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F" w:rsidRPr="00B606B4" w:rsidRDefault="007B5E2F" w:rsidP="007B5E2F">
      <w:pPr>
        <w:outlineLvl w:val="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7B5E2F" w:rsidRPr="00B606B4" w:rsidRDefault="007B5E2F" w:rsidP="007B5E2F">
      <w:pPr>
        <w:outlineLvl w:val="0"/>
        <w:rPr>
          <w:rFonts w:asciiTheme="majorHAnsi" w:hAnsiTheme="majorHAnsi"/>
          <w:b/>
          <w:sz w:val="22"/>
          <w:szCs w:val="22"/>
        </w:rPr>
      </w:pPr>
    </w:p>
    <w:p w:rsidR="007B5E2F" w:rsidRPr="00B606B4" w:rsidRDefault="007B5E2F" w:rsidP="007B5E2F">
      <w:pPr>
        <w:outlineLvl w:val="0"/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 xml:space="preserve">Rikoksentorjuntaneuvoston kokous </w:t>
      </w:r>
      <w:r w:rsidR="000738DB">
        <w:rPr>
          <w:rFonts w:asciiTheme="majorHAnsi" w:hAnsiTheme="majorHAnsi"/>
          <w:b/>
          <w:sz w:val="22"/>
          <w:szCs w:val="22"/>
        </w:rPr>
        <w:t>4</w:t>
      </w:r>
      <w:r w:rsidRPr="00B606B4">
        <w:rPr>
          <w:rFonts w:asciiTheme="majorHAnsi" w:hAnsiTheme="majorHAnsi"/>
          <w:b/>
          <w:sz w:val="22"/>
          <w:szCs w:val="22"/>
        </w:rPr>
        <w:t>/201</w:t>
      </w:r>
      <w:r w:rsidR="00BC69AB" w:rsidRPr="00B606B4">
        <w:rPr>
          <w:rFonts w:asciiTheme="majorHAnsi" w:hAnsiTheme="majorHAnsi"/>
          <w:b/>
          <w:sz w:val="22"/>
          <w:szCs w:val="22"/>
        </w:rPr>
        <w:t>6</w:t>
      </w:r>
    </w:p>
    <w:p w:rsidR="00D61286" w:rsidRPr="00B606B4" w:rsidRDefault="007B5E2F" w:rsidP="00D61286">
      <w:pPr>
        <w:rPr>
          <w:rFonts w:asciiTheme="majorHAnsi" w:hAnsiTheme="majorHAnsi" w:cs="Arial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Kokouspaikka:</w:t>
      </w:r>
      <w:r w:rsidR="00D61286" w:rsidRPr="00B606B4">
        <w:rPr>
          <w:rFonts w:asciiTheme="majorHAnsi" w:hAnsiTheme="majorHAnsi" w:cs="Arial"/>
          <w:sz w:val="22"/>
          <w:szCs w:val="22"/>
        </w:rPr>
        <w:t xml:space="preserve">  </w:t>
      </w:r>
      <w:r w:rsidR="007B0F0E" w:rsidRPr="00B606B4">
        <w:rPr>
          <w:rFonts w:asciiTheme="majorHAnsi" w:hAnsiTheme="majorHAnsi"/>
          <w:sz w:val="22"/>
          <w:szCs w:val="22"/>
        </w:rPr>
        <w:t>Suomen Setlementtiliitto</w:t>
      </w:r>
      <w:r w:rsidR="00D61286" w:rsidRPr="00B606B4">
        <w:rPr>
          <w:rFonts w:asciiTheme="majorHAnsi" w:hAnsiTheme="majorHAnsi" w:cs="Arial"/>
          <w:sz w:val="22"/>
          <w:szCs w:val="22"/>
        </w:rPr>
        <w:t xml:space="preserve">, </w:t>
      </w:r>
      <w:r w:rsidR="00D61286" w:rsidRPr="00B606B4">
        <w:rPr>
          <w:rFonts w:asciiTheme="majorHAnsi" w:hAnsiTheme="majorHAnsi"/>
          <w:sz w:val="22"/>
          <w:szCs w:val="22"/>
        </w:rPr>
        <w:t>Sturenkatu 11 A.</w:t>
      </w:r>
    </w:p>
    <w:p w:rsidR="007B0F0E" w:rsidRDefault="007B5E2F" w:rsidP="007B5E2F">
      <w:pPr>
        <w:rPr>
          <w:rFonts w:asciiTheme="majorHAnsi" w:hAnsiTheme="majorHAnsi" w:cs="Arial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 xml:space="preserve">Aika: </w:t>
      </w:r>
      <w:r w:rsidR="007B0F0E" w:rsidRPr="00B606B4">
        <w:rPr>
          <w:rFonts w:asciiTheme="majorHAnsi" w:hAnsiTheme="majorHAnsi" w:cs="Arial"/>
          <w:sz w:val="22"/>
          <w:szCs w:val="22"/>
        </w:rPr>
        <w:t>Tiistaina 20.12. kello 10.</w:t>
      </w:r>
    </w:p>
    <w:p w:rsidR="005F7D16" w:rsidRDefault="005F7D16" w:rsidP="007B5E2F">
      <w:pPr>
        <w:rPr>
          <w:rFonts w:asciiTheme="majorHAnsi" w:hAnsiTheme="majorHAnsi" w:cs="Arial"/>
          <w:sz w:val="22"/>
          <w:szCs w:val="22"/>
        </w:rPr>
      </w:pP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B606B4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 xml:space="preserve">Puheenjohtaja </w:t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  <w:t>Varapuheenjohtaja</w:t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Eija Velitski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FE56C3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Seppo Kolehmainen</w:t>
      </w:r>
      <w:r w:rsidRPr="00B606B4">
        <w:rPr>
          <w:rFonts w:asciiTheme="majorHAnsi" w:hAnsiTheme="majorHAnsi"/>
          <w:sz w:val="22"/>
          <w:szCs w:val="22"/>
        </w:rPr>
        <w:tab/>
        <w:t>( 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</w:p>
    <w:p w:rsidR="007B5E2F" w:rsidRPr="00B606B4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>Varsinaiset jäsenet</w:t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  <w:t>Varajäsenet</w:t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  <w:r w:rsidRPr="00B606B4">
        <w:rPr>
          <w:rFonts w:asciiTheme="majorHAnsi" w:hAnsiTheme="majorHAnsi"/>
          <w:b/>
          <w:sz w:val="22"/>
          <w:szCs w:val="22"/>
        </w:rPr>
        <w:tab/>
      </w:r>
    </w:p>
    <w:p w:rsidR="007B5E2F" w:rsidRPr="00B606B4" w:rsidRDefault="00161B99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Aarne Kinnunen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B1549B">
        <w:rPr>
          <w:rFonts w:asciiTheme="majorHAnsi" w:hAnsiTheme="majorHAnsi"/>
          <w:sz w:val="22"/>
          <w:szCs w:val="22"/>
        </w:rPr>
        <w:t>x</w:t>
      </w:r>
      <w:r w:rsidR="007B5E2F" w:rsidRPr="00B606B4">
        <w:rPr>
          <w:rFonts w:asciiTheme="majorHAnsi" w:hAnsiTheme="majorHAnsi"/>
          <w:sz w:val="22"/>
          <w:szCs w:val="22"/>
        </w:rPr>
        <w:t>)</w:t>
      </w:r>
      <w:r w:rsidR="007B5E2F" w:rsidRPr="00B606B4">
        <w:rPr>
          <w:rFonts w:asciiTheme="majorHAnsi" w:hAnsiTheme="majorHAnsi"/>
          <w:sz w:val="22"/>
          <w:szCs w:val="22"/>
        </w:rPr>
        <w:tab/>
      </w:r>
      <w:r w:rsidR="007B5E2F" w:rsidRPr="00B606B4">
        <w:rPr>
          <w:rFonts w:asciiTheme="majorHAnsi" w:hAnsiTheme="majorHAnsi"/>
          <w:sz w:val="22"/>
          <w:szCs w:val="22"/>
        </w:rPr>
        <w:tab/>
        <w:t>Maria Wakeham-Hartonen</w:t>
      </w:r>
      <w:r w:rsidR="00FB4328" w:rsidRPr="00B606B4">
        <w:rPr>
          <w:rFonts w:asciiTheme="majorHAnsi" w:hAnsiTheme="majorHAnsi"/>
          <w:sz w:val="22"/>
          <w:szCs w:val="22"/>
        </w:rPr>
        <w:tab/>
      </w:r>
      <w:r w:rsidR="007339B5" w:rsidRPr="00B606B4">
        <w:rPr>
          <w:rFonts w:asciiTheme="majorHAnsi" w:hAnsiTheme="majorHAnsi"/>
          <w:sz w:val="22"/>
          <w:szCs w:val="22"/>
        </w:rPr>
        <w:t xml:space="preserve">( </w:t>
      </w:r>
      <w:r w:rsidR="007B5E2F"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D6760C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Jani Kotoaro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881FBF">
        <w:rPr>
          <w:rFonts w:asciiTheme="majorHAnsi" w:hAnsiTheme="majorHAnsi"/>
          <w:sz w:val="22"/>
          <w:szCs w:val="22"/>
        </w:rPr>
        <w:t>x</w:t>
      </w:r>
      <w:r w:rsidR="007339B5" w:rsidRPr="00B606B4">
        <w:rPr>
          <w:rFonts w:asciiTheme="majorHAnsi" w:hAnsiTheme="majorHAnsi"/>
          <w:sz w:val="22"/>
          <w:szCs w:val="22"/>
        </w:rPr>
        <w:t>)</w:t>
      </w:r>
      <w:r w:rsidR="007339B5" w:rsidRPr="00B606B4">
        <w:rPr>
          <w:rFonts w:asciiTheme="majorHAnsi" w:hAnsiTheme="majorHAnsi"/>
          <w:sz w:val="22"/>
          <w:szCs w:val="22"/>
        </w:rPr>
        <w:tab/>
      </w:r>
      <w:r w:rsidR="007339B5" w:rsidRPr="00B606B4">
        <w:rPr>
          <w:rFonts w:asciiTheme="majorHAnsi" w:hAnsiTheme="majorHAnsi"/>
          <w:sz w:val="22"/>
          <w:szCs w:val="22"/>
        </w:rPr>
        <w:tab/>
        <w:t>Pia Sandvik</w:t>
      </w:r>
      <w:r w:rsidR="007339B5" w:rsidRPr="00B606B4">
        <w:rPr>
          <w:rFonts w:asciiTheme="majorHAnsi" w:hAnsiTheme="majorHAnsi"/>
          <w:sz w:val="22"/>
          <w:szCs w:val="22"/>
        </w:rPr>
        <w:tab/>
      </w:r>
      <w:r w:rsidR="007339B5" w:rsidRPr="00B606B4">
        <w:rPr>
          <w:rFonts w:asciiTheme="majorHAnsi" w:hAnsiTheme="majorHAnsi"/>
          <w:sz w:val="22"/>
          <w:szCs w:val="22"/>
        </w:rPr>
        <w:tab/>
        <w:t>(</w:t>
      </w:r>
      <w:r w:rsidR="007B5E2F" w:rsidRPr="00B606B4">
        <w:rPr>
          <w:rFonts w:asciiTheme="majorHAnsi" w:hAnsiTheme="majorHAnsi"/>
          <w:sz w:val="22"/>
          <w:szCs w:val="22"/>
        </w:rPr>
        <w:t xml:space="preserve">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Heikki Lausmaa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Jarmo Heinonen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E61CF0" w:rsidRPr="00EB2E2E" w:rsidRDefault="007339B5" w:rsidP="007B5E2F">
      <w:pPr>
        <w:rPr>
          <w:rFonts w:asciiTheme="majorHAnsi" w:hAnsiTheme="majorHAnsi"/>
          <w:strike/>
          <w:sz w:val="22"/>
          <w:szCs w:val="22"/>
        </w:rPr>
      </w:pPr>
      <w:r w:rsidRPr="00EB2E2E">
        <w:rPr>
          <w:rFonts w:asciiTheme="majorHAnsi" w:hAnsiTheme="majorHAnsi"/>
          <w:strike/>
          <w:sz w:val="22"/>
          <w:szCs w:val="22"/>
        </w:rPr>
        <w:t>Tarja Mankkinen</w:t>
      </w:r>
      <w:r w:rsidR="00E61CF0" w:rsidRPr="00EB2E2E">
        <w:rPr>
          <w:rFonts w:asciiTheme="majorHAnsi" w:hAnsiTheme="majorHAnsi"/>
          <w:strike/>
          <w:sz w:val="22"/>
          <w:szCs w:val="22"/>
        </w:rPr>
        <w:t xml:space="preserve"> </w:t>
      </w:r>
    </w:p>
    <w:p w:rsidR="007B5E2F" w:rsidRPr="00B606B4" w:rsidRDefault="00E61CF0" w:rsidP="007B5E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Heidi Kankainen</w:t>
      </w:r>
      <w:r w:rsidR="007339B5" w:rsidRPr="00B606B4">
        <w:rPr>
          <w:rFonts w:asciiTheme="majorHAnsi" w:hAnsiTheme="majorHAnsi"/>
          <w:sz w:val="22"/>
          <w:szCs w:val="22"/>
        </w:rPr>
        <w:tab/>
        <w:t>(</w:t>
      </w:r>
      <w:r>
        <w:rPr>
          <w:rFonts w:asciiTheme="majorHAnsi" w:hAnsiTheme="majorHAnsi"/>
          <w:sz w:val="22"/>
          <w:szCs w:val="22"/>
        </w:rPr>
        <w:t>x</w:t>
      </w:r>
      <w:r w:rsidR="007B5E2F" w:rsidRPr="00B606B4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B5E2F" w:rsidRPr="00B606B4">
        <w:rPr>
          <w:rFonts w:asciiTheme="majorHAnsi" w:hAnsiTheme="majorHAnsi"/>
          <w:sz w:val="22"/>
          <w:szCs w:val="22"/>
        </w:rPr>
        <w:t>Harri Martikainen</w:t>
      </w:r>
      <w:r w:rsidR="007B5E2F" w:rsidRPr="00B606B4">
        <w:rPr>
          <w:rFonts w:asciiTheme="majorHAnsi" w:hAnsiTheme="majorHAnsi"/>
          <w:sz w:val="22"/>
          <w:szCs w:val="22"/>
        </w:rPr>
        <w:tab/>
        <w:t xml:space="preserve">( ) 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  <w:lang w:val="de-DE"/>
        </w:rPr>
        <w:t>Immo Parviainen</w:t>
      </w:r>
      <w:r w:rsidR="006A75FA" w:rsidRPr="00B606B4">
        <w:rPr>
          <w:rFonts w:asciiTheme="majorHAnsi" w:hAnsiTheme="majorHAnsi"/>
          <w:sz w:val="22"/>
          <w:szCs w:val="22"/>
        </w:rPr>
        <w:tab/>
        <w:t>(</w:t>
      </w:r>
      <w:r w:rsidR="00EB2E2E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Kristina Kaihari</w:t>
      </w:r>
      <w:r w:rsidRPr="00B606B4">
        <w:rPr>
          <w:rFonts w:asciiTheme="majorHAnsi" w:hAnsiTheme="majorHAnsi"/>
          <w:sz w:val="22"/>
          <w:szCs w:val="22"/>
        </w:rPr>
        <w:tab/>
        <w:t>(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Ismo Tuominen</w:t>
      </w:r>
      <w:r w:rsidRPr="00B606B4">
        <w:rPr>
          <w:rFonts w:asciiTheme="majorHAnsi" w:hAnsiTheme="majorHAnsi"/>
          <w:sz w:val="22"/>
          <w:szCs w:val="22"/>
        </w:rPr>
        <w:tab/>
        <w:t>( 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Tapani Aaltela</w:t>
      </w:r>
      <w:r w:rsidRPr="00B606B4">
        <w:rPr>
          <w:rFonts w:asciiTheme="majorHAnsi" w:hAnsiTheme="majorHAnsi"/>
          <w:sz w:val="22"/>
          <w:szCs w:val="22"/>
        </w:rPr>
        <w:tab/>
        <w:t>( )</w:t>
      </w:r>
    </w:p>
    <w:p w:rsidR="00B30F61" w:rsidRPr="00B606B4" w:rsidRDefault="007B5E2F" w:rsidP="007B5E2F">
      <w:pPr>
        <w:rPr>
          <w:rFonts w:asciiTheme="majorHAnsi" w:hAnsiTheme="majorHAnsi"/>
          <w:sz w:val="22"/>
          <w:szCs w:val="22"/>
          <w:lang w:val="de-DE"/>
        </w:rPr>
      </w:pPr>
      <w:r w:rsidRPr="00B606B4">
        <w:rPr>
          <w:rFonts w:asciiTheme="majorHAnsi" w:hAnsiTheme="majorHAnsi"/>
          <w:sz w:val="22"/>
          <w:szCs w:val="22"/>
        </w:rPr>
        <w:t>Helena Ewalds</w:t>
      </w:r>
      <w:r w:rsidR="00D6760C" w:rsidRPr="00B606B4">
        <w:rPr>
          <w:rFonts w:asciiTheme="majorHAnsi" w:hAnsiTheme="majorHAnsi"/>
          <w:sz w:val="22"/>
          <w:szCs w:val="22"/>
          <w:lang w:val="de-DE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  <w:lang w:val="de-DE"/>
        </w:rPr>
        <w:t xml:space="preserve"> </w:t>
      </w:r>
      <w:r w:rsidRPr="00B606B4">
        <w:rPr>
          <w:rFonts w:asciiTheme="majorHAnsi" w:hAnsiTheme="majorHAnsi"/>
          <w:sz w:val="22"/>
          <w:szCs w:val="22"/>
          <w:lang w:val="de-DE"/>
        </w:rPr>
        <w:t>)</w:t>
      </w:r>
      <w:r w:rsidRPr="00B606B4">
        <w:rPr>
          <w:rFonts w:asciiTheme="majorHAnsi" w:hAnsiTheme="majorHAnsi"/>
          <w:sz w:val="22"/>
          <w:szCs w:val="22"/>
          <w:lang w:val="de-DE"/>
        </w:rPr>
        <w:tab/>
      </w:r>
      <w:r w:rsidRPr="00B606B4">
        <w:rPr>
          <w:rFonts w:asciiTheme="majorHAnsi" w:hAnsiTheme="majorHAnsi"/>
          <w:sz w:val="22"/>
          <w:szCs w:val="22"/>
          <w:lang w:val="de-DE"/>
        </w:rPr>
        <w:tab/>
      </w:r>
      <w:r w:rsidRPr="00B606B4">
        <w:rPr>
          <w:rFonts w:asciiTheme="majorHAnsi" w:hAnsiTheme="majorHAnsi"/>
          <w:sz w:val="22"/>
          <w:szCs w:val="22"/>
        </w:rPr>
        <w:t>Eeva Nykänen</w:t>
      </w:r>
      <w:r w:rsidRPr="00B606B4">
        <w:rPr>
          <w:rFonts w:asciiTheme="majorHAnsi" w:hAnsiTheme="majorHAnsi"/>
          <w:sz w:val="22"/>
          <w:szCs w:val="22"/>
          <w:lang w:val="de-DE"/>
        </w:rPr>
        <w:tab/>
        <w:t>( )</w:t>
      </w:r>
    </w:p>
    <w:p w:rsidR="00B30F61" w:rsidRPr="00B606B4" w:rsidRDefault="007B5E2F" w:rsidP="00B30F61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Päivi Kurikka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  <w:r w:rsidR="00B30F61" w:rsidRPr="00B606B4">
        <w:rPr>
          <w:rFonts w:asciiTheme="majorHAnsi" w:hAnsiTheme="majorHAnsi"/>
          <w:sz w:val="22"/>
          <w:szCs w:val="22"/>
        </w:rPr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  <w:r w:rsidR="00B30F61" w:rsidRPr="00B606B4">
        <w:rPr>
          <w:rFonts w:asciiTheme="majorHAnsi" w:hAnsiTheme="majorHAnsi"/>
          <w:sz w:val="22"/>
          <w:szCs w:val="22"/>
        </w:rPr>
        <w:t>Matti Koskinen</w:t>
      </w:r>
      <w:r w:rsidR="00B30F61" w:rsidRPr="00B606B4">
        <w:rPr>
          <w:rFonts w:asciiTheme="majorHAnsi" w:hAnsiTheme="majorHAnsi"/>
          <w:sz w:val="22"/>
          <w:szCs w:val="22"/>
        </w:rPr>
        <w:tab/>
        <w:t>(</w:t>
      </w:r>
      <w:r w:rsidR="00FE56C3">
        <w:rPr>
          <w:rFonts w:asciiTheme="majorHAnsi" w:hAnsiTheme="majorHAnsi"/>
          <w:sz w:val="22"/>
          <w:szCs w:val="22"/>
        </w:rPr>
        <w:t>x</w:t>
      </w:r>
      <w:r w:rsidR="00B30F61" w:rsidRPr="00B606B4">
        <w:rPr>
          <w:rFonts w:asciiTheme="majorHAnsi" w:hAnsiTheme="majorHAnsi"/>
          <w:sz w:val="22"/>
          <w:szCs w:val="22"/>
        </w:rPr>
        <w:t>)</w:t>
      </w:r>
    </w:p>
    <w:p w:rsidR="00B30F61" w:rsidRPr="00B606B4" w:rsidRDefault="00B30F61" w:rsidP="00B30F61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Matleena Haapala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E96292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 xml:space="preserve">) 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Sari Puustinen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B30F61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Martti Lehti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FE56C3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>)</w:t>
      </w:r>
      <w:r w:rsidR="007B5E2F" w:rsidRPr="00B606B4">
        <w:rPr>
          <w:rFonts w:asciiTheme="majorHAnsi" w:hAnsiTheme="majorHAnsi"/>
          <w:sz w:val="22"/>
          <w:szCs w:val="22"/>
        </w:rPr>
        <w:tab/>
      </w:r>
      <w:r w:rsidR="007B5E2F" w:rsidRPr="00B606B4">
        <w:rPr>
          <w:rFonts w:asciiTheme="majorHAnsi" w:hAnsiTheme="majorHAnsi"/>
          <w:sz w:val="22"/>
          <w:szCs w:val="22"/>
        </w:rPr>
        <w:tab/>
        <w:t>Janne Kivivuori</w:t>
      </w:r>
      <w:r w:rsidR="007B5E2F" w:rsidRPr="00B606B4">
        <w:rPr>
          <w:rFonts w:asciiTheme="majorHAnsi" w:hAnsiTheme="majorHAnsi"/>
          <w:sz w:val="22"/>
          <w:szCs w:val="22"/>
        </w:rPr>
        <w:tab/>
        <w:t>(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Mari Koskelainen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EB2E2E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Reijo Lähde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Kaisa Saario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E278AF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Risto Karhunen</w:t>
      </w:r>
      <w:r w:rsidRPr="00B606B4">
        <w:rPr>
          <w:rFonts w:asciiTheme="majorHAnsi" w:hAnsiTheme="majorHAnsi"/>
          <w:sz w:val="22"/>
          <w:szCs w:val="22"/>
        </w:rPr>
        <w:tab/>
        <w:t>(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Marja-Riitta Vest</w:t>
      </w:r>
      <w:r w:rsidRPr="00B606B4">
        <w:rPr>
          <w:rFonts w:asciiTheme="majorHAnsi" w:hAnsiTheme="majorHAnsi"/>
          <w:sz w:val="22"/>
          <w:szCs w:val="22"/>
        </w:rPr>
        <w:tab/>
        <w:t>( 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Riku-Matti Lehikoinen</w:t>
      </w:r>
      <w:r w:rsidRPr="00B606B4">
        <w:rPr>
          <w:rFonts w:asciiTheme="majorHAnsi" w:hAnsiTheme="majorHAnsi"/>
          <w:sz w:val="22"/>
          <w:szCs w:val="22"/>
        </w:rPr>
        <w:tab/>
        <w:t>( 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Pentti Lemmetyinen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FE56C3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Pia Roseng</w:t>
      </w:r>
      <w:r w:rsidR="00401817" w:rsidRPr="00B606B4">
        <w:rPr>
          <w:rFonts w:asciiTheme="majorHAnsi" w:hAnsiTheme="majorHAnsi"/>
          <w:sz w:val="22"/>
          <w:szCs w:val="22"/>
        </w:rPr>
        <w:t>å</w:t>
      </w:r>
      <w:r w:rsidR="00B30F61" w:rsidRPr="00B606B4">
        <w:rPr>
          <w:rFonts w:asciiTheme="majorHAnsi" w:hAnsiTheme="majorHAnsi"/>
          <w:sz w:val="22"/>
          <w:szCs w:val="22"/>
        </w:rPr>
        <w:t>rd-Andersson</w:t>
      </w:r>
      <w:r w:rsidR="00B30F61"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Päivi Okuogume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Sami Puumala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EB2E2E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Marjut Vuorela</w:t>
      </w:r>
      <w:r w:rsidR="00CE105F"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Leena-Kaisa Åberg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FE56C3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>Sihteeristö</w:t>
      </w:r>
    </w:p>
    <w:p w:rsidR="00FB4328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Minna Piispa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  <w:r w:rsidR="007339B5" w:rsidRPr="00B606B4">
        <w:rPr>
          <w:rFonts w:asciiTheme="majorHAnsi" w:hAnsiTheme="majorHAnsi"/>
          <w:sz w:val="22"/>
          <w:szCs w:val="22"/>
        </w:rPr>
        <w:t>Sonja Tanttari</w:t>
      </w:r>
      <w:r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FE56C3">
        <w:rPr>
          <w:rFonts w:asciiTheme="majorHAnsi" w:hAnsiTheme="majorHAnsi"/>
          <w:sz w:val="22"/>
          <w:szCs w:val="22"/>
        </w:rPr>
        <w:t>x</w:t>
      </w:r>
      <w:r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A171FA" w:rsidP="007B5E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Markus Alanko</w:t>
      </w:r>
      <w:r>
        <w:rPr>
          <w:rFonts w:asciiTheme="majorHAnsi" w:hAnsiTheme="majorHAnsi"/>
          <w:sz w:val="22"/>
          <w:szCs w:val="22"/>
        </w:rPr>
        <w:tab/>
        <w:t>(</w:t>
      </w:r>
      <w:r w:rsidR="00FE56C3">
        <w:rPr>
          <w:rFonts w:asciiTheme="majorHAnsi" w:hAnsiTheme="majorHAnsi"/>
          <w:sz w:val="22"/>
          <w:szCs w:val="22"/>
        </w:rPr>
        <w:t>x</w:t>
      </w:r>
      <w:r w:rsidR="00B30F61" w:rsidRPr="00B606B4">
        <w:rPr>
          <w:rFonts w:asciiTheme="majorHAnsi" w:hAnsiTheme="majorHAnsi"/>
          <w:sz w:val="22"/>
          <w:szCs w:val="22"/>
        </w:rPr>
        <w:t>)</w:t>
      </w:r>
      <w:r w:rsidR="00B30F61" w:rsidRPr="00B606B4">
        <w:rPr>
          <w:rFonts w:asciiTheme="majorHAnsi" w:hAnsiTheme="majorHAnsi"/>
          <w:sz w:val="22"/>
          <w:szCs w:val="22"/>
        </w:rPr>
        <w:tab/>
      </w:r>
      <w:r w:rsidR="00B30F61" w:rsidRPr="00B606B4">
        <w:rPr>
          <w:rFonts w:asciiTheme="majorHAnsi" w:hAnsiTheme="majorHAnsi"/>
          <w:sz w:val="22"/>
          <w:szCs w:val="22"/>
        </w:rPr>
        <w:tab/>
        <w:t>Riikka Kostiainen</w:t>
      </w:r>
      <w:r w:rsidR="00B30F61" w:rsidRPr="00B606B4">
        <w:rPr>
          <w:rFonts w:asciiTheme="majorHAnsi" w:hAnsiTheme="majorHAnsi"/>
          <w:sz w:val="22"/>
          <w:szCs w:val="22"/>
        </w:rPr>
        <w:tab/>
        <w:t>(</w:t>
      </w:r>
      <w:r w:rsidR="00FE56C3">
        <w:rPr>
          <w:rFonts w:asciiTheme="majorHAnsi" w:hAnsiTheme="majorHAnsi"/>
          <w:sz w:val="22"/>
          <w:szCs w:val="22"/>
        </w:rPr>
        <w:t>x</w:t>
      </w:r>
      <w:r w:rsidR="007B5E2F" w:rsidRPr="00B606B4">
        <w:rPr>
          <w:rFonts w:asciiTheme="majorHAnsi" w:hAnsiTheme="majorHAnsi"/>
          <w:sz w:val="22"/>
          <w:szCs w:val="22"/>
        </w:rPr>
        <w:t>)</w:t>
      </w:r>
    </w:p>
    <w:p w:rsidR="007B5E2F" w:rsidRPr="00B606B4" w:rsidRDefault="00FB4328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sz w:val="22"/>
          <w:szCs w:val="22"/>
        </w:rPr>
        <w:t>Saija Sambou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  <w:t>(</w:t>
      </w:r>
      <w:r w:rsidR="007339B5" w:rsidRPr="00B606B4">
        <w:rPr>
          <w:rFonts w:asciiTheme="majorHAnsi" w:hAnsiTheme="majorHAnsi"/>
          <w:sz w:val="22"/>
          <w:szCs w:val="22"/>
        </w:rPr>
        <w:t xml:space="preserve"> </w:t>
      </w:r>
      <w:r w:rsidRPr="00B606B4">
        <w:rPr>
          <w:rFonts w:asciiTheme="majorHAnsi" w:hAnsiTheme="majorHAnsi"/>
          <w:sz w:val="22"/>
          <w:szCs w:val="22"/>
        </w:rPr>
        <w:t>)</w:t>
      </w:r>
      <w:r w:rsidRPr="00B606B4">
        <w:rPr>
          <w:rFonts w:asciiTheme="majorHAnsi" w:hAnsiTheme="majorHAnsi"/>
          <w:sz w:val="22"/>
          <w:szCs w:val="22"/>
        </w:rPr>
        <w:tab/>
      </w:r>
      <w:r w:rsidRPr="00B606B4">
        <w:rPr>
          <w:rFonts w:asciiTheme="majorHAnsi" w:hAnsiTheme="majorHAnsi"/>
          <w:sz w:val="22"/>
          <w:szCs w:val="22"/>
        </w:rPr>
        <w:tab/>
      </w:r>
    </w:p>
    <w:p w:rsidR="00982A80" w:rsidRPr="00B606B4" w:rsidRDefault="00982A80" w:rsidP="007B5E2F">
      <w:pPr>
        <w:rPr>
          <w:rFonts w:asciiTheme="majorHAnsi" w:hAnsiTheme="majorHAnsi"/>
          <w:b/>
          <w:sz w:val="22"/>
          <w:szCs w:val="22"/>
        </w:rPr>
      </w:pPr>
    </w:p>
    <w:p w:rsidR="00DC720F" w:rsidRPr="00B606B4" w:rsidRDefault="007B5E2F" w:rsidP="007B5E2F">
      <w:pPr>
        <w:rPr>
          <w:rFonts w:asciiTheme="majorHAnsi" w:hAnsiTheme="majorHAnsi"/>
          <w:sz w:val="22"/>
          <w:szCs w:val="22"/>
        </w:rPr>
      </w:pPr>
      <w:r w:rsidRPr="00B606B4">
        <w:rPr>
          <w:rFonts w:asciiTheme="majorHAnsi" w:hAnsiTheme="majorHAnsi"/>
          <w:b/>
          <w:sz w:val="22"/>
          <w:szCs w:val="22"/>
        </w:rPr>
        <w:t>Asiantuntijat</w:t>
      </w:r>
      <w:r w:rsidRPr="00B606B4">
        <w:rPr>
          <w:rFonts w:asciiTheme="majorHAnsi" w:hAnsiTheme="majorHAnsi"/>
          <w:sz w:val="22"/>
          <w:szCs w:val="22"/>
        </w:rPr>
        <w:t xml:space="preserve">: </w:t>
      </w:r>
    </w:p>
    <w:p w:rsidR="007C33F4" w:rsidRPr="00B606B4" w:rsidRDefault="007339B5" w:rsidP="007C33F4">
      <w:pPr>
        <w:rPr>
          <w:rFonts w:asciiTheme="majorHAnsi" w:hAnsiTheme="majorHAnsi" w:cs="Arial"/>
          <w:sz w:val="22"/>
          <w:szCs w:val="22"/>
        </w:rPr>
      </w:pPr>
      <w:r w:rsidRPr="00B606B4">
        <w:rPr>
          <w:rFonts w:asciiTheme="majorHAnsi" w:hAnsiTheme="majorHAnsi" w:cs="Arial"/>
          <w:sz w:val="22"/>
          <w:szCs w:val="22"/>
        </w:rPr>
        <w:t xml:space="preserve">Mia </w:t>
      </w:r>
      <w:r w:rsidR="000738DB">
        <w:rPr>
          <w:rFonts w:asciiTheme="majorHAnsi" w:hAnsiTheme="majorHAnsi" w:cs="Arial"/>
          <w:sz w:val="22"/>
          <w:szCs w:val="22"/>
        </w:rPr>
        <w:t>Luhtasaari</w:t>
      </w:r>
      <w:r w:rsidRPr="00B606B4">
        <w:rPr>
          <w:rFonts w:asciiTheme="majorHAnsi" w:hAnsiTheme="majorHAnsi" w:cs="Arial"/>
          <w:sz w:val="22"/>
          <w:szCs w:val="22"/>
        </w:rPr>
        <w:t xml:space="preserve"> OM/DKY</w:t>
      </w:r>
    </w:p>
    <w:p w:rsidR="007339B5" w:rsidRDefault="00D85240" w:rsidP="007C33F4">
      <w:pPr>
        <w:rPr>
          <w:rFonts w:asciiTheme="majorHAnsi" w:hAnsiTheme="majorHAnsi"/>
          <w:sz w:val="22"/>
          <w:szCs w:val="22"/>
        </w:rPr>
      </w:pPr>
      <w:r w:rsidRPr="00D85240">
        <w:rPr>
          <w:rFonts w:asciiTheme="majorHAnsi" w:hAnsiTheme="majorHAnsi"/>
          <w:sz w:val="22"/>
          <w:szCs w:val="22"/>
        </w:rPr>
        <w:t xml:space="preserve">Regina Järg-Tärno </w:t>
      </w:r>
      <w:r>
        <w:rPr>
          <w:rFonts w:asciiTheme="majorHAnsi" w:hAnsiTheme="majorHAnsi"/>
          <w:sz w:val="22"/>
          <w:szCs w:val="22"/>
        </w:rPr>
        <w:t xml:space="preserve">Suomen </w:t>
      </w:r>
      <w:r w:rsidRPr="00D85240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etlementtiliitto</w:t>
      </w:r>
    </w:p>
    <w:p w:rsidR="00D85240" w:rsidRPr="00D85240" w:rsidRDefault="00D85240" w:rsidP="007C33F4">
      <w:pPr>
        <w:rPr>
          <w:rFonts w:asciiTheme="majorHAnsi" w:hAnsiTheme="majorHAnsi"/>
          <w:sz w:val="22"/>
          <w:szCs w:val="22"/>
        </w:rPr>
      </w:pPr>
    </w:p>
    <w:p w:rsidR="00D6286B" w:rsidRDefault="00D6286B" w:rsidP="00D6286B">
      <w:pPr>
        <w:rPr>
          <w:rFonts w:asciiTheme="majorHAnsi" w:hAnsiTheme="majorHAnsi"/>
          <w:sz w:val="22"/>
          <w:szCs w:val="22"/>
        </w:rPr>
      </w:pPr>
    </w:p>
    <w:p w:rsidR="00D6286B" w:rsidRPr="00D6286B" w:rsidRDefault="00D6286B" w:rsidP="00D6286B">
      <w:pPr>
        <w:rPr>
          <w:rFonts w:asciiTheme="majorHAnsi" w:hAnsiTheme="majorHAnsi"/>
          <w:b/>
          <w:sz w:val="22"/>
          <w:szCs w:val="22"/>
        </w:rPr>
      </w:pPr>
      <w:r w:rsidRPr="00D6286B">
        <w:rPr>
          <w:rFonts w:asciiTheme="majorHAnsi" w:hAnsiTheme="majorHAnsi"/>
          <w:b/>
          <w:sz w:val="22"/>
          <w:szCs w:val="22"/>
        </w:rPr>
        <w:t>Pöytäkirja</w:t>
      </w:r>
    </w:p>
    <w:p w:rsidR="0009353E" w:rsidRDefault="0009353E" w:rsidP="0009353E">
      <w:pPr>
        <w:rPr>
          <w:rFonts w:asciiTheme="majorHAnsi" w:hAnsiTheme="majorHAnsi"/>
          <w:sz w:val="22"/>
          <w:szCs w:val="22"/>
        </w:rPr>
      </w:pPr>
    </w:p>
    <w:p w:rsidR="00FE56C3" w:rsidRDefault="00D6286B" w:rsidP="00D6286B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D6286B">
        <w:rPr>
          <w:rFonts w:asciiTheme="majorHAnsi" w:hAnsiTheme="majorHAnsi"/>
          <w:b/>
          <w:sz w:val="22"/>
          <w:szCs w:val="22"/>
        </w:rPr>
        <w:t>Kokouksen avaus, laillisuus ja päätösvaltaisuus</w:t>
      </w:r>
      <w:r w:rsidR="00FE56C3" w:rsidRPr="00D6286B">
        <w:rPr>
          <w:rFonts w:asciiTheme="majorHAnsi" w:hAnsiTheme="majorHAnsi"/>
          <w:b/>
          <w:sz w:val="22"/>
          <w:szCs w:val="22"/>
        </w:rPr>
        <w:t xml:space="preserve"> </w:t>
      </w:r>
    </w:p>
    <w:p w:rsidR="00D6286B" w:rsidRPr="00D6286B" w:rsidRDefault="00D6286B" w:rsidP="00D6286B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Puheenjohtaja avasi kokouksen </w:t>
      </w:r>
      <w:r w:rsidR="00AB269C">
        <w:rPr>
          <w:rFonts w:asciiTheme="majorHAnsi" w:hAnsiTheme="majorHAnsi"/>
          <w:sz w:val="22"/>
          <w:szCs w:val="22"/>
        </w:rPr>
        <w:t xml:space="preserve">ja totesi sen laillisesti kokoon kutsutuksi ja päätösvaltaiseksi. </w:t>
      </w:r>
    </w:p>
    <w:p w:rsidR="00FE56C3" w:rsidRDefault="00FE56C3" w:rsidP="00FE56C3">
      <w:pPr>
        <w:rPr>
          <w:rFonts w:asciiTheme="majorHAnsi" w:hAnsiTheme="majorHAnsi"/>
          <w:sz w:val="22"/>
          <w:szCs w:val="22"/>
        </w:rPr>
      </w:pPr>
    </w:p>
    <w:p w:rsidR="00FE56C3" w:rsidRDefault="00AD2F69" w:rsidP="00AD2F69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AD2F69">
        <w:rPr>
          <w:rFonts w:asciiTheme="majorHAnsi" w:hAnsiTheme="majorHAnsi"/>
          <w:b/>
          <w:sz w:val="22"/>
          <w:szCs w:val="22"/>
        </w:rPr>
        <w:t>Kokouksen työjärjestys</w:t>
      </w:r>
    </w:p>
    <w:p w:rsidR="00AD2F69" w:rsidRDefault="00AD2F69" w:rsidP="00AD2F69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Hyväksyttiin kokouksen työjärjestys.</w:t>
      </w:r>
    </w:p>
    <w:p w:rsidR="004963FD" w:rsidRDefault="004963FD" w:rsidP="00AD2F69">
      <w:pPr>
        <w:pStyle w:val="Luettelokappale"/>
        <w:rPr>
          <w:rFonts w:asciiTheme="majorHAnsi" w:hAnsiTheme="majorHAnsi"/>
          <w:sz w:val="22"/>
          <w:szCs w:val="22"/>
        </w:rPr>
      </w:pPr>
    </w:p>
    <w:p w:rsidR="004963FD" w:rsidRPr="004963FD" w:rsidRDefault="004963FD" w:rsidP="004963FD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4963FD">
        <w:rPr>
          <w:rFonts w:asciiTheme="majorHAnsi" w:hAnsiTheme="majorHAnsi"/>
          <w:b/>
          <w:sz w:val="22"/>
          <w:szCs w:val="22"/>
        </w:rPr>
        <w:t>Tervetuloa Suomen Setlementtiliittoon, toimitusjohtaja Pentti Lemmetyinen</w:t>
      </w:r>
    </w:p>
    <w:p w:rsidR="00FE56C3" w:rsidRDefault="00FE56C3" w:rsidP="004963FD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Lemmetyinen toivotti vieraat tervetulleiksi Setlementtiliittoon ja kertoi Setlementtiliiton toiminnasta </w:t>
      </w:r>
      <w:r w:rsidR="00116AE1">
        <w:rPr>
          <w:rFonts w:asciiTheme="majorHAnsi" w:hAnsiTheme="majorHAnsi"/>
          <w:sz w:val="22"/>
          <w:szCs w:val="22"/>
        </w:rPr>
        <w:t>ja</w:t>
      </w:r>
      <w:r>
        <w:rPr>
          <w:rFonts w:asciiTheme="majorHAnsi" w:hAnsiTheme="majorHAnsi"/>
          <w:sz w:val="22"/>
          <w:szCs w:val="22"/>
        </w:rPr>
        <w:t xml:space="preserve"> historiasta. Setlementtityön juuret ovat Englannissa, </w:t>
      </w:r>
      <w:r w:rsidR="0009353E">
        <w:rPr>
          <w:rFonts w:asciiTheme="majorHAnsi" w:hAnsiTheme="majorHAnsi"/>
          <w:sz w:val="22"/>
          <w:szCs w:val="22"/>
        </w:rPr>
        <w:t>Itä-</w:t>
      </w:r>
      <w:r>
        <w:rPr>
          <w:rFonts w:asciiTheme="majorHAnsi" w:hAnsiTheme="majorHAnsi"/>
          <w:sz w:val="22"/>
          <w:szCs w:val="22"/>
        </w:rPr>
        <w:t xml:space="preserve">Lontoossa. </w:t>
      </w:r>
      <w:r w:rsidR="0009353E">
        <w:rPr>
          <w:rFonts w:asciiTheme="majorHAnsi" w:hAnsiTheme="majorHAnsi"/>
          <w:sz w:val="22"/>
          <w:szCs w:val="22"/>
        </w:rPr>
        <w:t xml:space="preserve">Suomessa setlementtityö alkoi itsenäistymisen aikoihin. </w:t>
      </w:r>
      <w:r w:rsidR="00B1549B">
        <w:rPr>
          <w:rFonts w:asciiTheme="majorHAnsi" w:hAnsiTheme="majorHAnsi"/>
          <w:sz w:val="22"/>
          <w:szCs w:val="22"/>
        </w:rPr>
        <w:t xml:space="preserve">Setlementtiliitolla </w:t>
      </w:r>
      <w:r w:rsidR="008153BC">
        <w:rPr>
          <w:rFonts w:asciiTheme="majorHAnsi" w:hAnsiTheme="majorHAnsi"/>
          <w:sz w:val="22"/>
          <w:szCs w:val="22"/>
        </w:rPr>
        <w:t>on nykyään Suomessa lukuisia jäsenjärjestöjä ja toimintaa n. 50 paikkakunnalla. Setlementtiliittoon kuuluu mm. yhteisöllistä asumista edistävä Setlementtiasunnot.</w:t>
      </w:r>
      <w:r w:rsidR="00B1549B">
        <w:rPr>
          <w:rFonts w:asciiTheme="majorHAnsi" w:hAnsiTheme="majorHAnsi"/>
          <w:sz w:val="22"/>
          <w:szCs w:val="22"/>
        </w:rPr>
        <w:t xml:space="preserve"> Kansainvälisenä kattojärjestönä setlementtitoiminnalle on IFS, jonka päämaja siirtyy Suomeen ensi vuonna.</w:t>
      </w:r>
      <w:r w:rsidR="00B7287C">
        <w:rPr>
          <w:rFonts w:asciiTheme="majorHAnsi" w:hAnsiTheme="majorHAnsi"/>
          <w:sz w:val="22"/>
          <w:szCs w:val="22"/>
        </w:rPr>
        <w:t xml:space="preserve"> Keskeisiä </w:t>
      </w:r>
      <w:r w:rsidR="00D03329">
        <w:rPr>
          <w:rFonts w:asciiTheme="majorHAnsi" w:hAnsiTheme="majorHAnsi"/>
          <w:sz w:val="22"/>
          <w:szCs w:val="22"/>
        </w:rPr>
        <w:t>tavoitteita</w:t>
      </w:r>
      <w:r w:rsidR="00B7287C">
        <w:rPr>
          <w:rFonts w:asciiTheme="majorHAnsi" w:hAnsiTheme="majorHAnsi"/>
          <w:sz w:val="22"/>
          <w:szCs w:val="22"/>
        </w:rPr>
        <w:t xml:space="preserve"> setlementtityössä ovat mm. </w:t>
      </w:r>
      <w:r w:rsidR="00D03329">
        <w:rPr>
          <w:rFonts w:asciiTheme="majorHAnsi" w:hAnsiTheme="majorHAnsi"/>
          <w:sz w:val="22"/>
          <w:szCs w:val="22"/>
        </w:rPr>
        <w:t>erilaisten ihmisten kohtaaminen ja vuoropuheluiden rakentaminen.</w:t>
      </w:r>
    </w:p>
    <w:p w:rsidR="001D0E82" w:rsidRDefault="001D0E82" w:rsidP="00FE56C3">
      <w:pPr>
        <w:rPr>
          <w:rFonts w:asciiTheme="majorHAnsi" w:hAnsiTheme="majorHAnsi"/>
          <w:sz w:val="22"/>
          <w:szCs w:val="22"/>
        </w:rPr>
      </w:pPr>
    </w:p>
    <w:p w:rsidR="001D0E82" w:rsidRDefault="004963FD" w:rsidP="004963FD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Lisäksi </w:t>
      </w:r>
      <w:r w:rsidR="001D0E82">
        <w:rPr>
          <w:rFonts w:asciiTheme="majorHAnsi" w:hAnsiTheme="majorHAnsi"/>
          <w:sz w:val="22"/>
          <w:szCs w:val="22"/>
        </w:rPr>
        <w:t>Regina Järg-Tärno kertoi</w:t>
      </w:r>
      <w:r w:rsidR="001A080E">
        <w:rPr>
          <w:rFonts w:asciiTheme="majorHAnsi" w:hAnsiTheme="majorHAnsi"/>
          <w:sz w:val="22"/>
          <w:szCs w:val="22"/>
        </w:rPr>
        <w:t xml:space="preserve"> lyhyesti</w:t>
      </w:r>
      <w:r w:rsidR="001D0E82">
        <w:rPr>
          <w:rFonts w:asciiTheme="majorHAnsi" w:hAnsiTheme="majorHAnsi"/>
          <w:sz w:val="22"/>
          <w:szCs w:val="22"/>
        </w:rPr>
        <w:t xml:space="preserve"> </w:t>
      </w:r>
      <w:r w:rsidR="00931630">
        <w:rPr>
          <w:rFonts w:asciiTheme="majorHAnsi" w:hAnsiTheme="majorHAnsi"/>
          <w:sz w:val="22"/>
          <w:szCs w:val="22"/>
        </w:rPr>
        <w:t>hanketoiminnasta</w:t>
      </w:r>
      <w:r w:rsidR="004907E3">
        <w:rPr>
          <w:rFonts w:asciiTheme="majorHAnsi" w:hAnsiTheme="majorHAnsi"/>
          <w:sz w:val="22"/>
          <w:szCs w:val="22"/>
        </w:rPr>
        <w:t xml:space="preserve"> Setlementtiliitossa.</w:t>
      </w:r>
    </w:p>
    <w:p w:rsidR="001D0E82" w:rsidRDefault="001D0E82" w:rsidP="00FE56C3">
      <w:pPr>
        <w:rPr>
          <w:rFonts w:asciiTheme="majorHAnsi" w:hAnsiTheme="majorHAnsi"/>
          <w:sz w:val="22"/>
          <w:szCs w:val="22"/>
        </w:rPr>
      </w:pPr>
    </w:p>
    <w:p w:rsidR="00E47352" w:rsidRDefault="00E47352" w:rsidP="00E47352">
      <w:pPr>
        <w:pStyle w:val="Luettelokappale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E47352">
        <w:rPr>
          <w:rFonts w:asciiTheme="majorHAnsi" w:hAnsiTheme="majorHAnsi"/>
          <w:b/>
          <w:sz w:val="22"/>
          <w:szCs w:val="22"/>
        </w:rPr>
        <w:t>Hyvät etniset suhteet. Trust-hankkeen esittely, hankekoordinaattori Mia Luhtasaari OM/DKY</w:t>
      </w:r>
      <w:r w:rsidR="001D0E82" w:rsidRPr="00E47352">
        <w:rPr>
          <w:rFonts w:asciiTheme="majorHAnsi" w:hAnsiTheme="majorHAnsi"/>
          <w:sz w:val="22"/>
          <w:szCs w:val="22"/>
        </w:rPr>
        <w:t xml:space="preserve"> </w:t>
      </w:r>
    </w:p>
    <w:p w:rsidR="001D0E82" w:rsidRPr="00E47352" w:rsidRDefault="00CF256C" w:rsidP="00E47352">
      <w:pPr>
        <w:pStyle w:val="Luettelokappale"/>
        <w:rPr>
          <w:rFonts w:asciiTheme="majorHAnsi" w:hAnsiTheme="majorHAnsi"/>
          <w:sz w:val="22"/>
          <w:szCs w:val="22"/>
        </w:rPr>
      </w:pPr>
      <w:r w:rsidRPr="00E47352">
        <w:rPr>
          <w:rFonts w:asciiTheme="majorHAnsi" w:hAnsiTheme="majorHAnsi"/>
          <w:sz w:val="22"/>
          <w:szCs w:val="22"/>
        </w:rPr>
        <w:t xml:space="preserve">Luhtasaari </w:t>
      </w:r>
      <w:r w:rsidR="00E47352">
        <w:rPr>
          <w:rFonts w:asciiTheme="majorHAnsi" w:hAnsiTheme="majorHAnsi"/>
          <w:sz w:val="22"/>
          <w:szCs w:val="22"/>
        </w:rPr>
        <w:t xml:space="preserve">kertoi, että </w:t>
      </w:r>
      <w:r w:rsidRPr="00E47352">
        <w:rPr>
          <w:rFonts w:asciiTheme="majorHAnsi" w:hAnsiTheme="majorHAnsi"/>
          <w:sz w:val="22"/>
          <w:szCs w:val="22"/>
        </w:rPr>
        <w:t xml:space="preserve">Trust-hankkeessa edistetään hyviä väestösuhteita </w:t>
      </w:r>
      <w:r w:rsidR="0096539E">
        <w:rPr>
          <w:rFonts w:asciiTheme="majorHAnsi" w:hAnsiTheme="majorHAnsi"/>
          <w:sz w:val="22"/>
          <w:szCs w:val="22"/>
        </w:rPr>
        <w:t>vastaanottokeskuspaikkakunnilla. M</w:t>
      </w:r>
      <w:r w:rsidRPr="00E47352">
        <w:rPr>
          <w:rFonts w:asciiTheme="majorHAnsi" w:hAnsiTheme="majorHAnsi"/>
          <w:sz w:val="22"/>
          <w:szCs w:val="22"/>
        </w:rPr>
        <w:t>ukana on 7 p</w:t>
      </w:r>
      <w:r w:rsidR="0096539E">
        <w:rPr>
          <w:rFonts w:asciiTheme="majorHAnsi" w:hAnsiTheme="majorHAnsi"/>
          <w:sz w:val="22"/>
          <w:szCs w:val="22"/>
        </w:rPr>
        <w:t>ilottipaikkakuntaa vuosina 2016−</w:t>
      </w:r>
      <w:r w:rsidRPr="00E47352">
        <w:rPr>
          <w:rFonts w:asciiTheme="majorHAnsi" w:hAnsiTheme="majorHAnsi"/>
          <w:sz w:val="22"/>
          <w:szCs w:val="22"/>
        </w:rPr>
        <w:t xml:space="preserve">2018. </w:t>
      </w:r>
      <w:r w:rsidR="00FB3EEF" w:rsidRPr="00E47352">
        <w:rPr>
          <w:rFonts w:asciiTheme="majorHAnsi" w:hAnsiTheme="majorHAnsi"/>
          <w:sz w:val="22"/>
          <w:szCs w:val="22"/>
        </w:rPr>
        <w:t>Hyviä väestösuhteita edistetään</w:t>
      </w:r>
      <w:r w:rsidR="001651C0">
        <w:rPr>
          <w:rFonts w:asciiTheme="majorHAnsi" w:hAnsiTheme="majorHAnsi"/>
          <w:sz w:val="22"/>
          <w:szCs w:val="22"/>
        </w:rPr>
        <w:t xml:space="preserve"> mm.</w:t>
      </w:r>
      <w:r w:rsidR="00FB3EEF" w:rsidRPr="00E47352">
        <w:rPr>
          <w:rFonts w:asciiTheme="majorHAnsi" w:hAnsiTheme="majorHAnsi"/>
          <w:sz w:val="22"/>
          <w:szCs w:val="22"/>
        </w:rPr>
        <w:t xml:space="preserve"> lisäämällä yhteisön jäsenten vuorovaikutusta, </w:t>
      </w:r>
      <w:r w:rsidR="001651C0">
        <w:rPr>
          <w:rFonts w:asciiTheme="majorHAnsi" w:hAnsiTheme="majorHAnsi"/>
          <w:sz w:val="22"/>
          <w:szCs w:val="22"/>
        </w:rPr>
        <w:t>muokkaamalla asenteita ja osallistamalla ihmisiä</w:t>
      </w:r>
      <w:r w:rsidR="00FB3EEF" w:rsidRPr="00E47352">
        <w:rPr>
          <w:rFonts w:asciiTheme="majorHAnsi" w:hAnsiTheme="majorHAnsi"/>
          <w:sz w:val="22"/>
          <w:szCs w:val="22"/>
        </w:rPr>
        <w:t>. Tavoitteena on ehkäistä mahdollisia konflikteja ja vihamielisyyttä ja tukea kotoutumista.</w:t>
      </w:r>
      <w:r w:rsidR="00BF3740" w:rsidRPr="00E47352">
        <w:rPr>
          <w:rFonts w:asciiTheme="majorHAnsi" w:hAnsiTheme="majorHAnsi"/>
          <w:sz w:val="22"/>
          <w:szCs w:val="22"/>
        </w:rPr>
        <w:t xml:space="preserve"> Hankkeessa on pidetty koulutuksia hyvistä väestösuhteista, yhdenvertaisuudesta ja perusoikeuksista, väestösuhteiden tilaa on kartoitettu paikkakunnilla. Yhteistyötä</w:t>
      </w:r>
      <w:r w:rsidR="001651C0">
        <w:rPr>
          <w:rFonts w:asciiTheme="majorHAnsi" w:hAnsiTheme="majorHAnsi"/>
          <w:sz w:val="22"/>
          <w:szCs w:val="22"/>
        </w:rPr>
        <w:t xml:space="preserve"> hankkeessa</w:t>
      </w:r>
      <w:r w:rsidR="00BF3740" w:rsidRPr="00E47352">
        <w:rPr>
          <w:rFonts w:asciiTheme="majorHAnsi" w:hAnsiTheme="majorHAnsi"/>
          <w:sz w:val="22"/>
          <w:szCs w:val="22"/>
        </w:rPr>
        <w:t xml:space="preserve"> tehdään paikallisten toimijoiden, esim. järjestöjen kanssa. </w:t>
      </w:r>
    </w:p>
    <w:p w:rsidR="00BF3740" w:rsidRPr="00E47352" w:rsidRDefault="00BF3740" w:rsidP="00FE56C3">
      <w:pPr>
        <w:rPr>
          <w:rFonts w:asciiTheme="majorHAnsi" w:hAnsiTheme="majorHAnsi"/>
          <w:b/>
          <w:sz w:val="22"/>
          <w:szCs w:val="22"/>
        </w:rPr>
      </w:pPr>
    </w:p>
    <w:p w:rsidR="00E47352" w:rsidRPr="00E47352" w:rsidRDefault="00E47352" w:rsidP="00E47352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E47352">
        <w:rPr>
          <w:rFonts w:asciiTheme="majorHAnsi" w:hAnsiTheme="majorHAnsi"/>
          <w:b/>
          <w:sz w:val="22"/>
          <w:szCs w:val="22"/>
        </w:rPr>
        <w:t>Edellisen kokouksen pöytäkirja (liite 1).</w:t>
      </w:r>
      <w:r w:rsidR="00DD7492" w:rsidRPr="00E47352">
        <w:rPr>
          <w:rFonts w:asciiTheme="majorHAnsi" w:hAnsiTheme="majorHAnsi"/>
          <w:b/>
          <w:sz w:val="22"/>
          <w:szCs w:val="22"/>
        </w:rPr>
        <w:t xml:space="preserve"> </w:t>
      </w:r>
    </w:p>
    <w:p w:rsidR="00BF3740" w:rsidRDefault="00DD7492" w:rsidP="00E47352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Hyväksyttiin edellisen kokouksen pöytäkirja.</w:t>
      </w:r>
    </w:p>
    <w:p w:rsidR="00DD7492" w:rsidRDefault="00DD7492" w:rsidP="00FE56C3">
      <w:pPr>
        <w:rPr>
          <w:rFonts w:asciiTheme="majorHAnsi" w:hAnsiTheme="majorHAnsi"/>
          <w:sz w:val="22"/>
          <w:szCs w:val="22"/>
        </w:rPr>
      </w:pPr>
    </w:p>
    <w:p w:rsidR="00F679BA" w:rsidRPr="00F5057B" w:rsidRDefault="00F679BA" w:rsidP="00F679BA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5057B">
        <w:rPr>
          <w:rFonts w:asciiTheme="majorHAnsi" w:hAnsiTheme="majorHAnsi"/>
          <w:b/>
          <w:sz w:val="22"/>
          <w:szCs w:val="22"/>
        </w:rPr>
        <w:t>Vuoden 2017 työsuunnitelma</w:t>
      </w:r>
      <w:r w:rsidR="00F5057B" w:rsidRPr="00F5057B">
        <w:rPr>
          <w:rFonts w:asciiTheme="majorHAnsi" w:hAnsiTheme="majorHAnsi"/>
          <w:b/>
          <w:sz w:val="22"/>
          <w:szCs w:val="22"/>
        </w:rPr>
        <w:t xml:space="preserve"> (liite 2 ja liite 3)</w:t>
      </w:r>
      <w:r w:rsidR="00DD7492" w:rsidRPr="00F5057B">
        <w:rPr>
          <w:rFonts w:asciiTheme="majorHAnsi" w:hAnsiTheme="majorHAnsi"/>
          <w:b/>
          <w:sz w:val="22"/>
          <w:szCs w:val="22"/>
        </w:rPr>
        <w:t xml:space="preserve"> </w:t>
      </w:r>
    </w:p>
    <w:p w:rsidR="00C87369" w:rsidRDefault="00E0384C" w:rsidP="00F5057B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Markus </w:t>
      </w:r>
      <w:r w:rsidR="00DD7492">
        <w:rPr>
          <w:rFonts w:asciiTheme="majorHAnsi" w:hAnsiTheme="majorHAnsi"/>
          <w:sz w:val="22"/>
          <w:szCs w:val="22"/>
        </w:rPr>
        <w:t>Alanko esitteli neuvoston vuoden 2017 toimintasuunnitelmaa</w:t>
      </w:r>
      <w:r w:rsidR="00C87369">
        <w:rPr>
          <w:rFonts w:asciiTheme="majorHAnsi" w:hAnsiTheme="majorHAnsi"/>
          <w:sz w:val="22"/>
          <w:szCs w:val="22"/>
        </w:rPr>
        <w:t xml:space="preserve"> (liite 3)</w:t>
      </w:r>
      <w:r w:rsidR="00DD7492">
        <w:rPr>
          <w:rFonts w:asciiTheme="majorHAnsi" w:hAnsiTheme="majorHAnsi"/>
          <w:sz w:val="22"/>
          <w:szCs w:val="22"/>
        </w:rPr>
        <w:t>.</w:t>
      </w:r>
      <w:r w:rsidR="000A6F3A">
        <w:rPr>
          <w:rFonts w:asciiTheme="majorHAnsi" w:hAnsiTheme="majorHAnsi"/>
          <w:sz w:val="22"/>
          <w:szCs w:val="22"/>
        </w:rPr>
        <w:t xml:space="preserve"> Esityksen mukaan neuvostolla on vuonna 2017 kolme erityistä painopistealuetta: (1) Neuvosto vahvistaa rikoksentorjunnan tietopohjaa; (2) </w:t>
      </w:r>
      <w:r w:rsidR="000A6F3A" w:rsidRPr="000A6F3A">
        <w:rPr>
          <w:rFonts w:asciiTheme="majorHAnsi" w:hAnsiTheme="majorHAnsi"/>
          <w:sz w:val="22"/>
          <w:szCs w:val="22"/>
        </w:rPr>
        <w:t>Neuvosto tukee paikallista rikoksentorjuntaa ja edistää rikoksentorjuntanäkökulman huomioonottamista suunnittelussa ja päätöksenteossa</w:t>
      </w:r>
      <w:r w:rsidR="000A6F3A">
        <w:rPr>
          <w:rFonts w:asciiTheme="majorHAnsi" w:hAnsiTheme="majorHAnsi"/>
          <w:sz w:val="22"/>
          <w:szCs w:val="22"/>
        </w:rPr>
        <w:t xml:space="preserve">; ja (3) </w:t>
      </w:r>
      <w:r w:rsidR="000A6F3A" w:rsidRPr="000A6F3A">
        <w:rPr>
          <w:rFonts w:asciiTheme="majorHAnsi" w:hAnsiTheme="majorHAnsi"/>
          <w:sz w:val="22"/>
          <w:szCs w:val="22"/>
        </w:rPr>
        <w:t>Neuvosto laatii kansallisen rikoksentorjuntaohjelman</w:t>
      </w:r>
      <w:r w:rsidR="000A6F3A">
        <w:rPr>
          <w:rFonts w:asciiTheme="majorHAnsi" w:hAnsiTheme="majorHAnsi"/>
          <w:sz w:val="22"/>
          <w:szCs w:val="22"/>
        </w:rPr>
        <w:t>: Toimintasuunnitelman neljännessä osassa käsitellään muut vuoden 2017 toiminnot.</w:t>
      </w:r>
    </w:p>
    <w:p w:rsidR="00C87369" w:rsidRDefault="00DD7492" w:rsidP="00F5057B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C87369" w:rsidRDefault="00C573FB" w:rsidP="00F5057B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Koh</w:t>
      </w:r>
      <w:r w:rsidR="00C87369">
        <w:rPr>
          <w:rFonts w:asciiTheme="majorHAnsi" w:hAnsiTheme="majorHAnsi"/>
          <w:sz w:val="22"/>
          <w:szCs w:val="22"/>
        </w:rPr>
        <w:t>ta</w:t>
      </w:r>
      <w:r w:rsidR="00EC6A10">
        <w:rPr>
          <w:rFonts w:asciiTheme="majorHAnsi" w:hAnsiTheme="majorHAnsi"/>
          <w:sz w:val="22"/>
          <w:szCs w:val="22"/>
        </w:rPr>
        <w:t xml:space="preserve"> 1</w:t>
      </w:r>
      <w:r w:rsidR="00C87369">
        <w:rPr>
          <w:rFonts w:asciiTheme="majorHAnsi" w:hAnsiTheme="majorHAnsi"/>
          <w:sz w:val="22"/>
          <w:szCs w:val="22"/>
        </w:rPr>
        <w:t>: Ei erityistä kommentoitavaa</w:t>
      </w:r>
      <w:r>
        <w:rPr>
          <w:rFonts w:asciiTheme="majorHAnsi" w:hAnsiTheme="majorHAnsi"/>
          <w:sz w:val="22"/>
          <w:szCs w:val="22"/>
        </w:rPr>
        <w:t xml:space="preserve">. </w:t>
      </w:r>
      <w:r w:rsidR="00C87369">
        <w:rPr>
          <w:rFonts w:asciiTheme="majorHAnsi" w:hAnsiTheme="majorHAnsi"/>
          <w:sz w:val="22"/>
          <w:szCs w:val="22"/>
        </w:rPr>
        <w:t>Hyviä käytäntöjä on julkaistu nettisivuilla</w:t>
      </w:r>
      <w:r w:rsidR="00AF107C">
        <w:rPr>
          <w:rFonts w:asciiTheme="majorHAnsi" w:hAnsiTheme="majorHAnsi"/>
          <w:sz w:val="22"/>
          <w:szCs w:val="22"/>
        </w:rPr>
        <w:t xml:space="preserve"> hiljattain</w:t>
      </w:r>
      <w:r w:rsidR="00C87369">
        <w:rPr>
          <w:rFonts w:asciiTheme="majorHAnsi" w:hAnsiTheme="majorHAnsi"/>
          <w:sz w:val="22"/>
          <w:szCs w:val="22"/>
        </w:rPr>
        <w:t>.</w:t>
      </w:r>
    </w:p>
    <w:p w:rsidR="00C87369" w:rsidRDefault="00C87369" w:rsidP="00F5057B">
      <w:pPr>
        <w:ind w:left="720"/>
        <w:rPr>
          <w:rFonts w:asciiTheme="majorHAnsi" w:hAnsiTheme="majorHAnsi"/>
          <w:sz w:val="22"/>
          <w:szCs w:val="22"/>
        </w:rPr>
      </w:pPr>
    </w:p>
    <w:p w:rsidR="00C87369" w:rsidRDefault="00C87369" w:rsidP="00F5057B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Koh</w:t>
      </w:r>
      <w:r w:rsidR="00C573FB">
        <w:rPr>
          <w:rFonts w:asciiTheme="majorHAnsi" w:hAnsiTheme="majorHAnsi"/>
          <w:sz w:val="22"/>
          <w:szCs w:val="22"/>
        </w:rPr>
        <w:t>ta 2</w:t>
      </w:r>
      <w:r>
        <w:rPr>
          <w:rFonts w:asciiTheme="majorHAnsi" w:hAnsiTheme="majorHAnsi"/>
          <w:sz w:val="22"/>
          <w:szCs w:val="22"/>
        </w:rPr>
        <w:t>:</w:t>
      </w:r>
      <w:r w:rsidR="00C573F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Alanko nosti esiin</w:t>
      </w:r>
      <w:r w:rsidR="00C573FB">
        <w:rPr>
          <w:rFonts w:asciiTheme="majorHAnsi" w:hAnsiTheme="majorHAnsi"/>
          <w:sz w:val="22"/>
          <w:szCs w:val="22"/>
        </w:rPr>
        <w:t xml:space="preserve"> valtionavustukset </w:t>
      </w:r>
      <w:r w:rsidR="00AF5485">
        <w:rPr>
          <w:rFonts w:asciiTheme="majorHAnsi" w:hAnsiTheme="majorHAnsi"/>
          <w:sz w:val="22"/>
          <w:szCs w:val="22"/>
        </w:rPr>
        <w:t>rikoksentorjuntahankkeisiin (2.3</w:t>
      </w:r>
      <w:r w:rsidR="00931630">
        <w:rPr>
          <w:rFonts w:asciiTheme="majorHAnsi" w:hAnsiTheme="majorHAnsi"/>
          <w:sz w:val="22"/>
          <w:szCs w:val="22"/>
        </w:rPr>
        <w:t>.</w:t>
      </w:r>
      <w:r w:rsidR="00C573FB">
        <w:rPr>
          <w:rFonts w:asciiTheme="majorHAnsi" w:hAnsiTheme="majorHAnsi"/>
          <w:sz w:val="22"/>
          <w:szCs w:val="22"/>
        </w:rPr>
        <w:t xml:space="preserve">): </w:t>
      </w:r>
      <w:r>
        <w:rPr>
          <w:rFonts w:asciiTheme="majorHAnsi" w:hAnsiTheme="majorHAnsi"/>
          <w:sz w:val="22"/>
          <w:szCs w:val="22"/>
        </w:rPr>
        <w:t>avustusrah</w:t>
      </w:r>
      <w:r w:rsidR="00AF5485">
        <w:rPr>
          <w:rFonts w:asciiTheme="majorHAnsi" w:hAnsiTheme="majorHAnsi"/>
          <w:sz w:val="22"/>
          <w:szCs w:val="22"/>
        </w:rPr>
        <w:t>an</w:t>
      </w:r>
      <w:r>
        <w:rPr>
          <w:rFonts w:asciiTheme="majorHAnsi" w:hAnsiTheme="majorHAnsi"/>
          <w:sz w:val="22"/>
          <w:szCs w:val="22"/>
        </w:rPr>
        <w:t xml:space="preserve"> määrä on pienentynyt ja hakuprosessia </w:t>
      </w:r>
      <w:r w:rsidR="00AF5485">
        <w:rPr>
          <w:rFonts w:asciiTheme="majorHAnsi" w:hAnsiTheme="majorHAnsi"/>
          <w:sz w:val="22"/>
          <w:szCs w:val="22"/>
        </w:rPr>
        <w:t>on syytä</w:t>
      </w:r>
      <w:r>
        <w:rPr>
          <w:rFonts w:asciiTheme="majorHAnsi" w:hAnsiTheme="majorHAnsi"/>
          <w:sz w:val="22"/>
          <w:szCs w:val="22"/>
        </w:rPr>
        <w:t xml:space="preserve"> keventää. </w:t>
      </w:r>
      <w:r w:rsidR="00E96292">
        <w:rPr>
          <w:rFonts w:asciiTheme="majorHAnsi" w:hAnsiTheme="majorHAnsi"/>
          <w:sz w:val="22"/>
          <w:szCs w:val="22"/>
        </w:rPr>
        <w:t>Työvaliokunnan kokouksessa esitettiin</w:t>
      </w:r>
      <w:r>
        <w:rPr>
          <w:rFonts w:asciiTheme="majorHAnsi" w:hAnsiTheme="majorHAnsi"/>
          <w:sz w:val="22"/>
          <w:szCs w:val="22"/>
        </w:rPr>
        <w:t>, että</w:t>
      </w:r>
      <w:r w:rsidR="007550FC">
        <w:rPr>
          <w:rFonts w:asciiTheme="majorHAnsi" w:hAnsiTheme="majorHAnsi"/>
          <w:sz w:val="22"/>
          <w:szCs w:val="22"/>
        </w:rPr>
        <w:t xml:space="preserve"> sihteeristö ko</w:t>
      </w:r>
      <w:r w:rsidR="00E96292">
        <w:rPr>
          <w:rFonts w:asciiTheme="majorHAnsi" w:hAnsiTheme="majorHAnsi"/>
          <w:sz w:val="22"/>
          <w:szCs w:val="22"/>
        </w:rPr>
        <w:t>ostaa yhteenvedon hakemuksista</w:t>
      </w:r>
      <w:r w:rsidR="00AF5485">
        <w:rPr>
          <w:rFonts w:asciiTheme="majorHAnsi" w:hAnsiTheme="majorHAnsi"/>
          <w:sz w:val="22"/>
          <w:szCs w:val="22"/>
        </w:rPr>
        <w:t>a,</w:t>
      </w:r>
      <w:r w:rsidR="00E96292">
        <w:rPr>
          <w:rFonts w:asciiTheme="majorHAnsi" w:hAnsiTheme="majorHAnsi"/>
          <w:sz w:val="22"/>
          <w:szCs w:val="22"/>
        </w:rPr>
        <w:t xml:space="preserve"> jota </w:t>
      </w:r>
      <w:r w:rsidR="00AF5485">
        <w:rPr>
          <w:rFonts w:asciiTheme="majorHAnsi" w:hAnsiTheme="majorHAnsi"/>
          <w:sz w:val="22"/>
          <w:szCs w:val="22"/>
        </w:rPr>
        <w:t>neuvoston jäsenet voisivat kommentoida niitä ja ehdotukset</w:t>
      </w:r>
      <w:r w:rsidR="007550FC">
        <w:rPr>
          <w:rFonts w:asciiTheme="majorHAnsi" w:hAnsiTheme="majorHAnsi"/>
          <w:sz w:val="22"/>
          <w:szCs w:val="22"/>
        </w:rPr>
        <w:t xml:space="preserve"> </w:t>
      </w:r>
      <w:r w:rsidR="00AF5485">
        <w:rPr>
          <w:rFonts w:asciiTheme="majorHAnsi" w:hAnsiTheme="majorHAnsi"/>
          <w:sz w:val="22"/>
          <w:szCs w:val="22"/>
        </w:rPr>
        <w:t>käsiteltäisiin</w:t>
      </w:r>
      <w:r w:rsidR="007550FC">
        <w:rPr>
          <w:rFonts w:asciiTheme="majorHAnsi" w:hAnsiTheme="majorHAnsi"/>
          <w:sz w:val="22"/>
          <w:szCs w:val="22"/>
        </w:rPr>
        <w:t xml:space="preserve"> työvaliokunnassa</w:t>
      </w:r>
      <w:r w:rsidR="00E96292">
        <w:rPr>
          <w:rFonts w:asciiTheme="majorHAnsi" w:hAnsiTheme="majorHAnsi"/>
          <w:sz w:val="22"/>
          <w:szCs w:val="22"/>
        </w:rPr>
        <w:t>, joka antaisi lausunnon avustusten käytöstä oikeusministeriölle</w:t>
      </w:r>
      <w:r w:rsidR="0033326C">
        <w:rPr>
          <w:rFonts w:asciiTheme="majorHAnsi" w:hAnsiTheme="majorHAnsi"/>
          <w:sz w:val="22"/>
          <w:szCs w:val="22"/>
        </w:rPr>
        <w:t xml:space="preserve">. </w:t>
      </w:r>
      <w:r w:rsidR="00AF5485">
        <w:rPr>
          <w:rFonts w:asciiTheme="majorHAnsi" w:hAnsiTheme="majorHAnsi"/>
          <w:sz w:val="22"/>
          <w:szCs w:val="22"/>
        </w:rPr>
        <w:t>Prosessin nopeuttaminen sai kannatusta</w:t>
      </w:r>
      <w:r w:rsidR="0033326C">
        <w:rPr>
          <w:rFonts w:asciiTheme="majorHAnsi" w:hAnsiTheme="majorHAnsi"/>
          <w:sz w:val="22"/>
          <w:szCs w:val="22"/>
        </w:rPr>
        <w:t xml:space="preserve">. </w:t>
      </w:r>
      <w:r w:rsidR="00AF5485">
        <w:rPr>
          <w:rFonts w:asciiTheme="majorHAnsi" w:hAnsiTheme="majorHAnsi"/>
          <w:sz w:val="22"/>
          <w:szCs w:val="22"/>
        </w:rPr>
        <w:t>RTN:n nettisivuja ollaan uudistamassa alkuvuodesta (2.4</w:t>
      </w:r>
      <w:r w:rsidR="00931630">
        <w:rPr>
          <w:rFonts w:asciiTheme="majorHAnsi" w:hAnsiTheme="majorHAnsi"/>
          <w:sz w:val="22"/>
          <w:szCs w:val="22"/>
        </w:rPr>
        <w:t>.</w:t>
      </w:r>
      <w:r w:rsidR="00AF5485">
        <w:rPr>
          <w:rFonts w:asciiTheme="majorHAnsi" w:hAnsiTheme="majorHAnsi"/>
          <w:sz w:val="22"/>
          <w:szCs w:val="22"/>
        </w:rPr>
        <w:t>).</w:t>
      </w:r>
      <w:r w:rsidR="00454BA0">
        <w:rPr>
          <w:rFonts w:asciiTheme="majorHAnsi" w:hAnsiTheme="majorHAnsi"/>
          <w:sz w:val="22"/>
          <w:szCs w:val="22"/>
        </w:rPr>
        <w:t xml:space="preserve"> Haasteesta </w:t>
      </w:r>
      <w:r w:rsidR="00AF5485">
        <w:rPr>
          <w:rFonts w:asciiTheme="majorHAnsi" w:hAnsiTheme="majorHAnsi"/>
          <w:sz w:val="22"/>
          <w:szCs w:val="22"/>
        </w:rPr>
        <w:t>(2.5</w:t>
      </w:r>
      <w:r w:rsidR="00931630">
        <w:rPr>
          <w:rFonts w:asciiTheme="majorHAnsi" w:hAnsiTheme="majorHAnsi"/>
          <w:sz w:val="22"/>
          <w:szCs w:val="22"/>
        </w:rPr>
        <w:t>.</w:t>
      </w:r>
      <w:r w:rsidR="00AF5485">
        <w:rPr>
          <w:rFonts w:asciiTheme="majorHAnsi" w:hAnsiTheme="majorHAnsi"/>
          <w:sz w:val="22"/>
          <w:szCs w:val="22"/>
        </w:rPr>
        <w:t>) tulee</w:t>
      </w:r>
      <w:r w:rsidR="00454BA0">
        <w:rPr>
          <w:rFonts w:asciiTheme="majorHAnsi" w:hAnsiTheme="majorHAnsi"/>
          <w:sz w:val="22"/>
          <w:szCs w:val="22"/>
        </w:rPr>
        <w:t xml:space="preserve"> 4 </w:t>
      </w:r>
      <w:r w:rsidR="00AF5485">
        <w:rPr>
          <w:rFonts w:asciiTheme="majorHAnsi" w:hAnsiTheme="majorHAnsi"/>
          <w:sz w:val="22"/>
          <w:szCs w:val="22"/>
        </w:rPr>
        <w:t>numeroa seuraavilla teemoilla: uusintarikollisuuden ehkäisy, ikääntyneet, erilaisuus, tulevaisuus.</w:t>
      </w:r>
    </w:p>
    <w:p w:rsidR="00C87369" w:rsidRDefault="00C87369" w:rsidP="00F5057B">
      <w:pPr>
        <w:ind w:left="720"/>
        <w:rPr>
          <w:rFonts w:asciiTheme="majorHAnsi" w:hAnsiTheme="majorHAnsi"/>
          <w:sz w:val="22"/>
          <w:szCs w:val="22"/>
        </w:rPr>
      </w:pPr>
    </w:p>
    <w:p w:rsidR="00C87369" w:rsidRDefault="00C87369" w:rsidP="00F5057B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Kohta </w:t>
      </w:r>
      <w:r w:rsidR="00454BA0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:</w:t>
      </w:r>
      <w:r w:rsidR="008E16CC">
        <w:rPr>
          <w:rFonts w:asciiTheme="majorHAnsi" w:hAnsiTheme="majorHAnsi"/>
          <w:sz w:val="22"/>
          <w:szCs w:val="22"/>
        </w:rPr>
        <w:t xml:space="preserve"> K</w:t>
      </w:r>
      <w:r>
        <w:rPr>
          <w:rFonts w:asciiTheme="majorHAnsi" w:hAnsiTheme="majorHAnsi"/>
          <w:sz w:val="22"/>
          <w:szCs w:val="22"/>
        </w:rPr>
        <w:t>eskusteltiin, että rikoksentorjunnan osaamisen kehittämiseksi</w:t>
      </w:r>
      <w:r w:rsidR="00931630">
        <w:rPr>
          <w:rFonts w:asciiTheme="majorHAnsi" w:hAnsiTheme="majorHAnsi"/>
          <w:sz w:val="22"/>
          <w:szCs w:val="22"/>
        </w:rPr>
        <w:t xml:space="preserve"> (3.3.) </w:t>
      </w:r>
      <w:r>
        <w:rPr>
          <w:rFonts w:asciiTheme="majorHAnsi" w:hAnsiTheme="majorHAnsi"/>
          <w:sz w:val="22"/>
          <w:szCs w:val="22"/>
        </w:rPr>
        <w:t>oppilaitosyhteistyötä tulisi selvittää tarkemmin</w:t>
      </w:r>
      <w:r w:rsidR="00931630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Rikoksentorjunnan </w:t>
      </w:r>
      <w:r w:rsidR="00C06767">
        <w:rPr>
          <w:rFonts w:asciiTheme="majorHAnsi" w:hAnsiTheme="majorHAnsi"/>
          <w:sz w:val="22"/>
          <w:szCs w:val="22"/>
        </w:rPr>
        <w:t>kustannustehokkuuden arviointi</w:t>
      </w:r>
      <w:r w:rsidR="00931630">
        <w:rPr>
          <w:rFonts w:asciiTheme="majorHAnsi" w:hAnsiTheme="majorHAnsi"/>
          <w:sz w:val="22"/>
          <w:szCs w:val="22"/>
        </w:rPr>
        <w:t xml:space="preserve"> (3.6.)</w:t>
      </w:r>
      <w:r w:rsidR="00C0676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olisi järkevintä toteuttaa tilaustutkimuksena, tähän </w:t>
      </w:r>
      <w:r w:rsidR="00931630">
        <w:rPr>
          <w:rFonts w:asciiTheme="majorHAnsi" w:hAnsiTheme="majorHAnsi"/>
          <w:sz w:val="22"/>
          <w:szCs w:val="22"/>
        </w:rPr>
        <w:t>kannattaisi</w:t>
      </w:r>
      <w:r>
        <w:rPr>
          <w:rFonts w:asciiTheme="majorHAnsi" w:hAnsiTheme="majorHAnsi"/>
          <w:sz w:val="22"/>
          <w:szCs w:val="22"/>
        </w:rPr>
        <w:t xml:space="preserve"> käyttää OM:n tutkimusmäärärahaa.</w:t>
      </w:r>
      <w:r w:rsidR="00C0676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="0050394A">
        <w:rPr>
          <w:rFonts w:asciiTheme="majorHAnsi" w:hAnsiTheme="majorHAnsi"/>
          <w:sz w:val="22"/>
          <w:szCs w:val="22"/>
        </w:rPr>
        <w:t>isäisen turv</w:t>
      </w:r>
      <w:r w:rsidR="00931630">
        <w:rPr>
          <w:rFonts w:asciiTheme="majorHAnsi" w:hAnsiTheme="majorHAnsi"/>
          <w:sz w:val="22"/>
          <w:szCs w:val="22"/>
        </w:rPr>
        <w:t>allisuuden strategian yhteys rikoksentorjunta</w:t>
      </w:r>
      <w:r w:rsidR="0050394A">
        <w:rPr>
          <w:rFonts w:asciiTheme="majorHAnsi" w:hAnsiTheme="majorHAnsi"/>
          <w:sz w:val="22"/>
          <w:szCs w:val="22"/>
        </w:rPr>
        <w:t>ohjelmaan</w:t>
      </w:r>
      <w:r>
        <w:rPr>
          <w:rFonts w:asciiTheme="majorHAnsi" w:hAnsiTheme="majorHAnsi"/>
          <w:sz w:val="22"/>
          <w:szCs w:val="22"/>
        </w:rPr>
        <w:t xml:space="preserve"> </w:t>
      </w:r>
      <w:r w:rsidR="00931630">
        <w:rPr>
          <w:rFonts w:asciiTheme="majorHAnsi" w:hAnsiTheme="majorHAnsi"/>
          <w:sz w:val="22"/>
          <w:szCs w:val="22"/>
        </w:rPr>
        <w:t xml:space="preserve">(3.8.) </w:t>
      </w:r>
      <w:r>
        <w:rPr>
          <w:rFonts w:asciiTheme="majorHAnsi" w:hAnsiTheme="majorHAnsi"/>
          <w:sz w:val="22"/>
          <w:szCs w:val="22"/>
        </w:rPr>
        <w:t>tarkentuu myöhemmin. U</w:t>
      </w:r>
      <w:r w:rsidR="00931630">
        <w:rPr>
          <w:rFonts w:asciiTheme="majorHAnsi" w:hAnsiTheme="majorHAnsi"/>
          <w:sz w:val="22"/>
          <w:szCs w:val="22"/>
        </w:rPr>
        <w:t>usia</w:t>
      </w:r>
      <w:r w:rsidR="0050394A">
        <w:rPr>
          <w:rFonts w:asciiTheme="majorHAnsi" w:hAnsiTheme="majorHAnsi"/>
          <w:sz w:val="22"/>
          <w:szCs w:val="22"/>
        </w:rPr>
        <w:t xml:space="preserve"> tutkittu</w:t>
      </w:r>
      <w:r w:rsidR="00931630">
        <w:rPr>
          <w:rFonts w:asciiTheme="majorHAnsi" w:hAnsiTheme="majorHAnsi"/>
          <w:sz w:val="22"/>
          <w:szCs w:val="22"/>
        </w:rPr>
        <w:t>ja hyviä käytäntöjä tarvitaan (3.12.);</w:t>
      </w:r>
      <w:r>
        <w:rPr>
          <w:rFonts w:asciiTheme="majorHAnsi" w:hAnsiTheme="majorHAnsi"/>
          <w:sz w:val="22"/>
          <w:szCs w:val="22"/>
        </w:rPr>
        <w:t xml:space="preserve"> </w:t>
      </w:r>
      <w:r w:rsidR="0050394A">
        <w:rPr>
          <w:rFonts w:asciiTheme="majorHAnsi" w:hAnsiTheme="majorHAnsi"/>
          <w:sz w:val="22"/>
          <w:szCs w:val="22"/>
        </w:rPr>
        <w:t>Euroopan sosiaalirahasto</w:t>
      </w:r>
      <w:r>
        <w:rPr>
          <w:rFonts w:asciiTheme="majorHAnsi" w:hAnsiTheme="majorHAnsi"/>
          <w:sz w:val="22"/>
          <w:szCs w:val="22"/>
        </w:rPr>
        <w:t xml:space="preserve"> (ESR)</w:t>
      </w:r>
      <w:r w:rsidR="0050394A">
        <w:rPr>
          <w:rFonts w:asciiTheme="majorHAnsi" w:hAnsiTheme="majorHAnsi"/>
          <w:sz w:val="22"/>
          <w:szCs w:val="22"/>
        </w:rPr>
        <w:t xml:space="preserve"> täyttää 70v. </w:t>
      </w:r>
      <w:r>
        <w:rPr>
          <w:rFonts w:asciiTheme="majorHAnsi" w:hAnsiTheme="majorHAnsi"/>
          <w:sz w:val="22"/>
          <w:szCs w:val="22"/>
        </w:rPr>
        <w:t>(tilaisuus TEMissä 16.2.) ja tässä voisi olla yksi mahdollisuus saada rahoitusta.</w:t>
      </w:r>
    </w:p>
    <w:p w:rsidR="00C87369" w:rsidRDefault="00C87369" w:rsidP="00F5057B">
      <w:pPr>
        <w:ind w:left="720"/>
        <w:rPr>
          <w:rFonts w:asciiTheme="majorHAnsi" w:hAnsiTheme="majorHAnsi"/>
          <w:sz w:val="22"/>
          <w:szCs w:val="22"/>
        </w:rPr>
      </w:pPr>
    </w:p>
    <w:p w:rsidR="00DD7492" w:rsidRDefault="0050394A" w:rsidP="00F5057B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Kohta 4: </w:t>
      </w:r>
      <w:r w:rsidR="00C87369">
        <w:rPr>
          <w:rFonts w:asciiTheme="majorHAnsi" w:hAnsiTheme="majorHAnsi"/>
          <w:sz w:val="22"/>
          <w:szCs w:val="22"/>
        </w:rPr>
        <w:t xml:space="preserve">Sihteeristö selvittää, voitaisiinko yhteistyötä Efusin </w:t>
      </w:r>
      <w:r w:rsidR="000A6F3A">
        <w:rPr>
          <w:rFonts w:asciiTheme="majorHAnsi" w:hAnsiTheme="majorHAnsi"/>
          <w:sz w:val="22"/>
          <w:szCs w:val="22"/>
        </w:rPr>
        <w:t xml:space="preserve">(European Forum for Urban Safety) </w:t>
      </w:r>
      <w:r w:rsidR="00C87369">
        <w:rPr>
          <w:rFonts w:asciiTheme="majorHAnsi" w:hAnsiTheme="majorHAnsi"/>
          <w:sz w:val="22"/>
          <w:szCs w:val="22"/>
        </w:rPr>
        <w:t>kanssa lisätä tulevaisuudessa.</w:t>
      </w:r>
    </w:p>
    <w:p w:rsidR="007550FC" w:rsidRDefault="007550FC" w:rsidP="00FE56C3">
      <w:pPr>
        <w:rPr>
          <w:rFonts w:asciiTheme="majorHAnsi" w:hAnsiTheme="majorHAnsi"/>
          <w:sz w:val="22"/>
          <w:szCs w:val="22"/>
        </w:rPr>
      </w:pPr>
    </w:p>
    <w:p w:rsidR="00F5057B" w:rsidRPr="00F5057B" w:rsidRDefault="0050394A" w:rsidP="00F5057B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5057B">
        <w:rPr>
          <w:rFonts w:asciiTheme="majorHAnsi" w:hAnsiTheme="majorHAnsi"/>
          <w:b/>
          <w:sz w:val="22"/>
          <w:szCs w:val="22"/>
        </w:rPr>
        <w:t>Petostyöryhmä</w:t>
      </w:r>
      <w:r w:rsidR="00F5057B">
        <w:rPr>
          <w:rFonts w:asciiTheme="majorHAnsi" w:hAnsiTheme="majorHAnsi"/>
          <w:b/>
          <w:sz w:val="22"/>
          <w:szCs w:val="22"/>
        </w:rPr>
        <w:t>n valmistelu</w:t>
      </w:r>
    </w:p>
    <w:p w:rsidR="007550FC" w:rsidRPr="00F5057B" w:rsidRDefault="0050394A" w:rsidP="00F5057B">
      <w:pPr>
        <w:pStyle w:val="Luettelokappale"/>
        <w:rPr>
          <w:rFonts w:asciiTheme="majorHAnsi" w:hAnsiTheme="majorHAnsi"/>
          <w:sz w:val="22"/>
          <w:szCs w:val="22"/>
        </w:rPr>
      </w:pPr>
      <w:r w:rsidRPr="00F5057B">
        <w:rPr>
          <w:rFonts w:asciiTheme="majorHAnsi" w:hAnsiTheme="majorHAnsi"/>
          <w:sz w:val="22"/>
          <w:szCs w:val="22"/>
        </w:rPr>
        <w:t xml:space="preserve">Alanko kertoi </w:t>
      </w:r>
      <w:r w:rsidR="00880119" w:rsidRPr="00F5057B">
        <w:rPr>
          <w:rFonts w:asciiTheme="majorHAnsi" w:hAnsiTheme="majorHAnsi"/>
          <w:sz w:val="22"/>
          <w:szCs w:val="22"/>
        </w:rPr>
        <w:t>työvaliokunna</w:t>
      </w:r>
      <w:r w:rsidR="003E0906">
        <w:rPr>
          <w:rFonts w:asciiTheme="majorHAnsi" w:hAnsiTheme="majorHAnsi"/>
          <w:sz w:val="22"/>
          <w:szCs w:val="22"/>
        </w:rPr>
        <w:t>n edellisestä kokouksesta</w:t>
      </w:r>
      <w:r w:rsidR="00880119" w:rsidRPr="00F5057B">
        <w:rPr>
          <w:rFonts w:asciiTheme="majorHAnsi" w:hAnsiTheme="majorHAnsi"/>
          <w:sz w:val="22"/>
          <w:szCs w:val="22"/>
        </w:rPr>
        <w:t xml:space="preserve">. Siellä </w:t>
      </w:r>
      <w:r w:rsidR="000A6F3A">
        <w:rPr>
          <w:rFonts w:asciiTheme="majorHAnsi" w:hAnsiTheme="majorHAnsi"/>
          <w:sz w:val="22"/>
          <w:szCs w:val="22"/>
        </w:rPr>
        <w:t>esitettiin</w:t>
      </w:r>
      <w:r w:rsidR="00880119" w:rsidRPr="00F5057B">
        <w:rPr>
          <w:rFonts w:asciiTheme="majorHAnsi" w:hAnsiTheme="majorHAnsi"/>
          <w:sz w:val="22"/>
          <w:szCs w:val="22"/>
        </w:rPr>
        <w:t>, että</w:t>
      </w:r>
      <w:r w:rsidR="003E0906">
        <w:rPr>
          <w:rFonts w:asciiTheme="majorHAnsi" w:hAnsiTheme="majorHAnsi"/>
          <w:sz w:val="22"/>
          <w:szCs w:val="22"/>
        </w:rPr>
        <w:t xml:space="preserve"> neuvoston ensimmäisessä kokouksessa 2017</w:t>
      </w:r>
      <w:r w:rsidR="00880119" w:rsidRPr="00F5057B">
        <w:rPr>
          <w:rFonts w:asciiTheme="majorHAnsi" w:hAnsiTheme="majorHAnsi"/>
          <w:sz w:val="22"/>
          <w:szCs w:val="22"/>
        </w:rPr>
        <w:t xml:space="preserve"> kuultaisiin vielä </w:t>
      </w:r>
      <w:r w:rsidR="000A6F3A">
        <w:rPr>
          <w:rFonts w:asciiTheme="majorHAnsi" w:hAnsiTheme="majorHAnsi"/>
          <w:sz w:val="22"/>
          <w:szCs w:val="22"/>
        </w:rPr>
        <w:t xml:space="preserve">poliisin ja syyttäjälaitoksen yhteisen </w:t>
      </w:r>
      <w:r w:rsidR="000A6F3A">
        <w:rPr>
          <w:rFonts w:asciiTheme="majorHAnsi" w:hAnsiTheme="majorHAnsi"/>
          <w:sz w:val="22"/>
          <w:szCs w:val="22"/>
        </w:rPr>
        <w:lastRenderedPageBreak/>
        <w:t xml:space="preserve">petosrikollisuuteen keskittyvän työryhmän </w:t>
      </w:r>
      <w:r w:rsidR="00880119" w:rsidRPr="00F5057B">
        <w:rPr>
          <w:rFonts w:asciiTheme="majorHAnsi" w:hAnsiTheme="majorHAnsi"/>
          <w:sz w:val="22"/>
          <w:szCs w:val="22"/>
        </w:rPr>
        <w:t>asiantuntijoi</w:t>
      </w:r>
      <w:r w:rsidR="003E0906">
        <w:rPr>
          <w:rFonts w:asciiTheme="majorHAnsi" w:hAnsiTheme="majorHAnsi"/>
          <w:sz w:val="22"/>
          <w:szCs w:val="22"/>
        </w:rPr>
        <w:t xml:space="preserve">ta ennen </w:t>
      </w:r>
      <w:r w:rsidR="000A6F3A">
        <w:rPr>
          <w:rFonts w:asciiTheme="majorHAnsi" w:hAnsiTheme="majorHAnsi"/>
          <w:sz w:val="22"/>
          <w:szCs w:val="22"/>
        </w:rPr>
        <w:t xml:space="preserve">neuvoston oman </w:t>
      </w:r>
      <w:r w:rsidR="003E0906">
        <w:rPr>
          <w:rFonts w:asciiTheme="majorHAnsi" w:hAnsiTheme="majorHAnsi"/>
          <w:sz w:val="22"/>
          <w:szCs w:val="22"/>
        </w:rPr>
        <w:t xml:space="preserve">työryhmän </w:t>
      </w:r>
      <w:r w:rsidR="000A6F3A">
        <w:rPr>
          <w:rFonts w:asciiTheme="majorHAnsi" w:hAnsiTheme="majorHAnsi"/>
          <w:sz w:val="22"/>
          <w:szCs w:val="22"/>
        </w:rPr>
        <w:t>asettamista</w:t>
      </w:r>
      <w:r w:rsidR="003E0906">
        <w:rPr>
          <w:rFonts w:asciiTheme="majorHAnsi" w:hAnsiTheme="majorHAnsi"/>
          <w:sz w:val="22"/>
          <w:szCs w:val="22"/>
        </w:rPr>
        <w:t>. Neuvosto</w:t>
      </w:r>
      <w:r w:rsidR="000A6F3A">
        <w:rPr>
          <w:rFonts w:asciiTheme="majorHAnsi" w:hAnsiTheme="majorHAnsi"/>
          <w:sz w:val="22"/>
          <w:szCs w:val="22"/>
        </w:rPr>
        <w:t>n jäsenistä</w:t>
      </w:r>
      <w:r w:rsidR="00880119" w:rsidRPr="00F5057B">
        <w:rPr>
          <w:rFonts w:asciiTheme="majorHAnsi" w:hAnsiTheme="majorHAnsi"/>
          <w:sz w:val="22"/>
          <w:szCs w:val="22"/>
        </w:rPr>
        <w:t xml:space="preserve"> </w:t>
      </w:r>
      <w:r w:rsidR="001A1CAD">
        <w:rPr>
          <w:rFonts w:asciiTheme="majorHAnsi" w:hAnsiTheme="majorHAnsi"/>
          <w:sz w:val="22"/>
          <w:szCs w:val="22"/>
        </w:rPr>
        <w:t>Risto Karhusta ja</w:t>
      </w:r>
      <w:r w:rsidR="00880119" w:rsidRPr="00F5057B">
        <w:rPr>
          <w:rFonts w:asciiTheme="majorHAnsi" w:hAnsiTheme="majorHAnsi"/>
          <w:sz w:val="22"/>
          <w:szCs w:val="22"/>
        </w:rPr>
        <w:t xml:space="preserve"> Reijo Lähde</w:t>
      </w:r>
      <w:r w:rsidR="001A1CAD">
        <w:rPr>
          <w:rFonts w:asciiTheme="majorHAnsi" w:hAnsiTheme="majorHAnsi"/>
          <w:sz w:val="22"/>
          <w:szCs w:val="22"/>
        </w:rPr>
        <w:t>ttä on ehdotettu työryhmään.</w:t>
      </w:r>
      <w:r w:rsidR="00880119" w:rsidRPr="00F5057B">
        <w:rPr>
          <w:rFonts w:asciiTheme="majorHAnsi" w:hAnsiTheme="majorHAnsi"/>
          <w:sz w:val="22"/>
          <w:szCs w:val="22"/>
        </w:rPr>
        <w:t xml:space="preserve"> </w:t>
      </w:r>
    </w:p>
    <w:p w:rsidR="000D4027" w:rsidRDefault="000D4027" w:rsidP="00FE56C3">
      <w:pPr>
        <w:rPr>
          <w:rFonts w:asciiTheme="majorHAnsi" w:hAnsiTheme="majorHAnsi"/>
          <w:sz w:val="22"/>
          <w:szCs w:val="22"/>
        </w:rPr>
      </w:pPr>
    </w:p>
    <w:p w:rsidR="00F5057B" w:rsidRPr="00F5057B" w:rsidRDefault="00F5057B" w:rsidP="00F5057B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5057B">
        <w:rPr>
          <w:rFonts w:asciiTheme="majorHAnsi" w:hAnsiTheme="majorHAnsi"/>
          <w:b/>
          <w:sz w:val="22"/>
          <w:szCs w:val="22"/>
        </w:rPr>
        <w:t>Terveisiä ECPA-konferenssissa</w:t>
      </w:r>
      <w:r w:rsidR="000D4027" w:rsidRPr="00F5057B">
        <w:rPr>
          <w:rFonts w:asciiTheme="majorHAnsi" w:hAnsiTheme="majorHAnsi"/>
          <w:b/>
          <w:sz w:val="22"/>
          <w:szCs w:val="22"/>
        </w:rPr>
        <w:t xml:space="preserve"> </w:t>
      </w:r>
    </w:p>
    <w:p w:rsidR="00362755" w:rsidRDefault="000D4027" w:rsidP="00F5057B">
      <w:pPr>
        <w:pStyle w:val="Luettelokappale"/>
        <w:rPr>
          <w:rFonts w:asciiTheme="majorHAnsi" w:hAnsiTheme="majorHAnsi"/>
          <w:sz w:val="22"/>
          <w:szCs w:val="22"/>
        </w:rPr>
      </w:pPr>
      <w:r w:rsidRPr="00F5057B">
        <w:rPr>
          <w:rFonts w:asciiTheme="majorHAnsi" w:hAnsiTheme="majorHAnsi"/>
          <w:sz w:val="22"/>
          <w:szCs w:val="22"/>
        </w:rPr>
        <w:t xml:space="preserve">Alanko kertoi </w:t>
      </w:r>
      <w:r w:rsidR="000A6F3A">
        <w:rPr>
          <w:rFonts w:asciiTheme="majorHAnsi" w:hAnsiTheme="majorHAnsi"/>
          <w:sz w:val="22"/>
          <w:szCs w:val="22"/>
        </w:rPr>
        <w:t>Euroopan rikoksentorjuntaverkoston (</w:t>
      </w:r>
      <w:r w:rsidRPr="00F5057B">
        <w:rPr>
          <w:rFonts w:asciiTheme="majorHAnsi" w:hAnsiTheme="majorHAnsi"/>
          <w:sz w:val="22"/>
          <w:szCs w:val="22"/>
        </w:rPr>
        <w:t>EUCPN</w:t>
      </w:r>
      <w:r w:rsidR="000A6F3A">
        <w:rPr>
          <w:rFonts w:asciiTheme="majorHAnsi" w:hAnsiTheme="majorHAnsi"/>
          <w:sz w:val="22"/>
          <w:szCs w:val="22"/>
        </w:rPr>
        <w:t>)</w:t>
      </w:r>
      <w:r w:rsidRPr="00F5057B">
        <w:rPr>
          <w:rFonts w:asciiTheme="majorHAnsi" w:hAnsiTheme="majorHAnsi"/>
          <w:sz w:val="22"/>
          <w:szCs w:val="22"/>
        </w:rPr>
        <w:t xml:space="preserve"> boardin kokouksesta</w:t>
      </w:r>
      <w:r w:rsidR="00362755">
        <w:rPr>
          <w:rFonts w:asciiTheme="majorHAnsi" w:hAnsiTheme="majorHAnsi"/>
          <w:sz w:val="22"/>
          <w:szCs w:val="22"/>
        </w:rPr>
        <w:t xml:space="preserve"> Bratislavassa</w:t>
      </w:r>
      <w:r w:rsidRPr="00F5057B">
        <w:rPr>
          <w:rFonts w:asciiTheme="majorHAnsi" w:hAnsiTheme="majorHAnsi"/>
          <w:sz w:val="22"/>
          <w:szCs w:val="22"/>
        </w:rPr>
        <w:t>; siellä oli puhuttu</w:t>
      </w:r>
      <w:r w:rsidR="00362755">
        <w:rPr>
          <w:rFonts w:asciiTheme="majorHAnsi" w:hAnsiTheme="majorHAnsi"/>
          <w:sz w:val="22"/>
          <w:szCs w:val="22"/>
        </w:rPr>
        <w:t xml:space="preserve"> mm. EUCPN:n sivujen ja Twitterin seuraajamääristä, jotka yllättävän alhaisia</w:t>
      </w:r>
      <w:r w:rsidR="008B2836" w:rsidRPr="00F5057B">
        <w:rPr>
          <w:rFonts w:asciiTheme="majorHAnsi" w:hAnsiTheme="majorHAnsi"/>
          <w:sz w:val="22"/>
          <w:szCs w:val="22"/>
        </w:rPr>
        <w:t>.</w:t>
      </w:r>
      <w:r w:rsidR="000B7E4C" w:rsidRPr="00F5057B">
        <w:rPr>
          <w:rFonts w:asciiTheme="majorHAnsi" w:hAnsiTheme="majorHAnsi"/>
          <w:sz w:val="22"/>
          <w:szCs w:val="22"/>
        </w:rPr>
        <w:t xml:space="preserve"> </w:t>
      </w:r>
    </w:p>
    <w:p w:rsidR="001A1CAD" w:rsidRDefault="00362755" w:rsidP="00F5057B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EUCPN:ltä on tullut vastikään kaksi julkaisua, aiheina kyberrikollisuus ja</w:t>
      </w:r>
      <w:r w:rsidR="000B7E4C" w:rsidRPr="00F5057B">
        <w:rPr>
          <w:rFonts w:asciiTheme="majorHAnsi" w:hAnsiTheme="majorHAnsi"/>
          <w:sz w:val="22"/>
          <w:szCs w:val="22"/>
        </w:rPr>
        <w:t xml:space="preserve"> laittomien ampuma-aseiden kauppa. </w:t>
      </w:r>
    </w:p>
    <w:p w:rsidR="00D03329" w:rsidRDefault="00362755" w:rsidP="00F5057B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Kokouksessa oli pohdittu</w:t>
      </w:r>
      <w:r w:rsidR="001A1CAD">
        <w:rPr>
          <w:rFonts w:asciiTheme="majorHAnsi" w:hAnsiTheme="majorHAnsi"/>
          <w:sz w:val="22"/>
          <w:szCs w:val="22"/>
        </w:rPr>
        <w:t xml:space="preserve"> uutta</w:t>
      </w:r>
      <w:r w:rsidR="00793798" w:rsidRPr="00F5057B">
        <w:rPr>
          <w:rFonts w:asciiTheme="majorHAnsi" w:hAnsiTheme="majorHAnsi"/>
          <w:sz w:val="22"/>
          <w:szCs w:val="22"/>
        </w:rPr>
        <w:t xml:space="preserve"> </w:t>
      </w:r>
      <w:r w:rsidR="000A6F3A">
        <w:rPr>
          <w:rFonts w:asciiTheme="majorHAnsi" w:hAnsiTheme="majorHAnsi"/>
          <w:sz w:val="22"/>
          <w:szCs w:val="22"/>
        </w:rPr>
        <w:t xml:space="preserve">Euroopan rikoksentorjuntakilpailun </w:t>
      </w:r>
      <w:r w:rsidR="00793798" w:rsidRPr="00F5057B">
        <w:rPr>
          <w:rFonts w:asciiTheme="majorHAnsi" w:hAnsiTheme="majorHAnsi"/>
          <w:sz w:val="22"/>
          <w:szCs w:val="22"/>
        </w:rPr>
        <w:t>hankkeiden arviointijärjestelmä, jo</w:t>
      </w:r>
      <w:r w:rsidR="001A1CAD">
        <w:rPr>
          <w:rFonts w:asciiTheme="majorHAnsi" w:hAnsiTheme="majorHAnsi"/>
          <w:sz w:val="22"/>
          <w:szCs w:val="22"/>
        </w:rPr>
        <w:t xml:space="preserve">ssa painotettaisiin </w:t>
      </w:r>
      <w:r w:rsidR="000A6F3A">
        <w:rPr>
          <w:rFonts w:asciiTheme="majorHAnsi" w:hAnsiTheme="majorHAnsi"/>
          <w:sz w:val="22"/>
          <w:szCs w:val="22"/>
        </w:rPr>
        <w:t xml:space="preserve">nykyistä enemmän </w:t>
      </w:r>
      <w:r w:rsidR="001A1CAD">
        <w:rPr>
          <w:rFonts w:asciiTheme="majorHAnsi" w:hAnsiTheme="majorHAnsi"/>
          <w:sz w:val="22"/>
          <w:szCs w:val="22"/>
        </w:rPr>
        <w:t xml:space="preserve">hankkeista tehtyä tieteellistä arviointia. </w:t>
      </w:r>
      <w:r w:rsidR="00793798" w:rsidRPr="00F5057B">
        <w:rPr>
          <w:rFonts w:asciiTheme="majorHAnsi" w:hAnsiTheme="majorHAnsi"/>
          <w:sz w:val="22"/>
          <w:szCs w:val="22"/>
        </w:rPr>
        <w:t>Uutta arviointia voitaisiin kokeilla ensi vuo</w:t>
      </w:r>
      <w:r w:rsidR="001A1CAD">
        <w:rPr>
          <w:rFonts w:asciiTheme="majorHAnsi" w:hAnsiTheme="majorHAnsi"/>
          <w:sz w:val="22"/>
          <w:szCs w:val="22"/>
        </w:rPr>
        <w:t>den kilpailun yhteydessä</w:t>
      </w:r>
      <w:r w:rsidR="00793798" w:rsidRPr="00F5057B">
        <w:rPr>
          <w:rFonts w:asciiTheme="majorHAnsi" w:hAnsiTheme="majorHAnsi"/>
          <w:sz w:val="22"/>
          <w:szCs w:val="22"/>
        </w:rPr>
        <w:t xml:space="preserve">. </w:t>
      </w:r>
    </w:p>
    <w:p w:rsidR="00D03329" w:rsidRDefault="009B4E42" w:rsidP="00F5057B">
      <w:pPr>
        <w:pStyle w:val="Luettelokappale"/>
        <w:rPr>
          <w:rFonts w:asciiTheme="majorHAnsi" w:hAnsiTheme="majorHAnsi"/>
          <w:sz w:val="22"/>
          <w:szCs w:val="22"/>
        </w:rPr>
      </w:pPr>
      <w:r w:rsidRPr="00F5057B">
        <w:rPr>
          <w:rFonts w:asciiTheme="majorHAnsi" w:hAnsiTheme="majorHAnsi"/>
          <w:sz w:val="22"/>
          <w:szCs w:val="22"/>
        </w:rPr>
        <w:t>Komission rahoituksen osuus EUCPN:n</w:t>
      </w:r>
      <w:r w:rsidR="00D03329">
        <w:rPr>
          <w:rFonts w:asciiTheme="majorHAnsi" w:hAnsiTheme="majorHAnsi"/>
          <w:sz w:val="22"/>
          <w:szCs w:val="22"/>
        </w:rPr>
        <w:t xml:space="preserve"> </w:t>
      </w:r>
      <w:r w:rsidRPr="00F5057B">
        <w:rPr>
          <w:rFonts w:asciiTheme="majorHAnsi" w:hAnsiTheme="majorHAnsi"/>
          <w:sz w:val="22"/>
          <w:szCs w:val="22"/>
        </w:rPr>
        <w:t xml:space="preserve"> toimintarahoituksesta </w:t>
      </w:r>
      <w:r w:rsidR="000A6F3A">
        <w:rPr>
          <w:rFonts w:asciiTheme="majorHAnsi" w:hAnsiTheme="majorHAnsi"/>
          <w:sz w:val="22"/>
          <w:szCs w:val="22"/>
        </w:rPr>
        <w:t xml:space="preserve">on </w:t>
      </w:r>
      <w:r w:rsidRPr="00F5057B">
        <w:rPr>
          <w:rFonts w:asciiTheme="majorHAnsi" w:hAnsiTheme="majorHAnsi"/>
          <w:sz w:val="22"/>
          <w:szCs w:val="22"/>
        </w:rPr>
        <w:t>kaventunut</w:t>
      </w:r>
      <w:r w:rsidR="000A6F3A">
        <w:rPr>
          <w:rFonts w:asciiTheme="majorHAnsi" w:hAnsiTheme="majorHAnsi"/>
          <w:sz w:val="22"/>
          <w:szCs w:val="22"/>
        </w:rPr>
        <w:t>. Tästä eteenpäin komissio vastaa 95% kuluista ja jäsenmaat 5% osuudesta.</w:t>
      </w:r>
      <w:r w:rsidRPr="00F5057B">
        <w:rPr>
          <w:rFonts w:asciiTheme="majorHAnsi" w:hAnsiTheme="majorHAnsi"/>
          <w:sz w:val="22"/>
          <w:szCs w:val="22"/>
        </w:rPr>
        <w:t xml:space="preserve"> Suomen osuus </w:t>
      </w:r>
      <w:r w:rsidR="00D03329">
        <w:rPr>
          <w:rFonts w:asciiTheme="majorHAnsi" w:hAnsiTheme="majorHAnsi"/>
          <w:sz w:val="22"/>
          <w:szCs w:val="22"/>
        </w:rPr>
        <w:t>suhteellisen</w:t>
      </w:r>
      <w:r w:rsidRPr="00F5057B">
        <w:rPr>
          <w:rFonts w:asciiTheme="majorHAnsi" w:hAnsiTheme="majorHAnsi"/>
          <w:sz w:val="22"/>
          <w:szCs w:val="22"/>
        </w:rPr>
        <w:t xml:space="preserve"> pieni</w:t>
      </w:r>
      <w:r w:rsidR="000A6F3A">
        <w:rPr>
          <w:rFonts w:asciiTheme="majorHAnsi" w:hAnsiTheme="majorHAnsi"/>
          <w:sz w:val="22"/>
          <w:szCs w:val="22"/>
        </w:rPr>
        <w:t xml:space="preserve"> (hieman yli 1000 euroa)</w:t>
      </w:r>
      <w:r w:rsidRPr="00F5057B">
        <w:rPr>
          <w:rFonts w:asciiTheme="majorHAnsi" w:hAnsiTheme="majorHAnsi"/>
          <w:sz w:val="22"/>
          <w:szCs w:val="22"/>
        </w:rPr>
        <w:t xml:space="preserve">. </w:t>
      </w:r>
    </w:p>
    <w:p w:rsidR="00362755" w:rsidRDefault="009B4E42" w:rsidP="00F5057B">
      <w:pPr>
        <w:pStyle w:val="Luettelokappale"/>
        <w:rPr>
          <w:rFonts w:asciiTheme="majorHAnsi" w:hAnsiTheme="majorHAnsi"/>
          <w:sz w:val="22"/>
          <w:szCs w:val="22"/>
        </w:rPr>
      </w:pPr>
      <w:r w:rsidRPr="00F5057B">
        <w:rPr>
          <w:rFonts w:asciiTheme="majorHAnsi" w:hAnsiTheme="majorHAnsi"/>
          <w:sz w:val="22"/>
          <w:szCs w:val="22"/>
        </w:rPr>
        <w:t>Seuraava</w:t>
      </w:r>
      <w:r w:rsidR="00362755">
        <w:rPr>
          <w:rFonts w:asciiTheme="majorHAnsi" w:hAnsiTheme="majorHAnsi"/>
          <w:sz w:val="22"/>
          <w:szCs w:val="22"/>
        </w:rPr>
        <w:t xml:space="preserve"> EUCPN:n</w:t>
      </w:r>
      <w:r w:rsidRPr="00F5057B">
        <w:rPr>
          <w:rFonts w:asciiTheme="majorHAnsi" w:hAnsiTheme="majorHAnsi"/>
          <w:sz w:val="22"/>
          <w:szCs w:val="22"/>
        </w:rPr>
        <w:t xml:space="preserve"> boardin kokous</w:t>
      </w:r>
      <w:r w:rsidR="00362755">
        <w:rPr>
          <w:rFonts w:asciiTheme="majorHAnsi" w:hAnsiTheme="majorHAnsi"/>
          <w:sz w:val="22"/>
          <w:szCs w:val="22"/>
        </w:rPr>
        <w:t xml:space="preserve"> on</w:t>
      </w:r>
      <w:r w:rsidRPr="00F5057B">
        <w:rPr>
          <w:rFonts w:asciiTheme="majorHAnsi" w:hAnsiTheme="majorHAnsi"/>
          <w:sz w:val="22"/>
          <w:szCs w:val="22"/>
        </w:rPr>
        <w:t xml:space="preserve"> maaliskuussa Maltalla. </w:t>
      </w:r>
    </w:p>
    <w:p w:rsidR="00362755" w:rsidRDefault="00362755" w:rsidP="00F5057B">
      <w:pPr>
        <w:pStyle w:val="Luettelokappale"/>
        <w:rPr>
          <w:rFonts w:asciiTheme="majorHAnsi" w:hAnsiTheme="majorHAnsi"/>
          <w:sz w:val="22"/>
          <w:szCs w:val="22"/>
        </w:rPr>
      </w:pPr>
    </w:p>
    <w:p w:rsidR="000D4027" w:rsidRDefault="000A6F3A" w:rsidP="00F5057B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Euroopan rikoksentorjuntakilpailussa (</w:t>
      </w:r>
      <w:r w:rsidR="009B4E42" w:rsidRPr="00F5057B">
        <w:rPr>
          <w:rFonts w:asciiTheme="majorHAnsi" w:hAnsiTheme="majorHAnsi"/>
          <w:sz w:val="22"/>
          <w:szCs w:val="22"/>
        </w:rPr>
        <w:t>ECPA</w:t>
      </w:r>
      <w:r>
        <w:rPr>
          <w:rFonts w:asciiTheme="majorHAnsi" w:hAnsiTheme="majorHAnsi"/>
          <w:sz w:val="22"/>
          <w:szCs w:val="22"/>
        </w:rPr>
        <w:t>)</w:t>
      </w:r>
      <w:r w:rsidR="00362755">
        <w:rPr>
          <w:rFonts w:asciiTheme="majorHAnsi" w:hAnsiTheme="majorHAnsi"/>
          <w:sz w:val="22"/>
          <w:szCs w:val="22"/>
        </w:rPr>
        <w:t xml:space="preserve">Suomen ehdokas Suvanto </w:t>
      </w:r>
      <w:r w:rsidR="008153BC">
        <w:rPr>
          <w:rFonts w:asciiTheme="majorHAnsi" w:hAnsiTheme="majorHAnsi"/>
          <w:sz w:val="22"/>
          <w:szCs w:val="22"/>
        </w:rPr>
        <w:t>ry:n Suvanto-linja</w:t>
      </w:r>
      <w:r w:rsidR="00362755">
        <w:rPr>
          <w:rFonts w:asciiTheme="majorHAnsi" w:hAnsiTheme="majorHAnsi"/>
          <w:sz w:val="22"/>
          <w:szCs w:val="22"/>
        </w:rPr>
        <w:t xml:space="preserve"> ei sijoittunut</w:t>
      </w:r>
      <w:r>
        <w:rPr>
          <w:rFonts w:asciiTheme="majorHAnsi" w:hAnsiTheme="majorHAnsi"/>
          <w:sz w:val="22"/>
          <w:szCs w:val="22"/>
        </w:rPr>
        <w:t xml:space="preserve"> kolmen parhaan joukkoon</w:t>
      </w:r>
      <w:r w:rsidR="009B4E42" w:rsidRPr="00F5057B">
        <w:rPr>
          <w:rFonts w:asciiTheme="majorHAnsi" w:hAnsiTheme="majorHAnsi"/>
          <w:sz w:val="22"/>
          <w:szCs w:val="22"/>
        </w:rPr>
        <w:t>. Voiton vei Tsekin ”</w:t>
      </w:r>
      <w:r w:rsidR="00362755">
        <w:rPr>
          <w:rFonts w:asciiTheme="majorHAnsi" w:hAnsiTheme="majorHAnsi"/>
          <w:sz w:val="22"/>
          <w:szCs w:val="22"/>
        </w:rPr>
        <w:t xml:space="preserve">senioriakatemia”, </w:t>
      </w:r>
      <w:r w:rsidR="008153BC">
        <w:rPr>
          <w:rFonts w:asciiTheme="majorHAnsi" w:hAnsiTheme="majorHAnsi"/>
          <w:sz w:val="22"/>
          <w:szCs w:val="22"/>
        </w:rPr>
        <w:t xml:space="preserve">jonka ideana on ikääntyneiden kouluttaminen </w:t>
      </w:r>
      <w:r w:rsidR="00362755">
        <w:rPr>
          <w:rFonts w:asciiTheme="majorHAnsi" w:hAnsiTheme="majorHAnsi"/>
          <w:sz w:val="22"/>
          <w:szCs w:val="22"/>
        </w:rPr>
        <w:t>turvallisuusteemoista</w:t>
      </w:r>
      <w:r w:rsidR="009B4E42">
        <w:rPr>
          <w:rFonts w:asciiTheme="majorHAnsi" w:hAnsiTheme="majorHAnsi"/>
          <w:sz w:val="22"/>
          <w:szCs w:val="22"/>
        </w:rPr>
        <w:t xml:space="preserve">. </w:t>
      </w:r>
      <w:r w:rsidR="000E66A4">
        <w:rPr>
          <w:rFonts w:asciiTheme="majorHAnsi" w:hAnsiTheme="majorHAnsi"/>
          <w:sz w:val="22"/>
          <w:szCs w:val="22"/>
        </w:rPr>
        <w:t xml:space="preserve">Tuomaristo arvosti, että käytäntö </w:t>
      </w:r>
      <w:r>
        <w:rPr>
          <w:rFonts w:asciiTheme="majorHAnsi" w:hAnsiTheme="majorHAnsi"/>
          <w:sz w:val="22"/>
          <w:szCs w:val="22"/>
        </w:rPr>
        <w:t xml:space="preserve">on </w:t>
      </w:r>
      <w:r w:rsidR="000E66A4">
        <w:rPr>
          <w:rFonts w:asciiTheme="majorHAnsi" w:hAnsiTheme="majorHAnsi"/>
          <w:sz w:val="22"/>
          <w:szCs w:val="22"/>
        </w:rPr>
        <w:t xml:space="preserve">levinnyt myös Slovakiaan. Toiseksi </w:t>
      </w:r>
      <w:r w:rsidR="00362755">
        <w:rPr>
          <w:rFonts w:asciiTheme="majorHAnsi" w:hAnsiTheme="majorHAnsi"/>
          <w:sz w:val="22"/>
          <w:szCs w:val="22"/>
        </w:rPr>
        <w:t>sijoittui</w:t>
      </w:r>
      <w:r w:rsidR="000E66A4">
        <w:rPr>
          <w:rFonts w:asciiTheme="majorHAnsi" w:hAnsiTheme="majorHAnsi"/>
          <w:sz w:val="22"/>
          <w:szCs w:val="22"/>
        </w:rPr>
        <w:t xml:space="preserve"> Saksa, jonka hanke liittyi rahan huijaamiseen ikääntyneiltä; hankkeessa ikääntyneitä osallistetaan teatteriesityksiin, joissa jäljitellään huijaustilanteita.</w:t>
      </w:r>
      <w:r w:rsidR="00B62267">
        <w:rPr>
          <w:rFonts w:asciiTheme="majorHAnsi" w:hAnsiTheme="majorHAnsi"/>
          <w:sz w:val="22"/>
          <w:szCs w:val="22"/>
        </w:rPr>
        <w:t xml:space="preserve"> </w:t>
      </w:r>
      <w:r w:rsidR="003D1E8E">
        <w:rPr>
          <w:rFonts w:asciiTheme="majorHAnsi" w:hAnsiTheme="majorHAnsi"/>
          <w:sz w:val="22"/>
          <w:szCs w:val="22"/>
        </w:rPr>
        <w:t xml:space="preserve">Kolmanneksi </w:t>
      </w:r>
      <w:r w:rsidR="00362755">
        <w:rPr>
          <w:rFonts w:asciiTheme="majorHAnsi" w:hAnsiTheme="majorHAnsi"/>
          <w:sz w:val="22"/>
          <w:szCs w:val="22"/>
        </w:rPr>
        <w:t>sijoittui</w:t>
      </w:r>
      <w:r w:rsidR="003D1E8E">
        <w:rPr>
          <w:rFonts w:asciiTheme="majorHAnsi" w:hAnsiTheme="majorHAnsi"/>
          <w:sz w:val="22"/>
          <w:szCs w:val="22"/>
        </w:rPr>
        <w:t xml:space="preserve"> Krotia, jonka hankkeessa kohderyhmänä</w:t>
      </w:r>
      <w:r w:rsidR="00362755">
        <w:rPr>
          <w:rFonts w:asciiTheme="majorHAnsi" w:hAnsiTheme="majorHAnsi"/>
          <w:sz w:val="22"/>
          <w:szCs w:val="22"/>
        </w:rPr>
        <w:t xml:space="preserve"> olivat</w:t>
      </w:r>
      <w:r w:rsidR="003D1E8E">
        <w:rPr>
          <w:rFonts w:asciiTheme="majorHAnsi" w:hAnsiTheme="majorHAnsi"/>
          <w:sz w:val="22"/>
          <w:szCs w:val="22"/>
        </w:rPr>
        <w:t xml:space="preserve"> ikääntyneet </w:t>
      </w:r>
      <w:r w:rsidR="00362755">
        <w:rPr>
          <w:rFonts w:asciiTheme="majorHAnsi" w:hAnsiTheme="majorHAnsi"/>
          <w:sz w:val="22"/>
          <w:szCs w:val="22"/>
        </w:rPr>
        <w:t>sekä vammaiset. Hankkeessa</w:t>
      </w:r>
      <w:r w:rsidR="008E031D">
        <w:rPr>
          <w:rFonts w:asciiTheme="majorHAnsi" w:hAnsiTheme="majorHAnsi"/>
          <w:sz w:val="22"/>
          <w:szCs w:val="22"/>
        </w:rPr>
        <w:t xml:space="preserve"> on mm. lisätty poliisien tietoisuutta liikuntarajoitteiden </w:t>
      </w:r>
      <w:r w:rsidR="00281A6A">
        <w:rPr>
          <w:rFonts w:asciiTheme="majorHAnsi" w:hAnsiTheme="majorHAnsi"/>
          <w:sz w:val="22"/>
          <w:szCs w:val="22"/>
        </w:rPr>
        <w:t>kohtaamista vaikeuksista</w:t>
      </w:r>
      <w:r w:rsidR="003D1E8E">
        <w:rPr>
          <w:rFonts w:asciiTheme="majorHAnsi" w:hAnsiTheme="majorHAnsi"/>
          <w:sz w:val="22"/>
          <w:szCs w:val="22"/>
        </w:rPr>
        <w:t xml:space="preserve">. </w:t>
      </w:r>
    </w:p>
    <w:p w:rsidR="003D1E8E" w:rsidRDefault="003D1E8E" w:rsidP="00FE56C3">
      <w:pPr>
        <w:rPr>
          <w:rFonts w:asciiTheme="majorHAnsi" w:hAnsiTheme="majorHAnsi"/>
          <w:sz w:val="22"/>
          <w:szCs w:val="22"/>
        </w:rPr>
      </w:pPr>
    </w:p>
    <w:p w:rsidR="000E66A4" w:rsidRDefault="00362755" w:rsidP="00362755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Kilpailun voittajah</w:t>
      </w:r>
      <w:r w:rsidR="003D1E8E">
        <w:rPr>
          <w:rFonts w:asciiTheme="majorHAnsi" w:hAnsiTheme="majorHAnsi"/>
          <w:sz w:val="22"/>
          <w:szCs w:val="22"/>
        </w:rPr>
        <w:t>ankkeille yhteistä</w:t>
      </w:r>
      <w:r>
        <w:rPr>
          <w:rFonts w:asciiTheme="majorHAnsi" w:hAnsiTheme="majorHAnsi"/>
          <w:sz w:val="22"/>
          <w:szCs w:val="22"/>
        </w:rPr>
        <w:t xml:space="preserve"> oli</w:t>
      </w:r>
      <w:r w:rsidR="003D1E8E">
        <w:rPr>
          <w:rFonts w:asciiTheme="majorHAnsi" w:hAnsiTheme="majorHAnsi"/>
          <w:sz w:val="22"/>
          <w:szCs w:val="22"/>
        </w:rPr>
        <w:t xml:space="preserve"> ikääntyneiden aktivointi</w:t>
      </w:r>
      <w:r>
        <w:rPr>
          <w:rFonts w:asciiTheme="majorHAnsi" w:hAnsiTheme="majorHAnsi"/>
          <w:sz w:val="22"/>
          <w:szCs w:val="22"/>
        </w:rPr>
        <w:t xml:space="preserve"> ja osallistaminen sekä</w:t>
      </w:r>
      <w:r w:rsidR="003D1E8E">
        <w:rPr>
          <w:rFonts w:asciiTheme="majorHAnsi" w:hAnsiTheme="majorHAnsi"/>
          <w:sz w:val="22"/>
          <w:szCs w:val="22"/>
        </w:rPr>
        <w:t xml:space="preserve"> modernin teknologian hyödyntäminen</w:t>
      </w:r>
      <w:r>
        <w:rPr>
          <w:rFonts w:asciiTheme="majorHAnsi" w:hAnsiTheme="majorHAnsi"/>
          <w:sz w:val="22"/>
          <w:szCs w:val="22"/>
        </w:rPr>
        <w:t xml:space="preserve">. </w:t>
      </w:r>
      <w:r w:rsidR="00D03329">
        <w:rPr>
          <w:rFonts w:asciiTheme="majorHAnsi" w:hAnsiTheme="majorHAnsi"/>
          <w:sz w:val="22"/>
          <w:szCs w:val="22"/>
        </w:rPr>
        <w:t>Hankkeiden kuvaukset löytyvät EUCPN</w:t>
      </w:r>
      <w:r w:rsidR="000E66A4">
        <w:rPr>
          <w:rFonts w:asciiTheme="majorHAnsi" w:hAnsiTheme="majorHAnsi"/>
          <w:sz w:val="22"/>
          <w:szCs w:val="22"/>
        </w:rPr>
        <w:t>-nettisivuilta.</w:t>
      </w:r>
    </w:p>
    <w:p w:rsidR="003D1E8E" w:rsidRDefault="003D1E8E" w:rsidP="00FE56C3">
      <w:pPr>
        <w:rPr>
          <w:rFonts w:asciiTheme="majorHAnsi" w:hAnsiTheme="majorHAnsi"/>
          <w:sz w:val="22"/>
          <w:szCs w:val="22"/>
        </w:rPr>
      </w:pPr>
    </w:p>
    <w:p w:rsidR="003D1E8E" w:rsidRPr="00F5057B" w:rsidRDefault="003D1E8E" w:rsidP="00F5057B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5057B">
        <w:rPr>
          <w:rFonts w:asciiTheme="majorHAnsi" w:hAnsiTheme="majorHAnsi"/>
          <w:b/>
          <w:sz w:val="22"/>
          <w:szCs w:val="22"/>
        </w:rPr>
        <w:t>Ilmoitus- ja muut mahdolliset asiat</w:t>
      </w:r>
    </w:p>
    <w:p w:rsidR="003D1E8E" w:rsidRDefault="003D1E8E" w:rsidP="00D03329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Tarja Mankkisen tilalla rikoksentorjuntaneuvostossa jatkaa</w:t>
      </w:r>
      <w:r w:rsidR="00362755">
        <w:rPr>
          <w:rFonts w:asciiTheme="majorHAnsi" w:hAnsiTheme="majorHAnsi"/>
          <w:sz w:val="22"/>
          <w:szCs w:val="22"/>
        </w:rPr>
        <w:t xml:space="preserve"> sisäministeriön</w:t>
      </w:r>
      <w:r>
        <w:rPr>
          <w:rFonts w:asciiTheme="majorHAnsi" w:hAnsiTheme="majorHAnsi"/>
          <w:sz w:val="22"/>
          <w:szCs w:val="22"/>
        </w:rPr>
        <w:t xml:space="preserve"> poliisiosastolta </w:t>
      </w:r>
      <w:r w:rsidR="00AF7055">
        <w:rPr>
          <w:rFonts w:asciiTheme="majorHAnsi" w:hAnsiTheme="majorHAnsi"/>
          <w:sz w:val="22"/>
          <w:szCs w:val="22"/>
        </w:rPr>
        <w:t xml:space="preserve">poliisitarkastaja </w:t>
      </w:r>
      <w:r>
        <w:rPr>
          <w:rFonts w:asciiTheme="majorHAnsi" w:hAnsiTheme="majorHAnsi"/>
          <w:sz w:val="22"/>
          <w:szCs w:val="22"/>
        </w:rPr>
        <w:t>Heidi Kankainen.</w:t>
      </w:r>
    </w:p>
    <w:p w:rsidR="008D0668" w:rsidRDefault="008D0668" w:rsidP="008D0668">
      <w:pPr>
        <w:ind w:left="720"/>
        <w:rPr>
          <w:rFonts w:asciiTheme="majorHAnsi" w:hAnsiTheme="majorHAnsi"/>
          <w:sz w:val="22"/>
          <w:szCs w:val="22"/>
        </w:rPr>
      </w:pPr>
    </w:p>
    <w:p w:rsidR="008D0668" w:rsidRDefault="008D0668" w:rsidP="008D066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Kaisa Saario kertoi, että Keskuskauppakamari on julkaissut Tietoturvaoppaan yrityksille, julkaisu on luettavissa Keskuskauppakamarin nettisivuilla.</w:t>
      </w:r>
    </w:p>
    <w:p w:rsidR="003D1E8E" w:rsidRDefault="003D1E8E" w:rsidP="003D1E8E">
      <w:pPr>
        <w:rPr>
          <w:rFonts w:asciiTheme="majorHAnsi" w:hAnsiTheme="majorHAnsi"/>
          <w:sz w:val="22"/>
          <w:szCs w:val="22"/>
        </w:rPr>
      </w:pPr>
    </w:p>
    <w:p w:rsidR="00565652" w:rsidRPr="00023348" w:rsidRDefault="003D1E8E" w:rsidP="00023348">
      <w:pPr>
        <w:pStyle w:val="Luettelokappale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F5057B">
        <w:rPr>
          <w:rFonts w:asciiTheme="majorHAnsi" w:hAnsiTheme="majorHAnsi"/>
          <w:b/>
          <w:sz w:val="22"/>
          <w:szCs w:val="22"/>
        </w:rPr>
        <w:t>Seuraavan kokouksen ajankohta ja vuoden 2017 kokousaikataulut</w:t>
      </w:r>
    </w:p>
    <w:p w:rsidR="00F5057B" w:rsidRDefault="00565652" w:rsidP="00F5057B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Vuoden </w:t>
      </w:r>
      <w:r w:rsidR="00023348"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 xml:space="preserve"> kokoukset:</w:t>
      </w:r>
      <w:r w:rsidR="003D1E8E" w:rsidRPr="00F5057B">
        <w:rPr>
          <w:rFonts w:asciiTheme="majorHAnsi" w:hAnsiTheme="majorHAnsi"/>
          <w:sz w:val="22"/>
          <w:szCs w:val="22"/>
        </w:rPr>
        <w:t xml:space="preserve"> </w:t>
      </w:r>
    </w:p>
    <w:p w:rsidR="00023348" w:rsidRDefault="00023348" w:rsidP="00F5057B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6.2. klo 10−12</w:t>
      </w:r>
    </w:p>
    <w:p w:rsidR="00F5057B" w:rsidRDefault="00362755" w:rsidP="00F5057B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29.5. klo 10−</w:t>
      </w:r>
      <w:r w:rsidR="00F5057B">
        <w:rPr>
          <w:rFonts w:asciiTheme="majorHAnsi" w:hAnsiTheme="majorHAnsi"/>
          <w:sz w:val="22"/>
          <w:szCs w:val="22"/>
        </w:rPr>
        <w:t>12</w:t>
      </w:r>
      <w:r w:rsidR="003D1E8E" w:rsidRPr="00F5057B">
        <w:rPr>
          <w:rFonts w:asciiTheme="majorHAnsi" w:hAnsiTheme="majorHAnsi"/>
          <w:sz w:val="22"/>
          <w:szCs w:val="22"/>
        </w:rPr>
        <w:t xml:space="preserve"> </w:t>
      </w:r>
    </w:p>
    <w:p w:rsidR="00F5057B" w:rsidRDefault="00362755" w:rsidP="00F5057B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2.10. klo 10−</w:t>
      </w:r>
      <w:r w:rsidR="00F5057B">
        <w:rPr>
          <w:rFonts w:asciiTheme="majorHAnsi" w:hAnsiTheme="majorHAnsi"/>
          <w:sz w:val="22"/>
          <w:szCs w:val="22"/>
        </w:rPr>
        <w:t>12</w:t>
      </w:r>
      <w:r w:rsidR="003D1E8E" w:rsidRPr="00F5057B">
        <w:rPr>
          <w:rFonts w:asciiTheme="majorHAnsi" w:hAnsiTheme="majorHAnsi"/>
          <w:sz w:val="22"/>
          <w:szCs w:val="22"/>
        </w:rPr>
        <w:t xml:space="preserve"> </w:t>
      </w:r>
    </w:p>
    <w:p w:rsidR="003D1E8E" w:rsidRDefault="00362755" w:rsidP="008D0668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11.12. klo 10−</w:t>
      </w:r>
      <w:r w:rsidR="00F5057B">
        <w:rPr>
          <w:rFonts w:asciiTheme="majorHAnsi" w:hAnsiTheme="majorHAnsi"/>
          <w:sz w:val="22"/>
          <w:szCs w:val="22"/>
        </w:rPr>
        <w:t>12</w:t>
      </w:r>
    </w:p>
    <w:p w:rsidR="003D1E8E" w:rsidRDefault="003D1E8E" w:rsidP="003D1E8E">
      <w:pPr>
        <w:rPr>
          <w:rFonts w:asciiTheme="majorHAnsi" w:hAnsiTheme="majorHAnsi"/>
          <w:sz w:val="22"/>
          <w:szCs w:val="22"/>
        </w:rPr>
      </w:pPr>
    </w:p>
    <w:p w:rsidR="003D1E8E" w:rsidRPr="00F5057B" w:rsidRDefault="003D1E8E" w:rsidP="00F5057B">
      <w:pPr>
        <w:pStyle w:val="Luettelokappale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5057B">
        <w:rPr>
          <w:rFonts w:asciiTheme="majorHAnsi" w:hAnsiTheme="majorHAnsi"/>
          <w:b/>
          <w:sz w:val="22"/>
          <w:szCs w:val="22"/>
        </w:rPr>
        <w:t>Kokouksen päättäminen.</w:t>
      </w:r>
    </w:p>
    <w:p w:rsidR="00F5057B" w:rsidRPr="00F5057B" w:rsidRDefault="00F5057B" w:rsidP="00F5057B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Puheenjohtaja päätti kokouksen klo 11.40.</w:t>
      </w:r>
    </w:p>
    <w:sectPr w:rsidR="00F5057B" w:rsidRPr="00F5057B">
      <w:headerReference w:type="default" r:id="rId8"/>
      <w:footerReference w:type="even" r:id="rId9"/>
      <w:pgSz w:w="11906" w:h="16838" w:code="9"/>
      <w:pgMar w:top="567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5B" w:rsidRDefault="00F84E5B">
      <w:r>
        <w:separator/>
      </w:r>
    </w:p>
  </w:endnote>
  <w:endnote w:type="continuationSeparator" w:id="0">
    <w:p w:rsidR="00F84E5B" w:rsidRDefault="00F8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E45515">
    <w:pPr>
      <w:pStyle w:val="Alatunniste"/>
      <w:tabs>
        <w:tab w:val="clear" w:pos="4819"/>
        <w:tab w:val="clear" w:pos="9638"/>
        <w:tab w:val="left" w:pos="1701"/>
        <w:tab w:val="left" w:pos="3686"/>
        <w:tab w:val="left" w:pos="5387"/>
        <w:tab w:val="left" w:pos="7088"/>
      </w:tabs>
      <w:rPr>
        <w:b/>
        <w:sz w:val="18"/>
      </w:rPr>
    </w:pPr>
    <w:r>
      <w:rPr>
        <w:b/>
        <w:sz w:val="18"/>
      </w:rPr>
      <w:tab/>
    </w:r>
  </w:p>
  <w:p w:rsidR="00E45515" w:rsidRDefault="00E45515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5387"/>
      </w:tabs>
      <w:jc w:val="center"/>
      <w:rPr>
        <w:b/>
        <w:bCs/>
        <w:sz w:val="16"/>
      </w:rPr>
    </w:pPr>
    <w:r>
      <w:rPr>
        <w:b/>
        <w:bCs/>
        <w:sz w:val="16"/>
      </w:rPr>
      <w:t xml:space="preserve">          PL / PB 25, 00023 Valtioneuvosto / Statsrådet   |   Puh / Tel: (09) 1606 7862   |   Telefax : (09) 1606 7518</w:t>
    </w:r>
    <w:r>
      <w:rPr>
        <w:b/>
        <w:bCs/>
        <w:sz w:val="16"/>
      </w:rPr>
      <w:tab/>
    </w:r>
    <w:r>
      <w:rPr>
        <w:b/>
        <w:bCs/>
        <w:sz w:val="16"/>
      </w:rPr>
      <w:br/>
      <w:t xml:space="preserve">E-mail: </w:t>
    </w:r>
    <w:hyperlink r:id="rId1" w:history="1">
      <w:r>
        <w:rPr>
          <w:b/>
          <w:bCs/>
          <w:sz w:val="16"/>
        </w:rPr>
        <w:t>rikoksentorjunta@om.fi</w:t>
      </w:r>
    </w:hyperlink>
    <w:r>
      <w:rPr>
        <w:b/>
        <w:bCs/>
        <w:sz w:val="16"/>
      </w:rPr>
      <w:t xml:space="preserve">   |   Internet: www.rikoksentorjunta.fi</w:t>
    </w:r>
  </w:p>
  <w:p w:rsidR="00E45515" w:rsidRDefault="00E45515">
    <w:pPr>
      <w:pStyle w:val="Alatunniste"/>
    </w:pPr>
  </w:p>
  <w:p w:rsidR="00E45515" w:rsidRDefault="00E4551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5B" w:rsidRDefault="00F84E5B">
      <w:r>
        <w:separator/>
      </w:r>
    </w:p>
  </w:footnote>
  <w:footnote w:type="continuationSeparator" w:id="0">
    <w:p w:rsidR="00F84E5B" w:rsidRDefault="00F8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7B5E2F">
    <w:pPr>
      <w:pStyle w:val="Yltunniste"/>
      <w:ind w:left="-284"/>
    </w:pPr>
    <w:r>
      <w:rPr>
        <w:noProof/>
        <w:lang w:eastAsia="fi-FI"/>
      </w:rPr>
      <w:drawing>
        <wp:inline distT="0" distB="0" distL="0" distR="0">
          <wp:extent cx="2305050" cy="904875"/>
          <wp:effectExtent l="0" t="0" r="0" b="9525"/>
          <wp:docPr id="1" name="Kuva 1" descr="RTN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N_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C4C">
      <w:tab/>
    </w:r>
    <w:r w:rsidR="00187C4C">
      <w:rPr>
        <w:color w:val="1F497D"/>
      </w:rPr>
      <w:t>OM 1/62/2015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F6"/>
    <w:multiLevelType w:val="hybridMultilevel"/>
    <w:tmpl w:val="E676F6C4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68D"/>
    <w:multiLevelType w:val="hybridMultilevel"/>
    <w:tmpl w:val="32A2EB02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19F0"/>
    <w:multiLevelType w:val="hybridMultilevel"/>
    <w:tmpl w:val="BCA0F68E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AF6"/>
    <w:multiLevelType w:val="hybridMultilevel"/>
    <w:tmpl w:val="E6C23308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588F"/>
    <w:multiLevelType w:val="hybridMultilevel"/>
    <w:tmpl w:val="8DB86C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6A4C"/>
    <w:multiLevelType w:val="hybridMultilevel"/>
    <w:tmpl w:val="500EA1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A527D"/>
    <w:multiLevelType w:val="hybridMultilevel"/>
    <w:tmpl w:val="CF78A8A6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401"/>
    <w:multiLevelType w:val="singleLevel"/>
    <w:tmpl w:val="3A3E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3E4E7C9D"/>
    <w:multiLevelType w:val="hybridMultilevel"/>
    <w:tmpl w:val="7A20A5C2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71A04"/>
    <w:multiLevelType w:val="hybridMultilevel"/>
    <w:tmpl w:val="8D02E9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F261E"/>
    <w:multiLevelType w:val="hybridMultilevel"/>
    <w:tmpl w:val="0FB4BE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E3F5E"/>
    <w:multiLevelType w:val="multilevel"/>
    <w:tmpl w:val="06A2B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36007"/>
    <w:multiLevelType w:val="hybridMultilevel"/>
    <w:tmpl w:val="81A65818"/>
    <w:lvl w:ilvl="0" w:tplc="FFE0E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B4069"/>
    <w:multiLevelType w:val="hybridMultilevel"/>
    <w:tmpl w:val="8E22506A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E"/>
    <w:rsid w:val="00023348"/>
    <w:rsid w:val="000738DB"/>
    <w:rsid w:val="0009353E"/>
    <w:rsid w:val="000A6F3A"/>
    <w:rsid w:val="000B7E4C"/>
    <w:rsid w:val="000D4027"/>
    <w:rsid w:val="000E66A4"/>
    <w:rsid w:val="00116AE1"/>
    <w:rsid w:val="00141118"/>
    <w:rsid w:val="00161B99"/>
    <w:rsid w:val="001651C0"/>
    <w:rsid w:val="00187C4C"/>
    <w:rsid w:val="001A080E"/>
    <w:rsid w:val="001A1CAD"/>
    <w:rsid w:val="001A7F3E"/>
    <w:rsid w:val="001C05B1"/>
    <w:rsid w:val="001D0E82"/>
    <w:rsid w:val="00252AAC"/>
    <w:rsid w:val="00281A6A"/>
    <w:rsid w:val="002A76CD"/>
    <w:rsid w:val="002E1286"/>
    <w:rsid w:val="0032529D"/>
    <w:rsid w:val="0033326C"/>
    <w:rsid w:val="0034179E"/>
    <w:rsid w:val="00362755"/>
    <w:rsid w:val="00372E12"/>
    <w:rsid w:val="003D1E8E"/>
    <w:rsid w:val="003E0906"/>
    <w:rsid w:val="00401335"/>
    <w:rsid w:val="00401817"/>
    <w:rsid w:val="00454BA0"/>
    <w:rsid w:val="0046511E"/>
    <w:rsid w:val="004907E3"/>
    <w:rsid w:val="004963FD"/>
    <w:rsid w:val="004A1BE3"/>
    <w:rsid w:val="004D5F21"/>
    <w:rsid w:val="0050394A"/>
    <w:rsid w:val="005250BF"/>
    <w:rsid w:val="00565652"/>
    <w:rsid w:val="00566838"/>
    <w:rsid w:val="005F7D16"/>
    <w:rsid w:val="0066182D"/>
    <w:rsid w:val="006A75FA"/>
    <w:rsid w:val="006E77A4"/>
    <w:rsid w:val="007339B5"/>
    <w:rsid w:val="007460CD"/>
    <w:rsid w:val="0075446B"/>
    <w:rsid w:val="007550FC"/>
    <w:rsid w:val="007879D4"/>
    <w:rsid w:val="00793798"/>
    <w:rsid w:val="007B0F0E"/>
    <w:rsid w:val="007B5E2F"/>
    <w:rsid w:val="007C33F4"/>
    <w:rsid w:val="0080744F"/>
    <w:rsid w:val="008153BC"/>
    <w:rsid w:val="00880119"/>
    <w:rsid w:val="00881FBF"/>
    <w:rsid w:val="008B2836"/>
    <w:rsid w:val="008D0668"/>
    <w:rsid w:val="008E00EB"/>
    <w:rsid w:val="008E031D"/>
    <w:rsid w:val="008E16CC"/>
    <w:rsid w:val="00931630"/>
    <w:rsid w:val="00960A8F"/>
    <w:rsid w:val="0096539E"/>
    <w:rsid w:val="00982A80"/>
    <w:rsid w:val="009B4E42"/>
    <w:rsid w:val="009C5C27"/>
    <w:rsid w:val="00A171FA"/>
    <w:rsid w:val="00A645FC"/>
    <w:rsid w:val="00A96D86"/>
    <w:rsid w:val="00AB269C"/>
    <w:rsid w:val="00AB6CBA"/>
    <w:rsid w:val="00AC0EC6"/>
    <w:rsid w:val="00AD2F69"/>
    <w:rsid w:val="00AF107C"/>
    <w:rsid w:val="00AF5485"/>
    <w:rsid w:val="00AF7055"/>
    <w:rsid w:val="00B1549B"/>
    <w:rsid w:val="00B30F61"/>
    <w:rsid w:val="00B4673C"/>
    <w:rsid w:val="00B541AF"/>
    <w:rsid w:val="00B606B4"/>
    <w:rsid w:val="00B62267"/>
    <w:rsid w:val="00B7287C"/>
    <w:rsid w:val="00BC69AB"/>
    <w:rsid w:val="00BF3740"/>
    <w:rsid w:val="00C06767"/>
    <w:rsid w:val="00C11602"/>
    <w:rsid w:val="00C573FB"/>
    <w:rsid w:val="00C87369"/>
    <w:rsid w:val="00CA71A1"/>
    <w:rsid w:val="00CE105F"/>
    <w:rsid w:val="00CF256C"/>
    <w:rsid w:val="00D03329"/>
    <w:rsid w:val="00D26F9C"/>
    <w:rsid w:val="00D61286"/>
    <w:rsid w:val="00D6286B"/>
    <w:rsid w:val="00D6760C"/>
    <w:rsid w:val="00D85240"/>
    <w:rsid w:val="00DC720F"/>
    <w:rsid w:val="00DD7492"/>
    <w:rsid w:val="00DF570F"/>
    <w:rsid w:val="00E0384C"/>
    <w:rsid w:val="00E278AF"/>
    <w:rsid w:val="00E4369B"/>
    <w:rsid w:val="00E45515"/>
    <w:rsid w:val="00E47352"/>
    <w:rsid w:val="00E61CF0"/>
    <w:rsid w:val="00E87AB7"/>
    <w:rsid w:val="00E96292"/>
    <w:rsid w:val="00EB0D8A"/>
    <w:rsid w:val="00EB2E2E"/>
    <w:rsid w:val="00EB3D49"/>
    <w:rsid w:val="00EC6A10"/>
    <w:rsid w:val="00EF783C"/>
    <w:rsid w:val="00F5057B"/>
    <w:rsid w:val="00F679BA"/>
    <w:rsid w:val="00F84E5B"/>
    <w:rsid w:val="00FB3EEF"/>
    <w:rsid w:val="00FB4328"/>
    <w:rsid w:val="00FB7B3B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B0F0E"/>
    <w:rPr>
      <w:rFonts w:ascii="Times New Roman" w:hAnsi="Times New Roman"/>
      <w:sz w:val="18"/>
      <w:szCs w:val="1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B0F0E"/>
    <w:rPr>
      <w:rFonts w:ascii="Times New Roman" w:hAnsi="Times New Roman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102">
      <w:bodyDiv w:val="1"/>
      <w:marLeft w:val="0"/>
      <w:marRight w:val="0"/>
      <w:marTop w:val="0"/>
      <w:marBottom w:val="0"/>
      <w:divBdr>
        <w:top w:val="single" w:sz="18" w:space="0" w:color="FF6D22"/>
        <w:left w:val="none" w:sz="0" w:space="0" w:color="auto"/>
        <w:bottom w:val="none" w:sz="0" w:space="0" w:color="auto"/>
        <w:right w:val="none" w:sz="0" w:space="0" w:color="auto"/>
      </w:divBdr>
      <w:divsChild>
        <w:div w:id="297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204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single" w:sz="6" w:space="8" w:color="EAEAEA"/>
                <w:bottom w:val="single" w:sz="6" w:space="8" w:color="EAEAEA"/>
                <w:right w:val="single" w:sz="6" w:space="8" w:color="EAEAEA"/>
              </w:divBdr>
              <w:divsChild>
                <w:div w:id="551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oksentorjunta@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6672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7481</CharactersWithSpaces>
  <SharedDoc>false</SharedDoc>
  <HLinks>
    <vt:vector size="12" baseType="variant"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Hyvärinen Mervi</dc:creator>
  <cp:lastModifiedBy>Kiviharju Katriina</cp:lastModifiedBy>
  <cp:revision>2</cp:revision>
  <cp:lastPrinted>2016-12-07T06:57:00Z</cp:lastPrinted>
  <dcterms:created xsi:type="dcterms:W3CDTF">2017-01-17T12:38:00Z</dcterms:created>
  <dcterms:modified xsi:type="dcterms:W3CDTF">2017-01-17T12:38:00Z</dcterms:modified>
</cp:coreProperties>
</file>