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14:paraId="02FCD607" w14:textId="77777777" w:rsidTr="37C7CE44">
        <w:trPr>
          <w:trHeight w:hRule="exact" w:val="312"/>
          <w:tblHeader/>
        </w:trPr>
        <w:tc>
          <w:tcPr>
            <w:tcW w:w="2366" w:type="dxa"/>
          </w:tcPr>
          <w:p w14:paraId="6EC6CE8F" w14:textId="1C406144" w:rsidR="00A139D0" w:rsidRPr="006B2C10" w:rsidRDefault="00D30FF3" w:rsidP="37C7CE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Pöytäkirja </w:t>
            </w:r>
          </w:p>
        </w:tc>
        <w:tc>
          <w:tcPr>
            <w:tcW w:w="2596" w:type="dxa"/>
          </w:tcPr>
          <w:p w14:paraId="5BEF3623" w14:textId="77777777" w:rsidR="00A139D0" w:rsidRPr="006B2C10" w:rsidRDefault="00A139D0" w:rsidP="00043B13"/>
        </w:tc>
      </w:tr>
      <w:tr w:rsidR="00A139D0" w:rsidRPr="006B2C10" w14:paraId="5BF96889" w14:textId="77777777" w:rsidTr="37C7CE44">
        <w:trPr>
          <w:trHeight w:hRule="exact" w:val="312"/>
        </w:trPr>
        <w:tc>
          <w:tcPr>
            <w:tcW w:w="2366" w:type="dxa"/>
          </w:tcPr>
          <w:p w14:paraId="38AB80F1" w14:textId="0AC7428F" w:rsidR="00A139D0" w:rsidRPr="00D30FF3" w:rsidRDefault="00A139D0" w:rsidP="00043B13">
            <w:pPr>
              <w:rPr>
                <w:i/>
              </w:rPr>
            </w:pPr>
          </w:p>
        </w:tc>
        <w:tc>
          <w:tcPr>
            <w:tcW w:w="2596" w:type="dxa"/>
          </w:tcPr>
          <w:p w14:paraId="267E7273" w14:textId="77777777" w:rsidR="00A139D0" w:rsidRPr="006B2C10" w:rsidRDefault="37C7CE44" w:rsidP="00043B13">
            <w:r>
              <w:t>VM134:00/2020</w:t>
            </w:r>
          </w:p>
        </w:tc>
      </w:tr>
      <w:tr w:rsidR="00A139D0" w:rsidRPr="006B2C10" w14:paraId="2D29AB3C" w14:textId="77777777" w:rsidTr="37C7CE44">
        <w:trPr>
          <w:trHeight w:hRule="exact" w:val="312"/>
        </w:trPr>
        <w:tc>
          <w:tcPr>
            <w:tcW w:w="2366" w:type="dxa"/>
          </w:tcPr>
          <w:p w14:paraId="0A2C49E8" w14:textId="348C6D3D" w:rsidR="00A139D0" w:rsidRPr="006B2C10" w:rsidRDefault="00A139D0" w:rsidP="00043B13"/>
        </w:tc>
        <w:tc>
          <w:tcPr>
            <w:tcW w:w="2596" w:type="dxa"/>
          </w:tcPr>
          <w:p w14:paraId="601BFF9A" w14:textId="300999F6" w:rsidR="00A139D0" w:rsidRPr="006B2C10" w:rsidRDefault="00A139D0" w:rsidP="00043B13"/>
        </w:tc>
      </w:tr>
      <w:tr w:rsidR="00A139D0" w:rsidRPr="006B2C10" w14:paraId="7EFFAF19" w14:textId="77777777" w:rsidTr="37C7CE44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B95215662CB74BB39F139E85A4D8068D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1-04-09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29AF30A" w14:textId="164A5B38" w:rsidR="00A139D0" w:rsidRPr="006B2C10" w:rsidRDefault="00544D2C" w:rsidP="00043B13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9.4</w:t>
                </w:r>
                <w:r w:rsidR="009E3371">
                  <w:rPr>
                    <w:rFonts w:eastAsiaTheme="majorEastAsia"/>
                  </w:rPr>
                  <w:t>.2021</w:t>
                </w:r>
              </w:p>
            </w:sdtContent>
          </w:sdt>
          <w:p w14:paraId="2F5E4EF6" w14:textId="77777777" w:rsidR="1A6CCC83" w:rsidRDefault="1A6CCC83"/>
        </w:tc>
        <w:tc>
          <w:tcPr>
            <w:tcW w:w="2596" w:type="dxa"/>
          </w:tcPr>
          <w:p w14:paraId="7D6AA317" w14:textId="77777777" w:rsidR="00A139D0" w:rsidRPr="006B2C10" w:rsidRDefault="00A139D0" w:rsidP="00043B13"/>
        </w:tc>
      </w:tr>
    </w:tbl>
    <w:p w14:paraId="64D8BC28" w14:textId="66C71537" w:rsidR="00843BF7" w:rsidRDefault="37C7CE44" w:rsidP="00544D2C">
      <w:pPr>
        <w:pStyle w:val="VMLaatija"/>
      </w:pPr>
      <w:r>
        <w:t>Teknologianeuvottelukunnan sihteeristö</w:t>
      </w:r>
    </w:p>
    <w:p w14:paraId="7E85D3B7" w14:textId="79425EF6" w:rsidR="00544D2C" w:rsidRPr="00544D2C" w:rsidRDefault="00544D2C" w:rsidP="00544D2C">
      <w:pPr>
        <w:pStyle w:val="VMLaatija"/>
        <w:rPr>
          <w:i/>
          <w:color w:val="365ABD" w:themeColor="accent1"/>
        </w:rPr>
      </w:pPr>
      <w:r w:rsidRPr="00544D2C">
        <w:rPr>
          <w:i/>
          <w:color w:val="365ABD" w:themeColor="accent1"/>
        </w:rPr>
        <w:t>Luonnos – hyväksytään kokouksessa 7</w:t>
      </w:r>
    </w:p>
    <w:p w14:paraId="69B740D7" w14:textId="242D472C" w:rsidR="00542CD9" w:rsidRPr="003A515D" w:rsidRDefault="00D30FF3" w:rsidP="009D7BB0">
      <w:pPr>
        <w:pStyle w:val="Otsikko"/>
        <w:rPr>
          <w:b w:val="0"/>
        </w:rPr>
      </w:pPr>
      <w:r>
        <w:t>Pöytäkirja</w:t>
      </w:r>
      <w:r w:rsidR="37C7CE44">
        <w:t xml:space="preserve">, teknologianeuvottelukunta kokous 6 </w:t>
      </w:r>
    </w:p>
    <w:p w14:paraId="363F710A" w14:textId="7A298D62" w:rsidR="00527C91" w:rsidRPr="006B2C10" w:rsidRDefault="00527C91" w:rsidP="00527C91">
      <w:pPr>
        <w:pStyle w:val="VMOsallistujat"/>
      </w:pPr>
      <w:r w:rsidRPr="006B2C10">
        <w:t>Aika</w:t>
      </w:r>
      <w:r w:rsidRPr="006B2C10">
        <w:tab/>
      </w:r>
      <w:r w:rsidR="00476DDA">
        <w:t>Torstai 18.3</w:t>
      </w:r>
      <w:r w:rsidR="00C777ED">
        <w:t>.2021</w:t>
      </w:r>
      <w:r w:rsidR="004C61C5">
        <w:t xml:space="preserve"> </w:t>
      </w:r>
      <w:r w:rsidR="004C61C5" w:rsidRPr="00755B1F">
        <w:t xml:space="preserve">klo </w:t>
      </w:r>
      <w:r w:rsidR="00231040">
        <w:t>9-12</w:t>
      </w:r>
    </w:p>
    <w:p w14:paraId="1F717513" w14:textId="00CA719B" w:rsidR="003A515D" w:rsidRPr="003A515D" w:rsidRDefault="00527C91" w:rsidP="003A515D">
      <w:pPr>
        <w:pStyle w:val="Leipteksti"/>
        <w:ind w:left="0"/>
      </w:pPr>
      <w:r w:rsidRPr="006B2C10">
        <w:t>Paikka</w:t>
      </w:r>
      <w:r w:rsidRPr="006B2C10">
        <w:tab/>
      </w:r>
      <w:r w:rsidR="003E2BA2">
        <w:t>Teams-</w:t>
      </w:r>
      <w:r w:rsidR="004C61C5">
        <w:t>verkkokokous</w:t>
      </w:r>
    </w:p>
    <w:p w14:paraId="05E71C13" w14:textId="35059349" w:rsidR="004C61C5" w:rsidRDefault="003A515D" w:rsidP="004C5EF8">
      <w:r>
        <w:tab/>
        <w:t xml:space="preserve"> </w:t>
      </w:r>
    </w:p>
    <w:p w14:paraId="4EBF3682" w14:textId="5F7A76A3" w:rsidR="001732C4" w:rsidRPr="00544D2C" w:rsidRDefault="00544D2C" w:rsidP="001732C4">
      <w:pPr>
        <w:pStyle w:val="VMOsallistujat"/>
        <w:spacing w:after="0"/>
      </w:pPr>
      <w:r>
        <w:t>Paikalla</w:t>
      </w:r>
      <w:r w:rsidR="00226101">
        <w:t>:</w:t>
      </w:r>
      <w:r w:rsidR="00527C91" w:rsidRPr="006B2C10">
        <w:tab/>
      </w:r>
      <w:r w:rsidR="004C6E08" w:rsidRPr="00544D2C">
        <w:t>Risto Siilasmaa</w:t>
      </w:r>
      <w:r w:rsidR="001732C4" w:rsidRPr="00544D2C">
        <w:t xml:space="preserve">, hallituksen puheenjohtaja, F-Secure Oyj </w:t>
      </w:r>
      <w:r w:rsidR="00381222" w:rsidRPr="00544D2C">
        <w:t>–</w:t>
      </w:r>
      <w:r w:rsidR="001732C4" w:rsidRPr="00544D2C">
        <w:t xml:space="preserve"> </w:t>
      </w:r>
      <w:r w:rsidR="004C6E08" w:rsidRPr="00544D2C">
        <w:t>puheenjohtaja</w:t>
      </w:r>
      <w:r w:rsidR="00381222" w:rsidRPr="00544D2C">
        <w:t xml:space="preserve"> </w:t>
      </w:r>
    </w:p>
    <w:p w14:paraId="189AE97A" w14:textId="65B4F934" w:rsidR="001732C4" w:rsidRPr="00544D2C" w:rsidRDefault="37C7CE44" w:rsidP="001732C4">
      <w:pPr>
        <w:pStyle w:val="Leipteksti"/>
      </w:pPr>
      <w:r w:rsidRPr="00544D2C">
        <w:t xml:space="preserve">Päivi Nerg, alivaltiosihteeri, valtiovarainministeriö - varapuheenjohtaja </w:t>
      </w:r>
    </w:p>
    <w:p w14:paraId="09FBB568" w14:textId="74CFE951" w:rsidR="001732C4" w:rsidRPr="00544D2C" w:rsidRDefault="37C7CE44" w:rsidP="001732C4">
      <w:pPr>
        <w:pStyle w:val="Leipteksti"/>
      </w:pPr>
      <w:r w:rsidRPr="00544D2C">
        <w:t xml:space="preserve">Ilona Lundström, osastopäällikkö, työ- ja elinkeinoministeriö </w:t>
      </w:r>
    </w:p>
    <w:p w14:paraId="13AEE7C0" w14:textId="07FD28BB" w:rsidR="00CE0FDD" w:rsidRPr="00544D2C" w:rsidRDefault="37C7CE44" w:rsidP="009E3371">
      <w:pPr>
        <w:pStyle w:val="Leipteksti"/>
      </w:pPr>
      <w:r w:rsidRPr="00544D2C">
        <w:t xml:space="preserve">Laura Vilkkonen, osastopäällikkö, liikenne- ja viestintäministeriö </w:t>
      </w:r>
    </w:p>
    <w:p w14:paraId="615153A6" w14:textId="5DE74F5A" w:rsidR="00C777ED" w:rsidRPr="00544D2C" w:rsidRDefault="00C777ED" w:rsidP="00C777ED">
      <w:pPr>
        <w:pStyle w:val="Leipteksti"/>
        <w:ind w:left="0"/>
      </w:pPr>
      <w:r w:rsidRPr="00544D2C">
        <w:tab/>
        <w:t xml:space="preserve">Henrik Ehrnrooth, toimitusjohtaja, KONE Oyj </w:t>
      </w:r>
    </w:p>
    <w:p w14:paraId="40D4E758" w14:textId="436052B2" w:rsidR="001732C4" w:rsidRPr="00544D2C" w:rsidRDefault="37C7CE44" w:rsidP="001732C4">
      <w:pPr>
        <w:pStyle w:val="Leipteksti"/>
      </w:pPr>
      <w:r w:rsidRPr="00544D2C">
        <w:t xml:space="preserve">Ilkka Kivimäki, Founding Partner, Maki.vc </w:t>
      </w:r>
    </w:p>
    <w:p w14:paraId="41E78123" w14:textId="15800B3F" w:rsidR="001732C4" w:rsidRPr="00544D2C" w:rsidRDefault="37C7CE44" w:rsidP="001732C4">
      <w:pPr>
        <w:pStyle w:val="Leipteksti"/>
      </w:pPr>
      <w:r w:rsidRPr="00544D2C">
        <w:t xml:space="preserve">Kristiina Mäkelä, provosti, Aalto-yliopisto  </w:t>
      </w:r>
    </w:p>
    <w:p w14:paraId="6951E6A4" w14:textId="13A7DFE1" w:rsidR="001732C4" w:rsidRPr="00544D2C" w:rsidRDefault="37C7CE44" w:rsidP="001732C4">
      <w:pPr>
        <w:pStyle w:val="Leipteksti"/>
      </w:pPr>
      <w:r w:rsidRPr="00544D2C">
        <w:t xml:space="preserve">Antti Vasara, toimitusjohtaja, VTT  </w:t>
      </w:r>
    </w:p>
    <w:p w14:paraId="4B3A7283" w14:textId="77777777" w:rsidR="0033014D" w:rsidRPr="00544D2C" w:rsidRDefault="37C7CE44" w:rsidP="0033014D">
      <w:pPr>
        <w:pStyle w:val="Leipteksti"/>
      </w:pPr>
      <w:r w:rsidRPr="00544D2C">
        <w:t xml:space="preserve">Nina Nissilä, johtaja, Kela </w:t>
      </w:r>
    </w:p>
    <w:p w14:paraId="4BADDF20" w14:textId="5DD25C80" w:rsidR="001732C4" w:rsidRPr="006F2342" w:rsidRDefault="0033014D" w:rsidP="0033014D">
      <w:pPr>
        <w:pStyle w:val="Leipteksti"/>
        <w:ind w:left="0"/>
      </w:pPr>
      <w:r w:rsidRPr="00544D2C">
        <w:tab/>
      </w:r>
      <w:r w:rsidR="001732C4" w:rsidRPr="00544D2C">
        <w:t>Mikko Rusama</w:t>
      </w:r>
      <w:r w:rsidR="001732C4" w:rsidRPr="006F2342">
        <w:t>, digitalisaatiojohtaja, Helsingin kaupunki</w:t>
      </w:r>
      <w:r w:rsidR="00226101">
        <w:t xml:space="preserve"> </w:t>
      </w:r>
    </w:p>
    <w:p w14:paraId="68559F05" w14:textId="77777777" w:rsidR="001732C4" w:rsidRDefault="001732C4" w:rsidP="009E3371">
      <w:pPr>
        <w:pStyle w:val="VMleipteksti"/>
        <w:jc w:val="both"/>
      </w:pPr>
    </w:p>
    <w:p w14:paraId="37C27F33" w14:textId="77777777" w:rsidR="001732C4" w:rsidRDefault="37C7CE44" w:rsidP="001732C4">
      <w:pPr>
        <w:pStyle w:val="Leipteksti"/>
      </w:pPr>
      <w:r>
        <w:t>Sihteeristö:</w:t>
      </w:r>
    </w:p>
    <w:p w14:paraId="5243534C" w14:textId="29089668" w:rsidR="006E4C39" w:rsidRPr="00544D2C" w:rsidRDefault="37C7CE44" w:rsidP="001732C4">
      <w:pPr>
        <w:pStyle w:val="Leipteksti"/>
      </w:pPr>
      <w:r w:rsidRPr="00544D2C">
        <w:t>Laura Eiro, erityisasiantuntija, valtiovarainministeriö, pääsihteeri</w:t>
      </w:r>
    </w:p>
    <w:p w14:paraId="3B968F16" w14:textId="7637B5B8" w:rsidR="001732C4" w:rsidRPr="00544D2C" w:rsidRDefault="37C7CE44" w:rsidP="001732C4">
      <w:pPr>
        <w:pStyle w:val="Leipteksti"/>
      </w:pPr>
      <w:r w:rsidRPr="00544D2C">
        <w:t xml:space="preserve">Matti Mannonen, johtaja, Teknologiateollisuus ry </w:t>
      </w:r>
    </w:p>
    <w:p w14:paraId="19FC0461" w14:textId="7FB977FA" w:rsidR="001732C4" w:rsidRPr="00544D2C" w:rsidRDefault="37C7CE44" w:rsidP="001732C4">
      <w:pPr>
        <w:pStyle w:val="Leipteksti"/>
      </w:pPr>
      <w:r w:rsidRPr="00544D2C">
        <w:t xml:space="preserve">Sami Kivivasara, yksikön päällikkö, valtiovarainministeriö  </w:t>
      </w:r>
    </w:p>
    <w:p w14:paraId="7440B85B" w14:textId="77777777" w:rsidR="001732C4" w:rsidRPr="00544D2C" w:rsidRDefault="37C7CE44" w:rsidP="001732C4">
      <w:pPr>
        <w:pStyle w:val="Leipteksti"/>
      </w:pPr>
      <w:r w:rsidRPr="00544D2C">
        <w:t xml:space="preserve">Petri Räsänen, kehittämispäällikkö, työ- ja elinkeinoministeriö </w:t>
      </w:r>
    </w:p>
    <w:p w14:paraId="71ED60F5" w14:textId="38458340" w:rsidR="001732C4" w:rsidRPr="00544D2C" w:rsidRDefault="37C7CE44" w:rsidP="001732C4">
      <w:pPr>
        <w:pStyle w:val="Leipteksti"/>
      </w:pPr>
      <w:r w:rsidRPr="00544D2C">
        <w:t xml:space="preserve">Maaria Mäntyniemi, neuvotteleva virkamies, liikenne- ja viestintäministeriö </w:t>
      </w:r>
    </w:p>
    <w:p w14:paraId="3AAD9868" w14:textId="4C192479" w:rsidR="001732C4" w:rsidRPr="00544D2C" w:rsidRDefault="37C7CE44" w:rsidP="001732C4">
      <w:pPr>
        <w:pStyle w:val="Leipteksti"/>
      </w:pPr>
      <w:r w:rsidRPr="00544D2C">
        <w:t xml:space="preserve">Jukka Lähesmaa, erityisasiantuntija, sosiaali- ja terveysministeriö </w:t>
      </w:r>
    </w:p>
    <w:p w14:paraId="30BC9BEF" w14:textId="0EFCB5E6" w:rsidR="001732C4" w:rsidRDefault="37C7CE44" w:rsidP="001732C4">
      <w:pPr>
        <w:pStyle w:val="Leipteksti"/>
      </w:pPr>
      <w:r w:rsidRPr="00544D2C">
        <w:t>Pirre Laaksonen</w:t>
      </w:r>
      <w:r>
        <w:t xml:space="preserve">, koordinaattori, valtiovarainministeriö (siht.) </w:t>
      </w:r>
    </w:p>
    <w:p w14:paraId="5DEC439A" w14:textId="659E27D7" w:rsidR="009E3371" w:rsidRDefault="009E3371" w:rsidP="009E3371">
      <w:pPr>
        <w:pStyle w:val="Leipteksti"/>
        <w:ind w:left="0"/>
      </w:pPr>
    </w:p>
    <w:p w14:paraId="671027AC" w14:textId="4487A86E" w:rsidR="00544D2C" w:rsidRPr="009E3371" w:rsidRDefault="00544D2C" w:rsidP="00544D2C">
      <w:pPr>
        <w:pStyle w:val="Leipteksti"/>
        <w:ind w:left="0"/>
      </w:pPr>
      <w:r>
        <w:t xml:space="preserve">Estynyt: </w:t>
      </w:r>
      <w:r>
        <w:tab/>
        <w:t>Ilkka Paananen, toimitusjohtaja, Supercel</w:t>
      </w:r>
      <w:r w:rsidR="00BC72B0">
        <w:t>l</w:t>
      </w:r>
    </w:p>
    <w:p w14:paraId="7F6B46C2" w14:textId="5E7DF51B" w:rsidR="00544D2C" w:rsidRPr="009E3371" w:rsidRDefault="00544D2C" w:rsidP="009E3371">
      <w:pPr>
        <w:pStyle w:val="Leipteksti"/>
        <w:ind w:left="0"/>
      </w:pPr>
    </w:p>
    <w:p w14:paraId="1046397E" w14:textId="586C2B55" w:rsidR="003A515D" w:rsidRPr="009E3371" w:rsidRDefault="003A515D" w:rsidP="004C61C5">
      <w:pPr>
        <w:tabs>
          <w:tab w:val="clear" w:pos="2608"/>
          <w:tab w:val="clear" w:pos="5670"/>
        </w:tabs>
      </w:pPr>
      <w:r w:rsidRPr="009E3371">
        <w:br w:type="page"/>
      </w:r>
    </w:p>
    <w:p w14:paraId="2421486E" w14:textId="5871C65E" w:rsidR="00114704" w:rsidRDefault="37C7CE44" w:rsidP="003A515D">
      <w:pPr>
        <w:pStyle w:val="Otsikko1"/>
      </w:pPr>
      <w:r>
        <w:lastRenderedPageBreak/>
        <w:t xml:space="preserve">Asialistan ja edellisen kokouksen pöytäkirjan hyväksyntä </w:t>
      </w:r>
    </w:p>
    <w:p w14:paraId="4AD64458" w14:textId="2F565737" w:rsidR="00BF62FE" w:rsidRDefault="00BF62FE" w:rsidP="00114704">
      <w:pPr>
        <w:pStyle w:val="Leipteksti"/>
      </w:pPr>
      <w:r>
        <w:t xml:space="preserve">Puheenjohtaja </w:t>
      </w:r>
      <w:r w:rsidR="00544D2C">
        <w:t>av</w:t>
      </w:r>
      <w:r>
        <w:t>asi kokouksen klo 9.01.</w:t>
      </w:r>
    </w:p>
    <w:p w14:paraId="60CB23B6" w14:textId="077ED54C" w:rsidR="006C4977" w:rsidRDefault="00BF62FE" w:rsidP="00114704">
      <w:pPr>
        <w:pStyle w:val="Leipteksti"/>
      </w:pPr>
      <w:r>
        <w:t>Hyväksyttiin</w:t>
      </w:r>
      <w:r w:rsidR="37C7CE44">
        <w:t xml:space="preserve"> esityslista.</w:t>
      </w:r>
    </w:p>
    <w:p w14:paraId="6FCC941F" w14:textId="4F1A3747" w:rsidR="00544D2C" w:rsidRDefault="00BF62FE" w:rsidP="00D96CEF">
      <w:pPr>
        <w:pStyle w:val="Leipteksti"/>
      </w:pPr>
      <w:r>
        <w:t>Hyväksyttiin</w:t>
      </w:r>
      <w:r w:rsidR="00544D2C">
        <w:t xml:space="preserve"> edellisen kokouksen pöytäkirja liitteen mukaisena.</w:t>
      </w:r>
    </w:p>
    <w:p w14:paraId="17BD345F" w14:textId="26D7BD04" w:rsidR="00BF62FE" w:rsidRPr="005C594A" w:rsidRDefault="37C7CE44" w:rsidP="00E90EEC">
      <w:pPr>
        <w:pStyle w:val="Leipteksti"/>
        <w:ind w:left="0"/>
      </w:pPr>
      <w:r>
        <w:t>Liite 1: Pöytäkirja kokous 5 (18.2.2021)</w:t>
      </w:r>
    </w:p>
    <w:p w14:paraId="4D920A12" w14:textId="36E784C1" w:rsidR="00BF62FE" w:rsidRPr="00D96CEF" w:rsidRDefault="000429ED" w:rsidP="00D96CEF">
      <w:pPr>
        <w:pStyle w:val="Otsikko1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OKR – tavoitteet ja avaintulokset</w:t>
      </w:r>
    </w:p>
    <w:p w14:paraId="496727DB" w14:textId="053C9B8C" w:rsidR="00144A3B" w:rsidRDefault="00144A3B" w:rsidP="00D96CEF">
      <w:pPr>
        <w:pStyle w:val="Leipteksti"/>
      </w:pPr>
      <w:r>
        <w:t>Asiakohdan tavoitteena oli päättää tavoitteet ja keskustelun kautta</w:t>
      </w:r>
      <w:r w:rsidR="00476DDA">
        <w:t xml:space="preserve"> saada evästykset</w:t>
      </w:r>
      <w:r>
        <w:t xml:space="preserve"> sihteeris</w:t>
      </w:r>
      <w:r w:rsidR="00476DDA">
        <w:t>tölle avaintulosten jatkotyöstöö</w:t>
      </w:r>
      <w:r>
        <w:t>n.</w:t>
      </w:r>
    </w:p>
    <w:p w14:paraId="77F2CA40" w14:textId="77777777" w:rsidR="00D96CEF" w:rsidRDefault="00D96CEF" w:rsidP="00D96CEF">
      <w:pPr>
        <w:pStyle w:val="Leipteksti"/>
      </w:pPr>
    </w:p>
    <w:p w14:paraId="72922823" w14:textId="67704A28" w:rsidR="00144A3B" w:rsidRDefault="00544D2C" w:rsidP="00D96CEF">
      <w:pPr>
        <w:pStyle w:val="Leipteksti"/>
      </w:pPr>
      <w:r>
        <w:t xml:space="preserve">Pääsihteeri </w:t>
      </w:r>
      <w:r w:rsidR="00BF62FE">
        <w:t>Eiro alusti OKR tavoittei</w:t>
      </w:r>
      <w:r>
        <w:t>s</w:t>
      </w:r>
      <w:r w:rsidR="00BF62FE">
        <w:t xml:space="preserve">ta: muutoksia </w:t>
      </w:r>
      <w:r>
        <w:t xml:space="preserve">tehty aiempaan mm. </w:t>
      </w:r>
      <w:r w:rsidR="00144A3B">
        <w:t>ylimmäistä</w:t>
      </w:r>
      <w:r>
        <w:t xml:space="preserve"> tavoitetta ”ultimate goal” hiottu eteenpäin. Viittä </w:t>
      </w:r>
      <w:r w:rsidR="00BF62FE">
        <w:t xml:space="preserve">muuta tavoitetta hieman myös hiottu. </w:t>
      </w:r>
      <w:r>
        <w:t xml:space="preserve">Käytiin läpi rakennetta </w:t>
      </w:r>
      <w:r w:rsidR="00144A3B">
        <w:t>ja tavoi</w:t>
      </w:r>
      <w:r w:rsidR="007256D3">
        <w:t>t</w:t>
      </w:r>
      <w:r w:rsidR="00144A3B">
        <w:t>te</w:t>
      </w:r>
      <w:r w:rsidR="007256D3">
        <w:t>it</w:t>
      </w:r>
      <w:r w:rsidR="00144A3B">
        <w:t xml:space="preserve">a keskustellen. </w:t>
      </w:r>
    </w:p>
    <w:p w14:paraId="59D9BE31" w14:textId="77777777" w:rsidR="007256D3" w:rsidRDefault="007256D3" w:rsidP="00D96CEF">
      <w:pPr>
        <w:pStyle w:val="Leipteksti"/>
        <w:rPr>
          <w:lang w:eastAsia="fi-FI"/>
        </w:rPr>
      </w:pPr>
    </w:p>
    <w:p w14:paraId="47A780D2" w14:textId="5976A96B" w:rsidR="00334792" w:rsidRPr="00D96CEF" w:rsidRDefault="00144A3B" w:rsidP="00D96CEF">
      <w:pPr>
        <w:pStyle w:val="Leipteksti"/>
        <w:rPr>
          <w:u w:val="single"/>
          <w:lang w:eastAsia="fi-FI"/>
        </w:rPr>
      </w:pPr>
      <w:r w:rsidRPr="00D96CEF">
        <w:rPr>
          <w:u w:val="single"/>
          <w:lang w:eastAsia="fi-FI"/>
        </w:rPr>
        <w:t>Muutamia nostoja k</w:t>
      </w:r>
      <w:r w:rsidR="00334792" w:rsidRPr="00D96CEF">
        <w:rPr>
          <w:u w:val="single"/>
          <w:lang w:eastAsia="fi-FI"/>
        </w:rPr>
        <w:t xml:space="preserve">eskustelusta: </w:t>
      </w:r>
    </w:p>
    <w:p w14:paraId="384E5C8A" w14:textId="6B240127" w:rsidR="00144A3B" w:rsidRDefault="00D96CEF" w:rsidP="00D96CEF">
      <w:pPr>
        <w:pStyle w:val="Leipteksti"/>
        <w:rPr>
          <w:lang w:eastAsia="fi-FI"/>
        </w:rPr>
      </w:pPr>
      <w:r>
        <w:rPr>
          <w:lang w:eastAsia="fi-FI"/>
        </w:rPr>
        <w:t>-</w:t>
      </w:r>
      <w:r w:rsidR="00144A3B">
        <w:rPr>
          <w:lang w:eastAsia="fi-FI"/>
        </w:rPr>
        <w:t xml:space="preserve"> </w:t>
      </w:r>
      <w:r>
        <w:rPr>
          <w:lang w:eastAsia="fi-FI"/>
        </w:rPr>
        <w:t>kokonaisuutta pidettiin oikein hyvänä</w:t>
      </w:r>
    </w:p>
    <w:p w14:paraId="11E955FB" w14:textId="1184BC3B" w:rsidR="00144A3B" w:rsidRDefault="00144A3B" w:rsidP="00D96CEF">
      <w:pPr>
        <w:pStyle w:val="Leipteksti"/>
        <w:rPr>
          <w:lang w:eastAsia="fi-FI"/>
        </w:rPr>
      </w:pPr>
      <w:r>
        <w:rPr>
          <w:lang w:eastAsia="fi-FI"/>
        </w:rPr>
        <w:t xml:space="preserve">- sanoitukseen tulee vielä kiinnittää huomiota, yhtenäistää mm. verbit </w:t>
      </w:r>
      <w:r w:rsidR="00D96CEF">
        <w:rPr>
          <w:lang w:eastAsia="fi-FI"/>
        </w:rPr>
        <w:t>”Suomi on”</w:t>
      </w:r>
      <w:r>
        <w:rPr>
          <w:lang w:eastAsia="fi-FI"/>
        </w:rPr>
        <w:t>-muotoon, tätä kannatettiin ja näin päätettiin</w:t>
      </w:r>
      <w:r w:rsidR="00D96CEF">
        <w:rPr>
          <w:lang w:eastAsia="fi-FI"/>
        </w:rPr>
        <w:t xml:space="preserve"> tehdä</w:t>
      </w:r>
    </w:p>
    <w:p w14:paraId="7C7DF931" w14:textId="33AB64C3" w:rsidR="00144A3B" w:rsidRDefault="00144A3B" w:rsidP="00D96CEF">
      <w:pPr>
        <w:pStyle w:val="Leipteksti"/>
        <w:rPr>
          <w:lang w:eastAsia="fi-FI"/>
        </w:rPr>
      </w:pPr>
      <w:r>
        <w:rPr>
          <w:lang w:eastAsia="fi-FI"/>
        </w:rPr>
        <w:t xml:space="preserve"> - tavoite 4:n sanoitukseen uusi muotoiluehdotus: ”</w:t>
      </w:r>
      <w:r w:rsidRPr="00AA6203">
        <w:rPr>
          <w:lang w:eastAsia="fi-FI"/>
        </w:rPr>
        <w:t>Ihmislähtöiset ja tehokkaat digitaaliset julkiset palvelut luovat maailmanluokan vaikuttavuutta ja kansalaisten hyvinvointia.</w:t>
      </w:r>
      <w:r>
        <w:rPr>
          <w:lang w:eastAsia="fi-FI"/>
        </w:rPr>
        <w:t>”</w:t>
      </w:r>
    </w:p>
    <w:p w14:paraId="740D1FF3" w14:textId="1581BA44" w:rsidR="00144A3B" w:rsidRDefault="00144A3B" w:rsidP="00D96CEF">
      <w:pPr>
        <w:pStyle w:val="Leipteksti"/>
        <w:rPr>
          <w:lang w:eastAsia="fi-FI"/>
        </w:rPr>
      </w:pPr>
      <w:r>
        <w:rPr>
          <w:lang w:eastAsia="fi-FI"/>
        </w:rPr>
        <w:t>- käytiin paljon keskustelua TKI-mittareista ja –investoinneista mm. että TKI-panostuksilla mahdollistetaan input -&gt;</w:t>
      </w:r>
      <w:r w:rsidR="00AC4665">
        <w:rPr>
          <w:lang w:eastAsia="fi-FI"/>
        </w:rPr>
        <w:t>output ja korrelaatio on kova, ei tavoite vaan keino</w:t>
      </w:r>
      <w:r>
        <w:rPr>
          <w:lang w:eastAsia="fi-FI"/>
        </w:rPr>
        <w:t>.</w:t>
      </w:r>
      <w:r w:rsidR="00AC4665">
        <w:rPr>
          <w:lang w:eastAsia="fi-FI"/>
        </w:rPr>
        <w:t xml:space="preserve"> Pohdittiin</w:t>
      </w:r>
      <w:r w:rsidR="00BC72B0">
        <w:rPr>
          <w:lang w:eastAsia="fi-FI"/>
        </w:rPr>
        <w:t>,</w:t>
      </w:r>
      <w:r w:rsidR="00AC4665">
        <w:rPr>
          <w:lang w:eastAsia="fi-FI"/>
        </w:rPr>
        <w:t xml:space="preserve"> </w:t>
      </w:r>
      <w:r w:rsidR="00BC72B0">
        <w:rPr>
          <w:lang w:eastAsia="fi-FI"/>
        </w:rPr>
        <w:t>että</w:t>
      </w:r>
      <w:r w:rsidR="00AC4665">
        <w:rPr>
          <w:lang w:eastAsia="fi-FI"/>
        </w:rPr>
        <w:t xml:space="preserve"> 5% </w:t>
      </w:r>
      <w:r w:rsidR="00BC72B0">
        <w:rPr>
          <w:lang w:eastAsia="fi-FI"/>
        </w:rPr>
        <w:t>on myös</w:t>
      </w:r>
      <w:r w:rsidR="00AC4665">
        <w:rPr>
          <w:lang w:eastAsia="fi-FI"/>
        </w:rPr>
        <w:t xml:space="preserve"> symbolinen</w:t>
      </w:r>
      <w:r w:rsidR="007256D3">
        <w:rPr>
          <w:lang w:eastAsia="fi-FI"/>
        </w:rPr>
        <w:t xml:space="preserve"> luku</w:t>
      </w:r>
      <w:r w:rsidR="00AC4665">
        <w:rPr>
          <w:lang w:eastAsia="fi-FI"/>
        </w:rPr>
        <w:t xml:space="preserve"> kertoen halusta ja tulevaisuudesta.</w:t>
      </w:r>
    </w:p>
    <w:p w14:paraId="1F148EB2" w14:textId="61702B61" w:rsidR="00AC4665" w:rsidRDefault="00144A3B" w:rsidP="00BC72B0">
      <w:pPr>
        <w:pStyle w:val="Leipteksti"/>
        <w:rPr>
          <w:lang w:eastAsia="fi-FI"/>
        </w:rPr>
      </w:pPr>
      <w:r>
        <w:rPr>
          <w:lang w:eastAsia="fi-FI"/>
        </w:rPr>
        <w:t xml:space="preserve">- Suomen tulisi etsiä maantieteeseen riippumattomia asioita -&gt; digitaaliset ratkaisut </w:t>
      </w:r>
      <w:r w:rsidR="007256D3">
        <w:rPr>
          <w:lang w:eastAsia="fi-FI"/>
        </w:rPr>
        <w:t>ovat juuri tällaisia kilpailuetu</w:t>
      </w:r>
      <w:r>
        <w:rPr>
          <w:lang w:eastAsia="fi-FI"/>
        </w:rPr>
        <w:t xml:space="preserve">ja -&gt; </w:t>
      </w:r>
      <w:r w:rsidR="00AC4665">
        <w:rPr>
          <w:lang w:eastAsia="fi-FI"/>
        </w:rPr>
        <w:t>mikä osa arvoketjusta halutaan o</w:t>
      </w:r>
      <w:r w:rsidR="00BC72B0">
        <w:rPr>
          <w:lang w:eastAsia="fi-FI"/>
        </w:rPr>
        <w:t>leva</w:t>
      </w:r>
      <w:r w:rsidR="00AC4665">
        <w:rPr>
          <w:lang w:eastAsia="fi-FI"/>
        </w:rPr>
        <w:t>n Suomessa ja tuo</w:t>
      </w:r>
      <w:r w:rsidR="00BC72B0">
        <w:rPr>
          <w:lang w:eastAsia="fi-FI"/>
        </w:rPr>
        <w:t>van</w:t>
      </w:r>
      <w:r w:rsidR="00AC4665">
        <w:rPr>
          <w:lang w:eastAsia="fi-FI"/>
        </w:rPr>
        <w:t xml:space="preserve"> Suomeen lisäarvoa, mitkä </w:t>
      </w:r>
      <w:r w:rsidR="00BC72B0">
        <w:rPr>
          <w:lang w:eastAsia="fi-FI"/>
        </w:rPr>
        <w:t>ovat</w:t>
      </w:r>
      <w:r w:rsidR="00AC4665">
        <w:rPr>
          <w:lang w:eastAsia="fi-FI"/>
        </w:rPr>
        <w:t xml:space="preserve"> ”must win battlet” -&gt; </w:t>
      </w:r>
      <w:r>
        <w:rPr>
          <w:lang w:eastAsia="fi-FI"/>
        </w:rPr>
        <w:t xml:space="preserve">tätä </w:t>
      </w:r>
      <w:r w:rsidR="00AC4665">
        <w:rPr>
          <w:lang w:eastAsia="fi-FI"/>
        </w:rPr>
        <w:t xml:space="preserve">kaikkea </w:t>
      </w:r>
      <w:r>
        <w:rPr>
          <w:lang w:eastAsia="fi-FI"/>
        </w:rPr>
        <w:t>olisi tärkeää nostaa raporttiin.</w:t>
      </w:r>
    </w:p>
    <w:p w14:paraId="425B72C3" w14:textId="16B15BA2" w:rsidR="00AC4665" w:rsidRDefault="00AC4665" w:rsidP="00BC72B0">
      <w:pPr>
        <w:pStyle w:val="Leipteksti"/>
        <w:rPr>
          <w:lang w:eastAsia="fi-FI"/>
        </w:rPr>
      </w:pPr>
      <w:r>
        <w:rPr>
          <w:lang w:eastAsia="fi-FI"/>
        </w:rPr>
        <w:t xml:space="preserve">- </w:t>
      </w:r>
      <w:r w:rsidR="00D96CEF" w:rsidRPr="00371058">
        <w:t>j</w:t>
      </w:r>
      <w:r w:rsidRPr="00371058">
        <w:t>ulkisen</w:t>
      </w:r>
      <w:r>
        <w:rPr>
          <w:lang w:eastAsia="fi-FI"/>
        </w:rPr>
        <w:t xml:space="preserve"> sektorin (ml.</w:t>
      </w:r>
      <w:r w:rsidR="00BC72B0">
        <w:rPr>
          <w:lang w:eastAsia="fi-FI"/>
        </w:rPr>
        <w:t xml:space="preserve"> </w:t>
      </w:r>
      <w:r>
        <w:rPr>
          <w:lang w:eastAsia="fi-FI"/>
        </w:rPr>
        <w:t xml:space="preserve">lainsäädäntö) tulisi olla mahdollistajana -&gt; tämä näkökulma tulisi näkyä selvemmin raportissa. Todettiin, että tämä on tärkeää, mutta hankalaa nostaa ylätasolle ja linkittää juuri teknologiaan. </w:t>
      </w:r>
      <w:r w:rsidR="00BC72B0">
        <w:rPr>
          <w:lang w:eastAsia="fi-FI"/>
        </w:rPr>
        <w:t>Infranäkökulma voisi näkyä tavoitteissa</w:t>
      </w:r>
      <w:r w:rsidR="00371058">
        <w:rPr>
          <w:lang w:eastAsia="fi-FI"/>
        </w:rPr>
        <w:t>, esimerkiksi tukien paras</w:t>
      </w:r>
      <w:r w:rsidR="007256D3">
        <w:rPr>
          <w:lang w:eastAsia="fi-FI"/>
        </w:rPr>
        <w:t>ta mahdollista</w:t>
      </w:r>
      <w:r w:rsidR="00371058">
        <w:rPr>
          <w:lang w:eastAsia="fi-FI"/>
        </w:rPr>
        <w:t xml:space="preserve"> infra</w:t>
      </w:r>
      <w:r w:rsidR="007256D3">
        <w:rPr>
          <w:lang w:eastAsia="fi-FI"/>
        </w:rPr>
        <w:t>a</w:t>
      </w:r>
      <w:r w:rsidR="00371058">
        <w:rPr>
          <w:lang w:eastAsia="fi-FI"/>
        </w:rPr>
        <w:t xml:space="preserve"> tukemaan teknologia</w:t>
      </w:r>
      <w:r w:rsidR="00371058" w:rsidRPr="001E0536">
        <w:rPr>
          <w:lang w:eastAsia="fi-FI"/>
        </w:rPr>
        <w:t>yrityksiä - sekä digitaalinen</w:t>
      </w:r>
      <w:r w:rsidR="00BC72B0">
        <w:rPr>
          <w:lang w:eastAsia="fi-FI"/>
        </w:rPr>
        <w:t>,</w:t>
      </w:r>
      <w:r w:rsidR="00371058">
        <w:rPr>
          <w:lang w:eastAsia="fi-FI"/>
        </w:rPr>
        <w:t xml:space="preserve"> että fyysinen </w:t>
      </w:r>
      <w:r w:rsidR="005B7E09">
        <w:rPr>
          <w:lang w:eastAsia="fi-FI"/>
        </w:rPr>
        <w:t>infra</w:t>
      </w:r>
      <w:r w:rsidR="00BC72B0">
        <w:rPr>
          <w:lang w:eastAsia="fi-FI"/>
        </w:rPr>
        <w:t>. K</w:t>
      </w:r>
      <w:r w:rsidR="000F3AA2">
        <w:rPr>
          <w:lang w:eastAsia="fi-FI"/>
        </w:rPr>
        <w:t>un yhdistetään fyysinen ja digitaalinen saa</w:t>
      </w:r>
      <w:r>
        <w:rPr>
          <w:lang w:eastAsia="fi-FI"/>
        </w:rPr>
        <w:t>d</w:t>
      </w:r>
      <w:r w:rsidR="000F3AA2">
        <w:rPr>
          <w:lang w:eastAsia="fi-FI"/>
        </w:rPr>
        <w:t>aan paras lisäarvo ja tässä S</w:t>
      </w:r>
      <w:r>
        <w:rPr>
          <w:lang w:eastAsia="fi-FI"/>
        </w:rPr>
        <w:t>uomi voisi varmasti olla hyvä</w:t>
      </w:r>
      <w:r w:rsidR="00BC72B0">
        <w:rPr>
          <w:lang w:eastAsia="fi-FI"/>
        </w:rPr>
        <w:t>.</w:t>
      </w:r>
    </w:p>
    <w:p w14:paraId="271EEE9B" w14:textId="063967E8" w:rsidR="00D96CEF" w:rsidRDefault="00AC4665" w:rsidP="00D96CEF">
      <w:pPr>
        <w:pStyle w:val="Leipteksti"/>
        <w:rPr>
          <w:lang w:eastAsia="fi-FI"/>
        </w:rPr>
      </w:pPr>
      <w:r>
        <w:rPr>
          <w:lang w:eastAsia="fi-FI"/>
        </w:rPr>
        <w:t>- pohdittiin jos</w:t>
      </w:r>
      <w:r w:rsidR="007256D3">
        <w:rPr>
          <w:lang w:eastAsia="fi-FI"/>
        </w:rPr>
        <w:t>ko</w:t>
      </w:r>
      <w:r>
        <w:rPr>
          <w:lang w:eastAsia="fi-FI"/>
        </w:rPr>
        <w:t xml:space="preserve"> ”v</w:t>
      </w:r>
      <w:r w:rsidR="000F3AA2">
        <w:rPr>
          <w:lang w:eastAsia="fi-FI"/>
        </w:rPr>
        <w:t>anha teollisuusaspekti</w:t>
      </w:r>
      <w:r>
        <w:rPr>
          <w:lang w:eastAsia="fi-FI"/>
        </w:rPr>
        <w:t>” puuttuu raportista tässä vaiheessa</w:t>
      </w:r>
      <w:r w:rsidR="007256D3">
        <w:rPr>
          <w:lang w:eastAsia="fi-FI"/>
        </w:rPr>
        <w:t xml:space="preserve"> ja pitäisikö sitä olla/näkyä.</w:t>
      </w:r>
    </w:p>
    <w:p w14:paraId="3A020571" w14:textId="77777777" w:rsidR="00D96CEF" w:rsidRDefault="00D96CEF" w:rsidP="00D96CEF">
      <w:pPr>
        <w:pStyle w:val="Leipteksti"/>
        <w:rPr>
          <w:rStyle w:val="LeiptekstiChar"/>
          <w:lang w:eastAsia="fi-FI"/>
        </w:rPr>
      </w:pPr>
    </w:p>
    <w:p w14:paraId="1A169ABD" w14:textId="1DA4F04C" w:rsidR="00D96CEF" w:rsidRDefault="00D96CEF" w:rsidP="00D96CEF">
      <w:pPr>
        <w:pStyle w:val="Leipteksti"/>
        <w:rPr>
          <w:lang w:eastAsia="fi-FI"/>
        </w:rPr>
      </w:pPr>
      <w:r w:rsidRPr="00D96CEF">
        <w:lastRenderedPageBreak/>
        <w:t>Yleiskeskustelun jälkeen pääsihteeri esitteli yksityi</w:t>
      </w:r>
      <w:r w:rsidR="00371058">
        <w:t>s</w:t>
      </w:r>
      <w:r w:rsidRPr="00D96CEF">
        <w:t>kohtaisemmin tavoitteet. Todettiin, että avaintulos</w:t>
      </w:r>
      <w:r w:rsidR="00371058">
        <w:t>ten yksityiskohtaiseen käsittel</w:t>
      </w:r>
      <w:r w:rsidRPr="00D96CEF">
        <w:t>yyn ei kokouksessa ole aikaa</w:t>
      </w:r>
      <w:r>
        <w:rPr>
          <w:lang w:eastAsia="fi-FI"/>
        </w:rPr>
        <w:t>, mutta kommentteja voi lähettää kirjallisesti pääsihteerille jälkikäteen.</w:t>
      </w:r>
    </w:p>
    <w:p w14:paraId="383B0BF0" w14:textId="77777777" w:rsidR="00D96CEF" w:rsidRDefault="00D96CEF" w:rsidP="00D96CEF">
      <w:pPr>
        <w:pStyle w:val="Leipteksti"/>
        <w:rPr>
          <w:lang w:eastAsia="fi-FI"/>
        </w:rPr>
      </w:pPr>
    </w:p>
    <w:p w14:paraId="58F8CCD5" w14:textId="3266ACC9" w:rsidR="00D96CEF" w:rsidRDefault="00D96CEF" w:rsidP="00D96CEF">
      <w:pPr>
        <w:pStyle w:val="Leipteksti"/>
        <w:rPr>
          <w:lang w:eastAsia="fi-FI"/>
        </w:rPr>
      </w:pPr>
      <w:r w:rsidRPr="00D96CEF">
        <w:rPr>
          <w:u w:val="single"/>
          <w:lang w:eastAsia="fi-FI"/>
        </w:rPr>
        <w:t xml:space="preserve">Muutamia nostoja keskustelusta: </w:t>
      </w:r>
    </w:p>
    <w:p w14:paraId="2C983C11" w14:textId="7684B701" w:rsidR="000F3AA2" w:rsidRDefault="000F3AA2" w:rsidP="00D96CEF">
      <w:pPr>
        <w:pStyle w:val="Leipteksti"/>
        <w:rPr>
          <w:lang w:eastAsia="fi-FI"/>
        </w:rPr>
      </w:pPr>
      <w:r>
        <w:rPr>
          <w:lang w:eastAsia="fi-FI"/>
        </w:rPr>
        <w:t>- 1 ja 3 on paljon samaa. Miten saada</w:t>
      </w:r>
      <w:r w:rsidR="00D96CEF">
        <w:rPr>
          <w:lang w:eastAsia="fi-FI"/>
        </w:rPr>
        <w:t>an kulttuurinmuutosta näkyviin?</w:t>
      </w:r>
    </w:p>
    <w:p w14:paraId="16DF0C30" w14:textId="20B0F8A8" w:rsidR="00D96CEF" w:rsidRDefault="00D96CEF" w:rsidP="00D96CEF">
      <w:pPr>
        <w:pStyle w:val="Leipteksti"/>
        <w:rPr>
          <w:lang w:eastAsia="fi-FI"/>
        </w:rPr>
      </w:pPr>
      <w:r>
        <w:rPr>
          <w:lang w:eastAsia="fi-FI"/>
        </w:rPr>
        <w:t xml:space="preserve">- </w:t>
      </w:r>
      <w:r w:rsidR="000F3AA2">
        <w:rPr>
          <w:lang w:eastAsia="fi-FI"/>
        </w:rPr>
        <w:t>Tavoite</w:t>
      </w:r>
      <w:r w:rsidR="007256D3">
        <w:rPr>
          <w:lang w:eastAsia="fi-FI"/>
        </w:rPr>
        <w:t xml:space="preserve"> </w:t>
      </w:r>
      <w:r w:rsidR="000F3AA2">
        <w:rPr>
          <w:lang w:eastAsia="fi-FI"/>
        </w:rPr>
        <w:t>1:  avaintulokset</w:t>
      </w:r>
      <w:r>
        <w:rPr>
          <w:lang w:eastAsia="fi-FI"/>
        </w:rPr>
        <w:t xml:space="preserve"> - </w:t>
      </w:r>
      <w:r w:rsidR="001E0536">
        <w:rPr>
          <w:lang w:eastAsia="fi-FI"/>
        </w:rPr>
        <w:t>eniten keskustelua</w:t>
      </w:r>
      <w:r>
        <w:rPr>
          <w:lang w:eastAsia="fi-FI"/>
        </w:rPr>
        <w:t xml:space="preserve"> käytiin liittyen 5% TKI:hin liittyen</w:t>
      </w:r>
    </w:p>
    <w:p w14:paraId="5081E4EC" w14:textId="30B1ACB1" w:rsidR="001E0536" w:rsidRDefault="00D96CEF" w:rsidP="00371058">
      <w:pPr>
        <w:pStyle w:val="Leipteksti"/>
        <w:rPr>
          <w:lang w:eastAsia="fi-FI"/>
        </w:rPr>
      </w:pPr>
      <w:r>
        <w:rPr>
          <w:lang w:eastAsia="fi-FI"/>
        </w:rPr>
        <w:t xml:space="preserve">- </w:t>
      </w:r>
      <w:r w:rsidR="001E0536">
        <w:rPr>
          <w:lang w:eastAsia="fi-FI"/>
        </w:rPr>
        <w:t xml:space="preserve">Tavoite 2: </w:t>
      </w:r>
      <w:r>
        <w:rPr>
          <w:lang w:eastAsia="fi-FI"/>
        </w:rPr>
        <w:t>rohkea kokeilukulttuuri näkyviin tähän, suuri aukko tutkimuksen ja yritysten välillä; ehdotettiin</w:t>
      </w:r>
      <w:r w:rsidR="001E0536">
        <w:rPr>
          <w:lang w:eastAsia="fi-FI"/>
        </w:rPr>
        <w:t xml:space="preserve"> </w:t>
      </w:r>
      <w:r>
        <w:rPr>
          <w:lang w:eastAsia="fi-FI"/>
        </w:rPr>
        <w:t>k</w:t>
      </w:r>
      <w:r w:rsidR="001E0536" w:rsidRPr="001E0536">
        <w:rPr>
          <w:lang w:eastAsia="fi-FI"/>
        </w:rPr>
        <w:t>orkeakoulutettujen nettomaahanmuutto</w:t>
      </w:r>
      <w:r w:rsidR="007256D3">
        <w:rPr>
          <w:lang w:eastAsia="fi-FI"/>
        </w:rPr>
        <w:t>a</w:t>
      </w:r>
      <w:r w:rsidR="001E0536" w:rsidRPr="001E0536">
        <w:rPr>
          <w:lang w:eastAsia="fi-FI"/>
        </w:rPr>
        <w:t xml:space="preserve"> mittariksi </w:t>
      </w:r>
      <w:r w:rsidR="007256D3">
        <w:rPr>
          <w:lang w:eastAsia="fi-FI"/>
        </w:rPr>
        <w:t>(</w:t>
      </w:r>
      <w:r w:rsidR="001E0536" w:rsidRPr="001E0536">
        <w:rPr>
          <w:lang w:eastAsia="fi-FI"/>
        </w:rPr>
        <w:t>ei opiskelijat</w:t>
      </w:r>
      <w:r w:rsidR="007256D3">
        <w:rPr>
          <w:lang w:eastAsia="fi-FI"/>
        </w:rPr>
        <w:t>)</w:t>
      </w:r>
      <w:r>
        <w:rPr>
          <w:lang w:eastAsia="fi-FI"/>
        </w:rPr>
        <w:t>; ehdotettiin lisättäväksi ”kehittäminen”</w:t>
      </w:r>
    </w:p>
    <w:p w14:paraId="3C549DEC" w14:textId="0A2CB14E" w:rsidR="00BF62FE" w:rsidRDefault="00D96CEF" w:rsidP="00371058">
      <w:pPr>
        <w:pStyle w:val="Leipteksti"/>
        <w:rPr>
          <w:lang w:eastAsia="fi-FI"/>
        </w:rPr>
      </w:pPr>
      <w:r>
        <w:rPr>
          <w:lang w:eastAsia="fi-FI"/>
        </w:rPr>
        <w:t xml:space="preserve">- </w:t>
      </w:r>
      <w:r w:rsidR="001E0536">
        <w:rPr>
          <w:lang w:eastAsia="fi-FI"/>
        </w:rPr>
        <w:t xml:space="preserve">Tavoite 3: </w:t>
      </w:r>
      <w:r>
        <w:rPr>
          <w:lang w:eastAsia="fi-FI"/>
        </w:rPr>
        <w:t>asenneilmapiiriin sopisi myös omistaminen</w:t>
      </w:r>
      <w:r w:rsidR="00215D82">
        <w:rPr>
          <w:lang w:eastAsia="fi-FI"/>
        </w:rPr>
        <w:t>. Keskusteltiin myös yo-tutkimuk</w:t>
      </w:r>
      <w:r w:rsidR="00BC72B0">
        <w:rPr>
          <w:lang w:eastAsia="fi-FI"/>
        </w:rPr>
        <w:t>sen kaupallistamisesta (ml.IPR)</w:t>
      </w:r>
      <w:r w:rsidR="007256D3">
        <w:rPr>
          <w:lang w:eastAsia="fi-FI"/>
        </w:rPr>
        <w:t xml:space="preserve">, joka on </w:t>
      </w:r>
      <w:r w:rsidR="00215D82">
        <w:rPr>
          <w:lang w:eastAsia="fi-FI"/>
        </w:rPr>
        <w:t xml:space="preserve">omana ehdotuksenaan tai osana jotain toista ehdotusta. </w:t>
      </w:r>
    </w:p>
    <w:p w14:paraId="7CA87BFC" w14:textId="2604686B" w:rsidR="00B80A15" w:rsidRDefault="00215D82" w:rsidP="00B80A15">
      <w:pPr>
        <w:pStyle w:val="Leipteksti"/>
      </w:pPr>
      <w:r>
        <w:rPr>
          <w:lang w:eastAsia="fi-FI"/>
        </w:rPr>
        <w:t xml:space="preserve">-Tavoite 4: </w:t>
      </w:r>
      <w:r w:rsidR="00872B5E">
        <w:rPr>
          <w:lang w:eastAsia="fi-FI"/>
        </w:rPr>
        <w:t>pal</w:t>
      </w:r>
      <w:r>
        <w:rPr>
          <w:lang w:eastAsia="fi-FI"/>
        </w:rPr>
        <w:t xml:space="preserve">velukehitysosaamisen näkökulmia voisi koittaa lisätä; pohdittiin voisiko yksi tavoitteista olla </w:t>
      </w:r>
      <w:r w:rsidR="00872B5E" w:rsidRPr="00B80A15">
        <w:t>enemmän fo</w:t>
      </w:r>
      <w:r w:rsidRPr="00B80A15">
        <w:t>orumeja yksityiselle-  ja julkiselle sektorille, tätä kannatettiin</w:t>
      </w:r>
      <w:r w:rsidR="00BC72B0">
        <w:t>. S</w:t>
      </w:r>
      <w:r w:rsidRPr="00B80A15">
        <w:t>amalla myös todettiin</w:t>
      </w:r>
      <w:r w:rsidR="00BC72B0">
        <w:t>,</w:t>
      </w:r>
      <w:r w:rsidRPr="00B80A15">
        <w:t xml:space="preserve"> että foorumeita on jo paljon, mutta niiden haasteena on saada ne tuottamaan aitoja hyötyjä. Pohdittiin mittaristoja, esimerkkinä kerrottiin IMD Smart City indeksistä</w:t>
      </w:r>
      <w:r w:rsidRPr="00B80A15">
        <w:footnoteReference w:id="1"/>
      </w:r>
      <w:r w:rsidR="00B80A15">
        <w:t xml:space="preserve">, </w:t>
      </w:r>
      <w:r w:rsidR="00B80A15">
        <w:rPr>
          <w:lang w:eastAsia="fi-FI"/>
        </w:rPr>
        <w:t>myös DESI-indeksi</w:t>
      </w:r>
      <w:r w:rsidR="00B80A15">
        <w:rPr>
          <w:rStyle w:val="Alaviitteenviite"/>
          <w:lang w:eastAsia="fi-FI"/>
        </w:rPr>
        <w:footnoteReference w:id="2"/>
      </w:r>
      <w:r w:rsidR="00B80A15">
        <w:rPr>
          <w:lang w:eastAsia="fi-FI"/>
        </w:rPr>
        <w:t xml:space="preserve"> voisi olla relevantti.</w:t>
      </w:r>
    </w:p>
    <w:p w14:paraId="5FECDF66" w14:textId="66CDC85E" w:rsidR="007D36FE" w:rsidRPr="00B80A15" w:rsidRDefault="00215D82" w:rsidP="00371058">
      <w:pPr>
        <w:pStyle w:val="Leipteksti"/>
      </w:pPr>
      <w:r w:rsidRPr="00B80A15">
        <w:t>Todettiin, että j</w:t>
      </w:r>
      <w:r w:rsidR="007D36FE" w:rsidRPr="00B80A15">
        <w:t>ulkisen sektorin tehokkuus pitäisi muut</w:t>
      </w:r>
      <w:r w:rsidR="005216BA">
        <w:t xml:space="preserve">taa </w:t>
      </w:r>
      <w:r w:rsidRPr="00B80A15">
        <w:t>kustannusvaikuttavuudeksi</w:t>
      </w:r>
      <w:r>
        <w:rPr>
          <w:lang w:eastAsia="fi-FI"/>
        </w:rPr>
        <w:t xml:space="preserve">, em. </w:t>
      </w:r>
      <w:r w:rsidR="007D36FE" w:rsidRPr="007D36FE">
        <w:rPr>
          <w:lang w:eastAsia="fi-FI"/>
        </w:rPr>
        <w:t xml:space="preserve">kehittämiseen ollaan luomassa mittareita koko </w:t>
      </w:r>
      <w:r w:rsidR="007D36FE" w:rsidRPr="00B80A15">
        <w:t>julkiselle sektorille</w:t>
      </w:r>
      <w:r w:rsidR="00B80A15" w:rsidRPr="00B80A15">
        <w:t xml:space="preserve">.  Pohdittiin voisiko yksi </w:t>
      </w:r>
      <w:r w:rsidR="007D36FE" w:rsidRPr="00B80A15">
        <w:t xml:space="preserve">mittari olla se, että meillä on ylipäätään julkisen sektorin päätöksenteon automatisoinnin salliva lainsäädäntö voimassa? </w:t>
      </w:r>
    </w:p>
    <w:p w14:paraId="1363F4B9" w14:textId="7D493674" w:rsidR="00B80A15" w:rsidRPr="00B80A15" w:rsidRDefault="00B80A15" w:rsidP="00B80A15">
      <w:pPr>
        <w:pStyle w:val="Leipteksti"/>
      </w:pPr>
      <w:r w:rsidRPr="00B80A15">
        <w:t xml:space="preserve">- </w:t>
      </w:r>
      <w:r w:rsidR="007D36FE" w:rsidRPr="00B80A15">
        <w:t xml:space="preserve">Tavoite 5: </w:t>
      </w:r>
      <w:r w:rsidRPr="00B80A15">
        <w:t>pohdittiin</w:t>
      </w:r>
      <w:r w:rsidR="00BC72B0">
        <w:t>,</w:t>
      </w:r>
      <w:r w:rsidRPr="00B80A15">
        <w:t xml:space="preserve"> ettei varsinainen omavaraisuus </w:t>
      </w:r>
      <w:r w:rsidR="007D36FE" w:rsidRPr="00B80A15">
        <w:t>ole itseis</w:t>
      </w:r>
      <w:r w:rsidRPr="00B80A15">
        <w:t>arvo, mutta opit on saatavilla erityisest</w:t>
      </w:r>
      <w:r w:rsidR="00BC72B0">
        <w:t>i korona-ajasta. EU-tason suvereniteettikeskustelu</w:t>
      </w:r>
      <w:r w:rsidRPr="00B80A15">
        <w:t xml:space="preserve"> voi olla </w:t>
      </w:r>
      <w:r w:rsidR="007D36FE" w:rsidRPr="00B80A15">
        <w:t xml:space="preserve">Suomen </w:t>
      </w:r>
      <w:r w:rsidRPr="00B80A15">
        <w:t>kilpailukyv</w:t>
      </w:r>
      <w:r w:rsidR="00BC72B0">
        <w:t xml:space="preserve">yn kannalta vaarallinen kehitys. Tulisi tavoitella, </w:t>
      </w:r>
      <w:r w:rsidRPr="00B80A15">
        <w:t>että reilu ja vapaa kilpailu säilyy</w:t>
      </w:r>
      <w:r w:rsidR="00BC72B0">
        <w:t>.</w:t>
      </w:r>
      <w:r>
        <w:t xml:space="preserve"> </w:t>
      </w:r>
    </w:p>
    <w:p w14:paraId="722D21FB" w14:textId="45061EBD" w:rsidR="003B45F3" w:rsidRDefault="00E11246" w:rsidP="00371058">
      <w:pPr>
        <w:pStyle w:val="Leipteksti"/>
      </w:pPr>
      <w:r>
        <w:t xml:space="preserve">- </w:t>
      </w:r>
      <w:r w:rsidR="00B80A15">
        <w:t>Pohdittiin</w:t>
      </w:r>
      <w:r w:rsidR="00BC26AE">
        <w:rPr>
          <w:lang w:eastAsia="fi-FI"/>
        </w:rPr>
        <w:t xml:space="preserve">”anti-fragile” </w:t>
      </w:r>
      <w:r w:rsidR="00B80A15">
        <w:rPr>
          <w:lang w:eastAsia="fi-FI"/>
        </w:rPr>
        <w:t>–</w:t>
      </w:r>
      <w:r w:rsidR="00BC26AE">
        <w:rPr>
          <w:lang w:eastAsia="fi-FI"/>
        </w:rPr>
        <w:t>ajattelu</w:t>
      </w:r>
      <w:r w:rsidR="00B80A15">
        <w:rPr>
          <w:lang w:eastAsia="fi-FI"/>
        </w:rPr>
        <w:t>n lisäämistä</w:t>
      </w:r>
      <w:r w:rsidR="00BC26AE">
        <w:rPr>
          <w:lang w:eastAsia="fi-FI"/>
        </w:rPr>
        <w:t xml:space="preserve"> </w:t>
      </w:r>
      <w:r w:rsidR="00B80A15">
        <w:rPr>
          <w:lang w:eastAsia="fi-FI"/>
        </w:rPr>
        <w:t xml:space="preserve">ts. </w:t>
      </w:r>
      <w:r w:rsidR="00BC26AE">
        <w:rPr>
          <w:lang w:eastAsia="fi-FI"/>
        </w:rPr>
        <w:t>jos Suomi osaa hyödyntää digivhihreitä ja resilienttejä ratkaisuja voimme nousta vahvempana. Pitäisikö näkyä hiilineutraal</w:t>
      </w:r>
      <w:r w:rsidR="00B80A15">
        <w:rPr>
          <w:lang w:eastAsia="fi-FI"/>
        </w:rPr>
        <w:t>isuus ja kriiseistä selviäminen?</w:t>
      </w:r>
    </w:p>
    <w:p w14:paraId="3D5E3CE7" w14:textId="77777777" w:rsidR="00144A3B" w:rsidRDefault="00144A3B" w:rsidP="00144A3B">
      <w:pPr>
        <w:pStyle w:val="Leipteksti"/>
        <w:ind w:left="0"/>
        <w:rPr>
          <w:lang w:eastAsia="fi-FI"/>
        </w:rPr>
      </w:pPr>
      <w:r>
        <w:rPr>
          <w:lang w:eastAsia="fi-FI"/>
        </w:rPr>
        <w:t>Liite 2: Muistio tavoitteista</w:t>
      </w:r>
    </w:p>
    <w:p w14:paraId="5A16B9C8" w14:textId="642D1F82" w:rsidR="003B45F3" w:rsidRPr="00BC26AE" w:rsidRDefault="00144A3B" w:rsidP="000429ED">
      <w:pPr>
        <w:pStyle w:val="Leipteksti"/>
        <w:ind w:left="0"/>
        <w:rPr>
          <w:lang w:eastAsia="fi-FI"/>
        </w:rPr>
      </w:pPr>
      <w:r>
        <w:rPr>
          <w:lang w:eastAsia="fi-FI"/>
        </w:rPr>
        <w:t>Liite 3: Ennakkomateriaali</w:t>
      </w:r>
    </w:p>
    <w:p w14:paraId="243484FF" w14:textId="7254BB4A" w:rsidR="000429ED" w:rsidRDefault="000429ED" w:rsidP="000429ED">
      <w:pPr>
        <w:pStyle w:val="Otsikko1"/>
        <w:rPr>
          <w:lang w:eastAsia="fi-FI"/>
        </w:rPr>
      </w:pPr>
      <w:r>
        <w:rPr>
          <w:lang w:eastAsia="fi-FI"/>
        </w:rPr>
        <w:t>Toimenpide-ehdotukset</w:t>
      </w:r>
    </w:p>
    <w:p w14:paraId="71426076" w14:textId="4FA9FA88" w:rsidR="0020665C" w:rsidRDefault="00B80A15" w:rsidP="00DD441E">
      <w:pPr>
        <w:pStyle w:val="Leipteksti"/>
        <w:rPr>
          <w:lang w:eastAsia="fi-FI"/>
        </w:rPr>
      </w:pPr>
      <w:r>
        <w:rPr>
          <w:lang w:eastAsia="fi-FI"/>
        </w:rPr>
        <w:t>Pääsihteeri alusti kertoen, että k</w:t>
      </w:r>
      <w:r w:rsidR="0020665C">
        <w:rPr>
          <w:lang w:eastAsia="fi-FI"/>
        </w:rPr>
        <w:t xml:space="preserve">aikki ehdotukset on käyty läpi, ja moni tippui pois </w:t>
      </w:r>
      <w:r>
        <w:rPr>
          <w:lang w:eastAsia="fi-FI"/>
        </w:rPr>
        <w:t xml:space="preserve">niiden </w:t>
      </w:r>
      <w:r w:rsidR="0020665C">
        <w:rPr>
          <w:lang w:eastAsia="fi-FI"/>
        </w:rPr>
        <w:t>p</w:t>
      </w:r>
      <w:r>
        <w:rPr>
          <w:lang w:eastAsia="fi-FI"/>
        </w:rPr>
        <w:t xml:space="preserve">ienuuden vuoksi (ei vaikeuden). Ehdotuksia </w:t>
      </w:r>
      <w:r w:rsidR="0020665C">
        <w:rPr>
          <w:lang w:eastAsia="fi-FI"/>
        </w:rPr>
        <w:t>on myös yhdi</w:t>
      </w:r>
      <w:r>
        <w:rPr>
          <w:lang w:eastAsia="fi-FI"/>
        </w:rPr>
        <w:t>s</w:t>
      </w:r>
      <w:r w:rsidR="0020665C">
        <w:rPr>
          <w:lang w:eastAsia="fi-FI"/>
        </w:rPr>
        <w:t>tetty, nyt toimenpiteitä on n. 40 kpl, joissa alakohtia.</w:t>
      </w:r>
      <w:r>
        <w:rPr>
          <w:lang w:eastAsia="fi-FI"/>
        </w:rPr>
        <w:t xml:space="preserve"> Ajallisesti </w:t>
      </w:r>
      <w:r w:rsidR="0020665C">
        <w:rPr>
          <w:lang w:eastAsia="fi-FI"/>
        </w:rPr>
        <w:t>suurin osa t</w:t>
      </w:r>
      <w:r>
        <w:rPr>
          <w:lang w:eastAsia="fi-FI"/>
        </w:rPr>
        <w:t>oimenpiteistä kuluvalla hallituskaudella</w:t>
      </w:r>
      <w:r w:rsidR="0020665C">
        <w:rPr>
          <w:lang w:eastAsia="fi-FI"/>
        </w:rPr>
        <w:t xml:space="preserve"> toteutus. </w:t>
      </w:r>
      <w:r>
        <w:rPr>
          <w:lang w:eastAsia="fi-FI"/>
        </w:rPr>
        <w:t>Priorisointia</w:t>
      </w:r>
      <w:r w:rsidR="0020665C">
        <w:rPr>
          <w:lang w:eastAsia="fi-FI"/>
        </w:rPr>
        <w:t xml:space="preserve"> pitää vielä tehdä.</w:t>
      </w:r>
      <w:r w:rsidR="00DD441E">
        <w:rPr>
          <w:lang w:eastAsia="fi-FI"/>
        </w:rPr>
        <w:t xml:space="preserve"> </w:t>
      </w:r>
      <w:r w:rsidR="0020665C">
        <w:rPr>
          <w:lang w:eastAsia="fi-FI"/>
        </w:rPr>
        <w:t xml:space="preserve">Toimenpiteet </w:t>
      </w:r>
      <w:r w:rsidR="00DD441E">
        <w:rPr>
          <w:lang w:eastAsia="fi-FI"/>
        </w:rPr>
        <w:t xml:space="preserve">on </w:t>
      </w:r>
      <w:r w:rsidR="0020665C">
        <w:rPr>
          <w:lang w:eastAsia="fi-FI"/>
        </w:rPr>
        <w:lastRenderedPageBreak/>
        <w:t>jaoteltu tavoitekokonaisuuksiin.</w:t>
      </w:r>
      <w:r w:rsidR="00DD441E">
        <w:rPr>
          <w:lang w:eastAsia="fi-FI"/>
        </w:rPr>
        <w:t xml:space="preserve"> Asiat ovat eri </w:t>
      </w:r>
      <w:r w:rsidR="00BC72B0">
        <w:rPr>
          <w:lang w:eastAsia="fi-FI"/>
        </w:rPr>
        <w:t>kokoluokkaa</w:t>
      </w:r>
      <w:r w:rsidR="00DD441E">
        <w:rPr>
          <w:lang w:eastAsia="fi-FI"/>
        </w:rPr>
        <w:t>, mutta silti ehdottamisen/edistämisen arvoisia.</w:t>
      </w:r>
    </w:p>
    <w:p w14:paraId="7DE8C250" w14:textId="77777777" w:rsidR="00DD441E" w:rsidRDefault="00DD441E" w:rsidP="000429ED">
      <w:pPr>
        <w:pStyle w:val="Leipteksti"/>
        <w:ind w:left="0"/>
        <w:rPr>
          <w:lang w:eastAsia="fi-FI"/>
        </w:rPr>
      </w:pPr>
    </w:p>
    <w:p w14:paraId="264FE153" w14:textId="5DDC8ED9" w:rsidR="00DD441E" w:rsidRPr="00403F94" w:rsidRDefault="00DD441E" w:rsidP="00403F94">
      <w:pPr>
        <w:pStyle w:val="Leipteksti"/>
        <w:rPr>
          <w:u w:val="single"/>
          <w:lang w:eastAsia="fi-FI"/>
        </w:rPr>
      </w:pPr>
      <w:r w:rsidRPr="00403F94">
        <w:rPr>
          <w:u w:val="single"/>
          <w:lang w:eastAsia="fi-FI"/>
        </w:rPr>
        <w:t>Keskustelusta nostoja:</w:t>
      </w:r>
    </w:p>
    <w:p w14:paraId="544C7190" w14:textId="583945F5" w:rsidR="0020665C" w:rsidRDefault="00DD441E" w:rsidP="00403F94">
      <w:pPr>
        <w:pStyle w:val="Leipteksti"/>
        <w:rPr>
          <w:lang w:eastAsia="fi-FI"/>
        </w:rPr>
      </w:pPr>
      <w:r>
        <w:rPr>
          <w:lang w:eastAsia="fi-FI"/>
        </w:rPr>
        <w:t>- m</w:t>
      </w:r>
      <w:r w:rsidR="0020665C">
        <w:rPr>
          <w:lang w:eastAsia="fi-FI"/>
        </w:rPr>
        <w:t xml:space="preserve">aailmanluokan tki-infra ja ekosysteemit -&gt; </w:t>
      </w:r>
      <w:r>
        <w:rPr>
          <w:lang w:eastAsia="fi-FI"/>
        </w:rPr>
        <w:t>ehdotettiin järjestyksen muutos</w:t>
      </w:r>
      <w:r w:rsidR="0020665C">
        <w:rPr>
          <w:lang w:eastAsia="fi-FI"/>
        </w:rPr>
        <w:t>: maailmanluo</w:t>
      </w:r>
      <w:r>
        <w:rPr>
          <w:lang w:eastAsia="fi-FI"/>
        </w:rPr>
        <w:t>kan tki-ekosysteemit ja infrat (sillä infrat osa ekosysteemejä)</w:t>
      </w:r>
    </w:p>
    <w:p w14:paraId="1A59241D" w14:textId="5119AC9D" w:rsidR="0020665C" w:rsidRPr="00403F94" w:rsidRDefault="0020665C" w:rsidP="00403F94">
      <w:pPr>
        <w:pStyle w:val="Leipteksti"/>
        <w:rPr>
          <w:lang w:eastAsia="fi-FI"/>
        </w:rPr>
      </w:pPr>
      <w:r>
        <w:rPr>
          <w:lang w:eastAsia="fi-FI"/>
        </w:rPr>
        <w:t xml:space="preserve">- </w:t>
      </w:r>
      <w:r w:rsidR="00371058">
        <w:rPr>
          <w:lang w:eastAsia="fi-FI"/>
        </w:rPr>
        <w:t>toivottiin nostettavan</w:t>
      </w:r>
      <w:r>
        <w:rPr>
          <w:lang w:eastAsia="fi-FI"/>
        </w:rPr>
        <w:t xml:space="preserve"> vahvojen ekosysteemien rakentaminen ja kehittäminen. – kannust</w:t>
      </w:r>
      <w:r w:rsidR="00BC72B0">
        <w:rPr>
          <w:lang w:eastAsia="fi-FI"/>
        </w:rPr>
        <w:t>ettaisiin enemmin ekosysteemejä</w:t>
      </w:r>
      <w:r>
        <w:rPr>
          <w:lang w:eastAsia="fi-FI"/>
        </w:rPr>
        <w:t xml:space="preserve">, josta syntyy hub and </w:t>
      </w:r>
      <w:r w:rsidRPr="00403F94">
        <w:rPr>
          <w:lang w:eastAsia="fi-FI"/>
        </w:rPr>
        <w:t xml:space="preserve">scope </w:t>
      </w:r>
      <w:r w:rsidR="00960AFE" w:rsidRPr="00403F94">
        <w:rPr>
          <w:lang w:eastAsia="fi-FI"/>
        </w:rPr>
        <w:t>–</w:t>
      </w:r>
      <w:r w:rsidRPr="00403F94">
        <w:rPr>
          <w:lang w:eastAsia="fi-FI"/>
        </w:rPr>
        <w:t>malli</w:t>
      </w:r>
      <w:r w:rsidR="00960AFE" w:rsidRPr="00403F94">
        <w:rPr>
          <w:lang w:eastAsia="fi-FI"/>
        </w:rPr>
        <w:t xml:space="preserve"> (mm. FCAI esimerkkinä tai Hki GSE)</w:t>
      </w:r>
    </w:p>
    <w:p w14:paraId="72440059" w14:textId="74B6864A" w:rsidR="00960AFE" w:rsidRPr="00403F94" w:rsidRDefault="00DD441E" w:rsidP="00403F94">
      <w:pPr>
        <w:pStyle w:val="Leipteksti"/>
        <w:rPr>
          <w:lang w:eastAsia="fi-FI"/>
        </w:rPr>
      </w:pPr>
      <w:r w:rsidRPr="00403F94">
        <w:rPr>
          <w:lang w:eastAsia="fi-FI"/>
        </w:rPr>
        <w:t xml:space="preserve">- </w:t>
      </w:r>
      <w:r w:rsidR="00960AFE" w:rsidRPr="00403F94">
        <w:rPr>
          <w:lang w:eastAsia="fi-FI"/>
        </w:rPr>
        <w:t>keskittymät ja eko</w:t>
      </w:r>
      <w:r w:rsidR="00E86248">
        <w:rPr>
          <w:lang w:eastAsia="fi-FI"/>
        </w:rPr>
        <w:t>systeemit takaisin ensimmäiseen osuuteen (oli siirretty 3.osioon)</w:t>
      </w:r>
    </w:p>
    <w:p w14:paraId="6E55A230" w14:textId="42F41F61" w:rsidR="00403F94" w:rsidRPr="00403F94" w:rsidRDefault="00403F94" w:rsidP="00403F94">
      <w:pPr>
        <w:pStyle w:val="Leipteksti"/>
        <w:rPr>
          <w:lang w:eastAsia="fi-FI"/>
        </w:rPr>
      </w:pPr>
      <w:r w:rsidRPr="00403F94">
        <w:rPr>
          <w:lang w:eastAsia="fi-FI"/>
        </w:rPr>
        <w:t>- keskusteltiin myös pitäisikö ottaa kantaa yliopistojen lukumäärä ja aluepolitiikka keskusteluun</w:t>
      </w:r>
    </w:p>
    <w:p w14:paraId="2A8BE8F2" w14:textId="28B9E3C6" w:rsidR="00403F94" w:rsidRDefault="00403F94" w:rsidP="00403F94">
      <w:pPr>
        <w:pStyle w:val="Leipteksti"/>
        <w:rPr>
          <w:lang w:eastAsia="fi-FI"/>
        </w:rPr>
      </w:pPr>
      <w:r w:rsidRPr="00403F94">
        <w:rPr>
          <w:lang w:eastAsia="fi-FI"/>
        </w:rPr>
        <w:t>- digitaalinen ja fyysinen infa ja niiden toimivuus ts. toimintaympäristö toivottiin mukaan</w:t>
      </w:r>
    </w:p>
    <w:p w14:paraId="583DCD57" w14:textId="7E0E9DA9" w:rsidR="00AC03CC" w:rsidRDefault="00371058" w:rsidP="00371058">
      <w:pPr>
        <w:pStyle w:val="Leipteksti"/>
        <w:rPr>
          <w:lang w:eastAsia="fi-FI"/>
        </w:rPr>
      </w:pPr>
      <w:r>
        <w:rPr>
          <w:lang w:eastAsia="fi-FI"/>
        </w:rPr>
        <w:t>- osaaminen ja koulutuskärki tärkeitä, myös</w:t>
      </w:r>
      <w:r w:rsidR="0041302C">
        <w:rPr>
          <w:lang w:eastAsia="fi-FI"/>
        </w:rPr>
        <w:t xml:space="preserve"> osaamispohjainen maahanmuutto </w:t>
      </w:r>
      <w:r>
        <w:rPr>
          <w:lang w:eastAsia="fi-FI"/>
        </w:rPr>
        <w:t xml:space="preserve">- </w:t>
      </w:r>
      <w:r w:rsidR="00AC03CC">
        <w:rPr>
          <w:lang w:eastAsia="fi-FI"/>
        </w:rPr>
        <w:t>ennustettavuus, ei top-down, parhaat ihmiset, ennakoiva verotus, työperäinen maahanmuutto, asiakaslähtöinen kokemus hyväksi, holistinen kokemus (pankkipalveluiden yms. ja koulupaikkojen yms. osalta)!</w:t>
      </w:r>
      <w:r>
        <w:rPr>
          <w:lang w:eastAsia="fi-FI"/>
        </w:rPr>
        <w:t xml:space="preserve"> </w:t>
      </w:r>
    </w:p>
    <w:p w14:paraId="467F7739" w14:textId="77777777" w:rsidR="00371058" w:rsidRPr="00371058" w:rsidRDefault="00371058" w:rsidP="00371058">
      <w:pPr>
        <w:pStyle w:val="Leipteksti"/>
      </w:pPr>
      <w:r>
        <w:rPr>
          <w:lang w:eastAsia="fi-FI"/>
        </w:rPr>
        <w:t xml:space="preserve">- keskusteltiin myös uudenlaisien työskentelytapojen vaatimaa uutta säädöspohjaa, </w:t>
      </w:r>
      <w:r w:rsidRPr="00371058">
        <w:t>keskusteltiin keikkatyötaloudesta, mahdollistamisesta ja alustataloudesta.</w:t>
      </w:r>
    </w:p>
    <w:p w14:paraId="787A1F1F" w14:textId="71E3CE34" w:rsidR="00AC03CC" w:rsidRPr="00371058" w:rsidRDefault="00371058" w:rsidP="00BC72B0">
      <w:pPr>
        <w:pStyle w:val="Leipteksti"/>
      </w:pPr>
      <w:r w:rsidRPr="00371058">
        <w:t xml:space="preserve">- 4. osiossa haettu </w:t>
      </w:r>
      <w:r w:rsidR="009E78CD" w:rsidRPr="00371058">
        <w:t>stack/taso-ajattelu</w:t>
      </w:r>
      <w:r w:rsidR="00BC72B0">
        <w:t>a sekä ihmislähtöistä</w:t>
      </w:r>
      <w:r w:rsidRPr="00371058">
        <w:t xml:space="preserve"> ajattelu</w:t>
      </w:r>
      <w:r w:rsidR="00BC72B0">
        <w:t>a</w:t>
      </w:r>
      <w:r w:rsidRPr="00371058">
        <w:t>. T</w:t>
      </w:r>
      <w:r w:rsidR="009E78CD" w:rsidRPr="00371058">
        <w:t>asapainoilua myös ”omadataan”</w:t>
      </w:r>
      <w:r w:rsidR="004D76A0" w:rsidRPr="00371058">
        <w:t xml:space="preserve"> liittyen. </w:t>
      </w:r>
      <w:r w:rsidR="00BC72B0">
        <w:t>Kaikkia toimia tarvitaan kokonaisuuden toteutumiseksi, keskenään linkittyneitä. K</w:t>
      </w:r>
      <w:r w:rsidRPr="00371058">
        <w:t>eskusteltiin l</w:t>
      </w:r>
      <w:r w:rsidR="00BC72B0">
        <w:t xml:space="preserve">aajakaista- ja 5G näkökulmista </w:t>
      </w:r>
      <w:r w:rsidRPr="00371058">
        <w:t>sekä PPP-yhteistyöstä.</w:t>
      </w:r>
    </w:p>
    <w:p w14:paraId="1115F138" w14:textId="77777777" w:rsidR="00B80A15" w:rsidRPr="00371058" w:rsidRDefault="00B80A15" w:rsidP="00371058">
      <w:pPr>
        <w:pStyle w:val="Leipteksti"/>
      </w:pPr>
    </w:p>
    <w:p w14:paraId="062BC241" w14:textId="34A589FC" w:rsidR="00B80A15" w:rsidRDefault="00B80A15" w:rsidP="00B80A15">
      <w:pPr>
        <w:pStyle w:val="Leipteksti"/>
        <w:rPr>
          <w:lang w:eastAsia="fi-FI"/>
        </w:rPr>
      </w:pPr>
      <w:r w:rsidRPr="00B80A15">
        <w:t>Puheenjohtaja</w:t>
      </w:r>
      <w:r>
        <w:rPr>
          <w:lang w:eastAsia="fi-FI"/>
        </w:rPr>
        <w:t xml:space="preserve"> pyysi kaikkia jäseniä käymään kaikki toimenpiteet läpi seuraavan 10 päivään sisään ja lähettämään kirjalliset kommentit pääsihteerille perjantaihin </w:t>
      </w:r>
      <w:r w:rsidR="00403F94">
        <w:rPr>
          <w:lang w:eastAsia="fi-FI"/>
        </w:rPr>
        <w:t>26.3</w:t>
      </w:r>
      <w:r>
        <w:rPr>
          <w:lang w:eastAsia="fi-FI"/>
        </w:rPr>
        <w:t>. mennessä.</w:t>
      </w:r>
    </w:p>
    <w:p w14:paraId="3A4061B2" w14:textId="77777777" w:rsidR="00B80A15" w:rsidRDefault="00B80A15" w:rsidP="000429ED">
      <w:pPr>
        <w:pStyle w:val="Leipteksti"/>
        <w:ind w:left="0"/>
        <w:rPr>
          <w:lang w:eastAsia="fi-FI"/>
        </w:rPr>
      </w:pPr>
    </w:p>
    <w:p w14:paraId="7EC9DA95" w14:textId="3A0C8BFB" w:rsidR="00B80A15" w:rsidRDefault="00B80A15" w:rsidP="000429ED">
      <w:pPr>
        <w:pStyle w:val="Leipteksti"/>
        <w:ind w:left="0"/>
        <w:rPr>
          <w:lang w:eastAsia="fi-FI"/>
        </w:rPr>
      </w:pPr>
      <w:r>
        <w:rPr>
          <w:lang w:eastAsia="fi-FI"/>
        </w:rPr>
        <w:t>Liite 3: Ennakkomateriaali</w:t>
      </w:r>
    </w:p>
    <w:p w14:paraId="41A8AC77" w14:textId="27AD8B11" w:rsidR="000429ED" w:rsidRDefault="000429ED" w:rsidP="000429ED">
      <w:pPr>
        <w:pStyle w:val="Otsikko1"/>
        <w:rPr>
          <w:lang w:eastAsia="fi-FI"/>
        </w:rPr>
      </w:pPr>
      <w:r>
        <w:rPr>
          <w:lang w:eastAsia="fi-FI"/>
        </w:rPr>
        <w:t>Ehdotus seurantamalliksi</w:t>
      </w:r>
    </w:p>
    <w:p w14:paraId="3C74F104" w14:textId="42B8A643" w:rsidR="000429ED" w:rsidRPr="00DD441E" w:rsidRDefault="00DD441E" w:rsidP="00DD441E">
      <w:pPr>
        <w:pStyle w:val="Leipteksti"/>
      </w:pPr>
      <w:r w:rsidRPr="00DD441E">
        <w:t>Käytiin a</w:t>
      </w:r>
      <w:r w:rsidR="000429ED" w:rsidRPr="00DD441E">
        <w:t xml:space="preserve">lustava keskustelu ehdotuksesta </w:t>
      </w:r>
      <w:r w:rsidRPr="00DD441E">
        <w:t xml:space="preserve">ja evästykset jatkotyöhön keskustellen. </w:t>
      </w:r>
    </w:p>
    <w:p w14:paraId="3BE1B96F" w14:textId="384089F9" w:rsidR="00DD441E" w:rsidRPr="00DD441E" w:rsidRDefault="00DD441E" w:rsidP="00DD441E">
      <w:pPr>
        <w:pStyle w:val="Leipteksti"/>
      </w:pPr>
      <w:r w:rsidRPr="00DD441E">
        <w:t>Puheenjohtaja alusti seurantaan liittyen todeten</w:t>
      </w:r>
      <w:r w:rsidR="00BC72B0">
        <w:t>,</w:t>
      </w:r>
      <w:r w:rsidRPr="00DD441E">
        <w:t xml:space="preserve"> ettei tällä hetkellä ole yhteistä tietokantaa tai raportointia suurille määrille valtion</w:t>
      </w:r>
      <w:r w:rsidR="00BC72B0">
        <w:t xml:space="preserve"> </w:t>
      </w:r>
      <w:r w:rsidRPr="00DD441E">
        <w:t>toimijoiden teettämiä ja tuottamia raportteja ja toimenpide-ehdotuksia. Ehdotuksena story</w:t>
      </w:r>
      <w:r w:rsidR="00BC72B0">
        <w:t xml:space="preserve"> </w:t>
      </w:r>
      <w:bookmarkStart w:id="0" w:name="_GoBack"/>
      <w:bookmarkEnd w:id="0"/>
      <w:r w:rsidRPr="00DD441E">
        <w:t>points –tyyppinen seuranta, jonka toteutusmahdollisuuksia ja omistajuutta nyt selvitellään.</w:t>
      </w:r>
    </w:p>
    <w:p w14:paraId="2B3CCBC2" w14:textId="19945F40" w:rsidR="00DD441E" w:rsidRDefault="00DD441E" w:rsidP="00DD441E">
      <w:pPr>
        <w:pStyle w:val="Leipteksti"/>
        <w:rPr>
          <w:lang w:eastAsia="fi-FI"/>
        </w:rPr>
      </w:pPr>
      <w:r w:rsidRPr="00DD441E">
        <w:lastRenderedPageBreak/>
        <w:t>Pääsihteeri esitteli luonnosteltua seurantamallia ennakkomateriaalin mukaisesti. Tärkeää olisi saada raportoinnista mahdollisimman paljon hyötyjä kaikille. Mielellään otetaan kommentteja vastaan</w:t>
      </w:r>
      <w:r w:rsidR="00371058">
        <w:rPr>
          <w:lang w:eastAsia="fi-FI"/>
        </w:rPr>
        <w:t xml:space="preserve"> malliin liittyen.</w:t>
      </w:r>
    </w:p>
    <w:p w14:paraId="7286B54C" w14:textId="77777777" w:rsidR="000429ED" w:rsidRDefault="000429ED" w:rsidP="000429ED">
      <w:pPr>
        <w:pStyle w:val="Leipteksti"/>
        <w:ind w:left="0"/>
        <w:rPr>
          <w:lang w:eastAsia="fi-FI"/>
        </w:rPr>
      </w:pPr>
    </w:p>
    <w:p w14:paraId="451A7B4D" w14:textId="4C8CE3AA" w:rsidR="000E3D6A" w:rsidRDefault="000429ED" w:rsidP="000429ED">
      <w:pPr>
        <w:pStyle w:val="Leipteksti"/>
        <w:ind w:left="0"/>
        <w:rPr>
          <w:lang w:eastAsia="fi-FI"/>
        </w:rPr>
      </w:pPr>
      <w:r>
        <w:rPr>
          <w:lang w:eastAsia="fi-FI"/>
        </w:rPr>
        <w:t>Liite 3: Ennakkomateriaali</w:t>
      </w:r>
    </w:p>
    <w:p w14:paraId="4813DF28" w14:textId="07A671D7" w:rsidR="00346E21" w:rsidRDefault="37C7CE44" w:rsidP="37C7CE44">
      <w:pPr>
        <w:pStyle w:val="Otsikko1"/>
      </w:pPr>
      <w:r>
        <w:t>Jatkotyöskentelystä</w:t>
      </w:r>
    </w:p>
    <w:p w14:paraId="1BAAE933" w14:textId="338BF31C" w:rsidR="000429ED" w:rsidRPr="00544D2C" w:rsidRDefault="00694A48" w:rsidP="00544D2C">
      <w:pPr>
        <w:pStyle w:val="Leipteksti"/>
      </w:pPr>
      <w:r>
        <w:t>Kirjoitustyö alkaa heti. Pääsihteeri lähettänee osioissa kommentoitavaksi</w:t>
      </w:r>
      <w:r w:rsidR="00544D2C">
        <w:t xml:space="preserve">. </w:t>
      </w:r>
      <w:r w:rsidR="00E36CF9" w:rsidRPr="00544D2C">
        <w:rPr>
          <w:color w:val="000000" w:themeColor="text1"/>
        </w:rPr>
        <w:t xml:space="preserve">Raportin runko esiteltiin lyhyesti kokouksessa, </w:t>
      </w:r>
      <w:r w:rsidR="000429ED" w:rsidRPr="00544D2C">
        <w:rPr>
          <w:color w:val="000000" w:themeColor="text1"/>
        </w:rPr>
        <w:t xml:space="preserve"> jaetaan myöhemmin</w:t>
      </w:r>
      <w:r w:rsidR="00544D2C">
        <w:rPr>
          <w:color w:val="000000" w:themeColor="text1"/>
        </w:rPr>
        <w:t>.</w:t>
      </w:r>
    </w:p>
    <w:p w14:paraId="3E3E4632" w14:textId="560A84D8" w:rsidR="006E4C39" w:rsidRPr="00E36CF9" w:rsidRDefault="37C7CE44" w:rsidP="008527FC">
      <w:pPr>
        <w:pStyle w:val="Luettelokappale"/>
        <w:rPr>
          <w:i/>
          <w:color w:val="000000" w:themeColor="text1"/>
        </w:rPr>
      </w:pPr>
      <w:r>
        <w:t xml:space="preserve">Kokous 7 </w:t>
      </w:r>
      <w:r w:rsidR="00694A48">
        <w:rPr>
          <w:lang w:eastAsia="fi-FI"/>
        </w:rPr>
        <w:t>maanantaina 12</w:t>
      </w:r>
      <w:r w:rsidRPr="37C7CE44">
        <w:rPr>
          <w:lang w:eastAsia="fi-FI"/>
        </w:rPr>
        <w:t xml:space="preserve">.4. </w:t>
      </w:r>
      <w:r w:rsidR="00694A48" w:rsidRPr="00E36CF9">
        <w:rPr>
          <w:i/>
          <w:lang w:eastAsia="fi-FI"/>
        </w:rPr>
        <w:t>(päivämäärä korjattu</w:t>
      </w:r>
      <w:r w:rsidR="00544D2C">
        <w:rPr>
          <w:i/>
          <w:lang w:eastAsia="fi-FI"/>
        </w:rPr>
        <w:t xml:space="preserve"> 16.4.-&gt; 12.4.)</w:t>
      </w:r>
    </w:p>
    <w:p w14:paraId="1B8AAD67" w14:textId="4EA54A90" w:rsidR="006E4C39" w:rsidRPr="00536780" w:rsidRDefault="37C7CE44" w:rsidP="37C7CE44">
      <w:pPr>
        <w:pStyle w:val="Luettelokappale"/>
        <w:rPr>
          <w:color w:val="000000" w:themeColor="text1"/>
        </w:rPr>
      </w:pPr>
      <w:r w:rsidRPr="37C7CE44">
        <w:t>Suomen kestävän kasvun ohjelma (15.3.), puoliväliriihi (21.-22.4.)</w:t>
      </w:r>
    </w:p>
    <w:p w14:paraId="15501FE2" w14:textId="104B2EA4" w:rsidR="006E4C39" w:rsidRPr="00231040" w:rsidRDefault="37C7CE44" w:rsidP="37C7CE44">
      <w:pPr>
        <w:pStyle w:val="Luettelokappale"/>
        <w:numPr>
          <w:ilvl w:val="0"/>
          <w:numId w:val="3"/>
        </w:numPr>
        <w:ind w:left="2892" w:hanging="284"/>
      </w:pPr>
      <w:r w:rsidRPr="37C7CE44">
        <w:rPr>
          <w:lang w:eastAsia="fi-FI"/>
        </w:rPr>
        <w:t>Raporttiluonnos lausunnoille 19.4. -7.5. (alustavasti, 3 viikkoa)</w:t>
      </w:r>
    </w:p>
    <w:p w14:paraId="18DB37CA" w14:textId="7BE2E97D" w:rsidR="00231040" w:rsidRPr="00231040" w:rsidRDefault="37C7CE44" w:rsidP="37C7CE44">
      <w:pPr>
        <w:pStyle w:val="Luettelokappale"/>
        <w:numPr>
          <w:ilvl w:val="0"/>
          <w:numId w:val="3"/>
        </w:numPr>
        <w:ind w:left="2892" w:hanging="284"/>
      </w:pPr>
      <w:r w:rsidRPr="37C7CE44">
        <w:rPr>
          <w:lang w:eastAsia="fi-FI"/>
        </w:rPr>
        <w:t>Verkkotyöpaja tiistaina 27.4. klo 13.30-16.30 välillä</w:t>
      </w:r>
    </w:p>
    <w:p w14:paraId="4B2467F5" w14:textId="3086CDC4" w:rsidR="00231040" w:rsidRPr="00346E21" w:rsidRDefault="37C7CE44" w:rsidP="37C7CE44">
      <w:pPr>
        <w:pStyle w:val="Luettelokappale"/>
        <w:numPr>
          <w:ilvl w:val="0"/>
          <w:numId w:val="3"/>
        </w:numPr>
        <w:ind w:left="2892" w:hanging="284"/>
      </w:pPr>
      <w:r w:rsidRPr="37C7CE44">
        <w:rPr>
          <w:lang w:eastAsia="fi-FI"/>
        </w:rPr>
        <w:t xml:space="preserve">Kokous 8 maanantaina 17.5. </w:t>
      </w:r>
    </w:p>
    <w:p w14:paraId="59E0947B" w14:textId="51311F12" w:rsidR="006E4C39" w:rsidRPr="00346E21" w:rsidRDefault="37C7CE44" w:rsidP="37C7CE44">
      <w:pPr>
        <w:pStyle w:val="Luettelokappale"/>
        <w:numPr>
          <w:ilvl w:val="0"/>
          <w:numId w:val="3"/>
        </w:numPr>
        <w:ind w:left="2892" w:hanging="284"/>
        <w:rPr>
          <w:lang w:eastAsia="fi-FI"/>
        </w:rPr>
      </w:pPr>
      <w:r w:rsidRPr="37C7CE44">
        <w:rPr>
          <w:lang w:eastAsia="fi-FI"/>
        </w:rPr>
        <w:t>Raportin luovutus ja julkaisu tiistaina 1.6. klo 14.00</w:t>
      </w:r>
    </w:p>
    <w:p w14:paraId="4763C259" w14:textId="3C1B629D" w:rsidR="001A63A8" w:rsidRDefault="37C7CE44" w:rsidP="0060034A">
      <w:pPr>
        <w:pStyle w:val="Otsikko1"/>
      </w:pPr>
      <w:r>
        <w:t>Muut esille tulevat asiat</w:t>
      </w:r>
    </w:p>
    <w:p w14:paraId="01A2E67F" w14:textId="0A166B99" w:rsidR="00E36CF9" w:rsidRPr="00E36CF9" w:rsidRDefault="00E36CF9" w:rsidP="00E36CF9">
      <w:pPr>
        <w:pStyle w:val="Leipteksti"/>
      </w:pPr>
      <w:r>
        <w:t>Ei muita asioita.</w:t>
      </w:r>
    </w:p>
    <w:p w14:paraId="096EE3A2" w14:textId="0A6EA5CF" w:rsidR="0060034A" w:rsidRDefault="0060034A" w:rsidP="004C5EF8">
      <w:pPr>
        <w:pStyle w:val="Otsikko1"/>
      </w:pPr>
      <w:r>
        <w:t>Kokouksen päättäminen</w:t>
      </w:r>
    </w:p>
    <w:p w14:paraId="51DBA40E" w14:textId="5A108423" w:rsidR="004C5EF8" w:rsidRDefault="00E36CF9" w:rsidP="004C5EF8">
      <w:pPr>
        <w:pStyle w:val="Leipteksti"/>
      </w:pPr>
      <w:r>
        <w:t>Puheenjohtaja päätti kokouksen klo 12.02.</w:t>
      </w:r>
    </w:p>
    <w:p w14:paraId="46AA19D1" w14:textId="61A88FDD" w:rsidR="00E36CF9" w:rsidRDefault="00E36CF9" w:rsidP="004C5EF8">
      <w:pPr>
        <w:pStyle w:val="Leipteksti"/>
      </w:pPr>
    </w:p>
    <w:p w14:paraId="7D8ACF84" w14:textId="383684ED" w:rsidR="00E36CF9" w:rsidRPr="004C5EF8" w:rsidRDefault="00E36CF9" w:rsidP="00371058">
      <w:pPr>
        <w:pStyle w:val="Leipteksti"/>
        <w:ind w:left="0"/>
      </w:pPr>
    </w:p>
    <w:p w14:paraId="4E01DA28" w14:textId="4AC7DACD" w:rsidR="006B2C10" w:rsidRPr="002B5C4A" w:rsidRDefault="001A63A8" w:rsidP="37C7CE44">
      <w:pPr>
        <w:tabs>
          <w:tab w:val="clear" w:pos="2608"/>
          <w:tab w:val="clear" w:pos="5670"/>
        </w:tabs>
        <w:rPr>
          <w:rFonts w:eastAsia="Times New Roman"/>
          <w:lang w:eastAsia="fi-FI"/>
        </w:rPr>
      </w:pPr>
      <w:r>
        <w:t>Jakelu</w:t>
      </w:r>
      <w:r>
        <w:tab/>
      </w:r>
      <w:r>
        <w:tab/>
      </w:r>
      <w:r w:rsidR="002B5C4A" w:rsidRPr="002B5C4A">
        <w:t>Neuvottelukunnan jäsenet ja sihteeristö</w:t>
      </w:r>
    </w:p>
    <w:p w14:paraId="381B0FD7" w14:textId="15E2DCD3" w:rsidR="00EE009F" w:rsidRDefault="001A63A8" w:rsidP="001A63A8">
      <w:pPr>
        <w:pStyle w:val="Leipteksti"/>
        <w:ind w:left="0"/>
      </w:pPr>
      <w:r>
        <w:t>Liitt</w:t>
      </w:r>
      <w:r w:rsidR="003A515D">
        <w:t>eet</w:t>
      </w:r>
      <w:r w:rsidR="5149D56E">
        <w:t xml:space="preserve"> </w:t>
      </w:r>
      <w:r w:rsidR="00442D98">
        <w:tab/>
      </w:r>
      <w:r w:rsidR="00231040">
        <w:t>Pöytäkirja kokous 5 (18.2</w:t>
      </w:r>
      <w:r w:rsidR="006E4C39">
        <w:t>.2021)</w:t>
      </w:r>
    </w:p>
    <w:p w14:paraId="3B3E4E17" w14:textId="30801681" w:rsidR="0060034A" w:rsidRDefault="0060034A" w:rsidP="001A63A8">
      <w:pPr>
        <w:pStyle w:val="Leipteksti"/>
        <w:ind w:left="0"/>
      </w:pPr>
      <w:r>
        <w:tab/>
        <w:t>Muistio OKR-tavoitteista</w:t>
      </w:r>
    </w:p>
    <w:p w14:paraId="3CEC0D9C" w14:textId="31748422" w:rsidR="0060034A" w:rsidRPr="005C594A" w:rsidRDefault="0060034A" w:rsidP="001A63A8">
      <w:pPr>
        <w:pStyle w:val="Leipteksti"/>
        <w:ind w:left="0"/>
      </w:pPr>
      <w:r>
        <w:tab/>
        <w:t>Ennakkomateriaali asiakohdat 2-4</w:t>
      </w:r>
    </w:p>
    <w:sectPr w:rsidR="0060034A" w:rsidRPr="005C594A" w:rsidSect="00A40ED0">
      <w:headerReference w:type="default" r:id="rId12"/>
      <w:headerReference w:type="first" r:id="rId13"/>
      <w:footerReference w:type="first" r:id="rId14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73177" w14:textId="77777777" w:rsidR="00C00F16" w:rsidRDefault="00C00F16" w:rsidP="00AC7BC5">
      <w:r>
        <w:separator/>
      </w:r>
    </w:p>
    <w:p w14:paraId="1E31928D" w14:textId="77777777" w:rsidR="00C00F16" w:rsidRDefault="00C00F16"/>
  </w:endnote>
  <w:endnote w:type="continuationSeparator" w:id="0">
    <w:p w14:paraId="393A5835" w14:textId="77777777" w:rsidR="00C00F16" w:rsidRDefault="00C00F16" w:rsidP="00AC7BC5">
      <w:r>
        <w:continuationSeparator/>
      </w:r>
    </w:p>
    <w:p w14:paraId="0E56B4DC" w14:textId="77777777" w:rsidR="00C00F16" w:rsidRDefault="00C00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E0113" w14:textId="77777777" w:rsidR="0020665C" w:rsidRPr="00287385" w:rsidRDefault="0020665C" w:rsidP="00287385">
    <w:pPr>
      <w:pStyle w:val="Alatunniste"/>
    </w:pPr>
  </w:p>
  <w:p w14:paraId="073BEFD4" w14:textId="77777777" w:rsidR="0020665C" w:rsidRPr="00043B13" w:rsidRDefault="0020665C" w:rsidP="00287385">
    <w:pPr>
      <w:pStyle w:val="Alatunniste"/>
      <w:rPr>
        <w:lang w:val="sv-FI"/>
      </w:rPr>
    </w:pPr>
    <w:r w:rsidRPr="00043B13">
      <w:rPr>
        <w:lang w:val="sv-FI"/>
      </w:rPr>
      <w:t>Valtiovarainministeriö</w:t>
    </w:r>
    <w:r w:rsidRPr="00043B13">
      <w:rPr>
        <w:lang w:val="sv-FI"/>
      </w:rPr>
      <w:tab/>
      <w:t>puh. 0295 16001 (vaihde)</w:t>
    </w:r>
    <w:r w:rsidRPr="00043B13">
      <w:rPr>
        <w:lang w:val="sv-FI"/>
      </w:rPr>
      <w:tab/>
      <w:t>Finansministeriet</w:t>
    </w:r>
    <w:r w:rsidRPr="00043B13">
      <w:rPr>
        <w:lang w:val="sv-FI"/>
      </w:rPr>
      <w:tab/>
      <w:t>tfn 0295 16001 (växel)</w:t>
    </w:r>
    <w:r w:rsidRPr="00043B13">
      <w:rPr>
        <w:lang w:val="sv-FI"/>
      </w:rPr>
      <w:tab/>
    </w:r>
  </w:p>
  <w:p w14:paraId="216C404B" w14:textId="77777777" w:rsidR="0020665C" w:rsidRPr="00043B13" w:rsidRDefault="0020665C" w:rsidP="00287385">
    <w:pPr>
      <w:pStyle w:val="Alatunniste"/>
      <w:rPr>
        <w:lang w:val="sv-FI"/>
      </w:rPr>
    </w:pPr>
    <w:r w:rsidRPr="00043B13">
      <w:rPr>
        <w:lang w:val="sv-FI"/>
      </w:rPr>
      <w:t>Snellmaninkatu 1 A, Helsinki</w:t>
    </w:r>
    <w:r w:rsidRPr="00043B13">
      <w:rPr>
        <w:lang w:val="sv-FI"/>
      </w:rPr>
      <w:tab/>
      <w:t>valtiovarainministerio@vm.fi</w:t>
    </w:r>
    <w:r w:rsidRPr="00043B13">
      <w:rPr>
        <w:lang w:val="sv-FI"/>
      </w:rPr>
      <w:tab/>
      <w:t>Snellmansgatan 1 A, Helsingfors</w:t>
    </w:r>
    <w:r w:rsidRPr="00043B13">
      <w:rPr>
        <w:lang w:val="sv-FI"/>
      </w:rPr>
      <w:tab/>
      <w:t>valtiovarainministerio@vm.fi</w:t>
    </w:r>
  </w:p>
  <w:p w14:paraId="50EB35C7" w14:textId="77777777" w:rsidR="0020665C" w:rsidRPr="00043B13" w:rsidRDefault="0020665C" w:rsidP="00287385">
    <w:pPr>
      <w:pStyle w:val="Alatunniste"/>
      <w:rPr>
        <w:lang w:val="sv-FI"/>
      </w:rPr>
    </w:pPr>
    <w:r w:rsidRPr="00043B13">
      <w:rPr>
        <w:lang w:val="sv-FI"/>
      </w:rPr>
      <w:t>PL 28, 00023 Valtioneuvosto</w:t>
    </w:r>
    <w:r w:rsidRPr="00043B13">
      <w:rPr>
        <w:lang w:val="sv-FI"/>
      </w:rPr>
      <w:tab/>
      <w:t>www.vm.fi</w:t>
    </w:r>
    <w:r w:rsidRPr="00043B13">
      <w:rPr>
        <w:lang w:val="sv-FI"/>
      </w:rPr>
      <w:tab/>
      <w:t>PB 28, 00023 Statsrådet</w:t>
    </w:r>
    <w:r w:rsidRPr="00043B13">
      <w:rPr>
        <w:lang w:val="sv-FI"/>
      </w:rPr>
      <w:tab/>
      <w:t>www.finansministeriet.fi</w:t>
    </w:r>
  </w:p>
  <w:p w14:paraId="6A7B0226" w14:textId="77777777" w:rsidR="0020665C" w:rsidRPr="00287385" w:rsidRDefault="0020665C" w:rsidP="00287385">
    <w:pPr>
      <w:pStyle w:val="Alatunniste"/>
    </w:pPr>
    <w:r w:rsidRPr="00043B13">
      <w:rPr>
        <w:lang w:val="sv-FI"/>
      </w:rPr>
      <w:tab/>
    </w:r>
    <w:r w:rsidRPr="00287385">
      <w:t>Y-tunnus 0245439-9</w:t>
    </w:r>
    <w:r w:rsidRPr="00287385">
      <w:tab/>
    </w:r>
    <w:r w:rsidRPr="00287385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49587" w14:textId="77777777" w:rsidR="00C00F16" w:rsidRDefault="00C00F16" w:rsidP="00AC7BC5">
      <w:r>
        <w:separator/>
      </w:r>
    </w:p>
    <w:p w14:paraId="1C3948EB" w14:textId="77777777" w:rsidR="00C00F16" w:rsidRDefault="00C00F16"/>
  </w:footnote>
  <w:footnote w:type="continuationSeparator" w:id="0">
    <w:p w14:paraId="4302C58C" w14:textId="77777777" w:rsidR="00C00F16" w:rsidRDefault="00C00F16" w:rsidP="00AC7BC5">
      <w:r>
        <w:continuationSeparator/>
      </w:r>
    </w:p>
    <w:p w14:paraId="5C616C84" w14:textId="77777777" w:rsidR="00C00F16" w:rsidRDefault="00C00F16"/>
  </w:footnote>
  <w:footnote w:id="1">
    <w:p w14:paraId="42516996" w14:textId="6F27197F" w:rsidR="00215D82" w:rsidRDefault="00215D82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 w:rsidRPr="0071721E">
          <w:rPr>
            <w:rStyle w:val="Hyperlinkki"/>
          </w:rPr>
          <w:t>https://www.imd.org/smart-city-observatory/smart-city-index/</w:t>
        </w:r>
      </w:hyperlink>
      <w:r>
        <w:t xml:space="preserve"> </w:t>
      </w:r>
    </w:p>
  </w:footnote>
  <w:footnote w:id="2">
    <w:p w14:paraId="11131887" w14:textId="14C7F9D6" w:rsidR="00B80A15" w:rsidRDefault="00B80A15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" w:history="1">
        <w:r w:rsidRPr="0071721E">
          <w:rPr>
            <w:rStyle w:val="Hyperlinkki"/>
          </w:rPr>
          <w:t>https://ec.europa.eu/digital-single-market/en/digital-economy-and-society-index-desi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D067B" w14:textId="56616FD3" w:rsidR="0020665C" w:rsidRPr="00F1568B" w:rsidRDefault="0020665C" w:rsidP="00F1568B">
    <w:pPr>
      <w:pStyle w:val="Yltunniste"/>
    </w:pPr>
    <w:r w:rsidRPr="37C7CE44">
      <w:rPr>
        <w:noProof/>
      </w:rPr>
      <w:fldChar w:fldCharType="begin"/>
    </w:r>
    <w:r w:rsidRPr="37C7CE44">
      <w:rPr>
        <w:noProof/>
      </w:rPr>
      <w:instrText>PAGE</w:instrText>
    </w:r>
    <w:r w:rsidRPr="37C7CE44">
      <w:rPr>
        <w:noProof/>
      </w:rPr>
      <w:fldChar w:fldCharType="separate"/>
    </w:r>
    <w:r w:rsidR="008247E3">
      <w:rPr>
        <w:noProof/>
      </w:rPr>
      <w:t>5</w:t>
    </w:r>
    <w:r w:rsidRPr="37C7CE44">
      <w:rPr>
        <w:noProof/>
      </w:rPr>
      <w:fldChar w:fldCharType="end"/>
    </w:r>
    <w:r>
      <w:t xml:space="preserve"> (</w:t>
    </w:r>
    <w:r w:rsidRPr="37C7CE44">
      <w:rPr>
        <w:noProof/>
      </w:rPr>
      <w:fldChar w:fldCharType="begin"/>
    </w:r>
    <w:r w:rsidRPr="37C7CE44">
      <w:rPr>
        <w:noProof/>
      </w:rPr>
      <w:instrText>NUMPAGES</w:instrText>
    </w:r>
    <w:r w:rsidRPr="37C7CE44">
      <w:rPr>
        <w:noProof/>
      </w:rPr>
      <w:fldChar w:fldCharType="separate"/>
    </w:r>
    <w:r w:rsidR="008247E3">
      <w:rPr>
        <w:noProof/>
      </w:rPr>
      <w:t>5</w:t>
    </w:r>
    <w:r w:rsidRPr="37C7CE44">
      <w:rPr>
        <w:noProof/>
      </w:rPr>
      <w:fldChar w:fldCharType="end"/>
    </w:r>
    <w:r>
      <w:t>)</w:t>
    </w:r>
  </w:p>
  <w:p w14:paraId="7FDE8641" w14:textId="77777777" w:rsidR="0020665C" w:rsidRDefault="002066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3369" w14:textId="55E268F7" w:rsidR="0020665C" w:rsidRDefault="0020665C" w:rsidP="008E71FB">
    <w:pPr>
      <w:pStyle w:val="Yltunniste"/>
    </w:pPr>
    <w:r w:rsidRPr="37C7CE44">
      <w:rPr>
        <w:noProof/>
      </w:rPr>
      <w:fldChar w:fldCharType="begin"/>
    </w:r>
    <w:r w:rsidRPr="37C7CE44">
      <w:rPr>
        <w:noProof/>
      </w:rPr>
      <w:instrText>PAGE</w:instrText>
    </w:r>
    <w:r w:rsidRPr="37C7CE44">
      <w:rPr>
        <w:noProof/>
      </w:rPr>
      <w:fldChar w:fldCharType="separate"/>
    </w:r>
    <w:r w:rsidR="008247E3">
      <w:rPr>
        <w:noProof/>
      </w:rPr>
      <w:t>1</w:t>
    </w:r>
    <w:r w:rsidRPr="37C7CE44">
      <w:rPr>
        <w:noProof/>
      </w:rPr>
      <w:fldChar w:fldCharType="end"/>
    </w:r>
    <w:r>
      <w:t xml:space="preserve"> (</w:t>
    </w:r>
    <w:r w:rsidRPr="37C7CE44">
      <w:rPr>
        <w:noProof/>
      </w:rPr>
      <w:fldChar w:fldCharType="begin"/>
    </w:r>
    <w:r w:rsidRPr="37C7CE44">
      <w:rPr>
        <w:noProof/>
      </w:rPr>
      <w:instrText>NUMPAGES</w:instrText>
    </w:r>
    <w:r w:rsidRPr="37C7CE44">
      <w:rPr>
        <w:noProof/>
      </w:rPr>
      <w:fldChar w:fldCharType="separate"/>
    </w:r>
    <w:r w:rsidR="008247E3">
      <w:rPr>
        <w:noProof/>
      </w:rPr>
      <w:t>5</w:t>
    </w:r>
    <w:r w:rsidRPr="37C7CE44">
      <w:rPr>
        <w:noProof/>
      </w:rPr>
      <w:fldChar w:fldCharType="end"/>
    </w:r>
    <w:r>
      <w:t>)</w:t>
    </w:r>
  </w:p>
  <w:p w14:paraId="37422FF1" w14:textId="77777777" w:rsidR="0020665C" w:rsidRDefault="0020665C" w:rsidP="00C2018C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186B1B61" wp14:editId="53E8CB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5" name="Kuva 5" descr="Valtiovarainministeriö Finansministeriet logo">
            <a:extLst xmlns:a="http://schemas.openxmlformats.org/drawingml/2006/main">
              <a:ext uri="{C183D7F6-B498-43B3-948B-1728B52AA6E4}">
                <adec:decorative xmlns:pic="http://schemas.openxmlformats.org/drawingml/2006/picture" xmlns:a14="http://schemas.microsoft.com/office/drawing/2010/main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FFFFFFF">
      <w:start w:val="1"/>
      <w:numFmt w:val="bullet"/>
      <w:pStyle w:val="Luettelokappale"/>
      <w:lvlText w:val="•"/>
      <w:lvlJc w:val="left"/>
      <w:pPr>
        <w:ind w:left="6598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83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91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98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05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12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19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27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3438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556EB"/>
    <w:multiLevelType w:val="hybridMultilevel"/>
    <w:tmpl w:val="A0349430"/>
    <w:lvl w:ilvl="0" w:tplc="593E2E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3E25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45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6E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A2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407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C2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6B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46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B3835"/>
    <w:multiLevelType w:val="hybridMultilevel"/>
    <w:tmpl w:val="326A71EC"/>
    <w:lvl w:ilvl="0" w:tplc="EF005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21A8A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43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46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749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F470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7CE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CF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482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4C4C54"/>
    <w:multiLevelType w:val="hybridMultilevel"/>
    <w:tmpl w:val="002275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5812"/>
    <w:multiLevelType w:val="hybridMultilevel"/>
    <w:tmpl w:val="0298BA66"/>
    <w:lvl w:ilvl="0" w:tplc="50D8C254">
      <w:start w:val="1"/>
      <w:numFmt w:val="decimal"/>
      <w:lvlText w:val="%1."/>
      <w:lvlJc w:val="left"/>
      <w:pPr>
        <w:ind w:left="720" w:hanging="360"/>
      </w:pPr>
    </w:lvl>
    <w:lvl w:ilvl="1" w:tplc="BD784D9E">
      <w:start w:val="1"/>
      <w:numFmt w:val="lowerLetter"/>
      <w:lvlText w:val="%2."/>
      <w:lvlJc w:val="left"/>
      <w:pPr>
        <w:ind w:left="1440" w:hanging="360"/>
      </w:pPr>
    </w:lvl>
    <w:lvl w:ilvl="2" w:tplc="FFDAD4F4">
      <w:start w:val="1"/>
      <w:numFmt w:val="lowerRoman"/>
      <w:lvlText w:val="%3."/>
      <w:lvlJc w:val="right"/>
      <w:pPr>
        <w:ind w:left="2160" w:hanging="180"/>
      </w:pPr>
    </w:lvl>
    <w:lvl w:ilvl="3" w:tplc="37A62D32">
      <w:start w:val="1"/>
      <w:numFmt w:val="decimal"/>
      <w:lvlText w:val="%4."/>
      <w:lvlJc w:val="left"/>
      <w:pPr>
        <w:ind w:left="2880" w:hanging="360"/>
      </w:pPr>
    </w:lvl>
    <w:lvl w:ilvl="4" w:tplc="62A6D30E">
      <w:start w:val="1"/>
      <w:numFmt w:val="lowerLetter"/>
      <w:lvlText w:val="%5."/>
      <w:lvlJc w:val="left"/>
      <w:pPr>
        <w:ind w:left="3600" w:hanging="360"/>
      </w:pPr>
    </w:lvl>
    <w:lvl w:ilvl="5" w:tplc="771CE084">
      <w:start w:val="1"/>
      <w:numFmt w:val="lowerRoman"/>
      <w:lvlText w:val="%6."/>
      <w:lvlJc w:val="right"/>
      <w:pPr>
        <w:ind w:left="4320" w:hanging="180"/>
      </w:pPr>
    </w:lvl>
    <w:lvl w:ilvl="6" w:tplc="ECC6E6E8">
      <w:start w:val="1"/>
      <w:numFmt w:val="decimal"/>
      <w:lvlText w:val="%7."/>
      <w:lvlJc w:val="left"/>
      <w:pPr>
        <w:ind w:left="5040" w:hanging="360"/>
      </w:pPr>
    </w:lvl>
    <w:lvl w:ilvl="7" w:tplc="E79AB29C">
      <w:start w:val="1"/>
      <w:numFmt w:val="lowerLetter"/>
      <w:lvlText w:val="%8."/>
      <w:lvlJc w:val="left"/>
      <w:pPr>
        <w:ind w:left="5760" w:hanging="360"/>
      </w:pPr>
    </w:lvl>
    <w:lvl w:ilvl="8" w:tplc="95BE0A0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A67BF"/>
    <w:multiLevelType w:val="multilevel"/>
    <w:tmpl w:val="9D2AFAF6"/>
    <w:lvl w:ilvl="0">
      <w:start w:val="1"/>
      <w:numFmt w:val="decimal"/>
      <w:pStyle w:val="Otsikko1"/>
      <w:lvlText w:val="%1."/>
      <w:lvlJc w:val="left"/>
      <w:pPr>
        <w:ind w:left="397" w:hanging="397"/>
      </w:pPr>
    </w:lvl>
    <w:lvl w:ilvl="1">
      <w:start w:val="1"/>
      <w:numFmt w:val="decimal"/>
      <w:pStyle w:val="Otsikko2"/>
      <w:lvlText w:val="%1.%2."/>
      <w:lvlJc w:val="left"/>
      <w:pPr>
        <w:ind w:left="908" w:hanging="624"/>
      </w:p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</w:lvl>
  </w:abstractNum>
  <w:abstractNum w:abstractNumId="20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1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62E22"/>
    <w:multiLevelType w:val="hybridMultilevel"/>
    <w:tmpl w:val="F98E6E14"/>
    <w:lvl w:ilvl="0" w:tplc="839C84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A14F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8B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02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2C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AE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69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EE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A2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16166"/>
    <w:multiLevelType w:val="hybridMultilevel"/>
    <w:tmpl w:val="7D328B64"/>
    <w:lvl w:ilvl="0" w:tplc="E10E6EE0">
      <w:start w:val="1"/>
      <w:numFmt w:val="decimal"/>
      <w:lvlText w:val="%1."/>
      <w:lvlJc w:val="left"/>
      <w:pPr>
        <w:ind w:left="720" w:hanging="360"/>
      </w:pPr>
    </w:lvl>
    <w:lvl w:ilvl="1" w:tplc="1B7A8EB4">
      <w:start w:val="1"/>
      <w:numFmt w:val="lowerLetter"/>
      <w:lvlText w:val="%2."/>
      <w:lvlJc w:val="left"/>
      <w:pPr>
        <w:ind w:left="1440" w:hanging="360"/>
      </w:pPr>
    </w:lvl>
    <w:lvl w:ilvl="2" w:tplc="0FCE9362">
      <w:start w:val="1"/>
      <w:numFmt w:val="lowerRoman"/>
      <w:lvlText w:val="%3."/>
      <w:lvlJc w:val="right"/>
      <w:pPr>
        <w:ind w:left="2160" w:hanging="180"/>
      </w:pPr>
    </w:lvl>
    <w:lvl w:ilvl="3" w:tplc="BB02B8A8">
      <w:start w:val="1"/>
      <w:numFmt w:val="decimal"/>
      <w:lvlText w:val="%4."/>
      <w:lvlJc w:val="left"/>
      <w:pPr>
        <w:ind w:left="2880" w:hanging="360"/>
      </w:pPr>
    </w:lvl>
    <w:lvl w:ilvl="4" w:tplc="968CECEE">
      <w:start w:val="1"/>
      <w:numFmt w:val="lowerLetter"/>
      <w:lvlText w:val="%5."/>
      <w:lvlJc w:val="left"/>
      <w:pPr>
        <w:ind w:left="3600" w:hanging="360"/>
      </w:pPr>
    </w:lvl>
    <w:lvl w:ilvl="5" w:tplc="17206726">
      <w:start w:val="1"/>
      <w:numFmt w:val="lowerRoman"/>
      <w:lvlText w:val="%6."/>
      <w:lvlJc w:val="right"/>
      <w:pPr>
        <w:ind w:left="4320" w:hanging="180"/>
      </w:pPr>
    </w:lvl>
    <w:lvl w:ilvl="6" w:tplc="9CDE7142">
      <w:start w:val="1"/>
      <w:numFmt w:val="decimal"/>
      <w:lvlText w:val="%7."/>
      <w:lvlJc w:val="left"/>
      <w:pPr>
        <w:ind w:left="5040" w:hanging="360"/>
      </w:pPr>
    </w:lvl>
    <w:lvl w:ilvl="7" w:tplc="78B42444">
      <w:start w:val="1"/>
      <w:numFmt w:val="lowerLetter"/>
      <w:lvlText w:val="%8."/>
      <w:lvlJc w:val="left"/>
      <w:pPr>
        <w:ind w:left="5760" w:hanging="360"/>
      </w:pPr>
    </w:lvl>
    <w:lvl w:ilvl="8" w:tplc="8A48745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24"/>
  </w:num>
  <w:num w:numId="4">
    <w:abstractNumId w:val="11"/>
  </w:num>
  <w:num w:numId="5">
    <w:abstractNumId w:val="0"/>
  </w:num>
  <w:num w:numId="6">
    <w:abstractNumId w:val="2"/>
  </w:num>
  <w:num w:numId="7">
    <w:abstractNumId w:val="29"/>
  </w:num>
  <w:num w:numId="8">
    <w:abstractNumId w:val="22"/>
  </w:num>
  <w:num w:numId="9">
    <w:abstractNumId w:val="8"/>
  </w:num>
  <w:num w:numId="10">
    <w:abstractNumId w:val="6"/>
  </w:num>
  <w:num w:numId="11">
    <w:abstractNumId w:val="30"/>
  </w:num>
  <w:num w:numId="12">
    <w:abstractNumId w:val="16"/>
  </w:num>
  <w:num w:numId="13">
    <w:abstractNumId w:val="15"/>
  </w:num>
  <w:num w:numId="14">
    <w:abstractNumId w:val="17"/>
  </w:num>
  <w:num w:numId="15">
    <w:abstractNumId w:val="14"/>
  </w:num>
  <w:num w:numId="16">
    <w:abstractNumId w:val="5"/>
  </w:num>
  <w:num w:numId="17">
    <w:abstractNumId w:val="27"/>
  </w:num>
  <w:num w:numId="18">
    <w:abstractNumId w:val="28"/>
  </w:num>
  <w:num w:numId="19">
    <w:abstractNumId w:val="7"/>
  </w:num>
  <w:num w:numId="20">
    <w:abstractNumId w:val="32"/>
  </w:num>
  <w:num w:numId="21">
    <w:abstractNumId w:val="4"/>
  </w:num>
  <w:num w:numId="22">
    <w:abstractNumId w:val="23"/>
  </w:num>
  <w:num w:numId="23">
    <w:abstractNumId w:val="10"/>
  </w:num>
  <w:num w:numId="24">
    <w:abstractNumId w:val="26"/>
  </w:num>
  <w:num w:numId="25">
    <w:abstractNumId w:val="3"/>
  </w:num>
  <w:num w:numId="26">
    <w:abstractNumId w:val="25"/>
  </w:num>
  <w:num w:numId="27">
    <w:abstractNumId w:val="9"/>
  </w:num>
  <w:num w:numId="28">
    <w:abstractNumId w:val="1"/>
  </w:num>
  <w:num w:numId="29">
    <w:abstractNumId w:val="21"/>
  </w:num>
  <w:num w:numId="30">
    <w:abstractNumId w:val="20"/>
  </w:num>
  <w:num w:numId="31">
    <w:abstractNumId w:val="19"/>
  </w:num>
  <w:num w:numId="32">
    <w:abstractNumId w:val="1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DE"/>
    <w:rsid w:val="00004A1C"/>
    <w:rsid w:val="0000551B"/>
    <w:rsid w:val="000058ED"/>
    <w:rsid w:val="000070D0"/>
    <w:rsid w:val="00023099"/>
    <w:rsid w:val="00032336"/>
    <w:rsid w:val="00032ADC"/>
    <w:rsid w:val="00033395"/>
    <w:rsid w:val="000429ED"/>
    <w:rsid w:val="00043B13"/>
    <w:rsid w:val="00047B49"/>
    <w:rsid w:val="000635D1"/>
    <w:rsid w:val="000639CC"/>
    <w:rsid w:val="00064BA3"/>
    <w:rsid w:val="00074D1C"/>
    <w:rsid w:val="00085D6A"/>
    <w:rsid w:val="00094ECB"/>
    <w:rsid w:val="000A1B28"/>
    <w:rsid w:val="000A2632"/>
    <w:rsid w:val="000A3C5D"/>
    <w:rsid w:val="000C3BE9"/>
    <w:rsid w:val="000C7201"/>
    <w:rsid w:val="000C7E8C"/>
    <w:rsid w:val="000E3D6A"/>
    <w:rsid w:val="000F3AA2"/>
    <w:rsid w:val="000F4350"/>
    <w:rsid w:val="00105241"/>
    <w:rsid w:val="00114704"/>
    <w:rsid w:val="00117BC3"/>
    <w:rsid w:val="00117F9C"/>
    <w:rsid w:val="00123E62"/>
    <w:rsid w:val="001262BE"/>
    <w:rsid w:val="0013360B"/>
    <w:rsid w:val="0014405D"/>
    <w:rsid w:val="00144A3B"/>
    <w:rsid w:val="001510A2"/>
    <w:rsid w:val="001512A4"/>
    <w:rsid w:val="00157C51"/>
    <w:rsid w:val="001703FE"/>
    <w:rsid w:val="001732C4"/>
    <w:rsid w:val="00195851"/>
    <w:rsid w:val="0019726B"/>
    <w:rsid w:val="00197D2B"/>
    <w:rsid w:val="001A5CD7"/>
    <w:rsid w:val="001A6268"/>
    <w:rsid w:val="001A63A8"/>
    <w:rsid w:val="001B1DC7"/>
    <w:rsid w:val="001B3DFA"/>
    <w:rsid w:val="001B5CF2"/>
    <w:rsid w:val="001C40CB"/>
    <w:rsid w:val="001D3BEC"/>
    <w:rsid w:val="001E0536"/>
    <w:rsid w:val="00201C58"/>
    <w:rsid w:val="00204285"/>
    <w:rsid w:val="00206450"/>
    <w:rsid w:val="0020665C"/>
    <w:rsid w:val="00211D88"/>
    <w:rsid w:val="00215D82"/>
    <w:rsid w:val="00216277"/>
    <w:rsid w:val="0022111F"/>
    <w:rsid w:val="002243A3"/>
    <w:rsid w:val="00226101"/>
    <w:rsid w:val="00231040"/>
    <w:rsid w:val="00232BC3"/>
    <w:rsid w:val="00240E15"/>
    <w:rsid w:val="00245832"/>
    <w:rsid w:val="00251F5B"/>
    <w:rsid w:val="00273BF6"/>
    <w:rsid w:val="002742FA"/>
    <w:rsid w:val="00286C44"/>
    <w:rsid w:val="00287385"/>
    <w:rsid w:val="002B5C4A"/>
    <w:rsid w:val="0030309C"/>
    <w:rsid w:val="0031007A"/>
    <w:rsid w:val="003101F1"/>
    <w:rsid w:val="0031026F"/>
    <w:rsid w:val="00311193"/>
    <w:rsid w:val="0031154F"/>
    <w:rsid w:val="00313BCB"/>
    <w:rsid w:val="003160B2"/>
    <w:rsid w:val="00317AA4"/>
    <w:rsid w:val="0033014D"/>
    <w:rsid w:val="00334792"/>
    <w:rsid w:val="003363C8"/>
    <w:rsid w:val="00345DE7"/>
    <w:rsid w:val="00346E21"/>
    <w:rsid w:val="003478DD"/>
    <w:rsid w:val="00350642"/>
    <w:rsid w:val="00351C7F"/>
    <w:rsid w:val="00356779"/>
    <w:rsid w:val="003606BB"/>
    <w:rsid w:val="00371058"/>
    <w:rsid w:val="00371133"/>
    <w:rsid w:val="00371EDE"/>
    <w:rsid w:val="00376EF8"/>
    <w:rsid w:val="00377E01"/>
    <w:rsid w:val="003804DC"/>
    <w:rsid w:val="00381222"/>
    <w:rsid w:val="00382E92"/>
    <w:rsid w:val="003853CD"/>
    <w:rsid w:val="003A264C"/>
    <w:rsid w:val="003A34B9"/>
    <w:rsid w:val="003A515D"/>
    <w:rsid w:val="003A6DCA"/>
    <w:rsid w:val="003B45F3"/>
    <w:rsid w:val="003B7DD9"/>
    <w:rsid w:val="003C19EE"/>
    <w:rsid w:val="003D4166"/>
    <w:rsid w:val="003D70A7"/>
    <w:rsid w:val="003E0879"/>
    <w:rsid w:val="003E1050"/>
    <w:rsid w:val="003E10EB"/>
    <w:rsid w:val="003E2BA2"/>
    <w:rsid w:val="003F3F47"/>
    <w:rsid w:val="003F4A60"/>
    <w:rsid w:val="00402DB9"/>
    <w:rsid w:val="00403F94"/>
    <w:rsid w:val="004121CC"/>
    <w:rsid w:val="0041302C"/>
    <w:rsid w:val="004145E6"/>
    <w:rsid w:val="00420D16"/>
    <w:rsid w:val="00434F82"/>
    <w:rsid w:val="00437D93"/>
    <w:rsid w:val="00442D98"/>
    <w:rsid w:val="004560AE"/>
    <w:rsid w:val="00456474"/>
    <w:rsid w:val="0045661C"/>
    <w:rsid w:val="00464F28"/>
    <w:rsid w:val="0047520D"/>
    <w:rsid w:val="00476DDA"/>
    <w:rsid w:val="004812A1"/>
    <w:rsid w:val="004C5EF8"/>
    <w:rsid w:val="004C61C5"/>
    <w:rsid w:val="004C6E08"/>
    <w:rsid w:val="004D76A0"/>
    <w:rsid w:val="004E4251"/>
    <w:rsid w:val="004F124B"/>
    <w:rsid w:val="004F32C2"/>
    <w:rsid w:val="004F4BAA"/>
    <w:rsid w:val="004F6B0C"/>
    <w:rsid w:val="00511BE5"/>
    <w:rsid w:val="005216BA"/>
    <w:rsid w:val="00526BB9"/>
    <w:rsid w:val="00527C91"/>
    <w:rsid w:val="00535F87"/>
    <w:rsid w:val="00536780"/>
    <w:rsid w:val="005417F9"/>
    <w:rsid w:val="0054267A"/>
    <w:rsid w:val="00542CD9"/>
    <w:rsid w:val="00544D2C"/>
    <w:rsid w:val="00565D9D"/>
    <w:rsid w:val="00567056"/>
    <w:rsid w:val="00577EBB"/>
    <w:rsid w:val="00591D39"/>
    <w:rsid w:val="005B6933"/>
    <w:rsid w:val="005B7196"/>
    <w:rsid w:val="005B7E09"/>
    <w:rsid w:val="005C4F82"/>
    <w:rsid w:val="005C594A"/>
    <w:rsid w:val="005D6AFF"/>
    <w:rsid w:val="005E294F"/>
    <w:rsid w:val="005E48EA"/>
    <w:rsid w:val="0060034A"/>
    <w:rsid w:val="00601D7D"/>
    <w:rsid w:val="00605ACB"/>
    <w:rsid w:val="0060724A"/>
    <w:rsid w:val="00612226"/>
    <w:rsid w:val="00653706"/>
    <w:rsid w:val="006739FF"/>
    <w:rsid w:val="006807B9"/>
    <w:rsid w:val="00681A2C"/>
    <w:rsid w:val="00681AA7"/>
    <w:rsid w:val="00694A48"/>
    <w:rsid w:val="00696777"/>
    <w:rsid w:val="006B2C10"/>
    <w:rsid w:val="006B426D"/>
    <w:rsid w:val="006C02EB"/>
    <w:rsid w:val="006C3E29"/>
    <w:rsid w:val="006C4977"/>
    <w:rsid w:val="006D657D"/>
    <w:rsid w:val="006D6722"/>
    <w:rsid w:val="006E4C39"/>
    <w:rsid w:val="006F36F8"/>
    <w:rsid w:val="00714450"/>
    <w:rsid w:val="007256D3"/>
    <w:rsid w:val="0073191E"/>
    <w:rsid w:val="0073713A"/>
    <w:rsid w:val="00752365"/>
    <w:rsid w:val="00755B1F"/>
    <w:rsid w:val="00757DCC"/>
    <w:rsid w:val="00760947"/>
    <w:rsid w:val="00760EE0"/>
    <w:rsid w:val="007632A7"/>
    <w:rsid w:val="007727E6"/>
    <w:rsid w:val="00786DA9"/>
    <w:rsid w:val="007A77BC"/>
    <w:rsid w:val="007C7C4F"/>
    <w:rsid w:val="007D36FE"/>
    <w:rsid w:val="007E68C5"/>
    <w:rsid w:val="007F25D1"/>
    <w:rsid w:val="0082146A"/>
    <w:rsid w:val="008217E2"/>
    <w:rsid w:val="008247E3"/>
    <w:rsid w:val="00830601"/>
    <w:rsid w:val="00843BF7"/>
    <w:rsid w:val="008527FC"/>
    <w:rsid w:val="00860E8C"/>
    <w:rsid w:val="00872B5E"/>
    <w:rsid w:val="00875D59"/>
    <w:rsid w:val="00876CF1"/>
    <w:rsid w:val="00880A75"/>
    <w:rsid w:val="008B1667"/>
    <w:rsid w:val="008B449F"/>
    <w:rsid w:val="008E5DF6"/>
    <w:rsid w:val="008E71FB"/>
    <w:rsid w:val="008F78F1"/>
    <w:rsid w:val="00903067"/>
    <w:rsid w:val="00906B63"/>
    <w:rsid w:val="00920BDD"/>
    <w:rsid w:val="00920C82"/>
    <w:rsid w:val="00920D1C"/>
    <w:rsid w:val="009471E5"/>
    <w:rsid w:val="00954D1D"/>
    <w:rsid w:val="00960AFE"/>
    <w:rsid w:val="00967360"/>
    <w:rsid w:val="009905E3"/>
    <w:rsid w:val="009939B4"/>
    <w:rsid w:val="0099556F"/>
    <w:rsid w:val="009978C4"/>
    <w:rsid w:val="009B00F8"/>
    <w:rsid w:val="009D0636"/>
    <w:rsid w:val="009D7BB0"/>
    <w:rsid w:val="009E3371"/>
    <w:rsid w:val="009E3D1F"/>
    <w:rsid w:val="009E40DA"/>
    <w:rsid w:val="009E4891"/>
    <w:rsid w:val="009E78CD"/>
    <w:rsid w:val="00A01F8D"/>
    <w:rsid w:val="00A0715C"/>
    <w:rsid w:val="00A130B4"/>
    <w:rsid w:val="00A139D0"/>
    <w:rsid w:val="00A244C7"/>
    <w:rsid w:val="00A3260C"/>
    <w:rsid w:val="00A36123"/>
    <w:rsid w:val="00A40ED0"/>
    <w:rsid w:val="00A434B2"/>
    <w:rsid w:val="00A50B0A"/>
    <w:rsid w:val="00A65357"/>
    <w:rsid w:val="00A71532"/>
    <w:rsid w:val="00A8288C"/>
    <w:rsid w:val="00A961CB"/>
    <w:rsid w:val="00AA6203"/>
    <w:rsid w:val="00AB3675"/>
    <w:rsid w:val="00AB440B"/>
    <w:rsid w:val="00AB77AB"/>
    <w:rsid w:val="00AC03CC"/>
    <w:rsid w:val="00AC31F2"/>
    <w:rsid w:val="00AC4665"/>
    <w:rsid w:val="00AC5387"/>
    <w:rsid w:val="00AC7BC5"/>
    <w:rsid w:val="00AD043D"/>
    <w:rsid w:val="00AF69EA"/>
    <w:rsid w:val="00B06142"/>
    <w:rsid w:val="00B07E57"/>
    <w:rsid w:val="00B14070"/>
    <w:rsid w:val="00B30F6B"/>
    <w:rsid w:val="00B361BA"/>
    <w:rsid w:val="00B36728"/>
    <w:rsid w:val="00B37399"/>
    <w:rsid w:val="00B42FF2"/>
    <w:rsid w:val="00B47A21"/>
    <w:rsid w:val="00B515D9"/>
    <w:rsid w:val="00B60E19"/>
    <w:rsid w:val="00B80A15"/>
    <w:rsid w:val="00BA7BA5"/>
    <w:rsid w:val="00BB1B52"/>
    <w:rsid w:val="00BB3CEB"/>
    <w:rsid w:val="00BC26AE"/>
    <w:rsid w:val="00BC72B0"/>
    <w:rsid w:val="00BC768D"/>
    <w:rsid w:val="00BC7EE2"/>
    <w:rsid w:val="00BD12C4"/>
    <w:rsid w:val="00BE72BE"/>
    <w:rsid w:val="00BF430D"/>
    <w:rsid w:val="00BF500C"/>
    <w:rsid w:val="00BF62FE"/>
    <w:rsid w:val="00C00F16"/>
    <w:rsid w:val="00C10165"/>
    <w:rsid w:val="00C164B8"/>
    <w:rsid w:val="00C2018C"/>
    <w:rsid w:val="00C23806"/>
    <w:rsid w:val="00C257FC"/>
    <w:rsid w:val="00C368D5"/>
    <w:rsid w:val="00C455E4"/>
    <w:rsid w:val="00C46D72"/>
    <w:rsid w:val="00C479A0"/>
    <w:rsid w:val="00C56D47"/>
    <w:rsid w:val="00C573F0"/>
    <w:rsid w:val="00C635DE"/>
    <w:rsid w:val="00C6429A"/>
    <w:rsid w:val="00C66EBD"/>
    <w:rsid w:val="00C71063"/>
    <w:rsid w:val="00C743E5"/>
    <w:rsid w:val="00C777ED"/>
    <w:rsid w:val="00C77D13"/>
    <w:rsid w:val="00C8584F"/>
    <w:rsid w:val="00C85D1C"/>
    <w:rsid w:val="00CA7C92"/>
    <w:rsid w:val="00CD3E05"/>
    <w:rsid w:val="00CE0FDD"/>
    <w:rsid w:val="00CF347E"/>
    <w:rsid w:val="00D07AB2"/>
    <w:rsid w:val="00D30FF3"/>
    <w:rsid w:val="00D32DA0"/>
    <w:rsid w:val="00D41A7E"/>
    <w:rsid w:val="00D41DDA"/>
    <w:rsid w:val="00D43B00"/>
    <w:rsid w:val="00D44B4D"/>
    <w:rsid w:val="00D51F5E"/>
    <w:rsid w:val="00D52B31"/>
    <w:rsid w:val="00D5531C"/>
    <w:rsid w:val="00D60209"/>
    <w:rsid w:val="00D67C9F"/>
    <w:rsid w:val="00D724D2"/>
    <w:rsid w:val="00D72A44"/>
    <w:rsid w:val="00D74B23"/>
    <w:rsid w:val="00D76898"/>
    <w:rsid w:val="00D82811"/>
    <w:rsid w:val="00D82D92"/>
    <w:rsid w:val="00D96CEF"/>
    <w:rsid w:val="00DA3383"/>
    <w:rsid w:val="00DA66B8"/>
    <w:rsid w:val="00DB4205"/>
    <w:rsid w:val="00DD1C72"/>
    <w:rsid w:val="00DD3BA1"/>
    <w:rsid w:val="00DD418B"/>
    <w:rsid w:val="00DD441E"/>
    <w:rsid w:val="00DD53BD"/>
    <w:rsid w:val="00DF5FF8"/>
    <w:rsid w:val="00E05681"/>
    <w:rsid w:val="00E07ECB"/>
    <w:rsid w:val="00E11246"/>
    <w:rsid w:val="00E178BA"/>
    <w:rsid w:val="00E20480"/>
    <w:rsid w:val="00E20CFE"/>
    <w:rsid w:val="00E36CF9"/>
    <w:rsid w:val="00E37D30"/>
    <w:rsid w:val="00E5690A"/>
    <w:rsid w:val="00E725A2"/>
    <w:rsid w:val="00E80176"/>
    <w:rsid w:val="00E81F28"/>
    <w:rsid w:val="00E82CFD"/>
    <w:rsid w:val="00E83753"/>
    <w:rsid w:val="00E86248"/>
    <w:rsid w:val="00E90EEC"/>
    <w:rsid w:val="00EB2C37"/>
    <w:rsid w:val="00EB3F49"/>
    <w:rsid w:val="00ED19A0"/>
    <w:rsid w:val="00ED51FC"/>
    <w:rsid w:val="00EE009F"/>
    <w:rsid w:val="00EF7807"/>
    <w:rsid w:val="00F14F98"/>
    <w:rsid w:val="00F1568B"/>
    <w:rsid w:val="00F21D78"/>
    <w:rsid w:val="00F40EEB"/>
    <w:rsid w:val="00F445A3"/>
    <w:rsid w:val="00F54179"/>
    <w:rsid w:val="00F74047"/>
    <w:rsid w:val="00F86B18"/>
    <w:rsid w:val="00F92DDB"/>
    <w:rsid w:val="00FA2E12"/>
    <w:rsid w:val="00FA5E7C"/>
    <w:rsid w:val="00FC241F"/>
    <w:rsid w:val="00FD70A1"/>
    <w:rsid w:val="00FE4D0D"/>
    <w:rsid w:val="00FE697A"/>
    <w:rsid w:val="00FF3918"/>
    <w:rsid w:val="00FF5A9B"/>
    <w:rsid w:val="0D4D5437"/>
    <w:rsid w:val="1A6CCC83"/>
    <w:rsid w:val="22338F6D"/>
    <w:rsid w:val="36CD3C45"/>
    <w:rsid w:val="37C7CE44"/>
    <w:rsid w:val="3E5F7890"/>
    <w:rsid w:val="5149D56E"/>
    <w:rsid w:val="609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AF1B57"/>
  <w15:docId w15:val="{163B3D58-CD04-4F1F-A8FD-8F8A6C1C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9978C4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287385"/>
    <w:pPr>
      <w:keepNext/>
      <w:keepLines/>
      <w:numPr>
        <w:numId w:val="31"/>
      </w:numPr>
      <w:spacing w:before="420" w:after="200" w:line="310" w:lineRule="exact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211D88"/>
    <w:pPr>
      <w:keepNext/>
      <w:keepLines/>
      <w:numPr>
        <w:ilvl w:val="1"/>
        <w:numId w:val="31"/>
      </w:numPr>
      <w:spacing w:before="310" w:after="310" w:line="310" w:lineRule="exact"/>
      <w:ind w:left="1901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31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31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31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31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287385"/>
    <w:rPr>
      <w:rFonts w:asciiTheme="majorHAnsi" w:eastAsiaTheme="majorEastAsia" w:hAnsiTheme="majorHAnsi" w:cstheme="majorHAnsi"/>
      <w:b/>
      <w:bCs/>
      <w:sz w:val="21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345DE7"/>
    <w:pPr>
      <w:spacing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345DE7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3D4166"/>
    <w:rPr>
      <w:sz w:val="21"/>
    </w:rPr>
  </w:style>
  <w:style w:type="paragraph" w:styleId="Alatunniste">
    <w:name w:val="footer"/>
    <w:link w:val="AlatunnisteChar"/>
    <w:uiPriority w:val="94"/>
    <w:semiHidden/>
    <w:rsid w:val="00043B13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C455E4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843BF7"/>
    <w:pPr>
      <w:spacing w:before="310" w:after="24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843BF7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211D88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17AA4"/>
    <w:pPr>
      <w:numPr>
        <w:ilvl w:val="1"/>
      </w:numPr>
      <w:spacing w:before="310" w:after="310" w:line="310" w:lineRule="exac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17AA4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numPr>
        <w:numId w:val="5"/>
      </w:numPr>
      <w:ind w:left="2892" w:hanging="284"/>
      <w:contextualSpacing/>
    </w:p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843BF7"/>
    <w:pPr>
      <w:spacing w:before="360"/>
      <w:ind w:hanging="2608"/>
    </w:pPr>
  </w:style>
  <w:style w:type="paragraph" w:customStyle="1" w:styleId="VMLaatija">
    <w:name w:val="VM_Laatija"/>
    <w:basedOn w:val="Normaali"/>
    <w:uiPriority w:val="31"/>
    <w:qFormat/>
    <w:rsid w:val="009D7BB0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qFormat/>
    <w:rsid w:val="00287385"/>
    <w:pPr>
      <w:tabs>
        <w:tab w:val="clear" w:pos="5670"/>
        <w:tab w:val="left" w:pos="6521"/>
      </w:tabs>
      <w:spacing w:before="0" w:after="420"/>
    </w:pPr>
  </w:style>
  <w:style w:type="paragraph" w:customStyle="1" w:styleId="VMVastaanottaja">
    <w:name w:val="VM_Vastaanottaja"/>
    <w:basedOn w:val="Normaali"/>
    <w:uiPriority w:val="30"/>
    <w:qFormat/>
    <w:rsid w:val="00C743E5"/>
    <w:pPr>
      <w:spacing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E20CFE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VMLiitteet">
    <w:name w:val="VM_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table" w:customStyle="1" w:styleId="VMtunniste">
    <w:name w:val="VMtunniste"/>
    <w:basedOn w:val="Normaalitaulukko"/>
    <w:uiPriority w:val="99"/>
    <w:rsid w:val="00240E15"/>
    <w:rPr>
      <w:sz w:val="21"/>
    </w:rPr>
    <w:tblPr/>
    <w:tcPr>
      <w:tcMar>
        <w:left w:w="0" w:type="dxa"/>
        <w:right w:w="0" w:type="dxa"/>
      </w:tcMar>
    </w:tcPr>
  </w:style>
  <w:style w:type="paragraph" w:customStyle="1" w:styleId="VMleipteksti">
    <w:name w:val="VM_leipäteksti"/>
    <w:basedOn w:val="Normaali"/>
    <w:qFormat/>
    <w:rsid w:val="001732C4"/>
    <w:pPr>
      <w:tabs>
        <w:tab w:val="clear" w:pos="2608"/>
        <w:tab w:val="clear" w:pos="5670"/>
      </w:tabs>
      <w:ind w:left="2608" w:right="305"/>
    </w:pPr>
    <w:rPr>
      <w:rFonts w:ascii="Arial" w:eastAsia="Times New Roman" w:hAnsi="Arial" w:cs="Times New Roman"/>
      <w:szCs w:val="24"/>
      <w:lang w:eastAsia="fi-FI"/>
    </w:rPr>
  </w:style>
  <w:style w:type="paragraph" w:styleId="Muutos">
    <w:name w:val="Revision"/>
    <w:hidden/>
    <w:uiPriority w:val="99"/>
    <w:semiHidden/>
    <w:rsid w:val="001732C4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15D82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15D82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215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6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929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933">
          <w:marLeft w:val="13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26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30">
          <w:marLeft w:val="13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25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479">
          <w:marLeft w:val="13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91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280">
          <w:marLeft w:val="13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digital-single-market/en/digital-economy-and-society-index-desi" TargetMode="External"/><Relationship Id="rId1" Type="http://schemas.openxmlformats.org/officeDocument/2006/relationships/hyperlink" Target="https://www.imd.org/smart-city-observatory/smart-city-index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9933\AppData\Roaming\Microsoft\Mallit\Valtiovarainministeri&#246;n%20viralliset%20pohjat\Word\VM_poytakirja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5215662CB74BB39F139E85A4D806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72E14B-B962-4550-AE82-E08425B5AEA6}"/>
      </w:docPartPr>
      <w:docPartBody>
        <w:p w:rsidR="00B73574" w:rsidRDefault="00906B63">
          <w:pPr>
            <w:pStyle w:val="B95215662CB74BB39F139E85A4D8068D"/>
          </w:pPr>
          <w:r w:rsidRPr="007A77BC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63"/>
    <w:rsid w:val="000165DF"/>
    <w:rsid w:val="0009569C"/>
    <w:rsid w:val="000A6ABF"/>
    <w:rsid w:val="001239F9"/>
    <w:rsid w:val="001B379A"/>
    <w:rsid w:val="004B2AE7"/>
    <w:rsid w:val="00741FC3"/>
    <w:rsid w:val="00796C03"/>
    <w:rsid w:val="00865630"/>
    <w:rsid w:val="00906B63"/>
    <w:rsid w:val="00A1606D"/>
    <w:rsid w:val="00A64A1A"/>
    <w:rsid w:val="00AB72F0"/>
    <w:rsid w:val="00B73574"/>
    <w:rsid w:val="00C17225"/>
    <w:rsid w:val="00C82551"/>
    <w:rsid w:val="00D946A0"/>
    <w:rsid w:val="00E27873"/>
    <w:rsid w:val="00E5300A"/>
    <w:rsid w:val="00F3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95215662CB74BB39F139E85A4D8068D">
    <w:name w:val="B95215662CB74BB39F139E85A4D80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2021-04-09T00:00:00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1FBC33-AEB1-430B-982A-4559A5F7A9B0}">
  <ds:schemaRefs>
    <ds:schemaRef ds:uri="http://schemas.microsoft.com/office/2006/documentManagement/types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D3B56C-B2FF-472B-8909-62F69CBF3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4BD46-9944-4A85-A840-D384795839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63120A-AB9C-4EEB-B0BF-849B4CE4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VM_poytakirja_FI.dotx</Template>
  <TotalTime>0</TotalTime>
  <Pages>5</Pages>
  <Words>985</Words>
  <Characters>7981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 teknologianeuvottelukunta</vt:lpstr>
    </vt:vector>
  </TitlesOfParts>
  <Company>Valtiovarainministeriö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 teknologianeuvottelukunta</dc:title>
  <dc:creator>Laaksonen Pirre</dc:creator>
  <cp:lastModifiedBy>Laura Eiro</cp:lastModifiedBy>
  <cp:revision>2</cp:revision>
  <cp:lastPrinted>2021-03-17T14:16:00Z</cp:lastPrinted>
  <dcterms:created xsi:type="dcterms:W3CDTF">2021-04-09T09:30:00Z</dcterms:created>
  <dcterms:modified xsi:type="dcterms:W3CDTF">2021-04-09T09:30:00Z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TyoryhmanNimi">
    <vt:lpwstr>EXT-Teknologianeuvottelukunta</vt:lpwstr>
  </property>
</Properties>
</file>