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F0" w:rsidRDefault="00C20AF0" w:rsidP="00F73180">
      <w:pPr>
        <w:pStyle w:val="akpasia"/>
        <w:rPr>
          <w:rFonts w:ascii="Times New Roman" w:hAnsi="Times New Roman"/>
          <w:sz w:val="24"/>
          <w:szCs w:val="24"/>
          <w:lang w:val="fi-FI"/>
        </w:rPr>
      </w:pPr>
    </w:p>
    <w:p w:rsidR="00C20AF0" w:rsidRPr="004A4D4D" w:rsidRDefault="00C20AF0" w:rsidP="00C20AF0">
      <w:pPr>
        <w:spacing w:after="419"/>
        <w:ind w:left="1330"/>
        <w:rPr>
          <w:rFonts w:ascii="Times New Roman" w:hAnsi="Times New Roman"/>
        </w:rPr>
      </w:pPr>
      <w:r w:rsidRPr="004A4D4D">
        <w:rPr>
          <w:rFonts w:ascii="Times New Roman" w:hAnsi="Times New Roman"/>
        </w:rPr>
        <w:t>Oikeusministeriö on asettanut 29.5.2020 työryhmän, jonka tehtävänä on arvioida vaarallisimpien väkivaltarikollisten vapauttamista koskevaa lainsäädäntöä ja viranomaisten välisiä yhteistyökäytäntöjä.</w:t>
      </w:r>
    </w:p>
    <w:p w:rsidR="007A7BE6" w:rsidRPr="004A4D4D" w:rsidRDefault="007A7BE6" w:rsidP="007A7BE6">
      <w:pPr>
        <w:spacing w:after="186"/>
        <w:ind w:left="38" w:firstLine="1260"/>
        <w:rPr>
          <w:rFonts w:ascii="Times New Roman" w:hAnsi="Times New Roman"/>
        </w:rPr>
      </w:pPr>
      <w:r w:rsidRPr="004A4D4D">
        <w:rPr>
          <w:rFonts w:ascii="Times New Roman" w:hAnsi="Times New Roman"/>
        </w:rPr>
        <w:t>Työryhmän organisointi on asettamiskirjeessä määritelty seuraavasti.</w:t>
      </w:r>
    </w:p>
    <w:p w:rsidR="007A7BE6" w:rsidRPr="004A4D4D" w:rsidRDefault="007A7BE6" w:rsidP="007A7BE6">
      <w:pPr>
        <w:spacing w:after="190"/>
        <w:ind w:left="1330"/>
        <w:rPr>
          <w:rFonts w:ascii="Times New Roman" w:hAnsi="Times New Roman"/>
        </w:rPr>
      </w:pPr>
      <w:r w:rsidRPr="004A4D4D">
        <w:rPr>
          <w:rFonts w:ascii="Times New Roman" w:hAnsi="Times New Roman"/>
        </w:rPr>
        <w:t>Puheenjohtaja:</w:t>
      </w:r>
    </w:p>
    <w:p w:rsidR="007A7BE6" w:rsidRPr="004A4D4D" w:rsidRDefault="007A7BE6" w:rsidP="007A7BE6">
      <w:pPr>
        <w:spacing w:after="154"/>
        <w:ind w:left="1355" w:hanging="10"/>
        <w:rPr>
          <w:rFonts w:ascii="Times New Roman" w:hAnsi="Times New Roman"/>
        </w:rPr>
      </w:pPr>
      <w:r w:rsidRPr="004A4D4D">
        <w:rPr>
          <w:rFonts w:ascii="Times New Roman" w:hAnsi="Times New Roman"/>
        </w:rPr>
        <w:t>Lainsäädäntöneuvos Mirja Salonen, oikeusministeriö</w:t>
      </w:r>
    </w:p>
    <w:p w:rsidR="007A7BE6" w:rsidRPr="004A4D4D" w:rsidRDefault="007A7BE6" w:rsidP="007A7BE6">
      <w:pPr>
        <w:spacing w:after="168"/>
        <w:ind w:left="1345" w:hanging="10"/>
        <w:rPr>
          <w:rFonts w:ascii="Times New Roman" w:hAnsi="Times New Roman"/>
        </w:rPr>
      </w:pPr>
      <w:r w:rsidRPr="004A4D4D">
        <w:rPr>
          <w:rFonts w:ascii="Times New Roman" w:hAnsi="Times New Roman"/>
        </w:rPr>
        <w:t>Jäsenet:</w:t>
      </w:r>
    </w:p>
    <w:p w:rsidR="007A7BE6" w:rsidRPr="004A4D4D" w:rsidRDefault="007A7BE6" w:rsidP="007A7BE6">
      <w:pPr>
        <w:ind w:left="1330"/>
        <w:rPr>
          <w:rFonts w:ascii="Times New Roman" w:hAnsi="Times New Roman"/>
        </w:rPr>
      </w:pPr>
      <w:r w:rsidRPr="004A4D4D">
        <w:rPr>
          <w:rFonts w:ascii="Times New Roman" w:hAnsi="Times New Roman"/>
        </w:rPr>
        <w:t>Hallitusneuvos Paulina Tallroth, oikeusministeriö, varapuheenjohtaja</w:t>
      </w:r>
    </w:p>
    <w:p w:rsidR="007A7BE6" w:rsidRPr="004A4D4D" w:rsidRDefault="007A7BE6" w:rsidP="007A7BE6">
      <w:pPr>
        <w:ind w:left="1330"/>
        <w:rPr>
          <w:rFonts w:ascii="Times New Roman" w:hAnsi="Times New Roman"/>
        </w:rPr>
      </w:pPr>
      <w:r w:rsidRPr="004A4D4D">
        <w:rPr>
          <w:rFonts w:ascii="Times New Roman" w:hAnsi="Times New Roman"/>
        </w:rPr>
        <w:t xml:space="preserve">Lääkintöneuvos Helena Vorma, </w:t>
      </w:r>
      <w:proofErr w:type="spellStart"/>
      <w:r w:rsidRPr="004A4D4D">
        <w:rPr>
          <w:rFonts w:ascii="Times New Roman" w:hAnsi="Times New Roman"/>
        </w:rPr>
        <w:t>sosiaali</w:t>
      </w:r>
      <w:proofErr w:type="spellEnd"/>
      <w:r w:rsidRPr="004A4D4D">
        <w:rPr>
          <w:rFonts w:ascii="Times New Roman" w:hAnsi="Times New Roman"/>
        </w:rPr>
        <w:t>- ja terveysministeriö (varajäsen hallitusneuvos Kirsi Ruuhonen)</w:t>
      </w:r>
    </w:p>
    <w:p w:rsidR="007A7BE6" w:rsidRPr="004A4D4D" w:rsidRDefault="007A7BE6" w:rsidP="007A7BE6">
      <w:pPr>
        <w:ind w:left="1330"/>
        <w:rPr>
          <w:rFonts w:ascii="Times New Roman" w:hAnsi="Times New Roman"/>
        </w:rPr>
      </w:pPr>
      <w:r w:rsidRPr="004A4D4D">
        <w:rPr>
          <w:rFonts w:ascii="Times New Roman" w:hAnsi="Times New Roman"/>
        </w:rPr>
        <w:t xml:space="preserve">Poliisiylitarkastaja Sami Ryhänen, sisäministeriö (varajäsen lainsäädäntöneuvos Tiina </w:t>
      </w:r>
      <w:proofErr w:type="spellStart"/>
      <w:r w:rsidRPr="004A4D4D">
        <w:rPr>
          <w:rFonts w:ascii="Times New Roman" w:hAnsi="Times New Roman"/>
        </w:rPr>
        <w:t>Ferm</w:t>
      </w:r>
      <w:proofErr w:type="spellEnd"/>
      <w:r w:rsidRPr="004A4D4D">
        <w:rPr>
          <w:rFonts w:ascii="Times New Roman" w:hAnsi="Times New Roman"/>
        </w:rPr>
        <w:t>)</w:t>
      </w:r>
    </w:p>
    <w:p w:rsidR="007A7BE6" w:rsidRPr="004A4D4D" w:rsidRDefault="00416459" w:rsidP="007A7BE6">
      <w:pPr>
        <w:spacing w:line="216" w:lineRule="auto"/>
        <w:ind w:left="1320" w:right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Johtaja Kaisa Tammi-Moil</w:t>
      </w:r>
      <w:r w:rsidR="007A7BE6" w:rsidRPr="004A4D4D">
        <w:rPr>
          <w:rFonts w:ascii="Times New Roman" w:hAnsi="Times New Roman"/>
        </w:rPr>
        <w:t>anen, Rikosseuraamuslaitos</w:t>
      </w:r>
      <w:r>
        <w:rPr>
          <w:rFonts w:ascii="Times New Roman" w:hAnsi="Times New Roman"/>
        </w:rPr>
        <w:t>, Vanajan vankilan ja Hämeen yhdyskuntaseuraamustoimiston johtaja</w:t>
      </w:r>
      <w:r w:rsidR="007A7BE6" w:rsidRPr="004A4D4D">
        <w:rPr>
          <w:rFonts w:ascii="Times New Roman" w:hAnsi="Times New Roman"/>
        </w:rPr>
        <w:t xml:space="preserve"> (varajäsen Itä-ja Pohjois-Suomen arviointikeskuksen johtaja Petteri Autio)</w:t>
      </w:r>
    </w:p>
    <w:p w:rsidR="007A7BE6" w:rsidRPr="004A4D4D" w:rsidRDefault="007A7BE6" w:rsidP="007A7BE6">
      <w:pPr>
        <w:ind w:left="1330"/>
        <w:rPr>
          <w:rFonts w:ascii="Times New Roman" w:hAnsi="Times New Roman"/>
        </w:rPr>
      </w:pPr>
      <w:r w:rsidRPr="004A4D4D">
        <w:rPr>
          <w:rFonts w:ascii="Times New Roman" w:hAnsi="Times New Roman"/>
        </w:rPr>
        <w:t xml:space="preserve">Ylilääkäri Petteri Joelsson, Terveyden ja hyvinvoinnin laitos (varajäsen ylilääkäri Aulikki </w:t>
      </w:r>
      <w:proofErr w:type="spellStart"/>
      <w:r w:rsidRPr="004A4D4D">
        <w:rPr>
          <w:rFonts w:ascii="Times New Roman" w:hAnsi="Times New Roman"/>
        </w:rPr>
        <w:t>Ahlgrén</w:t>
      </w:r>
      <w:proofErr w:type="spellEnd"/>
      <w:r w:rsidRPr="004A4D4D">
        <w:rPr>
          <w:rFonts w:ascii="Times New Roman" w:hAnsi="Times New Roman"/>
        </w:rPr>
        <w:t>-Rimpiläinen)</w:t>
      </w:r>
    </w:p>
    <w:p w:rsidR="007A7BE6" w:rsidRPr="004A4D4D" w:rsidRDefault="00416459" w:rsidP="007A7BE6">
      <w:pPr>
        <w:ind w:left="133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A7BE6" w:rsidRPr="004A4D4D">
        <w:rPr>
          <w:rFonts w:ascii="Times New Roman" w:hAnsi="Times New Roman"/>
        </w:rPr>
        <w:t xml:space="preserve">astaava ylilääkäri Hannu </w:t>
      </w:r>
      <w:proofErr w:type="spellStart"/>
      <w:r w:rsidR="007A7BE6" w:rsidRPr="004A4D4D">
        <w:rPr>
          <w:rFonts w:ascii="Times New Roman" w:hAnsi="Times New Roman"/>
        </w:rPr>
        <w:t>Lauerma</w:t>
      </w:r>
      <w:proofErr w:type="spellEnd"/>
      <w:r w:rsidR="007A7BE6" w:rsidRPr="004A4D4D">
        <w:rPr>
          <w:rFonts w:ascii="Times New Roman" w:hAnsi="Times New Roman"/>
        </w:rPr>
        <w:t>, Vankiterveydenhuollon yksikkö</w:t>
      </w:r>
      <w:r>
        <w:rPr>
          <w:rFonts w:ascii="Times New Roman" w:hAnsi="Times New Roman"/>
        </w:rPr>
        <w:t xml:space="preserve">, </w:t>
      </w:r>
      <w:r w:rsidR="00217B61">
        <w:rPr>
          <w:rFonts w:ascii="Times New Roman" w:hAnsi="Times New Roman"/>
        </w:rPr>
        <w:t>p</w:t>
      </w:r>
      <w:bookmarkStart w:id="0" w:name="_GoBack"/>
      <w:bookmarkEnd w:id="0"/>
      <w:r>
        <w:rPr>
          <w:rFonts w:ascii="Times New Roman" w:hAnsi="Times New Roman"/>
        </w:rPr>
        <w:t>sykiatrinen vankisairaala</w:t>
      </w:r>
    </w:p>
    <w:p w:rsidR="007A7BE6" w:rsidRPr="004A4D4D" w:rsidRDefault="007A7BE6" w:rsidP="007A7BE6">
      <w:pPr>
        <w:ind w:left="1330"/>
        <w:rPr>
          <w:rFonts w:ascii="Times New Roman" w:hAnsi="Times New Roman"/>
        </w:rPr>
      </w:pPr>
      <w:r w:rsidRPr="004A4D4D">
        <w:rPr>
          <w:rFonts w:ascii="Times New Roman" w:hAnsi="Times New Roman"/>
        </w:rPr>
        <w:t>Oikeuspsykiatri Hannu Säävälä, Oulun yliopistollinen sairaala</w:t>
      </w:r>
    </w:p>
    <w:p w:rsidR="007A7BE6" w:rsidRPr="004A4D4D" w:rsidRDefault="00416459" w:rsidP="007A7BE6">
      <w:pPr>
        <w:ind w:left="1330"/>
        <w:rPr>
          <w:rFonts w:ascii="Times New Roman" w:hAnsi="Times New Roman"/>
        </w:rPr>
      </w:pPr>
      <w:r>
        <w:rPr>
          <w:rFonts w:ascii="Times New Roman" w:hAnsi="Times New Roman"/>
        </w:rPr>
        <w:t>Hovioikeuden</w:t>
      </w:r>
      <w:r w:rsidR="007A7BE6" w:rsidRPr="004A4D4D">
        <w:rPr>
          <w:rFonts w:ascii="Times New Roman" w:hAnsi="Times New Roman"/>
        </w:rPr>
        <w:t>neuvos, osaston johtaja Terhi Mattila, Helsingin hovioikeus (varajäsen hovioikeudenneuvos Juha Hartikainen)</w:t>
      </w:r>
    </w:p>
    <w:p w:rsidR="00416459" w:rsidRDefault="00416459" w:rsidP="00416459">
      <w:pPr>
        <w:spacing w:after="653"/>
        <w:ind w:left="1316" w:hanging="10"/>
        <w:rPr>
          <w:rFonts w:ascii="Times New Roman" w:hAnsi="Times New Roman"/>
        </w:rPr>
      </w:pPr>
      <w:r w:rsidRPr="00B31673">
        <w:pict>
          <v:shape id="Picture 4553" o:spid="_x0000_i1037" type="#_x0000_t75" style="width:.6pt;height:.6pt;visibility:visible;mso-wrap-style:square" o:bullet="t">
            <v:imagedata r:id="rId8" o:title=""/>
          </v:shape>
        </w:pict>
      </w:r>
      <w:r w:rsidR="007A7BE6" w:rsidRPr="004A4D4D">
        <w:rPr>
          <w:rFonts w:ascii="Times New Roman" w:hAnsi="Times New Roman"/>
        </w:rPr>
        <w:t xml:space="preserve">Professori Kimmo Nuotio, Helsingin yliopisto (varajäsen tutkijatohtori Heli </w:t>
      </w:r>
      <w:proofErr w:type="spellStart"/>
      <w:r w:rsidR="007A7BE6" w:rsidRPr="004A4D4D">
        <w:rPr>
          <w:rFonts w:ascii="Times New Roman" w:hAnsi="Times New Roman"/>
        </w:rPr>
        <w:t>Korkka-Knuts</w:t>
      </w:r>
      <w:proofErr w:type="spellEnd"/>
      <w:r w:rsidR="007A7BE6" w:rsidRPr="004A4D4D">
        <w:rPr>
          <w:rFonts w:ascii="Times New Roman" w:hAnsi="Times New Roman"/>
        </w:rPr>
        <w:t>)</w:t>
      </w:r>
    </w:p>
    <w:p w:rsidR="007A7BE6" w:rsidRPr="004A4D4D" w:rsidRDefault="007A7BE6" w:rsidP="00416459">
      <w:pPr>
        <w:spacing w:after="653"/>
        <w:ind w:left="1316" w:hanging="10"/>
        <w:rPr>
          <w:rFonts w:ascii="Times New Roman" w:hAnsi="Times New Roman"/>
        </w:rPr>
      </w:pPr>
      <w:r w:rsidRPr="004A4D4D">
        <w:rPr>
          <w:rFonts w:ascii="Times New Roman" w:hAnsi="Times New Roman"/>
        </w:rPr>
        <w:t>Sihteeri:</w:t>
      </w:r>
      <w:r w:rsidR="00416459">
        <w:rPr>
          <w:rFonts w:ascii="Times New Roman" w:hAnsi="Times New Roman"/>
        </w:rPr>
        <w:t xml:space="preserve"> </w:t>
      </w:r>
      <w:r w:rsidRPr="004A4D4D">
        <w:rPr>
          <w:rFonts w:ascii="Times New Roman" w:hAnsi="Times New Roman"/>
        </w:rPr>
        <w:t>Erityisasiantuntija Anne Kohvakka, oikeusministeriö</w:t>
      </w:r>
      <w:r w:rsidR="00416459">
        <w:rPr>
          <w:rFonts w:ascii="Times New Roman" w:hAnsi="Times New Roman"/>
        </w:rPr>
        <w:t xml:space="preserve">. </w:t>
      </w:r>
      <w:r w:rsidR="00AC7472" w:rsidRPr="004A4D4D">
        <w:rPr>
          <w:rFonts w:ascii="Times New Roman" w:hAnsi="Times New Roman"/>
        </w:rPr>
        <w:t xml:space="preserve">Työryhmän toiseksi sihteeriksi on 1.9.2020 lukien nimetty erityisasiantuntija Tuuli Herlin oikeusministeriöstä. </w:t>
      </w:r>
    </w:p>
    <w:p w:rsidR="00416459" w:rsidRDefault="00416459" w:rsidP="001C3D15">
      <w:pPr>
        <w:spacing w:after="419"/>
        <w:rPr>
          <w:rFonts w:ascii="Times New Roman" w:hAnsi="Times New Roman"/>
        </w:rPr>
      </w:pPr>
    </w:p>
    <w:p w:rsidR="001C3D15" w:rsidRPr="004A4D4D" w:rsidRDefault="001C3D15" w:rsidP="001C3D15">
      <w:pPr>
        <w:spacing w:after="419"/>
        <w:rPr>
          <w:rFonts w:ascii="Times New Roman" w:hAnsi="Times New Roman"/>
        </w:rPr>
      </w:pPr>
      <w:r w:rsidRPr="004A4D4D">
        <w:rPr>
          <w:rFonts w:ascii="Times New Roman" w:hAnsi="Times New Roman"/>
        </w:rPr>
        <w:lastRenderedPageBreak/>
        <w:t>Muutos</w:t>
      </w:r>
    </w:p>
    <w:p w:rsidR="00CD57CE" w:rsidRPr="004A4D4D" w:rsidRDefault="00171C35" w:rsidP="00CA5B1E">
      <w:pPr>
        <w:spacing w:after="154"/>
        <w:ind w:left="1298"/>
        <w:rPr>
          <w:rFonts w:ascii="Times New Roman" w:hAnsi="Times New Roman"/>
        </w:rPr>
      </w:pPr>
      <w:r>
        <w:rPr>
          <w:rFonts w:ascii="Times New Roman" w:hAnsi="Times New Roman"/>
        </w:rPr>
        <w:t>Lainsäädäntöneuvos Mirja Salonen on siirtynyt 15.5.2021 Helsingin hovioikeuteen määräaikaiseksi hovioikeudenneuvokseksi. Salonen jatkaa virkavapautensa aikana</w:t>
      </w:r>
      <w:r w:rsidR="009C5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puheenjohtajana ulkopuolisen asiantuntijan määräyksellä. </w:t>
      </w:r>
    </w:p>
    <w:p w:rsidR="001C3D15" w:rsidRPr="004A4D4D" w:rsidRDefault="00CD57CE" w:rsidP="00CA5B1E">
      <w:pPr>
        <w:ind w:left="1298"/>
        <w:rPr>
          <w:rFonts w:ascii="Times New Roman" w:hAnsi="Times New Roman"/>
        </w:rPr>
      </w:pPr>
      <w:r w:rsidRPr="004A4D4D">
        <w:rPr>
          <w:rFonts w:ascii="Times New Roman" w:hAnsi="Times New Roman"/>
        </w:rPr>
        <w:t>Terveyden- ja hyvinvoinnin laitoksen esityksestä ylilääkäri P</w:t>
      </w:r>
      <w:r w:rsidR="004A4D4D">
        <w:rPr>
          <w:rFonts w:ascii="Times New Roman" w:hAnsi="Times New Roman"/>
        </w:rPr>
        <w:t xml:space="preserve">etteri </w:t>
      </w:r>
      <w:proofErr w:type="spellStart"/>
      <w:r w:rsidRPr="004A4D4D">
        <w:rPr>
          <w:rFonts w:ascii="Times New Roman" w:hAnsi="Times New Roman"/>
        </w:rPr>
        <w:t>Joelssonin</w:t>
      </w:r>
      <w:proofErr w:type="spellEnd"/>
      <w:r w:rsidRPr="004A4D4D">
        <w:rPr>
          <w:rFonts w:ascii="Times New Roman" w:hAnsi="Times New Roman"/>
        </w:rPr>
        <w:t xml:space="preserve"> sijaan </w:t>
      </w:r>
      <w:r w:rsidR="001C3D15" w:rsidRPr="004A4D4D">
        <w:rPr>
          <w:rFonts w:ascii="Times New Roman" w:hAnsi="Times New Roman"/>
        </w:rPr>
        <w:t>T</w:t>
      </w:r>
      <w:r w:rsidRPr="004A4D4D">
        <w:rPr>
          <w:rFonts w:ascii="Times New Roman" w:hAnsi="Times New Roman"/>
        </w:rPr>
        <w:t>erveyden ja hyvinvoinnin laitoksen jäseneksi</w:t>
      </w:r>
      <w:r w:rsidR="001C3D15" w:rsidRPr="004A4D4D">
        <w:rPr>
          <w:rFonts w:ascii="Times New Roman" w:hAnsi="Times New Roman"/>
        </w:rPr>
        <w:t xml:space="preserve"> työryhmään nimetään oikeuspsykiatrian tehtäväalueen lakimies Hanna Kaarre</w:t>
      </w:r>
      <w:r w:rsidR="004A4D4D">
        <w:rPr>
          <w:rFonts w:ascii="Times New Roman" w:hAnsi="Times New Roman"/>
        </w:rPr>
        <w:t>. Y</w:t>
      </w:r>
      <w:r w:rsidR="001C3D15" w:rsidRPr="004A4D4D">
        <w:rPr>
          <w:rFonts w:ascii="Times New Roman" w:hAnsi="Times New Roman"/>
        </w:rPr>
        <w:t>lilääkäri Aulikki</w:t>
      </w:r>
      <w:r w:rsidR="004A4D4D">
        <w:rPr>
          <w:rFonts w:ascii="Times New Roman" w:hAnsi="Times New Roman"/>
        </w:rPr>
        <w:t xml:space="preserve"> </w:t>
      </w:r>
      <w:proofErr w:type="spellStart"/>
      <w:r w:rsidR="004A4D4D">
        <w:rPr>
          <w:rFonts w:ascii="Times New Roman" w:hAnsi="Times New Roman"/>
        </w:rPr>
        <w:t>Ahlgrén</w:t>
      </w:r>
      <w:proofErr w:type="spellEnd"/>
      <w:r w:rsidR="004A4D4D">
        <w:rPr>
          <w:rFonts w:ascii="Times New Roman" w:hAnsi="Times New Roman"/>
        </w:rPr>
        <w:t>-Rimpiläinen jatkaa edelleen</w:t>
      </w:r>
      <w:r w:rsidR="001C3D15" w:rsidRPr="004A4D4D">
        <w:rPr>
          <w:rFonts w:ascii="Times New Roman" w:hAnsi="Times New Roman"/>
        </w:rPr>
        <w:t xml:space="preserve"> varajäsenenä.</w:t>
      </w:r>
    </w:p>
    <w:p w:rsidR="00CD57CE" w:rsidRPr="004A4D4D" w:rsidRDefault="00CD57CE" w:rsidP="004A4D4D">
      <w:pPr>
        <w:pStyle w:val="akpasia"/>
        <w:rPr>
          <w:rFonts w:ascii="Times New Roman" w:hAnsi="Times New Roman"/>
          <w:sz w:val="22"/>
          <w:szCs w:val="22"/>
          <w:lang w:val="fi-FI"/>
        </w:rPr>
      </w:pPr>
    </w:p>
    <w:p w:rsidR="00CD57CE" w:rsidRPr="004A4D4D" w:rsidRDefault="00CD57CE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  <w:r w:rsidRPr="004A4D4D">
        <w:rPr>
          <w:rFonts w:ascii="Times New Roman" w:hAnsi="Times New Roman"/>
          <w:sz w:val="22"/>
          <w:szCs w:val="22"/>
          <w:lang w:val="fi-FI"/>
        </w:rPr>
        <w:t xml:space="preserve">Vankiterveydenhuollon yksikön esityksestä </w:t>
      </w:r>
      <w:r w:rsidR="00041FDC" w:rsidRPr="004A4D4D">
        <w:rPr>
          <w:rFonts w:ascii="Times New Roman" w:hAnsi="Times New Roman"/>
          <w:sz w:val="22"/>
          <w:szCs w:val="22"/>
          <w:lang w:val="fi-FI"/>
        </w:rPr>
        <w:t>p</w:t>
      </w:r>
      <w:r w:rsidRPr="004A4D4D">
        <w:rPr>
          <w:rFonts w:ascii="Times New Roman" w:hAnsi="Times New Roman"/>
          <w:sz w:val="22"/>
          <w:szCs w:val="22"/>
          <w:lang w:val="fi-FI"/>
        </w:rPr>
        <w:t>sykiatrisen vankisairaalan vastaava ylilääkäri Hannu L</w:t>
      </w:r>
      <w:r w:rsidR="00474F4B">
        <w:rPr>
          <w:rFonts w:ascii="Times New Roman" w:hAnsi="Times New Roman"/>
          <w:sz w:val="22"/>
          <w:szCs w:val="22"/>
          <w:lang w:val="fi-FI"/>
        </w:rPr>
        <w:t xml:space="preserve">auerma varajäseneksi nimetään </w:t>
      </w:r>
      <w:r w:rsidR="000057E7">
        <w:rPr>
          <w:rFonts w:ascii="Times New Roman" w:hAnsi="Times New Roman"/>
          <w:sz w:val="22"/>
          <w:szCs w:val="22"/>
          <w:lang w:val="fi-FI"/>
        </w:rPr>
        <w:t xml:space="preserve">vs </w:t>
      </w:r>
      <w:r w:rsidR="00474F4B" w:rsidRPr="00474F4B">
        <w:rPr>
          <w:rFonts w:ascii="Times New Roman" w:hAnsi="Times New Roman"/>
          <w:sz w:val="22"/>
          <w:szCs w:val="22"/>
          <w:lang w:val="fi-FI"/>
        </w:rPr>
        <w:t>vastaava ylilääkäri</w:t>
      </w:r>
      <w:r w:rsidR="00474F4B" w:rsidRPr="00474F4B">
        <w:rPr>
          <w:rFonts w:ascii="Arial" w:hAnsi="Arial" w:cs="Arial"/>
          <w:lang w:val="fi-FI"/>
        </w:rPr>
        <w:t> </w:t>
      </w:r>
      <w:r w:rsidR="004A4D4D">
        <w:rPr>
          <w:rFonts w:ascii="Times New Roman" w:hAnsi="Times New Roman"/>
          <w:sz w:val="22"/>
          <w:szCs w:val="22"/>
          <w:lang w:val="fi-FI"/>
        </w:rPr>
        <w:t>Marja Salomaa</w:t>
      </w:r>
      <w:r w:rsidR="00A75ACD">
        <w:rPr>
          <w:rFonts w:ascii="Times New Roman" w:hAnsi="Times New Roman"/>
          <w:sz w:val="22"/>
          <w:szCs w:val="22"/>
          <w:lang w:val="fi-FI"/>
        </w:rPr>
        <w:t>.</w:t>
      </w:r>
    </w:p>
    <w:p w:rsidR="00041FDC" w:rsidRPr="004A4D4D" w:rsidRDefault="00041FDC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</w:p>
    <w:p w:rsidR="00041FDC" w:rsidRDefault="00041FDC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</w:p>
    <w:p w:rsidR="00416459" w:rsidRPr="004A4D4D" w:rsidRDefault="00416459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</w:p>
    <w:p w:rsidR="00041FDC" w:rsidRPr="004A4D4D" w:rsidRDefault="00041FDC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</w:p>
    <w:p w:rsidR="00041FDC" w:rsidRPr="004A4D4D" w:rsidRDefault="00041FDC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  <w:r w:rsidRPr="004A4D4D">
        <w:rPr>
          <w:rFonts w:ascii="Times New Roman" w:hAnsi="Times New Roman"/>
          <w:sz w:val="22"/>
          <w:szCs w:val="22"/>
          <w:lang w:val="fi-FI"/>
        </w:rPr>
        <w:t xml:space="preserve">Osastopäällikkö  </w:t>
      </w:r>
      <w:r w:rsidRPr="004A4D4D">
        <w:rPr>
          <w:rFonts w:ascii="Times New Roman" w:hAnsi="Times New Roman"/>
          <w:sz w:val="22"/>
          <w:szCs w:val="22"/>
          <w:lang w:val="fi-FI"/>
        </w:rPr>
        <w:tab/>
      </w:r>
      <w:r w:rsidRPr="004A4D4D">
        <w:rPr>
          <w:rFonts w:ascii="Times New Roman" w:hAnsi="Times New Roman"/>
          <w:sz w:val="22"/>
          <w:szCs w:val="22"/>
          <w:lang w:val="fi-FI"/>
        </w:rPr>
        <w:tab/>
        <w:t>Ari-Pekka Koivisto</w:t>
      </w:r>
    </w:p>
    <w:p w:rsidR="00041FDC" w:rsidRPr="004A4D4D" w:rsidRDefault="00041FDC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</w:p>
    <w:p w:rsidR="00041FDC" w:rsidRDefault="00041FDC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</w:p>
    <w:p w:rsidR="00416459" w:rsidRPr="004A4D4D" w:rsidRDefault="00416459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</w:p>
    <w:p w:rsidR="00041FDC" w:rsidRPr="004A4D4D" w:rsidRDefault="00041FDC" w:rsidP="00CD57CE">
      <w:pPr>
        <w:pStyle w:val="akpasia"/>
        <w:ind w:left="1298" w:firstLine="2"/>
        <w:rPr>
          <w:rFonts w:ascii="Times New Roman" w:hAnsi="Times New Roman"/>
          <w:sz w:val="22"/>
          <w:szCs w:val="22"/>
          <w:lang w:val="fi-FI"/>
        </w:rPr>
      </w:pPr>
      <w:r w:rsidRPr="004A4D4D">
        <w:rPr>
          <w:rFonts w:ascii="Times New Roman" w:hAnsi="Times New Roman"/>
          <w:sz w:val="22"/>
          <w:szCs w:val="22"/>
          <w:lang w:val="fi-FI"/>
        </w:rPr>
        <w:t>Erityisasiantuntija</w:t>
      </w:r>
      <w:r w:rsidRPr="004A4D4D">
        <w:rPr>
          <w:rFonts w:ascii="Times New Roman" w:hAnsi="Times New Roman"/>
          <w:sz w:val="22"/>
          <w:szCs w:val="22"/>
          <w:lang w:val="fi-FI"/>
        </w:rPr>
        <w:tab/>
      </w:r>
      <w:r w:rsidRPr="004A4D4D">
        <w:rPr>
          <w:rFonts w:ascii="Times New Roman" w:hAnsi="Times New Roman"/>
          <w:sz w:val="22"/>
          <w:szCs w:val="22"/>
          <w:lang w:val="fi-FI"/>
        </w:rPr>
        <w:tab/>
        <w:t>Anne Kohvakka</w:t>
      </w:r>
    </w:p>
    <w:p w:rsidR="00C20AF0" w:rsidRPr="004A4D4D" w:rsidRDefault="00C20AF0" w:rsidP="00F73180">
      <w:pPr>
        <w:pStyle w:val="akpasia"/>
        <w:rPr>
          <w:rFonts w:ascii="Times New Roman" w:hAnsi="Times New Roman"/>
          <w:sz w:val="22"/>
          <w:szCs w:val="22"/>
          <w:lang w:val="fi-FI"/>
        </w:rPr>
      </w:pPr>
    </w:p>
    <w:p w:rsidR="0030739F" w:rsidRPr="004A4D4D" w:rsidRDefault="0030739F" w:rsidP="005E0C56">
      <w:pPr>
        <w:pStyle w:val="akpasia"/>
        <w:ind w:left="1298"/>
        <w:rPr>
          <w:rFonts w:ascii="Times New Roman" w:hAnsi="Times New Roman"/>
          <w:sz w:val="22"/>
          <w:szCs w:val="22"/>
          <w:lang w:val="fi-FI"/>
        </w:rPr>
      </w:pPr>
    </w:p>
    <w:sectPr w:rsidR="0030739F" w:rsidRPr="004A4D4D" w:rsidSect="00A34F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90" w:rsidRDefault="00E50990">
      <w:r>
        <w:separator/>
      </w:r>
    </w:p>
  </w:endnote>
  <w:endnote w:type="continuationSeparator" w:id="0">
    <w:p w:rsidR="00E50990" w:rsidRDefault="00E5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5B36F3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90" w:rsidRDefault="00E50990">
      <w:r>
        <w:separator/>
      </w:r>
    </w:p>
  </w:footnote>
  <w:footnote w:type="continuationSeparator" w:id="0">
    <w:p w:rsidR="00E50990" w:rsidRDefault="00E5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1645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16459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A4D4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4A4D4D" w:rsidRDefault="00A34F34" w:rsidP="00483C2E">
          <w:pPr>
            <w:pStyle w:val="akpylatunniste"/>
            <w:rPr>
              <w:rFonts w:ascii="Times New Roman" w:hAnsi="Times New Roman"/>
              <w:sz w:val="20"/>
              <w:szCs w:val="20"/>
            </w:rPr>
          </w:pPr>
          <w:r w:rsidRPr="004A4D4D">
            <w:rPr>
              <w:rFonts w:ascii="Times New Roman" w:hAnsi="Times New Roman"/>
              <w:sz w:val="20"/>
              <w:szCs w:val="20"/>
              <w:lang w:eastAsia="fi-FI"/>
            </w:rPr>
            <w:drawing>
              <wp:inline distT="0" distB="0" distL="0" distR="0">
                <wp:extent cx="2298700" cy="527050"/>
                <wp:effectExtent l="0" t="0" r="6350" b="635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3656" w:rsidRPr="004A4D4D" w:rsidRDefault="00703656" w:rsidP="00483C2E">
          <w:pPr>
            <w:pStyle w:val="akpylatunnist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0" w:type="dxa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99" w:type="dxa"/>
          <w:vAlign w:val="bottom"/>
        </w:tcPr>
        <w:p w:rsidR="00AF3334" w:rsidRPr="004A4D4D" w:rsidRDefault="00AF3334" w:rsidP="00483C2E">
          <w:pPr>
            <w:pStyle w:val="akpylatunniste"/>
            <w:rPr>
              <w:rStyle w:val="akpatyyppi"/>
              <w:rFonts w:ascii="Times New Roman" w:hAnsi="Times New Roman"/>
              <w:sz w:val="20"/>
              <w:szCs w:val="20"/>
            </w:rPr>
          </w:pPr>
        </w:p>
      </w:tc>
      <w:tc>
        <w:tcPr>
          <w:tcW w:w="1301" w:type="dxa"/>
        </w:tcPr>
        <w:p w:rsidR="00AF3334" w:rsidRPr="004A4D4D" w:rsidRDefault="00A34F34" w:rsidP="00A34F34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  <w:r w:rsidRPr="004A4D4D">
            <w:rPr>
              <w:rStyle w:val="akptunniste"/>
              <w:rFonts w:ascii="Times New Roman" w:hAnsi="Times New Roman"/>
              <w:sz w:val="24"/>
              <w:szCs w:val="24"/>
            </w:rPr>
            <w:t xml:space="preserve"> </w:t>
          </w:r>
          <w:r w:rsidRPr="004A4D4D">
            <w:rPr>
              <w:rStyle w:val="akptunnus"/>
              <w:rFonts w:ascii="Times New Roman" w:hAnsi="Times New Roman"/>
              <w:sz w:val="24"/>
              <w:szCs w:val="24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</w:tr>
    <w:tr w:rsidR="00AF3334" w:rsidRPr="004A4D4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</w:rPr>
          </w:pPr>
        </w:p>
      </w:tc>
      <w:tc>
        <w:tcPr>
          <w:tcW w:w="30" w:type="dxa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</w:rPr>
          </w:pPr>
        </w:p>
      </w:tc>
      <w:tc>
        <w:tcPr>
          <w:tcW w:w="2597" w:type="dxa"/>
          <w:vAlign w:val="bottom"/>
        </w:tcPr>
        <w:p w:rsidR="00AF3334" w:rsidRPr="004A4D4D" w:rsidRDefault="00396493" w:rsidP="00A34F34">
          <w:pPr>
            <w:pStyle w:val="akpylatunniste"/>
            <w:rPr>
              <w:rStyle w:val="akpatyyppi"/>
              <w:rFonts w:ascii="Times New Roman" w:hAnsi="Times New Roman"/>
              <w:sz w:val="20"/>
              <w:szCs w:val="20"/>
            </w:rPr>
          </w:pPr>
          <w:r w:rsidRPr="004A4D4D">
            <w:rPr>
              <w:rStyle w:val="akpatyyppi"/>
              <w:rFonts w:ascii="Times New Roman" w:hAnsi="Times New Roman"/>
              <w:sz w:val="20"/>
              <w:szCs w:val="20"/>
            </w:rPr>
            <w:t>PÄÄTÖS</w:t>
          </w:r>
        </w:p>
        <w:p w:rsidR="00396493" w:rsidRPr="004A4D4D" w:rsidRDefault="008D32FC" w:rsidP="00A34F34">
          <w:pPr>
            <w:pStyle w:val="akpylatunniste"/>
            <w:rPr>
              <w:rFonts w:ascii="Times New Roman" w:hAnsi="Times New Roman"/>
              <w:sz w:val="20"/>
              <w:szCs w:val="20"/>
            </w:rPr>
          </w:pPr>
          <w:r>
            <w:rPr>
              <w:rStyle w:val="akpatyyppi"/>
              <w:rFonts w:ascii="Times New Roman" w:hAnsi="Times New Roman"/>
              <w:sz w:val="20"/>
              <w:szCs w:val="20"/>
            </w:rPr>
            <w:t>Työryhmän org</w:t>
          </w:r>
          <w:r w:rsidR="00396493" w:rsidRPr="004A4D4D">
            <w:rPr>
              <w:rStyle w:val="akpatyyppi"/>
              <w:rFonts w:ascii="Times New Roman" w:hAnsi="Times New Roman"/>
              <w:sz w:val="20"/>
              <w:szCs w:val="20"/>
            </w:rPr>
            <w:t>anisointia koskeva muutos</w:t>
          </w:r>
        </w:p>
      </w:tc>
      <w:tc>
        <w:tcPr>
          <w:tcW w:w="1373" w:type="dxa"/>
          <w:vAlign w:val="bottom"/>
        </w:tcPr>
        <w:p w:rsidR="00AF3334" w:rsidRPr="004A4D4D" w:rsidRDefault="00AF3334" w:rsidP="00A34F34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196" w:type="dxa"/>
          <w:gridSpan w:val="4"/>
          <w:vAlign w:val="bottom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</w:tr>
    <w:tr w:rsidR="00AF3334" w:rsidRPr="004A4D4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A4D4D" w:rsidRDefault="00AF3334" w:rsidP="00396493">
          <w:pPr>
            <w:autoSpaceDE w:val="0"/>
            <w:autoSpaceDN w:val="0"/>
            <w:adjustRightInd w:val="0"/>
            <w:rPr>
              <w:rFonts w:ascii="Times New Roman" w:eastAsia="Times New Roman" w:hAnsi="Times New Roman"/>
              <w:b/>
              <w:color w:val="000000"/>
              <w:lang w:eastAsia="fi-FI"/>
            </w:rPr>
          </w:pPr>
        </w:p>
      </w:tc>
      <w:tc>
        <w:tcPr>
          <w:tcW w:w="30" w:type="dxa"/>
          <w:vAlign w:val="bottom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</w:rPr>
          </w:pPr>
        </w:p>
      </w:tc>
      <w:tc>
        <w:tcPr>
          <w:tcW w:w="2599" w:type="dxa"/>
          <w:vAlign w:val="bottom"/>
        </w:tcPr>
        <w:p w:rsidR="00AF3334" w:rsidRPr="004A4D4D" w:rsidRDefault="00A34F34" w:rsidP="00483C2E">
          <w:pPr>
            <w:pStyle w:val="akpylatunniste"/>
            <w:rPr>
              <w:rStyle w:val="akppaivays"/>
              <w:rFonts w:ascii="Times New Roman" w:hAnsi="Times New Roman"/>
              <w:sz w:val="20"/>
              <w:szCs w:val="20"/>
            </w:rPr>
          </w:pPr>
          <w:r w:rsidRPr="004A4D4D">
            <w:rPr>
              <w:rStyle w:val="akppaivays"/>
              <w:rFonts w:ascii="Times New Roman" w:hAnsi="Times New Roman"/>
              <w:sz w:val="20"/>
              <w:szCs w:val="20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396493" w:rsidRPr="004A4D4D" w:rsidRDefault="00396493" w:rsidP="00396493">
          <w:pPr>
            <w:spacing w:after="59" w:line="259" w:lineRule="auto"/>
            <w:ind w:right="528"/>
            <w:jc w:val="right"/>
            <w:rPr>
              <w:rFonts w:ascii="Times New Roman" w:hAnsi="Times New Roman"/>
              <w:sz w:val="24"/>
              <w:szCs w:val="24"/>
            </w:rPr>
          </w:pPr>
          <w:r w:rsidRPr="004A4D4D">
            <w:rPr>
              <w:rFonts w:ascii="Times New Roman" w:hAnsi="Times New Roman"/>
              <w:sz w:val="24"/>
              <w:szCs w:val="24"/>
            </w:rPr>
            <w:t>OM</w:t>
          </w:r>
          <w:proofErr w:type="gramStart"/>
          <w:r w:rsidRPr="004A4D4D">
            <w:rPr>
              <w:rFonts w:ascii="Times New Roman" w:hAnsi="Times New Roman"/>
              <w:sz w:val="24"/>
              <w:szCs w:val="24"/>
            </w:rPr>
            <w:t>040:OO</w:t>
          </w:r>
          <w:proofErr w:type="gramEnd"/>
          <w:r w:rsidRPr="004A4D4D">
            <w:rPr>
              <w:rFonts w:ascii="Times New Roman" w:hAnsi="Times New Roman"/>
              <w:sz w:val="24"/>
              <w:szCs w:val="24"/>
            </w:rPr>
            <w:t>/2019</w:t>
          </w:r>
        </w:p>
        <w:p w:rsidR="00547E3C" w:rsidRPr="004A4D4D" w:rsidRDefault="004A4D4D" w:rsidP="00483C2E">
          <w:pPr>
            <w:pStyle w:val="akpylatunniste"/>
            <w:rPr>
              <w:rStyle w:val="akptunniste"/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 xml:space="preserve">    </w:t>
          </w:r>
          <w:r w:rsidR="00396493" w:rsidRPr="004A4D4D">
            <w:rPr>
              <w:rFonts w:ascii="Times New Roman" w:eastAsia="Times New Roman" w:hAnsi="Times New Roman"/>
              <w:sz w:val="24"/>
              <w:szCs w:val="24"/>
            </w:rPr>
            <w:t>VN/11247/2020</w:t>
          </w:r>
        </w:p>
        <w:p w:rsidR="00AA5984" w:rsidRPr="004A4D4D" w:rsidRDefault="00AA5984" w:rsidP="00483C2E">
          <w:pPr>
            <w:pStyle w:val="akpylatunniste"/>
            <w:rPr>
              <w:rStyle w:val="akptunniste"/>
              <w:rFonts w:ascii="Times New Roman" w:hAnsi="Times New Roman"/>
              <w:sz w:val="24"/>
              <w:szCs w:val="24"/>
            </w:rPr>
          </w:pPr>
        </w:p>
        <w:p w:rsidR="00701D72" w:rsidRPr="004A4D4D" w:rsidRDefault="00701D72" w:rsidP="00483C2E">
          <w:pPr>
            <w:pStyle w:val="akpylatunniste"/>
            <w:rPr>
              <w:rStyle w:val="akptunniste"/>
              <w:rFonts w:ascii="Times New Roman" w:hAnsi="Times New Roman"/>
              <w:sz w:val="24"/>
              <w:szCs w:val="24"/>
            </w:rPr>
          </w:pPr>
        </w:p>
      </w:tc>
      <w:tc>
        <w:tcPr>
          <w:tcW w:w="30" w:type="dxa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</w:tr>
    <w:tr w:rsidR="00AF3334" w:rsidRPr="004A4D4D" w:rsidTr="006E0973">
      <w:trPr>
        <w:cantSplit/>
        <w:trHeight w:val="280"/>
      </w:trPr>
      <w:tc>
        <w:tcPr>
          <w:tcW w:w="5237" w:type="dxa"/>
          <w:gridSpan w:val="2"/>
        </w:tcPr>
        <w:p w:rsidR="009B58CE" w:rsidRPr="004A4D4D" w:rsidRDefault="009B58CE" w:rsidP="00A34F34">
          <w:pPr>
            <w:pStyle w:val="akpyksikko"/>
            <w:rPr>
              <w:rFonts w:ascii="Times New Roman" w:hAnsi="Times New Roman"/>
              <w:szCs w:val="22"/>
              <w:lang w:val="fi-FI"/>
            </w:rPr>
          </w:pPr>
        </w:p>
        <w:p w:rsidR="00DE12AD" w:rsidRPr="004A4D4D" w:rsidRDefault="00DE12AD" w:rsidP="00A34F34">
          <w:pPr>
            <w:pStyle w:val="akpyksikko"/>
            <w:rPr>
              <w:rFonts w:ascii="Times New Roman" w:hAnsi="Times New Roman"/>
              <w:b/>
              <w:szCs w:val="22"/>
              <w:lang w:val="fi-FI"/>
            </w:rPr>
          </w:pPr>
        </w:p>
        <w:p w:rsidR="00C20AF0" w:rsidRPr="004A4D4D" w:rsidRDefault="00C20AF0" w:rsidP="00C20AF0">
          <w:pPr>
            <w:pStyle w:val="Otsikko1"/>
            <w:spacing w:after="141"/>
            <w:ind w:left="0"/>
            <w:rPr>
              <w:rFonts w:ascii="Times New Roman" w:hAnsi="Times New Roman"/>
              <w:sz w:val="22"/>
            </w:rPr>
          </w:pPr>
          <w:r w:rsidRPr="004A4D4D">
            <w:rPr>
              <w:rFonts w:ascii="Times New Roman" w:hAnsi="Times New Roman"/>
              <w:sz w:val="22"/>
            </w:rPr>
            <w:t>VAARALLISIMPIEN VÄKIVALTARIKOLLISTEN VAPAUTTAMISEN ARVIOIMINEN</w:t>
          </w:r>
        </w:p>
        <w:p w:rsidR="00DE12AD" w:rsidRPr="004A4D4D" w:rsidRDefault="00DE12AD" w:rsidP="00A34F34">
          <w:pPr>
            <w:pStyle w:val="akpyksikko"/>
            <w:rPr>
              <w:rFonts w:ascii="Times New Roman" w:hAnsi="Times New Roman"/>
              <w:b/>
              <w:szCs w:val="22"/>
              <w:lang w:val="fi-FI"/>
            </w:rPr>
          </w:pPr>
        </w:p>
      </w:tc>
      <w:tc>
        <w:tcPr>
          <w:tcW w:w="30" w:type="dxa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</w:rPr>
          </w:pPr>
        </w:p>
      </w:tc>
      <w:tc>
        <w:tcPr>
          <w:tcW w:w="2599" w:type="dxa"/>
        </w:tcPr>
        <w:p w:rsidR="00AF3334" w:rsidRPr="004A4D4D" w:rsidRDefault="002910DB" w:rsidP="00534F21">
          <w:pPr>
            <w:pStyle w:val="akpylatunniste"/>
            <w:rPr>
              <w:rFonts w:ascii="Times New Roman" w:hAnsi="Times New Roman"/>
              <w:sz w:val="20"/>
              <w:szCs w:val="20"/>
            </w:rPr>
          </w:pPr>
          <w:r>
            <w:rPr>
              <w:rStyle w:val="akppaivays"/>
              <w:rFonts w:ascii="Times New Roman" w:hAnsi="Times New Roman"/>
              <w:sz w:val="20"/>
              <w:szCs w:val="20"/>
            </w:rPr>
            <w:t>21</w:t>
          </w:r>
          <w:r w:rsidR="00C20AF0" w:rsidRPr="004A4D4D">
            <w:rPr>
              <w:rStyle w:val="akppaivays"/>
              <w:rFonts w:ascii="Times New Roman" w:hAnsi="Times New Roman"/>
              <w:sz w:val="20"/>
              <w:szCs w:val="20"/>
            </w:rPr>
            <w:t>.9</w:t>
          </w:r>
          <w:r w:rsidR="005978FF" w:rsidRPr="004A4D4D">
            <w:rPr>
              <w:rStyle w:val="akppaivays"/>
              <w:rFonts w:ascii="Times New Roman" w:hAnsi="Times New Roman"/>
              <w:sz w:val="20"/>
              <w:szCs w:val="20"/>
            </w:rPr>
            <w:t>.2021</w:t>
          </w:r>
        </w:p>
      </w:tc>
      <w:tc>
        <w:tcPr>
          <w:tcW w:w="2442" w:type="dxa"/>
          <w:gridSpan w:val="3"/>
        </w:tcPr>
        <w:p w:rsidR="00AF3334" w:rsidRPr="004A4D4D" w:rsidRDefault="00AF3334" w:rsidP="00A34F34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  <w:p w:rsidR="00701D72" w:rsidRPr="004A4D4D" w:rsidRDefault="00701D72" w:rsidP="00A34F34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  <w:p w:rsidR="004C1D94" w:rsidRPr="004A4D4D" w:rsidRDefault="004C1D94" w:rsidP="00A34F34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5" w:type="dxa"/>
          <w:gridSpan w:val="2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</w:tr>
    <w:tr w:rsidR="00AF3334" w:rsidRPr="004A4D4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A4D4D" w:rsidRDefault="00A34F34" w:rsidP="00A34F34">
          <w:pPr>
            <w:pStyle w:val="akpylatunniste"/>
            <w:rPr>
              <w:rFonts w:ascii="Times New Roman" w:hAnsi="Times New Roman"/>
              <w:b/>
              <w:sz w:val="24"/>
              <w:szCs w:val="24"/>
            </w:rPr>
          </w:pPr>
          <w:r w:rsidRPr="004A4D4D">
            <w:rPr>
              <w:rStyle w:val="akplaatija"/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30" w:type="dxa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99" w:type="dxa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37" w:type="dxa"/>
          <w:gridSpan w:val="2"/>
        </w:tcPr>
        <w:p w:rsidR="00AF3334" w:rsidRPr="004A4D4D" w:rsidRDefault="00AF3334" w:rsidP="00A34F34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60" w:type="dxa"/>
          <w:gridSpan w:val="3"/>
        </w:tcPr>
        <w:p w:rsidR="00AF3334" w:rsidRPr="004A4D4D" w:rsidRDefault="00AF3334" w:rsidP="00483C2E">
          <w:pPr>
            <w:pStyle w:val="akpylatunniste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441D89" w:rsidRPr="004A4D4D" w:rsidRDefault="00A34F34">
    <w:pPr>
      <w:pStyle w:val="Yltunniste"/>
      <w:rPr>
        <w:rFonts w:ascii="Times New Roman" w:hAnsi="Times New Roman"/>
        <w:sz w:val="24"/>
        <w:szCs w:val="24"/>
      </w:rPr>
    </w:pPr>
    <w:r w:rsidRPr="004A4D4D">
      <w:rPr>
        <w:rFonts w:ascii="Times New Roman" w:hAnsi="Times New Roman"/>
        <w:sz w:val="24"/>
        <w:szCs w:val="24"/>
      </w:rPr>
      <w:t xml:space="preserve"> </w:t>
    </w:r>
  </w:p>
  <w:p w:rsidR="00441D89" w:rsidRPr="004A4D4D" w:rsidRDefault="00441D89">
    <w:pPr>
      <w:pStyle w:val="Yltunnist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9pt;height:.9pt;visibility:visible;mso-wrap-style:square" o:bullet="t">
        <v:imagedata r:id="rId1" o:title=""/>
      </v:shape>
    </w:pict>
  </w:numPicBullet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55944FEF"/>
    <w:multiLevelType w:val="hybridMultilevel"/>
    <w:tmpl w:val="23EC9036"/>
    <w:lvl w:ilvl="0" w:tplc="3C74AE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34"/>
    <w:rsid w:val="000015D1"/>
    <w:rsid w:val="00002FFA"/>
    <w:rsid w:val="00004193"/>
    <w:rsid w:val="000057E7"/>
    <w:rsid w:val="00006703"/>
    <w:rsid w:val="000103EA"/>
    <w:rsid w:val="0001628F"/>
    <w:rsid w:val="00022B4D"/>
    <w:rsid w:val="000306FF"/>
    <w:rsid w:val="0003277B"/>
    <w:rsid w:val="000419C5"/>
    <w:rsid w:val="00041FDC"/>
    <w:rsid w:val="00042F66"/>
    <w:rsid w:val="00045C5C"/>
    <w:rsid w:val="00053CD9"/>
    <w:rsid w:val="000576AA"/>
    <w:rsid w:val="000618A4"/>
    <w:rsid w:val="00064AD4"/>
    <w:rsid w:val="0006660B"/>
    <w:rsid w:val="00077DB5"/>
    <w:rsid w:val="0008094E"/>
    <w:rsid w:val="00086985"/>
    <w:rsid w:val="00092524"/>
    <w:rsid w:val="000A04FB"/>
    <w:rsid w:val="000A2229"/>
    <w:rsid w:val="000A2B33"/>
    <w:rsid w:val="000A65C7"/>
    <w:rsid w:val="000B2D71"/>
    <w:rsid w:val="000B44F9"/>
    <w:rsid w:val="000B7460"/>
    <w:rsid w:val="000B7B33"/>
    <w:rsid w:val="000C0234"/>
    <w:rsid w:val="000D3138"/>
    <w:rsid w:val="000D78C1"/>
    <w:rsid w:val="000E1FAB"/>
    <w:rsid w:val="000E4DDC"/>
    <w:rsid w:val="000E7D05"/>
    <w:rsid w:val="000F6F05"/>
    <w:rsid w:val="00101F35"/>
    <w:rsid w:val="00102B71"/>
    <w:rsid w:val="00103367"/>
    <w:rsid w:val="001060CE"/>
    <w:rsid w:val="00111590"/>
    <w:rsid w:val="001155EF"/>
    <w:rsid w:val="001200FC"/>
    <w:rsid w:val="00123F09"/>
    <w:rsid w:val="00137A55"/>
    <w:rsid w:val="00142B5C"/>
    <w:rsid w:val="00145CEF"/>
    <w:rsid w:val="00151DB3"/>
    <w:rsid w:val="0015480D"/>
    <w:rsid w:val="001627E8"/>
    <w:rsid w:val="00162E7D"/>
    <w:rsid w:val="00166767"/>
    <w:rsid w:val="00171C35"/>
    <w:rsid w:val="0017385E"/>
    <w:rsid w:val="0018063E"/>
    <w:rsid w:val="00181A6F"/>
    <w:rsid w:val="00184FD8"/>
    <w:rsid w:val="001853B6"/>
    <w:rsid w:val="00192F8D"/>
    <w:rsid w:val="00195C17"/>
    <w:rsid w:val="00196E84"/>
    <w:rsid w:val="001A12C4"/>
    <w:rsid w:val="001A16EF"/>
    <w:rsid w:val="001A4995"/>
    <w:rsid w:val="001C1272"/>
    <w:rsid w:val="001C1B5E"/>
    <w:rsid w:val="001C3D15"/>
    <w:rsid w:val="001C4553"/>
    <w:rsid w:val="001C671F"/>
    <w:rsid w:val="001D02B3"/>
    <w:rsid w:val="001D4E7F"/>
    <w:rsid w:val="001D6795"/>
    <w:rsid w:val="001D679B"/>
    <w:rsid w:val="001E5A7E"/>
    <w:rsid w:val="001E798D"/>
    <w:rsid w:val="001F2067"/>
    <w:rsid w:val="001F3280"/>
    <w:rsid w:val="00202DD7"/>
    <w:rsid w:val="00212836"/>
    <w:rsid w:val="00217B61"/>
    <w:rsid w:val="00220BF5"/>
    <w:rsid w:val="00226FA5"/>
    <w:rsid w:val="00233028"/>
    <w:rsid w:val="00233431"/>
    <w:rsid w:val="00236E93"/>
    <w:rsid w:val="00237584"/>
    <w:rsid w:val="0024096D"/>
    <w:rsid w:val="0024248C"/>
    <w:rsid w:val="00242B7B"/>
    <w:rsid w:val="00245496"/>
    <w:rsid w:val="002465C1"/>
    <w:rsid w:val="00250AAC"/>
    <w:rsid w:val="00250BC8"/>
    <w:rsid w:val="0025323F"/>
    <w:rsid w:val="002536FA"/>
    <w:rsid w:val="00263CBA"/>
    <w:rsid w:val="0026784D"/>
    <w:rsid w:val="0027294E"/>
    <w:rsid w:val="00273116"/>
    <w:rsid w:val="00273652"/>
    <w:rsid w:val="00273C54"/>
    <w:rsid w:val="00275BAA"/>
    <w:rsid w:val="00285B02"/>
    <w:rsid w:val="00286811"/>
    <w:rsid w:val="0028718F"/>
    <w:rsid w:val="00290A41"/>
    <w:rsid w:val="002910DB"/>
    <w:rsid w:val="00292824"/>
    <w:rsid w:val="002A04BD"/>
    <w:rsid w:val="002A1F80"/>
    <w:rsid w:val="002A3274"/>
    <w:rsid w:val="002A39CB"/>
    <w:rsid w:val="002A4C74"/>
    <w:rsid w:val="002A766A"/>
    <w:rsid w:val="002B5319"/>
    <w:rsid w:val="002B5677"/>
    <w:rsid w:val="002C4CE0"/>
    <w:rsid w:val="002C5D74"/>
    <w:rsid w:val="002D44AE"/>
    <w:rsid w:val="002D609A"/>
    <w:rsid w:val="002F00DA"/>
    <w:rsid w:val="002F152B"/>
    <w:rsid w:val="002F30B8"/>
    <w:rsid w:val="002F519A"/>
    <w:rsid w:val="002F5CB4"/>
    <w:rsid w:val="002F63D4"/>
    <w:rsid w:val="003023CB"/>
    <w:rsid w:val="003025A0"/>
    <w:rsid w:val="0030477B"/>
    <w:rsid w:val="00304DD1"/>
    <w:rsid w:val="0030739F"/>
    <w:rsid w:val="00311C09"/>
    <w:rsid w:val="00315031"/>
    <w:rsid w:val="00317C97"/>
    <w:rsid w:val="00320834"/>
    <w:rsid w:val="00320C16"/>
    <w:rsid w:val="00320C67"/>
    <w:rsid w:val="00332E4D"/>
    <w:rsid w:val="00346B5F"/>
    <w:rsid w:val="003509F5"/>
    <w:rsid w:val="00353BE5"/>
    <w:rsid w:val="0035730C"/>
    <w:rsid w:val="00361C1C"/>
    <w:rsid w:val="00372450"/>
    <w:rsid w:val="00377E10"/>
    <w:rsid w:val="003811BC"/>
    <w:rsid w:val="00386E57"/>
    <w:rsid w:val="003926C6"/>
    <w:rsid w:val="00394B36"/>
    <w:rsid w:val="00394D2A"/>
    <w:rsid w:val="00396493"/>
    <w:rsid w:val="00396839"/>
    <w:rsid w:val="003A5500"/>
    <w:rsid w:val="003A572B"/>
    <w:rsid w:val="003A5D1C"/>
    <w:rsid w:val="003A688D"/>
    <w:rsid w:val="003B2856"/>
    <w:rsid w:val="003B67F8"/>
    <w:rsid w:val="003D69D2"/>
    <w:rsid w:val="003E35C6"/>
    <w:rsid w:val="003E5BEA"/>
    <w:rsid w:val="003E6937"/>
    <w:rsid w:val="003F2843"/>
    <w:rsid w:val="003F3458"/>
    <w:rsid w:val="003F3A6C"/>
    <w:rsid w:val="003F61D9"/>
    <w:rsid w:val="00412B01"/>
    <w:rsid w:val="00414ED2"/>
    <w:rsid w:val="00416459"/>
    <w:rsid w:val="00421709"/>
    <w:rsid w:val="0042187D"/>
    <w:rsid w:val="00422A8E"/>
    <w:rsid w:val="004235A1"/>
    <w:rsid w:val="004241A5"/>
    <w:rsid w:val="0042494B"/>
    <w:rsid w:val="00432218"/>
    <w:rsid w:val="00437A99"/>
    <w:rsid w:val="00441D89"/>
    <w:rsid w:val="00444BD1"/>
    <w:rsid w:val="0044670A"/>
    <w:rsid w:val="00450E93"/>
    <w:rsid w:val="0045504D"/>
    <w:rsid w:val="00457571"/>
    <w:rsid w:val="004721B2"/>
    <w:rsid w:val="00472337"/>
    <w:rsid w:val="00472F06"/>
    <w:rsid w:val="0047422E"/>
    <w:rsid w:val="00474F4B"/>
    <w:rsid w:val="004757F6"/>
    <w:rsid w:val="00477F9E"/>
    <w:rsid w:val="00481035"/>
    <w:rsid w:val="00481319"/>
    <w:rsid w:val="0048319D"/>
    <w:rsid w:val="00483C2E"/>
    <w:rsid w:val="004917D2"/>
    <w:rsid w:val="00492A83"/>
    <w:rsid w:val="00492D9E"/>
    <w:rsid w:val="00493A8B"/>
    <w:rsid w:val="004970BB"/>
    <w:rsid w:val="004A0F92"/>
    <w:rsid w:val="004A4D4D"/>
    <w:rsid w:val="004B05F8"/>
    <w:rsid w:val="004B4BE9"/>
    <w:rsid w:val="004B69D5"/>
    <w:rsid w:val="004C1D94"/>
    <w:rsid w:val="004C3578"/>
    <w:rsid w:val="004C47C4"/>
    <w:rsid w:val="004C6883"/>
    <w:rsid w:val="004D0304"/>
    <w:rsid w:val="004E04B3"/>
    <w:rsid w:val="004E6DCF"/>
    <w:rsid w:val="004E708D"/>
    <w:rsid w:val="004F7298"/>
    <w:rsid w:val="005003CC"/>
    <w:rsid w:val="00501D4C"/>
    <w:rsid w:val="0051176D"/>
    <w:rsid w:val="005117F6"/>
    <w:rsid w:val="0051468C"/>
    <w:rsid w:val="00515F40"/>
    <w:rsid w:val="00522638"/>
    <w:rsid w:val="00524AFE"/>
    <w:rsid w:val="005268C7"/>
    <w:rsid w:val="00530F1D"/>
    <w:rsid w:val="00531D82"/>
    <w:rsid w:val="00534C75"/>
    <w:rsid w:val="00534F21"/>
    <w:rsid w:val="005361F9"/>
    <w:rsid w:val="00537379"/>
    <w:rsid w:val="00537B82"/>
    <w:rsid w:val="00541832"/>
    <w:rsid w:val="005429F2"/>
    <w:rsid w:val="00546F9A"/>
    <w:rsid w:val="00547E3C"/>
    <w:rsid w:val="00550B8A"/>
    <w:rsid w:val="00551753"/>
    <w:rsid w:val="00552FC6"/>
    <w:rsid w:val="00554B56"/>
    <w:rsid w:val="00562A2B"/>
    <w:rsid w:val="00562F86"/>
    <w:rsid w:val="00564E43"/>
    <w:rsid w:val="00570D2D"/>
    <w:rsid w:val="00573192"/>
    <w:rsid w:val="005734FA"/>
    <w:rsid w:val="00573FAB"/>
    <w:rsid w:val="00574A58"/>
    <w:rsid w:val="00590195"/>
    <w:rsid w:val="00592D7C"/>
    <w:rsid w:val="0059305B"/>
    <w:rsid w:val="005978FF"/>
    <w:rsid w:val="005A1D73"/>
    <w:rsid w:val="005B227A"/>
    <w:rsid w:val="005B36F3"/>
    <w:rsid w:val="005C38D9"/>
    <w:rsid w:val="005C4EAB"/>
    <w:rsid w:val="005D3954"/>
    <w:rsid w:val="005E0C56"/>
    <w:rsid w:val="005E3B6F"/>
    <w:rsid w:val="005E47DC"/>
    <w:rsid w:val="005E76F5"/>
    <w:rsid w:val="005F17E1"/>
    <w:rsid w:val="005F19BC"/>
    <w:rsid w:val="005F4128"/>
    <w:rsid w:val="005F5537"/>
    <w:rsid w:val="00607970"/>
    <w:rsid w:val="006162BE"/>
    <w:rsid w:val="00616F08"/>
    <w:rsid w:val="00621DC3"/>
    <w:rsid w:val="00621EDD"/>
    <w:rsid w:val="006236B1"/>
    <w:rsid w:val="00636A61"/>
    <w:rsid w:val="00637912"/>
    <w:rsid w:val="0064008B"/>
    <w:rsid w:val="006423C0"/>
    <w:rsid w:val="00644DA4"/>
    <w:rsid w:val="00650DAC"/>
    <w:rsid w:val="006606FC"/>
    <w:rsid w:val="00662A04"/>
    <w:rsid w:val="00666D6D"/>
    <w:rsid w:val="006702A0"/>
    <w:rsid w:val="00672122"/>
    <w:rsid w:val="006742FB"/>
    <w:rsid w:val="00675972"/>
    <w:rsid w:val="006764C7"/>
    <w:rsid w:val="00676842"/>
    <w:rsid w:val="006824D8"/>
    <w:rsid w:val="00686305"/>
    <w:rsid w:val="006874CC"/>
    <w:rsid w:val="006945DA"/>
    <w:rsid w:val="006965EC"/>
    <w:rsid w:val="00696750"/>
    <w:rsid w:val="006A0397"/>
    <w:rsid w:val="006A358D"/>
    <w:rsid w:val="006A6E18"/>
    <w:rsid w:val="006A7127"/>
    <w:rsid w:val="006B1CC4"/>
    <w:rsid w:val="006C2740"/>
    <w:rsid w:val="006D1F75"/>
    <w:rsid w:val="006E077A"/>
    <w:rsid w:val="006E0973"/>
    <w:rsid w:val="006E09DA"/>
    <w:rsid w:val="006E182B"/>
    <w:rsid w:val="006E1F4F"/>
    <w:rsid w:val="006E5ECF"/>
    <w:rsid w:val="006F5C49"/>
    <w:rsid w:val="006F7119"/>
    <w:rsid w:val="006F7E1F"/>
    <w:rsid w:val="0070160F"/>
    <w:rsid w:val="00701D72"/>
    <w:rsid w:val="00702ACB"/>
    <w:rsid w:val="00703656"/>
    <w:rsid w:val="00703F98"/>
    <w:rsid w:val="00710F53"/>
    <w:rsid w:val="007111DC"/>
    <w:rsid w:val="00713416"/>
    <w:rsid w:val="00722459"/>
    <w:rsid w:val="00726155"/>
    <w:rsid w:val="00726EBA"/>
    <w:rsid w:val="00737CAC"/>
    <w:rsid w:val="0074173C"/>
    <w:rsid w:val="00741E40"/>
    <w:rsid w:val="007442F1"/>
    <w:rsid w:val="00746A03"/>
    <w:rsid w:val="00753CD5"/>
    <w:rsid w:val="007631CB"/>
    <w:rsid w:val="00764C96"/>
    <w:rsid w:val="00774A2B"/>
    <w:rsid w:val="00780D94"/>
    <w:rsid w:val="00786DAC"/>
    <w:rsid w:val="007A0C10"/>
    <w:rsid w:val="007A6CE0"/>
    <w:rsid w:val="007A7143"/>
    <w:rsid w:val="007A7BE6"/>
    <w:rsid w:val="007B0208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0E90"/>
    <w:rsid w:val="007E4E23"/>
    <w:rsid w:val="007E5D5E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15EDC"/>
    <w:rsid w:val="00822B5F"/>
    <w:rsid w:val="00824861"/>
    <w:rsid w:val="0084045F"/>
    <w:rsid w:val="00845053"/>
    <w:rsid w:val="0084598F"/>
    <w:rsid w:val="00845E2D"/>
    <w:rsid w:val="00853C03"/>
    <w:rsid w:val="00854ADA"/>
    <w:rsid w:val="00857414"/>
    <w:rsid w:val="00860262"/>
    <w:rsid w:val="008824ED"/>
    <w:rsid w:val="00882F4E"/>
    <w:rsid w:val="00885817"/>
    <w:rsid w:val="00885C2B"/>
    <w:rsid w:val="008940D6"/>
    <w:rsid w:val="00894C4F"/>
    <w:rsid w:val="008A30F2"/>
    <w:rsid w:val="008A346D"/>
    <w:rsid w:val="008A5F0E"/>
    <w:rsid w:val="008A637F"/>
    <w:rsid w:val="008B6D76"/>
    <w:rsid w:val="008C0794"/>
    <w:rsid w:val="008C2BED"/>
    <w:rsid w:val="008C4889"/>
    <w:rsid w:val="008C7B2C"/>
    <w:rsid w:val="008D0169"/>
    <w:rsid w:val="008D32FC"/>
    <w:rsid w:val="008D33EF"/>
    <w:rsid w:val="008D4A08"/>
    <w:rsid w:val="008D4EA7"/>
    <w:rsid w:val="008E0422"/>
    <w:rsid w:val="008E3342"/>
    <w:rsid w:val="008E7B1F"/>
    <w:rsid w:val="008F00B1"/>
    <w:rsid w:val="008F1DD1"/>
    <w:rsid w:val="008F55B4"/>
    <w:rsid w:val="00905BA8"/>
    <w:rsid w:val="009137B0"/>
    <w:rsid w:val="009147C2"/>
    <w:rsid w:val="009164C8"/>
    <w:rsid w:val="00917EAD"/>
    <w:rsid w:val="00924B2A"/>
    <w:rsid w:val="00926123"/>
    <w:rsid w:val="0093648B"/>
    <w:rsid w:val="009401D8"/>
    <w:rsid w:val="00942D59"/>
    <w:rsid w:val="00943F34"/>
    <w:rsid w:val="00945F79"/>
    <w:rsid w:val="009471CC"/>
    <w:rsid w:val="00960C4E"/>
    <w:rsid w:val="009644D4"/>
    <w:rsid w:val="009667F9"/>
    <w:rsid w:val="0096715F"/>
    <w:rsid w:val="00972011"/>
    <w:rsid w:val="009742BD"/>
    <w:rsid w:val="00986E0C"/>
    <w:rsid w:val="00991DA8"/>
    <w:rsid w:val="00992877"/>
    <w:rsid w:val="00993CD3"/>
    <w:rsid w:val="00995601"/>
    <w:rsid w:val="009A18F2"/>
    <w:rsid w:val="009A4A2B"/>
    <w:rsid w:val="009B04E6"/>
    <w:rsid w:val="009B2A08"/>
    <w:rsid w:val="009B2A3E"/>
    <w:rsid w:val="009B58CE"/>
    <w:rsid w:val="009B6962"/>
    <w:rsid w:val="009B7BCE"/>
    <w:rsid w:val="009C5580"/>
    <w:rsid w:val="009C62B9"/>
    <w:rsid w:val="009C698D"/>
    <w:rsid w:val="009E60EA"/>
    <w:rsid w:val="009E6EEE"/>
    <w:rsid w:val="009F72C2"/>
    <w:rsid w:val="00A005B7"/>
    <w:rsid w:val="00A00BAD"/>
    <w:rsid w:val="00A0136D"/>
    <w:rsid w:val="00A02446"/>
    <w:rsid w:val="00A04943"/>
    <w:rsid w:val="00A0603B"/>
    <w:rsid w:val="00A063F8"/>
    <w:rsid w:val="00A10B8F"/>
    <w:rsid w:val="00A25AF4"/>
    <w:rsid w:val="00A27DA6"/>
    <w:rsid w:val="00A306F8"/>
    <w:rsid w:val="00A34F34"/>
    <w:rsid w:val="00A36E0D"/>
    <w:rsid w:val="00A401C7"/>
    <w:rsid w:val="00A427AC"/>
    <w:rsid w:val="00A502AF"/>
    <w:rsid w:val="00A52C5C"/>
    <w:rsid w:val="00A52E6C"/>
    <w:rsid w:val="00A557FD"/>
    <w:rsid w:val="00A55C07"/>
    <w:rsid w:val="00A700B0"/>
    <w:rsid w:val="00A70EA8"/>
    <w:rsid w:val="00A73975"/>
    <w:rsid w:val="00A75ACD"/>
    <w:rsid w:val="00A8063A"/>
    <w:rsid w:val="00A81E3F"/>
    <w:rsid w:val="00A82011"/>
    <w:rsid w:val="00A82064"/>
    <w:rsid w:val="00A86597"/>
    <w:rsid w:val="00A8784C"/>
    <w:rsid w:val="00A9657D"/>
    <w:rsid w:val="00AA4A89"/>
    <w:rsid w:val="00AA5984"/>
    <w:rsid w:val="00AA7E93"/>
    <w:rsid w:val="00AB1712"/>
    <w:rsid w:val="00AC6401"/>
    <w:rsid w:val="00AC7472"/>
    <w:rsid w:val="00AD0DEB"/>
    <w:rsid w:val="00AD2507"/>
    <w:rsid w:val="00AD3105"/>
    <w:rsid w:val="00AE15EB"/>
    <w:rsid w:val="00AE2B78"/>
    <w:rsid w:val="00AE4167"/>
    <w:rsid w:val="00AE4E33"/>
    <w:rsid w:val="00AE596A"/>
    <w:rsid w:val="00AE59C0"/>
    <w:rsid w:val="00AE7928"/>
    <w:rsid w:val="00AE7CD1"/>
    <w:rsid w:val="00AF2D45"/>
    <w:rsid w:val="00AF3334"/>
    <w:rsid w:val="00B014A4"/>
    <w:rsid w:val="00B02BBF"/>
    <w:rsid w:val="00B0693C"/>
    <w:rsid w:val="00B07FC9"/>
    <w:rsid w:val="00B1013B"/>
    <w:rsid w:val="00B1533C"/>
    <w:rsid w:val="00B15A2E"/>
    <w:rsid w:val="00B237C0"/>
    <w:rsid w:val="00B24DA5"/>
    <w:rsid w:val="00B256DD"/>
    <w:rsid w:val="00B26C89"/>
    <w:rsid w:val="00B303B9"/>
    <w:rsid w:val="00B30530"/>
    <w:rsid w:val="00B34FF8"/>
    <w:rsid w:val="00B37BF8"/>
    <w:rsid w:val="00B412F6"/>
    <w:rsid w:val="00B4160F"/>
    <w:rsid w:val="00B440FE"/>
    <w:rsid w:val="00B502A6"/>
    <w:rsid w:val="00B61E47"/>
    <w:rsid w:val="00B679EF"/>
    <w:rsid w:val="00B702E4"/>
    <w:rsid w:val="00B7264B"/>
    <w:rsid w:val="00B7527A"/>
    <w:rsid w:val="00B76C2F"/>
    <w:rsid w:val="00B909FF"/>
    <w:rsid w:val="00BA09B4"/>
    <w:rsid w:val="00BA3C65"/>
    <w:rsid w:val="00BA56D8"/>
    <w:rsid w:val="00BA57AE"/>
    <w:rsid w:val="00BA7766"/>
    <w:rsid w:val="00BC358F"/>
    <w:rsid w:val="00BC60B2"/>
    <w:rsid w:val="00BD2B84"/>
    <w:rsid w:val="00BD634C"/>
    <w:rsid w:val="00BE287E"/>
    <w:rsid w:val="00BE30A3"/>
    <w:rsid w:val="00BF26B6"/>
    <w:rsid w:val="00BF585F"/>
    <w:rsid w:val="00C03ECF"/>
    <w:rsid w:val="00C10230"/>
    <w:rsid w:val="00C121C5"/>
    <w:rsid w:val="00C14819"/>
    <w:rsid w:val="00C15EBB"/>
    <w:rsid w:val="00C16FDE"/>
    <w:rsid w:val="00C20AF0"/>
    <w:rsid w:val="00C219EE"/>
    <w:rsid w:val="00C23534"/>
    <w:rsid w:val="00C30ED4"/>
    <w:rsid w:val="00C36873"/>
    <w:rsid w:val="00C41116"/>
    <w:rsid w:val="00C513DC"/>
    <w:rsid w:val="00C55BD8"/>
    <w:rsid w:val="00C56544"/>
    <w:rsid w:val="00C56B3F"/>
    <w:rsid w:val="00C846DA"/>
    <w:rsid w:val="00C8497D"/>
    <w:rsid w:val="00C8708E"/>
    <w:rsid w:val="00C90A4A"/>
    <w:rsid w:val="00C92DA0"/>
    <w:rsid w:val="00CA3DA8"/>
    <w:rsid w:val="00CA5B1E"/>
    <w:rsid w:val="00CA7F99"/>
    <w:rsid w:val="00CB0206"/>
    <w:rsid w:val="00CB0760"/>
    <w:rsid w:val="00CB1EAB"/>
    <w:rsid w:val="00CB380D"/>
    <w:rsid w:val="00CC2C9A"/>
    <w:rsid w:val="00CC2D99"/>
    <w:rsid w:val="00CC424A"/>
    <w:rsid w:val="00CC601E"/>
    <w:rsid w:val="00CD2C2D"/>
    <w:rsid w:val="00CD57CE"/>
    <w:rsid w:val="00CD6719"/>
    <w:rsid w:val="00CE0DA4"/>
    <w:rsid w:val="00CE1940"/>
    <w:rsid w:val="00CF14EF"/>
    <w:rsid w:val="00CF4711"/>
    <w:rsid w:val="00CF4A29"/>
    <w:rsid w:val="00D00D91"/>
    <w:rsid w:val="00D015D3"/>
    <w:rsid w:val="00D0203A"/>
    <w:rsid w:val="00D046BF"/>
    <w:rsid w:val="00D05BDD"/>
    <w:rsid w:val="00D1278C"/>
    <w:rsid w:val="00D1755A"/>
    <w:rsid w:val="00D21539"/>
    <w:rsid w:val="00D26D27"/>
    <w:rsid w:val="00D35DC4"/>
    <w:rsid w:val="00D37989"/>
    <w:rsid w:val="00D4643D"/>
    <w:rsid w:val="00D477D2"/>
    <w:rsid w:val="00D52C95"/>
    <w:rsid w:val="00D5595C"/>
    <w:rsid w:val="00D62CE2"/>
    <w:rsid w:val="00D62FDF"/>
    <w:rsid w:val="00D63441"/>
    <w:rsid w:val="00D6357C"/>
    <w:rsid w:val="00D638ED"/>
    <w:rsid w:val="00D66AA6"/>
    <w:rsid w:val="00D66FF7"/>
    <w:rsid w:val="00D72114"/>
    <w:rsid w:val="00D771DB"/>
    <w:rsid w:val="00D80299"/>
    <w:rsid w:val="00D853F1"/>
    <w:rsid w:val="00D87657"/>
    <w:rsid w:val="00D91DAC"/>
    <w:rsid w:val="00D93691"/>
    <w:rsid w:val="00DA0B00"/>
    <w:rsid w:val="00DB2ABB"/>
    <w:rsid w:val="00DB4268"/>
    <w:rsid w:val="00DB4984"/>
    <w:rsid w:val="00DB611D"/>
    <w:rsid w:val="00DC035A"/>
    <w:rsid w:val="00DC1626"/>
    <w:rsid w:val="00DC34F7"/>
    <w:rsid w:val="00DC47E8"/>
    <w:rsid w:val="00DC5075"/>
    <w:rsid w:val="00DD0535"/>
    <w:rsid w:val="00DD7830"/>
    <w:rsid w:val="00DE12AD"/>
    <w:rsid w:val="00DF5E29"/>
    <w:rsid w:val="00E01F3E"/>
    <w:rsid w:val="00E106FC"/>
    <w:rsid w:val="00E140FD"/>
    <w:rsid w:val="00E142D6"/>
    <w:rsid w:val="00E15329"/>
    <w:rsid w:val="00E177C7"/>
    <w:rsid w:val="00E21093"/>
    <w:rsid w:val="00E22714"/>
    <w:rsid w:val="00E3536E"/>
    <w:rsid w:val="00E44EB5"/>
    <w:rsid w:val="00E45D67"/>
    <w:rsid w:val="00E50990"/>
    <w:rsid w:val="00E5375D"/>
    <w:rsid w:val="00E558A8"/>
    <w:rsid w:val="00E718CB"/>
    <w:rsid w:val="00E73024"/>
    <w:rsid w:val="00E75CC4"/>
    <w:rsid w:val="00E80504"/>
    <w:rsid w:val="00E81409"/>
    <w:rsid w:val="00E87153"/>
    <w:rsid w:val="00E93278"/>
    <w:rsid w:val="00E93FA9"/>
    <w:rsid w:val="00E9526F"/>
    <w:rsid w:val="00EA0538"/>
    <w:rsid w:val="00EA096A"/>
    <w:rsid w:val="00EA20B1"/>
    <w:rsid w:val="00EA23C7"/>
    <w:rsid w:val="00EA4337"/>
    <w:rsid w:val="00EA74B5"/>
    <w:rsid w:val="00EB3799"/>
    <w:rsid w:val="00EB45F4"/>
    <w:rsid w:val="00EB4699"/>
    <w:rsid w:val="00EB6759"/>
    <w:rsid w:val="00EC050E"/>
    <w:rsid w:val="00EC1593"/>
    <w:rsid w:val="00EC2A2D"/>
    <w:rsid w:val="00EE0E76"/>
    <w:rsid w:val="00EE0F61"/>
    <w:rsid w:val="00EE2F72"/>
    <w:rsid w:val="00EE383D"/>
    <w:rsid w:val="00EE455C"/>
    <w:rsid w:val="00EF2666"/>
    <w:rsid w:val="00F07E37"/>
    <w:rsid w:val="00F07EE3"/>
    <w:rsid w:val="00F121BB"/>
    <w:rsid w:val="00F12F81"/>
    <w:rsid w:val="00F142D2"/>
    <w:rsid w:val="00F1560D"/>
    <w:rsid w:val="00F20B3C"/>
    <w:rsid w:val="00F22EEE"/>
    <w:rsid w:val="00F25955"/>
    <w:rsid w:val="00F37B1B"/>
    <w:rsid w:val="00F40985"/>
    <w:rsid w:val="00F418EB"/>
    <w:rsid w:val="00F43567"/>
    <w:rsid w:val="00F47529"/>
    <w:rsid w:val="00F47684"/>
    <w:rsid w:val="00F529D8"/>
    <w:rsid w:val="00F52E23"/>
    <w:rsid w:val="00F63F00"/>
    <w:rsid w:val="00F66FE2"/>
    <w:rsid w:val="00F71FFD"/>
    <w:rsid w:val="00F72C3E"/>
    <w:rsid w:val="00F73180"/>
    <w:rsid w:val="00F809CF"/>
    <w:rsid w:val="00F8156D"/>
    <w:rsid w:val="00F81875"/>
    <w:rsid w:val="00F92AC5"/>
    <w:rsid w:val="00F93F92"/>
    <w:rsid w:val="00F946EE"/>
    <w:rsid w:val="00FA1F7D"/>
    <w:rsid w:val="00FA2549"/>
    <w:rsid w:val="00FA4942"/>
    <w:rsid w:val="00FA6A38"/>
    <w:rsid w:val="00FB3BB6"/>
    <w:rsid w:val="00FB4E6B"/>
    <w:rsid w:val="00FC2C4A"/>
    <w:rsid w:val="00FC57CC"/>
    <w:rsid w:val="00FC6197"/>
    <w:rsid w:val="00FD0500"/>
    <w:rsid w:val="00FD3CA4"/>
    <w:rsid w:val="00FE4C9D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BA5ABF"/>
  <w15:docId w15:val="{5E201E9C-4C5F-4353-8EE0-655D88F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24ED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A81E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1E3F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unhideWhenUsed/>
    <w:rsid w:val="00422A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py">
    <w:name w:val="py"/>
    <w:basedOn w:val="Normaali"/>
    <w:rsid w:val="000067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06703"/>
    <w:rPr>
      <w:color w:val="0000FF"/>
      <w:u w:val="single"/>
    </w:rPr>
  </w:style>
  <w:style w:type="character" w:customStyle="1" w:styleId="hakuosuma">
    <w:name w:val="hakuosuma"/>
    <w:basedOn w:val="Kappaleenoletusfontti"/>
    <w:rsid w:val="00437A99"/>
  </w:style>
  <w:style w:type="character" w:styleId="Korostus">
    <w:name w:val="Emphasis"/>
    <w:basedOn w:val="Kappaleenoletusfontti"/>
    <w:uiPriority w:val="20"/>
    <w:qFormat/>
    <w:rsid w:val="00437A99"/>
    <w:rPr>
      <w:i/>
      <w:iCs/>
    </w:rPr>
  </w:style>
  <w:style w:type="paragraph" w:customStyle="1" w:styleId="Default">
    <w:name w:val="Default"/>
    <w:rsid w:val="00E153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16459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2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6A5F-F007-4607-A4C7-B1ACFA4D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241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Mohell Ulla</dc:creator>
  <cp:lastModifiedBy>Kohvakka Anne (OM)</cp:lastModifiedBy>
  <cp:revision>26</cp:revision>
  <cp:lastPrinted>2018-09-26T07:58:00Z</cp:lastPrinted>
  <dcterms:created xsi:type="dcterms:W3CDTF">2021-09-08T07:22:00Z</dcterms:created>
  <dcterms:modified xsi:type="dcterms:W3CDTF">2021-09-21T08:52:00Z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LAUSUNTOPYYNTÖ</vt:lpwstr>
  </property>
  <property fmtid="{D5CDD505-2E9C-101B-9397-08002B2CF9AE}" pid="7" name="DC.Language">
    <vt:lpwstr>fi</vt:lpwstr>
  </property>
  <property fmtid="{D5CDD505-2E9C-101B-9397-08002B2CF9AE}" pid="8" name="DC.Date.Created">
    <vt:lpwstr>20170411</vt:lpwstr>
  </property>
  <property fmtid="{D5CDD505-2E9C-101B-9397-08002B2CF9AE}" pid="9" name="DC.Identifier">
    <vt:lpwstr/>
  </property>
  <property fmtid="{D5CDD505-2E9C-101B-9397-08002B2CF9AE}" pid="10" name="DC.Identifier.Type">
    <vt:lpwstr>2/632/2017</vt:lpwstr>
  </property>
  <property fmtid="{D5CDD505-2E9C-101B-9397-08002B2CF9AE}" pid="11" name="DC.Creator.PersonalName">
    <vt:lpwstr>Ulla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Ulla</vt:lpwstr>
  </property>
  <property fmtid="{D5CDD505-2E9C-101B-9397-08002B2CF9AE}" pid="21" name="DC.Identifier.FilePath">
    <vt:lpwstr/>
  </property>
  <property fmtid="{D5CDD505-2E9C-101B-9397-08002B2CF9AE}" pid="22" name="DC.Title">
    <vt:lpwstr>Oikeusministeriön asetus tutkintavankiloina toimivista vankioista</vt:lpwstr>
  </property>
</Properties>
</file>