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9B" w:rsidRDefault="00A2139B" w:rsidP="00A2139B">
      <w:pPr>
        <w:pStyle w:val="LLEsityksennimi"/>
      </w:pPr>
      <w:r>
        <w:t xml:space="preserve">Hallituksen esitys eduskunnalle laiksi </w:t>
      </w:r>
      <w:r w:rsidR="008A6137">
        <w:t>postilain muuttamisesta</w:t>
      </w:r>
    </w:p>
    <w:p w:rsidR="00A2139B" w:rsidRDefault="00A2139B" w:rsidP="00A2139B">
      <w:pPr>
        <w:pStyle w:val="LLPasiallinensislt"/>
      </w:pPr>
      <w:bookmarkStart w:id="0" w:name="_Toc424642913"/>
      <w:bookmarkStart w:id="1" w:name="_Toc429486948"/>
      <w:bookmarkStart w:id="2" w:name="_Toc466031338"/>
      <w:r>
        <w:t>esityksen pääasiallinen sisältö</w:t>
      </w:r>
      <w:bookmarkEnd w:id="0"/>
      <w:bookmarkEnd w:id="1"/>
      <w:bookmarkEnd w:id="2"/>
    </w:p>
    <w:p w:rsidR="005672CE" w:rsidRDefault="005672CE" w:rsidP="000C28A2">
      <w:pPr>
        <w:pStyle w:val="LLPerustelujenkappalejako"/>
      </w:pPr>
      <w:r>
        <w:t xml:space="preserve">Esitys edistää </w:t>
      </w:r>
      <w:r w:rsidR="008168BF">
        <w:t xml:space="preserve">pääministeri </w:t>
      </w:r>
      <w:r w:rsidRPr="005672CE">
        <w:t>Juha Sipilän hallituksen hallitusohje</w:t>
      </w:r>
      <w:r>
        <w:t xml:space="preserve">lmassa keskeiseksi tavoitteeksi </w:t>
      </w:r>
      <w:r w:rsidRPr="005672CE">
        <w:t>nostettu</w:t>
      </w:r>
      <w:r>
        <w:t>a</w:t>
      </w:r>
      <w:r w:rsidRPr="005672CE">
        <w:t xml:space="preserve"> </w:t>
      </w:r>
      <w:proofErr w:type="spellStart"/>
      <w:r w:rsidRPr="005672CE">
        <w:t>digitali</w:t>
      </w:r>
      <w:r>
        <w:t>saatiota</w:t>
      </w:r>
      <w:proofErr w:type="spellEnd"/>
      <w:r>
        <w:t xml:space="preserve"> sekä normien purkamista</w:t>
      </w:r>
      <w:r w:rsidRPr="005672CE">
        <w:t xml:space="preserve">. </w:t>
      </w:r>
      <w:r>
        <w:t xml:space="preserve">Esitys myös </w:t>
      </w:r>
      <w:r w:rsidRPr="005672CE">
        <w:t>tukee hallitusohjelman m</w:t>
      </w:r>
      <w:r w:rsidRPr="005672CE">
        <w:t>u</w:t>
      </w:r>
      <w:r w:rsidRPr="005672CE">
        <w:t xml:space="preserve">kaista tavoitetta uudistaa julkisesti tuettuja henkilökuljetuksia, joissa tavoitellaan kymmenen prosentin säästöä jo vuodesta 2017 alkaen. Uudistus on tarkoitus toteuttaa </w:t>
      </w:r>
      <w:proofErr w:type="spellStart"/>
      <w:r w:rsidRPr="005672CE">
        <w:t>digitalisaatiota</w:t>
      </w:r>
      <w:proofErr w:type="spellEnd"/>
      <w:r w:rsidRPr="005672CE">
        <w:t xml:space="preserve"> hyödyntämällä ja mahdollistamalla uudenlaiset, markkinaehtoiset </w:t>
      </w:r>
      <w:r w:rsidR="00970D94">
        <w:t>sekä</w:t>
      </w:r>
      <w:r w:rsidRPr="005672CE">
        <w:t xml:space="preserve"> innovatiiviset palvel</w:t>
      </w:r>
      <w:r w:rsidRPr="005672CE">
        <w:t>u</w:t>
      </w:r>
      <w:r w:rsidRPr="005672CE">
        <w:t xml:space="preserve">konseptit lainsäädäntöä kehittämällä. Lainsäädäntöä kehitetään toteuttamalla henkilö-, posti- ja tavarankuljetuksia koskevan lainsäädännön kokonaisuudistus. Henkilö- ja tavaraliikenteen kokonaisuudistusta toteutetaan parhaillaan </w:t>
      </w:r>
      <w:r>
        <w:t>l</w:t>
      </w:r>
      <w:r w:rsidRPr="005672CE">
        <w:t xml:space="preserve">iikennekaari-nimisessä hankkeessa. </w:t>
      </w:r>
    </w:p>
    <w:p w:rsidR="002578DE" w:rsidRDefault="002578DE" w:rsidP="005679EC">
      <w:pPr>
        <w:pStyle w:val="LLNormaali"/>
      </w:pPr>
      <w:r>
        <w:t>Esityksen mukaan yleispalvelukirjeiden jakelu jatkuisi viiten</w:t>
      </w:r>
      <w:r>
        <w:rPr>
          <w:rFonts w:hint="cs"/>
        </w:rPr>
        <w:t>ä</w:t>
      </w:r>
      <w:r>
        <w:t xml:space="preserve"> p</w:t>
      </w:r>
      <w:r>
        <w:rPr>
          <w:rFonts w:hint="cs"/>
        </w:rPr>
        <w:t>ä</w:t>
      </w:r>
      <w:r>
        <w:t>iv</w:t>
      </w:r>
      <w:r>
        <w:rPr>
          <w:rFonts w:hint="cs"/>
        </w:rPr>
        <w:t>ä</w:t>
      </w:r>
      <w:r>
        <w:t>n</w:t>
      </w:r>
      <w:r>
        <w:rPr>
          <w:rFonts w:hint="cs"/>
        </w:rPr>
        <w:t>ä</w:t>
      </w:r>
      <w:r>
        <w:t xml:space="preserve"> viikossa niill</w:t>
      </w:r>
      <w:r>
        <w:rPr>
          <w:rFonts w:hint="cs"/>
        </w:rPr>
        <w:t>ä</w:t>
      </w:r>
      <w:r>
        <w:t xml:space="preserve"> alueilla,</w:t>
      </w:r>
    </w:p>
    <w:p w:rsidR="002578DE" w:rsidRDefault="002578DE" w:rsidP="005679EC">
      <w:pPr>
        <w:pStyle w:val="LLNormaali"/>
      </w:pPr>
      <w:r>
        <w:t>joissa ei ole sanomalehtien yll</w:t>
      </w:r>
      <w:r>
        <w:rPr>
          <w:rFonts w:hint="cs"/>
        </w:rPr>
        <w:t>ä</w:t>
      </w:r>
      <w:r>
        <w:t>pit</w:t>
      </w:r>
      <w:r>
        <w:rPr>
          <w:rFonts w:hint="cs"/>
        </w:rPr>
        <w:t>ä</w:t>
      </w:r>
      <w:r>
        <w:t>m</w:t>
      </w:r>
      <w:r>
        <w:rPr>
          <w:rFonts w:hint="cs"/>
        </w:rPr>
        <w:t>ää</w:t>
      </w:r>
      <w:r>
        <w:t xml:space="preserve"> jakeluverkkoa, eli lehtien varhaisjakelua. T</w:t>
      </w:r>
      <w:r>
        <w:rPr>
          <w:rFonts w:hint="cs"/>
        </w:rPr>
        <w:t>ä</w:t>
      </w:r>
      <w:r>
        <w:t>m</w:t>
      </w:r>
      <w:r>
        <w:rPr>
          <w:rFonts w:hint="cs"/>
        </w:rPr>
        <w:t>ä</w:t>
      </w:r>
    </w:p>
    <w:p w:rsidR="002578DE" w:rsidRDefault="002578DE" w:rsidP="005679EC">
      <w:pPr>
        <w:pStyle w:val="LLNormaali"/>
      </w:pPr>
      <w:r>
        <w:t>mahdollistaa sanomalehtien viisip</w:t>
      </w:r>
      <w:r>
        <w:rPr>
          <w:rFonts w:hint="cs"/>
        </w:rPr>
        <w:t>ä</w:t>
      </w:r>
      <w:r>
        <w:t>iv</w:t>
      </w:r>
      <w:r>
        <w:rPr>
          <w:rFonts w:hint="cs"/>
        </w:rPr>
        <w:t>ä</w:t>
      </w:r>
      <w:r>
        <w:t>isen jakelun nykyiseen tapaan my</w:t>
      </w:r>
      <w:r>
        <w:rPr>
          <w:rFonts w:hint="cs"/>
        </w:rPr>
        <w:t>ö</w:t>
      </w:r>
      <w:r>
        <w:t>s haja-asutusalueilla. Harvaanasuttujen alueiden jakelu ehdotetaan toteutettavaksi yleispalvelun tarjoajan j</w:t>
      </w:r>
      <w:r>
        <w:rPr>
          <w:rFonts w:hint="cs"/>
        </w:rPr>
        <w:t>ä</w:t>
      </w:r>
      <w:r>
        <w:t>rjest</w:t>
      </w:r>
      <w:r>
        <w:rPr>
          <w:rFonts w:hint="cs"/>
        </w:rPr>
        <w:t>ä</w:t>
      </w:r>
      <w:r>
        <w:t>m</w:t>
      </w:r>
      <w:r>
        <w:rPr>
          <w:rFonts w:hint="cs"/>
        </w:rPr>
        <w:t>ä</w:t>
      </w:r>
      <w:r>
        <w:t xml:space="preserve">n hankintamenettelyn kautta. </w:t>
      </w:r>
    </w:p>
    <w:p w:rsidR="002578DE" w:rsidRDefault="002578DE" w:rsidP="005679EC">
      <w:pPr>
        <w:pStyle w:val="LLNormaali"/>
      </w:pPr>
    </w:p>
    <w:p w:rsidR="002578DE" w:rsidRDefault="002578DE" w:rsidP="005679EC">
      <w:pPr>
        <w:pStyle w:val="LLNormaali"/>
      </w:pPr>
      <w:r>
        <w:t>Taajama-alueilla, joissa on tarjolla</w:t>
      </w:r>
      <w:r w:rsidR="00F03E3C">
        <w:t xml:space="preserve"> </w:t>
      </w:r>
      <w:r>
        <w:t>sanomalehtien varhaisjakelu, laki antaisi mahdollisuuden poiketa viisip</w:t>
      </w:r>
      <w:r>
        <w:rPr>
          <w:rFonts w:hint="cs"/>
        </w:rPr>
        <w:t>ä</w:t>
      </w:r>
      <w:r>
        <w:t>iv</w:t>
      </w:r>
      <w:r>
        <w:rPr>
          <w:rFonts w:hint="cs"/>
        </w:rPr>
        <w:t>ä</w:t>
      </w:r>
      <w:r>
        <w:t>isest</w:t>
      </w:r>
      <w:r>
        <w:rPr>
          <w:rFonts w:hint="cs"/>
        </w:rPr>
        <w:t>ä</w:t>
      </w:r>
      <w:r>
        <w:t xml:space="preserve"> jakelusta ja</w:t>
      </w:r>
      <w:r w:rsidR="00F03E3C">
        <w:t xml:space="preserve"> </w:t>
      </w:r>
      <w:r>
        <w:t>sallisi v</w:t>
      </w:r>
      <w:r>
        <w:rPr>
          <w:rFonts w:hint="cs"/>
        </w:rPr>
        <w:t>ä</w:t>
      </w:r>
      <w:r>
        <w:t>hint</w:t>
      </w:r>
      <w:r>
        <w:rPr>
          <w:rFonts w:hint="cs"/>
        </w:rPr>
        <w:t>ää</w:t>
      </w:r>
      <w:r>
        <w:t>n kolmip</w:t>
      </w:r>
      <w:r>
        <w:rPr>
          <w:rFonts w:hint="cs"/>
        </w:rPr>
        <w:t>ä</w:t>
      </w:r>
      <w:r>
        <w:t>iv</w:t>
      </w:r>
      <w:r>
        <w:rPr>
          <w:rFonts w:hint="cs"/>
        </w:rPr>
        <w:t>ä</w:t>
      </w:r>
      <w:r>
        <w:t>isen jakelun. Esityksess</w:t>
      </w:r>
      <w:r>
        <w:rPr>
          <w:rFonts w:hint="cs"/>
        </w:rPr>
        <w:t>ä</w:t>
      </w:r>
      <w:r>
        <w:t xml:space="preserve"> on huomioitu EU:n postidirektiivin</w:t>
      </w:r>
      <w:r w:rsidR="00F03E3C">
        <w:t xml:space="preserve"> </w:t>
      </w:r>
      <w:bookmarkStart w:id="3" w:name="_GoBack"/>
      <w:bookmarkEnd w:id="3"/>
      <w:r>
        <w:t>tarjoamat yleispalvelun joustomahdollisuudet.</w:t>
      </w:r>
    </w:p>
    <w:p w:rsidR="005679EC" w:rsidRDefault="005679EC" w:rsidP="005679EC">
      <w:pPr>
        <w:pStyle w:val="LLNormaali"/>
      </w:pPr>
    </w:p>
    <w:p w:rsidR="009F2F58" w:rsidRDefault="009F2F58" w:rsidP="002578DE">
      <w:pPr>
        <w:pStyle w:val="LLPerustelujenkappalejako"/>
      </w:pPr>
      <w:r w:rsidRPr="009F2F58">
        <w:t xml:space="preserve">Esityksessä ehdotetaan, että yleispalvelun keräilyn ja jakelun sekä kirjeiden kulkunopeuksien osalta sääntelyä voitaisiin keventää </w:t>
      </w:r>
      <w:r>
        <w:t>taajama-alueilla, joissa on tarjolla sanomalehtien varhai</w:t>
      </w:r>
      <w:r>
        <w:t>s</w:t>
      </w:r>
      <w:r>
        <w:t xml:space="preserve">jakelu, voitaisiin poiketa viisipäiväisestä jakelusta ja sallia vähintään kolmipäiväinen jakelu. </w:t>
      </w:r>
      <w:r w:rsidRPr="009F2F58">
        <w:t>Esitys mahdollistaisi yleispalvelun joustavan tarjoamisen muuttuvassa toimintaympäristössä ottaen huomioon sähköisen jakelualustojen hyödyntämisen ja kuljetusten yhdistämisen.</w:t>
      </w:r>
    </w:p>
    <w:p w:rsidR="00B64C9B" w:rsidRDefault="00B64C9B" w:rsidP="000C28A2">
      <w:pPr>
        <w:pStyle w:val="LLPerustelujenkappalejako"/>
      </w:pPr>
      <w:r>
        <w:t xml:space="preserve">Esityksessä ehdotetaan, että </w:t>
      </w:r>
      <w:r w:rsidR="00AE4E23">
        <w:t>yleispalvelun tarjoajan olisi</w:t>
      </w:r>
      <w:r w:rsidR="00AE4E23" w:rsidRPr="00AE4E23">
        <w:t xml:space="preserve"> tarjottava ja ylläpidettävä tietojärje</w:t>
      </w:r>
      <w:r w:rsidR="00AE4E23" w:rsidRPr="00AE4E23">
        <w:t>s</w:t>
      </w:r>
      <w:r w:rsidR="00AE4E23" w:rsidRPr="00AE4E23">
        <w:t>telmää, jota hyödyntämällä eri toimijat voi</w:t>
      </w:r>
      <w:r w:rsidR="00AE4E23">
        <w:t>si</w:t>
      </w:r>
      <w:r w:rsidR="00AE4E23" w:rsidRPr="00AE4E23">
        <w:t>vat tarjota ja jaella digitaalista sisältöä seitsemänä päivänä viikossa. Tietojärjestelmä on sisältöpalveluiden tarjoajien käytettävissä avoimen raj</w:t>
      </w:r>
      <w:r w:rsidR="00AE4E23" w:rsidRPr="00AE4E23">
        <w:t>a</w:t>
      </w:r>
      <w:r w:rsidR="00AE4E23" w:rsidRPr="00AE4E23">
        <w:t>pinnan kautta.</w:t>
      </w:r>
    </w:p>
    <w:p w:rsidR="008722B9" w:rsidRDefault="008722B9" w:rsidP="000C28A2">
      <w:pPr>
        <w:pStyle w:val="LLPerustelujenkappalejako"/>
      </w:pPr>
      <w:r>
        <w:t xml:space="preserve">Poikkeustalouksien osalta sääntelyä </w:t>
      </w:r>
      <w:r w:rsidRPr="0004200E">
        <w:t xml:space="preserve">joustavoitettaisiin siten, että </w:t>
      </w:r>
      <w:r>
        <w:t>p</w:t>
      </w:r>
      <w:r w:rsidRPr="008722B9">
        <w:t>oikkeuksen piirissä voi</w:t>
      </w:r>
      <w:r>
        <w:t>si</w:t>
      </w:r>
      <w:r w:rsidRPr="008722B9">
        <w:t xml:space="preserve"> o</w:t>
      </w:r>
      <w:r w:rsidRPr="008722B9">
        <w:t>l</w:t>
      </w:r>
      <w:r w:rsidRPr="008722B9">
        <w:t>la koko maassa eni</w:t>
      </w:r>
      <w:r>
        <w:t xml:space="preserve">ntään 1000 taloutta ja lisäksi poistetaan viittaus </w:t>
      </w:r>
      <w:r w:rsidRPr="008722B9">
        <w:t>ympärivuotisesti liikennö</w:t>
      </w:r>
      <w:r w:rsidRPr="008722B9">
        <w:t>i</w:t>
      </w:r>
      <w:r w:rsidRPr="008722B9">
        <w:t>täv</w:t>
      </w:r>
      <w:r>
        <w:t>iin</w:t>
      </w:r>
      <w:r w:rsidRPr="008722B9">
        <w:t xml:space="preserve"> t</w:t>
      </w:r>
      <w:r>
        <w:t>eihin</w:t>
      </w:r>
      <w:r w:rsidRPr="008722B9">
        <w:t xml:space="preserve"> </w:t>
      </w:r>
      <w:r>
        <w:t>ja maantielauttoihin sekä</w:t>
      </w:r>
      <w:r w:rsidRPr="008722B9">
        <w:t xml:space="preserve"> vähintään viitenä päivänä viikossa kulkevien yhtey</w:t>
      </w:r>
      <w:r w:rsidRPr="008722B9">
        <w:t>s</w:t>
      </w:r>
      <w:r w:rsidRPr="008722B9">
        <w:t>alusten avulla liikennöitä</w:t>
      </w:r>
      <w:r>
        <w:t>viin reitteihin</w:t>
      </w:r>
      <w:r w:rsidRPr="008722B9">
        <w:t>.</w:t>
      </w:r>
    </w:p>
    <w:p w:rsidR="007D719C" w:rsidRDefault="007D719C" w:rsidP="000C28A2">
      <w:pPr>
        <w:pStyle w:val="LLPerustelujenkappalejako"/>
      </w:pPr>
      <w:r>
        <w:t>Esityksessä ehdotetaan, että postinumero- ja osoiterekisterijärjestelmän tietoja avataan p</w:t>
      </w:r>
      <w:r>
        <w:t>a</w:t>
      </w:r>
      <w:r>
        <w:t>remmin hyödynnettäviksi ja tehdään lakiteknisiä tarkennuksia sääntelyn sujuvoittamiseksi.</w:t>
      </w:r>
    </w:p>
    <w:p w:rsidR="00212A01" w:rsidRDefault="007D719C" w:rsidP="000C28A2">
      <w:pPr>
        <w:pStyle w:val="LLPerustelujenkappalejako"/>
      </w:pPr>
      <w:r>
        <w:t>N</w:t>
      </w:r>
      <w:r w:rsidR="00212A01">
        <w:t>äkövammaisille suunnattujen lähetysten sääntelyä</w:t>
      </w:r>
      <w:r w:rsidR="00212A01" w:rsidRPr="00212A01">
        <w:t xml:space="preserve"> </w:t>
      </w:r>
      <w:r>
        <w:t xml:space="preserve">uudistettaisiin </w:t>
      </w:r>
      <w:r w:rsidR="00212A01" w:rsidRPr="00212A01">
        <w:t>siten, ettei siinä rajattaisi lähettäjäksi näkövammaista henkilöä, vaan lähetysoikeuden tulisi koskea kaikkia yksityishe</w:t>
      </w:r>
      <w:r w:rsidR="00212A01" w:rsidRPr="00212A01">
        <w:t>n</w:t>
      </w:r>
      <w:r w:rsidR="00212A01" w:rsidRPr="00212A01">
        <w:t>kilöi</w:t>
      </w:r>
      <w:r>
        <w:t>tä. L</w:t>
      </w:r>
      <w:r w:rsidR="00212A01" w:rsidRPr="00212A01">
        <w:t>aajennus merkitsisi, että näkövammaiselle lähetettävä pistekirjoituslähetys olisi ma</w:t>
      </w:r>
      <w:r w:rsidR="00212A01" w:rsidRPr="00212A01">
        <w:t>k</w:t>
      </w:r>
      <w:r>
        <w:t>suton</w:t>
      </w:r>
      <w:r w:rsidR="00212A01" w:rsidRPr="00212A01">
        <w:t>.</w:t>
      </w:r>
    </w:p>
    <w:p w:rsidR="00804DA0" w:rsidRDefault="00A2139B" w:rsidP="000C28A2">
      <w:pPr>
        <w:pStyle w:val="LLPerustelujenkappalejako"/>
      </w:pPr>
      <w:r>
        <w:t xml:space="preserve">Esityksessä ehdotetaan </w:t>
      </w:r>
      <w:r w:rsidR="00E545BA">
        <w:t>l</w:t>
      </w:r>
      <w:r w:rsidR="005A3B72">
        <w:t xml:space="preserve">akia muutettavaksi </w:t>
      </w:r>
      <w:r w:rsidR="0083092C">
        <w:t xml:space="preserve">jakelun osalta </w:t>
      </w:r>
      <w:r w:rsidR="005A3B72">
        <w:t>siten, että</w:t>
      </w:r>
      <w:r w:rsidR="00E545BA">
        <w:t xml:space="preserve"> </w:t>
      </w:r>
      <w:r w:rsidR="00AD0B25" w:rsidRPr="00AD0B25">
        <w:t>kerrostalojen asuinhu</w:t>
      </w:r>
      <w:r w:rsidR="00AD0B25" w:rsidRPr="00AD0B25">
        <w:t>o</w:t>
      </w:r>
      <w:r w:rsidR="00AD0B25" w:rsidRPr="00AD0B25">
        <w:t xml:space="preserve">neistoihin jaettavat kirjelähetykset on kannettava </w:t>
      </w:r>
      <w:r w:rsidR="00822167">
        <w:t xml:space="preserve">ensisijaisesti </w:t>
      </w:r>
      <w:r w:rsidR="00AD0B25" w:rsidRPr="00AD0B25">
        <w:t>kerrostalokohtaisiin lokerikko</w:t>
      </w:r>
      <w:r w:rsidR="00AD0B25" w:rsidRPr="00AD0B25">
        <w:t>i</w:t>
      </w:r>
      <w:r w:rsidR="00AD0B25" w:rsidRPr="00AD0B25">
        <w:t>hin tai huoneistokohtaisiin postiluukkuihin.</w:t>
      </w:r>
      <w:r w:rsidR="0083092C">
        <w:t xml:space="preserve"> Lisäksi k</w:t>
      </w:r>
      <w:r w:rsidR="0083092C" w:rsidRPr="0083092C">
        <w:t xml:space="preserve">uitattavien lähetyksien ja postipakettien </w:t>
      </w:r>
      <w:r w:rsidR="0083092C" w:rsidRPr="0083092C">
        <w:lastRenderedPageBreak/>
        <w:t>lisäksi kokonsa puolesta jakeluun soveltumattom</w:t>
      </w:r>
      <w:r w:rsidR="00F11AAC">
        <w:t>ien lähetysten jakelussa voitaisiin</w:t>
      </w:r>
      <w:r w:rsidR="0083092C" w:rsidRPr="0083092C">
        <w:t xml:space="preserve"> käyttää saapumisilmoitusta.</w:t>
      </w:r>
    </w:p>
    <w:p w:rsidR="00126F29" w:rsidRDefault="00126F29" w:rsidP="00126F29">
      <w:pPr>
        <w:pStyle w:val="LLPerustelujenkappalejako"/>
      </w:pPr>
      <w:r>
        <w:t>Esityksessä ehdotetaan, että postipalveluihin liittyvien maksujen hinnastot on julkaistava yr</w:t>
      </w:r>
      <w:r>
        <w:t>i</w:t>
      </w:r>
      <w:r>
        <w:t>tyksen internet-sivuilla ja pidettävä lisäksi pyynnöstä saatavilla paperimuodossa ilman korv</w:t>
      </w:r>
      <w:r>
        <w:t>a</w:t>
      </w:r>
      <w:r>
        <w:t>usta. Esitetyllä muutoksella yhdenmukaistetaan asiakirjojen lähettämiseen sovellettavia kä</w:t>
      </w:r>
      <w:r>
        <w:t>y</w:t>
      </w:r>
      <w:r>
        <w:t>täntöjä.</w:t>
      </w:r>
    </w:p>
    <w:p w:rsidR="00AD0B25" w:rsidRDefault="00AD0B25" w:rsidP="000C28A2">
      <w:pPr>
        <w:pStyle w:val="LLPerustelujenkappalejako"/>
      </w:pPr>
      <w:r>
        <w:t>Viestintäviraston toimivaltuuksia erimielisyyksien ratkaisemis</w:t>
      </w:r>
      <w:r w:rsidRPr="00AD0B25">
        <w:t>en, v</w:t>
      </w:r>
      <w:r>
        <w:t>alvonta-asioiden käsittel</w:t>
      </w:r>
      <w:r w:rsidRPr="00AD0B25">
        <w:t>yn ja muutoksenha</w:t>
      </w:r>
      <w:r>
        <w:t xml:space="preserve">un osalta </w:t>
      </w:r>
      <w:r w:rsidR="00F11AAC">
        <w:t>ehdotetaan muutettavaksi</w:t>
      </w:r>
      <w:r>
        <w:t xml:space="preserve"> vastaamaan tietoyhteiskuntakaaren säänt</w:t>
      </w:r>
      <w:r>
        <w:t>e</w:t>
      </w:r>
      <w:r>
        <w:t>lyä</w:t>
      </w:r>
      <w:r w:rsidR="00E12E38">
        <w:t>.</w:t>
      </w:r>
    </w:p>
    <w:p w:rsidR="00E12E38" w:rsidRDefault="00E12E38" w:rsidP="000C28A2">
      <w:pPr>
        <w:pStyle w:val="LLPerustelujenkappalejako"/>
      </w:pPr>
      <w:r>
        <w:t>Lisäksi l</w:t>
      </w:r>
      <w:r w:rsidR="006D73E7">
        <w:t xml:space="preserve">akiin ehdotetaan tehtäväksi </w:t>
      </w:r>
      <w:r>
        <w:t>teknisiä merkitykseltään vähäisiä muutoksia postilähety</w:t>
      </w:r>
      <w:r>
        <w:t>s</w:t>
      </w:r>
      <w:r>
        <w:t>ten vastaanottoon, välitykseen ja takavarikointiin, toimitusehtoihin</w:t>
      </w:r>
      <w:r w:rsidR="00A2019C">
        <w:t xml:space="preserve">, postiyrityksen vastuuseen, </w:t>
      </w:r>
      <w:r w:rsidR="005954A1">
        <w:t>vastuun rajoituksiin sekä lähetysten säilyttämiseen ja hävittämiseen.</w:t>
      </w:r>
    </w:p>
    <w:p w:rsidR="00A2139B" w:rsidRDefault="00A2139B" w:rsidP="009F4EF7">
      <w:pPr>
        <w:pStyle w:val="LLPerustelujenkappalejako"/>
      </w:pPr>
      <w:r>
        <w:t>Laki o</w:t>
      </w:r>
      <w:r w:rsidR="0020763D">
        <w:t xml:space="preserve">n tarkoitettu tulemaan voimaan </w:t>
      </w:r>
      <w:r w:rsidR="00E545BA">
        <w:t>1</w:t>
      </w:r>
      <w:r>
        <w:t xml:space="preserve"> päivänä </w:t>
      </w:r>
      <w:r w:rsidR="00641C80">
        <w:t>kesä</w:t>
      </w:r>
      <w:r>
        <w:t>kuuta 201</w:t>
      </w:r>
      <w:r w:rsidR="000C28A2">
        <w:t>7</w:t>
      </w:r>
    </w:p>
    <w:p w:rsidR="00A2139B" w:rsidRDefault="00A2139B" w:rsidP="00A2139B">
      <w:pPr>
        <w:pStyle w:val="LLNormaali"/>
        <w:jc w:val="center"/>
      </w:pPr>
      <w:r>
        <w:t>—————</w:t>
      </w:r>
    </w:p>
    <w:p w:rsidR="00DF7E72" w:rsidRDefault="00A2139B" w:rsidP="003265B2">
      <w:pPr>
        <w:pStyle w:val="LLperustelut"/>
      </w:pPr>
      <w:r>
        <w:br w:type="page"/>
      </w:r>
      <w:bookmarkStart w:id="4" w:name="_Toc424642914"/>
      <w:bookmarkStart w:id="5" w:name="_Toc429486949"/>
    </w:p>
    <w:p w:rsidR="00DF7E72" w:rsidRPr="00DF7E72" w:rsidRDefault="00DF7E72" w:rsidP="00DF7E72">
      <w:pPr>
        <w:pStyle w:val="LLSisllys"/>
      </w:pPr>
      <w:bookmarkStart w:id="6" w:name="_Toc466031339"/>
      <w:r>
        <w:lastRenderedPageBreak/>
        <w:t>sisällys</w:t>
      </w:r>
      <w:bookmarkEnd w:id="6"/>
    </w:p>
    <w:p w:rsidR="00021C37" w:rsidRDefault="00021C37">
      <w:pPr>
        <w:pStyle w:val="Sisluet1"/>
      </w:pPr>
    </w:p>
    <w:p w:rsidR="00FF04C4" w:rsidRDefault="00DF7E72">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466031338" w:history="1">
        <w:r w:rsidR="00FF04C4" w:rsidRPr="002832EB">
          <w:rPr>
            <w:rStyle w:val="Hyperlinkki"/>
            <w:noProof/>
          </w:rPr>
          <w:t>esityksen pääasiallinen sisältö</w:t>
        </w:r>
        <w:r w:rsidR="00FF04C4">
          <w:rPr>
            <w:noProof/>
            <w:webHidden/>
          </w:rPr>
          <w:tab/>
        </w:r>
        <w:r w:rsidR="00FF04C4">
          <w:rPr>
            <w:noProof/>
            <w:webHidden/>
          </w:rPr>
          <w:fldChar w:fldCharType="begin"/>
        </w:r>
        <w:r w:rsidR="00FF04C4">
          <w:rPr>
            <w:noProof/>
            <w:webHidden/>
          </w:rPr>
          <w:instrText xml:space="preserve"> PAGEREF _Toc466031338 \h </w:instrText>
        </w:r>
        <w:r w:rsidR="00FF04C4">
          <w:rPr>
            <w:noProof/>
            <w:webHidden/>
          </w:rPr>
        </w:r>
        <w:r w:rsidR="00FF04C4">
          <w:rPr>
            <w:noProof/>
            <w:webHidden/>
          </w:rPr>
          <w:fldChar w:fldCharType="separate"/>
        </w:r>
        <w:r w:rsidR="00FF04C4">
          <w:rPr>
            <w:noProof/>
            <w:webHidden/>
          </w:rPr>
          <w:t>1</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339" w:history="1">
        <w:r w:rsidR="00FF04C4" w:rsidRPr="002832EB">
          <w:rPr>
            <w:rStyle w:val="Hyperlinkki"/>
            <w:noProof/>
          </w:rPr>
          <w:t>sisällys</w:t>
        </w:r>
        <w:r w:rsidR="00FF04C4">
          <w:rPr>
            <w:noProof/>
            <w:webHidden/>
          </w:rPr>
          <w:tab/>
        </w:r>
        <w:r w:rsidR="00FF04C4">
          <w:rPr>
            <w:noProof/>
            <w:webHidden/>
          </w:rPr>
          <w:fldChar w:fldCharType="begin"/>
        </w:r>
        <w:r w:rsidR="00FF04C4">
          <w:rPr>
            <w:noProof/>
            <w:webHidden/>
          </w:rPr>
          <w:instrText xml:space="preserve"> PAGEREF _Toc466031339 \h </w:instrText>
        </w:r>
        <w:r w:rsidR="00FF04C4">
          <w:rPr>
            <w:noProof/>
            <w:webHidden/>
          </w:rPr>
        </w:r>
        <w:r w:rsidR="00FF04C4">
          <w:rPr>
            <w:noProof/>
            <w:webHidden/>
          </w:rPr>
          <w:fldChar w:fldCharType="separate"/>
        </w:r>
        <w:r w:rsidR="00FF04C4">
          <w:rPr>
            <w:noProof/>
            <w:webHidden/>
          </w:rPr>
          <w:t>3</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340" w:history="1">
        <w:r w:rsidR="00FF04C4" w:rsidRPr="002832EB">
          <w:rPr>
            <w:rStyle w:val="Hyperlinkki"/>
            <w:noProof/>
          </w:rPr>
          <w:t>yleisperustelut</w:t>
        </w:r>
        <w:r w:rsidR="00FF04C4">
          <w:rPr>
            <w:noProof/>
            <w:webHidden/>
          </w:rPr>
          <w:tab/>
        </w:r>
        <w:r w:rsidR="00FF04C4">
          <w:rPr>
            <w:noProof/>
            <w:webHidden/>
          </w:rPr>
          <w:fldChar w:fldCharType="begin"/>
        </w:r>
        <w:r w:rsidR="00FF04C4">
          <w:rPr>
            <w:noProof/>
            <w:webHidden/>
          </w:rPr>
          <w:instrText xml:space="preserve"> PAGEREF _Toc466031340 \h </w:instrText>
        </w:r>
        <w:r w:rsidR="00FF04C4">
          <w:rPr>
            <w:noProof/>
            <w:webHidden/>
          </w:rPr>
        </w:r>
        <w:r w:rsidR="00FF04C4">
          <w:rPr>
            <w:noProof/>
            <w:webHidden/>
          </w:rPr>
          <w:fldChar w:fldCharType="separate"/>
        </w:r>
        <w:r w:rsidR="00FF04C4">
          <w:rPr>
            <w:noProof/>
            <w:webHidden/>
          </w:rPr>
          <w:t>5</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341" w:history="1">
        <w:r w:rsidR="00FF04C4" w:rsidRPr="002832EB">
          <w:rPr>
            <w:rStyle w:val="Hyperlinkki"/>
            <w:noProof/>
          </w:rPr>
          <w:t>1</w:t>
        </w:r>
        <w:r w:rsidR="00FF04C4">
          <w:rPr>
            <w:rFonts w:asciiTheme="minorHAnsi" w:eastAsiaTheme="minorEastAsia" w:hAnsiTheme="minorHAnsi" w:cstheme="minorBidi"/>
            <w:bCs w:val="0"/>
            <w:caps w:val="0"/>
            <w:noProof/>
            <w:szCs w:val="22"/>
          </w:rPr>
          <w:tab/>
        </w:r>
        <w:r w:rsidR="00FF04C4" w:rsidRPr="002832EB">
          <w:rPr>
            <w:rStyle w:val="Hyperlinkki"/>
            <w:noProof/>
          </w:rPr>
          <w:t>Johdanto</w:t>
        </w:r>
        <w:r w:rsidR="00FF04C4">
          <w:rPr>
            <w:noProof/>
            <w:webHidden/>
          </w:rPr>
          <w:tab/>
        </w:r>
        <w:r w:rsidR="00FF04C4">
          <w:rPr>
            <w:noProof/>
            <w:webHidden/>
          </w:rPr>
          <w:fldChar w:fldCharType="begin"/>
        </w:r>
        <w:r w:rsidR="00FF04C4">
          <w:rPr>
            <w:noProof/>
            <w:webHidden/>
          </w:rPr>
          <w:instrText xml:space="preserve"> PAGEREF _Toc466031341 \h </w:instrText>
        </w:r>
        <w:r w:rsidR="00FF04C4">
          <w:rPr>
            <w:noProof/>
            <w:webHidden/>
          </w:rPr>
        </w:r>
        <w:r w:rsidR="00FF04C4">
          <w:rPr>
            <w:noProof/>
            <w:webHidden/>
          </w:rPr>
          <w:fldChar w:fldCharType="separate"/>
        </w:r>
        <w:r w:rsidR="00FF04C4">
          <w:rPr>
            <w:noProof/>
            <w:webHidden/>
          </w:rPr>
          <w:t>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42" w:history="1">
        <w:r w:rsidR="00FF04C4" w:rsidRPr="002832EB">
          <w:rPr>
            <w:rStyle w:val="Hyperlinkki"/>
            <w:noProof/>
          </w:rPr>
          <w:t>1.1</w:t>
        </w:r>
        <w:r w:rsidR="00FF04C4">
          <w:rPr>
            <w:rFonts w:asciiTheme="minorHAnsi" w:eastAsiaTheme="minorEastAsia" w:hAnsiTheme="minorHAnsi" w:cstheme="minorBidi"/>
            <w:noProof/>
            <w:szCs w:val="22"/>
          </w:rPr>
          <w:tab/>
        </w:r>
        <w:r w:rsidR="00FF04C4" w:rsidRPr="002832EB">
          <w:rPr>
            <w:rStyle w:val="Hyperlinkki"/>
            <w:noProof/>
          </w:rPr>
          <w:t>Lainsäädäntö ja käytäntö</w:t>
        </w:r>
        <w:r w:rsidR="00FF04C4">
          <w:rPr>
            <w:noProof/>
            <w:webHidden/>
          </w:rPr>
          <w:tab/>
        </w:r>
        <w:r w:rsidR="00FF04C4">
          <w:rPr>
            <w:noProof/>
            <w:webHidden/>
          </w:rPr>
          <w:fldChar w:fldCharType="begin"/>
        </w:r>
        <w:r w:rsidR="00FF04C4">
          <w:rPr>
            <w:noProof/>
            <w:webHidden/>
          </w:rPr>
          <w:instrText xml:space="preserve"> PAGEREF _Toc466031342 \h </w:instrText>
        </w:r>
        <w:r w:rsidR="00FF04C4">
          <w:rPr>
            <w:noProof/>
            <w:webHidden/>
          </w:rPr>
        </w:r>
        <w:r w:rsidR="00FF04C4">
          <w:rPr>
            <w:noProof/>
            <w:webHidden/>
          </w:rPr>
          <w:fldChar w:fldCharType="separate"/>
        </w:r>
        <w:r w:rsidR="00FF04C4">
          <w:rPr>
            <w:noProof/>
            <w:webHidden/>
          </w:rPr>
          <w:t>6</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3" w:history="1">
        <w:r w:rsidR="00FF04C4" w:rsidRPr="002832EB">
          <w:rPr>
            <w:rStyle w:val="Hyperlinkki"/>
            <w:noProof/>
          </w:rPr>
          <w:t>Yleispalvelun rahoitus</w:t>
        </w:r>
        <w:r w:rsidR="00FF04C4">
          <w:rPr>
            <w:noProof/>
            <w:webHidden/>
          </w:rPr>
          <w:tab/>
        </w:r>
        <w:r w:rsidR="00FF04C4">
          <w:rPr>
            <w:noProof/>
            <w:webHidden/>
          </w:rPr>
          <w:fldChar w:fldCharType="begin"/>
        </w:r>
        <w:r w:rsidR="00FF04C4">
          <w:rPr>
            <w:noProof/>
            <w:webHidden/>
          </w:rPr>
          <w:instrText xml:space="preserve"> PAGEREF _Toc466031343 \h </w:instrText>
        </w:r>
        <w:r w:rsidR="00FF04C4">
          <w:rPr>
            <w:noProof/>
            <w:webHidden/>
          </w:rPr>
        </w:r>
        <w:r w:rsidR="00FF04C4">
          <w:rPr>
            <w:noProof/>
            <w:webHidden/>
          </w:rPr>
          <w:fldChar w:fldCharType="separate"/>
        </w:r>
        <w:r w:rsidR="00FF04C4">
          <w:rPr>
            <w:noProof/>
            <w:webHidden/>
          </w:rPr>
          <w:t>8</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4" w:history="1">
        <w:r w:rsidR="00FF04C4" w:rsidRPr="002832EB">
          <w:rPr>
            <w:rStyle w:val="Hyperlinkki"/>
            <w:noProof/>
          </w:rPr>
          <w:t>Kirjeiden kulkunopeus</w:t>
        </w:r>
        <w:r w:rsidR="00FF04C4">
          <w:rPr>
            <w:noProof/>
            <w:webHidden/>
          </w:rPr>
          <w:tab/>
        </w:r>
        <w:r w:rsidR="00FF04C4">
          <w:rPr>
            <w:noProof/>
            <w:webHidden/>
          </w:rPr>
          <w:fldChar w:fldCharType="begin"/>
        </w:r>
        <w:r w:rsidR="00FF04C4">
          <w:rPr>
            <w:noProof/>
            <w:webHidden/>
          </w:rPr>
          <w:instrText xml:space="preserve"> PAGEREF _Toc466031344 \h </w:instrText>
        </w:r>
        <w:r w:rsidR="00FF04C4">
          <w:rPr>
            <w:noProof/>
            <w:webHidden/>
          </w:rPr>
        </w:r>
        <w:r w:rsidR="00FF04C4">
          <w:rPr>
            <w:noProof/>
            <w:webHidden/>
          </w:rPr>
          <w:fldChar w:fldCharType="separate"/>
        </w:r>
        <w:r w:rsidR="00FF04C4">
          <w:rPr>
            <w:noProof/>
            <w:webHidden/>
          </w:rPr>
          <w:t>9</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5" w:history="1">
        <w:r w:rsidR="00FF04C4" w:rsidRPr="002832EB">
          <w:rPr>
            <w:rStyle w:val="Hyperlinkki"/>
            <w:noProof/>
          </w:rPr>
          <w:t>Toimipaikkaverkkoa koskevat säännökset</w:t>
        </w:r>
        <w:r w:rsidR="00FF04C4">
          <w:rPr>
            <w:noProof/>
            <w:webHidden/>
          </w:rPr>
          <w:tab/>
        </w:r>
        <w:r w:rsidR="00FF04C4">
          <w:rPr>
            <w:noProof/>
            <w:webHidden/>
          </w:rPr>
          <w:fldChar w:fldCharType="begin"/>
        </w:r>
        <w:r w:rsidR="00FF04C4">
          <w:rPr>
            <w:noProof/>
            <w:webHidden/>
          </w:rPr>
          <w:instrText xml:space="preserve"> PAGEREF _Toc466031345 \h </w:instrText>
        </w:r>
        <w:r w:rsidR="00FF04C4">
          <w:rPr>
            <w:noProof/>
            <w:webHidden/>
          </w:rPr>
        </w:r>
        <w:r w:rsidR="00FF04C4">
          <w:rPr>
            <w:noProof/>
            <w:webHidden/>
          </w:rPr>
          <w:fldChar w:fldCharType="separate"/>
        </w:r>
        <w:r w:rsidR="00FF04C4">
          <w:rPr>
            <w:noProof/>
            <w:webHidden/>
          </w:rPr>
          <w:t>10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6" w:history="1">
        <w:r w:rsidR="00FF04C4" w:rsidRPr="002832EB">
          <w:rPr>
            <w:rStyle w:val="Hyperlinkki"/>
            <w:noProof/>
          </w:rPr>
          <w:t>Postinumero- ja osoiterekisterijärjestelmä</w:t>
        </w:r>
        <w:r w:rsidR="00FF04C4">
          <w:rPr>
            <w:noProof/>
            <w:webHidden/>
          </w:rPr>
          <w:tab/>
        </w:r>
        <w:r w:rsidR="00FF04C4">
          <w:rPr>
            <w:noProof/>
            <w:webHidden/>
          </w:rPr>
          <w:fldChar w:fldCharType="begin"/>
        </w:r>
        <w:r w:rsidR="00FF04C4">
          <w:rPr>
            <w:noProof/>
            <w:webHidden/>
          </w:rPr>
          <w:instrText xml:space="preserve"> PAGEREF _Toc466031346 \h </w:instrText>
        </w:r>
        <w:r w:rsidR="00FF04C4">
          <w:rPr>
            <w:noProof/>
            <w:webHidden/>
          </w:rPr>
        </w:r>
        <w:r w:rsidR="00FF04C4">
          <w:rPr>
            <w:noProof/>
            <w:webHidden/>
          </w:rPr>
          <w:fldChar w:fldCharType="separate"/>
        </w:r>
        <w:r w:rsidR="00FF04C4">
          <w:rPr>
            <w:noProof/>
            <w:webHidden/>
          </w:rPr>
          <w:t>11</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7" w:history="1">
        <w:r w:rsidR="00FF04C4" w:rsidRPr="002832EB">
          <w:rPr>
            <w:rStyle w:val="Hyperlinkki"/>
            <w:noProof/>
          </w:rPr>
          <w:t>Osoitteenmuutos- ja jakelunkeskeytyspalvelu</w:t>
        </w:r>
        <w:r w:rsidR="00FF04C4">
          <w:rPr>
            <w:noProof/>
            <w:webHidden/>
          </w:rPr>
          <w:tab/>
        </w:r>
        <w:r w:rsidR="00FF04C4">
          <w:rPr>
            <w:noProof/>
            <w:webHidden/>
          </w:rPr>
          <w:fldChar w:fldCharType="begin"/>
        </w:r>
        <w:r w:rsidR="00FF04C4">
          <w:rPr>
            <w:noProof/>
            <w:webHidden/>
          </w:rPr>
          <w:instrText xml:space="preserve"> PAGEREF _Toc466031347 \h </w:instrText>
        </w:r>
        <w:r w:rsidR="00FF04C4">
          <w:rPr>
            <w:noProof/>
            <w:webHidden/>
          </w:rPr>
        </w:r>
        <w:r w:rsidR="00FF04C4">
          <w:rPr>
            <w:noProof/>
            <w:webHidden/>
          </w:rPr>
          <w:fldChar w:fldCharType="separate"/>
        </w:r>
        <w:r w:rsidR="00FF04C4">
          <w:rPr>
            <w:noProof/>
            <w:webHidden/>
          </w:rPr>
          <w:t>14</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8" w:history="1">
        <w:r w:rsidR="00FF04C4" w:rsidRPr="002832EB">
          <w:rPr>
            <w:rStyle w:val="Hyperlinkki"/>
            <w:noProof/>
          </w:rPr>
          <w:t>Lokerikkojakelu</w:t>
        </w:r>
        <w:r w:rsidR="00FF04C4">
          <w:rPr>
            <w:noProof/>
            <w:webHidden/>
          </w:rPr>
          <w:tab/>
        </w:r>
        <w:r w:rsidR="00FF04C4">
          <w:rPr>
            <w:noProof/>
            <w:webHidden/>
          </w:rPr>
          <w:fldChar w:fldCharType="begin"/>
        </w:r>
        <w:r w:rsidR="00FF04C4">
          <w:rPr>
            <w:noProof/>
            <w:webHidden/>
          </w:rPr>
          <w:instrText xml:space="preserve"> PAGEREF _Toc466031348 \h </w:instrText>
        </w:r>
        <w:r w:rsidR="00FF04C4">
          <w:rPr>
            <w:noProof/>
            <w:webHidden/>
          </w:rPr>
        </w:r>
        <w:r w:rsidR="00FF04C4">
          <w:rPr>
            <w:noProof/>
            <w:webHidden/>
          </w:rPr>
          <w:fldChar w:fldCharType="separate"/>
        </w:r>
        <w:r w:rsidR="00FF04C4">
          <w:rPr>
            <w:noProof/>
            <w:webHidden/>
          </w:rPr>
          <w:t>14</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49" w:history="1">
        <w:r w:rsidR="00FF04C4" w:rsidRPr="002832EB">
          <w:rPr>
            <w:rStyle w:val="Hyperlinkki"/>
            <w:noProof/>
          </w:rPr>
          <w:t>Postiverkkoon pääsy</w:t>
        </w:r>
        <w:r w:rsidR="00FF04C4">
          <w:rPr>
            <w:noProof/>
            <w:webHidden/>
          </w:rPr>
          <w:tab/>
        </w:r>
        <w:r w:rsidR="00FF04C4">
          <w:rPr>
            <w:noProof/>
            <w:webHidden/>
          </w:rPr>
          <w:fldChar w:fldCharType="begin"/>
        </w:r>
        <w:r w:rsidR="00FF04C4">
          <w:rPr>
            <w:noProof/>
            <w:webHidden/>
          </w:rPr>
          <w:instrText xml:space="preserve"> PAGEREF _Toc466031349 \h </w:instrText>
        </w:r>
        <w:r w:rsidR="00FF04C4">
          <w:rPr>
            <w:noProof/>
            <w:webHidden/>
          </w:rPr>
        </w:r>
        <w:r w:rsidR="00FF04C4">
          <w:rPr>
            <w:noProof/>
            <w:webHidden/>
          </w:rPr>
          <w:fldChar w:fldCharType="separate"/>
        </w:r>
        <w:r w:rsidR="00FF04C4">
          <w:rPr>
            <w:noProof/>
            <w:webHidden/>
          </w:rPr>
          <w:t>15</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0" w:history="1">
        <w:r w:rsidR="00FF04C4" w:rsidRPr="002832EB">
          <w:rPr>
            <w:rStyle w:val="Hyperlinkki"/>
            <w:noProof/>
          </w:rPr>
          <w:t>Näkövammaisten lähetykset</w:t>
        </w:r>
        <w:r w:rsidR="00FF04C4">
          <w:rPr>
            <w:noProof/>
            <w:webHidden/>
          </w:rPr>
          <w:tab/>
        </w:r>
        <w:r w:rsidR="00FF04C4">
          <w:rPr>
            <w:noProof/>
            <w:webHidden/>
          </w:rPr>
          <w:fldChar w:fldCharType="begin"/>
        </w:r>
        <w:r w:rsidR="00FF04C4">
          <w:rPr>
            <w:noProof/>
            <w:webHidden/>
          </w:rPr>
          <w:instrText xml:space="preserve"> PAGEREF _Toc466031350 \h </w:instrText>
        </w:r>
        <w:r w:rsidR="00FF04C4">
          <w:rPr>
            <w:noProof/>
            <w:webHidden/>
          </w:rPr>
        </w:r>
        <w:r w:rsidR="00FF04C4">
          <w:rPr>
            <w:noProof/>
            <w:webHidden/>
          </w:rPr>
          <w:fldChar w:fldCharType="separate"/>
        </w:r>
        <w:r w:rsidR="00FF04C4">
          <w:rPr>
            <w:noProof/>
            <w:webHidden/>
          </w:rPr>
          <w:t>17</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51" w:history="1">
        <w:r w:rsidR="00FF04C4" w:rsidRPr="002832EB">
          <w:rPr>
            <w:rStyle w:val="Hyperlinkki"/>
            <w:noProof/>
          </w:rPr>
          <w:t>1.2</w:t>
        </w:r>
        <w:r w:rsidR="00FF04C4">
          <w:rPr>
            <w:rFonts w:asciiTheme="minorHAnsi" w:eastAsiaTheme="minorEastAsia" w:hAnsiTheme="minorHAnsi" w:cstheme="minorBidi"/>
            <w:noProof/>
            <w:szCs w:val="22"/>
          </w:rPr>
          <w:tab/>
        </w:r>
        <w:r w:rsidR="00FF04C4" w:rsidRPr="002832EB">
          <w:rPr>
            <w:rStyle w:val="Hyperlinkki"/>
            <w:noProof/>
          </w:rPr>
          <w:t>Kansainvälinen kehitys sekä ulkomaiden ja EU:n lainsäädäntö</w:t>
        </w:r>
        <w:r w:rsidR="00FF04C4">
          <w:rPr>
            <w:noProof/>
            <w:webHidden/>
          </w:rPr>
          <w:tab/>
        </w:r>
        <w:r w:rsidR="00FF04C4">
          <w:rPr>
            <w:noProof/>
            <w:webHidden/>
          </w:rPr>
          <w:fldChar w:fldCharType="begin"/>
        </w:r>
        <w:r w:rsidR="00FF04C4">
          <w:rPr>
            <w:noProof/>
            <w:webHidden/>
          </w:rPr>
          <w:instrText xml:space="preserve"> PAGEREF _Toc466031351 \h </w:instrText>
        </w:r>
        <w:r w:rsidR="00FF04C4">
          <w:rPr>
            <w:noProof/>
            <w:webHidden/>
          </w:rPr>
        </w:r>
        <w:r w:rsidR="00FF04C4">
          <w:rPr>
            <w:noProof/>
            <w:webHidden/>
          </w:rPr>
          <w:fldChar w:fldCharType="separate"/>
        </w:r>
        <w:r w:rsidR="00FF04C4">
          <w:rPr>
            <w:noProof/>
            <w:webHidden/>
          </w:rPr>
          <w:t>19</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2" w:history="1">
        <w:r w:rsidR="00FF04C4" w:rsidRPr="002832EB">
          <w:rPr>
            <w:rStyle w:val="Hyperlinkki"/>
            <w:noProof/>
          </w:rPr>
          <w:t>Postidirektiivi</w:t>
        </w:r>
        <w:r w:rsidR="00FF04C4">
          <w:rPr>
            <w:noProof/>
            <w:webHidden/>
          </w:rPr>
          <w:tab/>
        </w:r>
        <w:r w:rsidR="00FF04C4">
          <w:rPr>
            <w:noProof/>
            <w:webHidden/>
          </w:rPr>
          <w:fldChar w:fldCharType="begin"/>
        </w:r>
        <w:r w:rsidR="00FF04C4">
          <w:rPr>
            <w:noProof/>
            <w:webHidden/>
          </w:rPr>
          <w:instrText xml:space="preserve"> PAGEREF _Toc466031352 \h </w:instrText>
        </w:r>
        <w:r w:rsidR="00FF04C4">
          <w:rPr>
            <w:noProof/>
            <w:webHidden/>
          </w:rPr>
        </w:r>
        <w:r w:rsidR="00FF04C4">
          <w:rPr>
            <w:noProof/>
            <w:webHidden/>
          </w:rPr>
          <w:fldChar w:fldCharType="separate"/>
        </w:r>
        <w:r w:rsidR="00FF04C4">
          <w:rPr>
            <w:noProof/>
            <w:webHidden/>
          </w:rPr>
          <w:t>19</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3" w:history="1">
        <w:r w:rsidR="00FF04C4" w:rsidRPr="002832EB">
          <w:rPr>
            <w:rStyle w:val="Hyperlinkki"/>
            <w:noProof/>
          </w:rPr>
          <w:t>Yleispalvelu</w:t>
        </w:r>
        <w:r w:rsidR="00FF04C4">
          <w:rPr>
            <w:noProof/>
            <w:webHidden/>
          </w:rPr>
          <w:tab/>
        </w:r>
        <w:r w:rsidR="00FF04C4">
          <w:rPr>
            <w:noProof/>
            <w:webHidden/>
          </w:rPr>
          <w:fldChar w:fldCharType="begin"/>
        </w:r>
        <w:r w:rsidR="00FF04C4">
          <w:rPr>
            <w:noProof/>
            <w:webHidden/>
          </w:rPr>
          <w:instrText xml:space="preserve"> PAGEREF _Toc466031353 \h </w:instrText>
        </w:r>
        <w:r w:rsidR="00FF04C4">
          <w:rPr>
            <w:noProof/>
            <w:webHidden/>
          </w:rPr>
        </w:r>
        <w:r w:rsidR="00FF04C4">
          <w:rPr>
            <w:noProof/>
            <w:webHidden/>
          </w:rPr>
          <w:fldChar w:fldCharType="separate"/>
        </w:r>
        <w:r w:rsidR="00FF04C4">
          <w:rPr>
            <w:noProof/>
            <w:webHidden/>
          </w:rPr>
          <w:t>20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4" w:history="1">
        <w:r w:rsidR="00FF04C4" w:rsidRPr="002832EB">
          <w:rPr>
            <w:rStyle w:val="Hyperlinkki"/>
            <w:noProof/>
          </w:rPr>
          <w:t>Yleispalvelun piiriin kuuluvat palvelut ja tuotteet</w:t>
        </w:r>
        <w:r w:rsidR="00FF04C4">
          <w:rPr>
            <w:noProof/>
            <w:webHidden/>
          </w:rPr>
          <w:tab/>
        </w:r>
        <w:r w:rsidR="00FF04C4">
          <w:rPr>
            <w:noProof/>
            <w:webHidden/>
          </w:rPr>
          <w:fldChar w:fldCharType="begin"/>
        </w:r>
        <w:r w:rsidR="00FF04C4">
          <w:rPr>
            <w:noProof/>
            <w:webHidden/>
          </w:rPr>
          <w:instrText xml:space="preserve"> PAGEREF _Toc466031354 \h </w:instrText>
        </w:r>
        <w:r w:rsidR="00FF04C4">
          <w:rPr>
            <w:noProof/>
            <w:webHidden/>
          </w:rPr>
        </w:r>
        <w:r w:rsidR="00FF04C4">
          <w:rPr>
            <w:noProof/>
            <w:webHidden/>
          </w:rPr>
          <w:fldChar w:fldCharType="separate"/>
        </w:r>
        <w:r w:rsidR="00FF04C4">
          <w:rPr>
            <w:noProof/>
            <w:webHidden/>
          </w:rPr>
          <w:t>22</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5" w:history="1">
        <w:r w:rsidR="00FF04C4" w:rsidRPr="002832EB">
          <w:rPr>
            <w:rStyle w:val="Hyperlinkki"/>
            <w:noProof/>
          </w:rPr>
          <w:t>Yleispalvelun laatuvaatimukset</w:t>
        </w:r>
        <w:r w:rsidR="00FF04C4">
          <w:rPr>
            <w:noProof/>
            <w:webHidden/>
          </w:rPr>
          <w:tab/>
        </w:r>
        <w:r w:rsidR="00FF04C4">
          <w:rPr>
            <w:noProof/>
            <w:webHidden/>
          </w:rPr>
          <w:fldChar w:fldCharType="begin"/>
        </w:r>
        <w:r w:rsidR="00FF04C4">
          <w:rPr>
            <w:noProof/>
            <w:webHidden/>
          </w:rPr>
          <w:instrText xml:space="preserve"> PAGEREF _Toc466031355 \h </w:instrText>
        </w:r>
        <w:r w:rsidR="00FF04C4">
          <w:rPr>
            <w:noProof/>
            <w:webHidden/>
          </w:rPr>
        </w:r>
        <w:r w:rsidR="00FF04C4">
          <w:rPr>
            <w:noProof/>
            <w:webHidden/>
          </w:rPr>
          <w:fldChar w:fldCharType="separate"/>
        </w:r>
        <w:r w:rsidR="00FF04C4">
          <w:rPr>
            <w:noProof/>
            <w:webHidden/>
          </w:rPr>
          <w:t>22</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6" w:history="1">
        <w:r w:rsidR="00FF04C4" w:rsidRPr="002832EB">
          <w:rPr>
            <w:rStyle w:val="Hyperlinkki"/>
            <w:noProof/>
          </w:rPr>
          <w:t>Yleispalvelun hinnoittelu</w:t>
        </w:r>
        <w:r w:rsidR="00FF04C4">
          <w:rPr>
            <w:noProof/>
            <w:webHidden/>
          </w:rPr>
          <w:tab/>
        </w:r>
        <w:r w:rsidR="00FF04C4">
          <w:rPr>
            <w:noProof/>
            <w:webHidden/>
          </w:rPr>
          <w:fldChar w:fldCharType="begin"/>
        </w:r>
        <w:r w:rsidR="00FF04C4">
          <w:rPr>
            <w:noProof/>
            <w:webHidden/>
          </w:rPr>
          <w:instrText xml:space="preserve"> PAGEREF _Toc466031356 \h </w:instrText>
        </w:r>
        <w:r w:rsidR="00FF04C4">
          <w:rPr>
            <w:noProof/>
            <w:webHidden/>
          </w:rPr>
        </w:r>
        <w:r w:rsidR="00FF04C4">
          <w:rPr>
            <w:noProof/>
            <w:webHidden/>
          </w:rPr>
          <w:fldChar w:fldCharType="separate"/>
        </w:r>
        <w:r w:rsidR="00FF04C4">
          <w:rPr>
            <w:noProof/>
            <w:webHidden/>
          </w:rPr>
          <w:t>23</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7" w:history="1">
        <w:r w:rsidR="00FF04C4" w:rsidRPr="002832EB">
          <w:rPr>
            <w:rStyle w:val="Hyperlinkki"/>
            <w:noProof/>
          </w:rPr>
          <w:t>Yleispalvelun rahoitus</w:t>
        </w:r>
        <w:r w:rsidR="00FF04C4">
          <w:rPr>
            <w:noProof/>
            <w:webHidden/>
          </w:rPr>
          <w:tab/>
        </w:r>
        <w:r w:rsidR="00FF04C4">
          <w:rPr>
            <w:noProof/>
            <w:webHidden/>
          </w:rPr>
          <w:fldChar w:fldCharType="begin"/>
        </w:r>
        <w:r w:rsidR="00FF04C4">
          <w:rPr>
            <w:noProof/>
            <w:webHidden/>
          </w:rPr>
          <w:instrText xml:space="preserve"> PAGEREF _Toc466031357 \h </w:instrText>
        </w:r>
        <w:r w:rsidR="00FF04C4">
          <w:rPr>
            <w:noProof/>
            <w:webHidden/>
          </w:rPr>
        </w:r>
        <w:r w:rsidR="00FF04C4">
          <w:rPr>
            <w:noProof/>
            <w:webHidden/>
          </w:rPr>
          <w:fldChar w:fldCharType="separate"/>
        </w:r>
        <w:r w:rsidR="00FF04C4">
          <w:rPr>
            <w:noProof/>
            <w:webHidden/>
          </w:rPr>
          <w:t>23</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8" w:history="1">
        <w:r w:rsidR="00FF04C4" w:rsidRPr="002832EB">
          <w:rPr>
            <w:rStyle w:val="Hyperlinkki"/>
            <w:noProof/>
          </w:rPr>
          <w:t>Digitaaliset postipalvelut ja postinjakelu</w:t>
        </w:r>
        <w:r w:rsidR="00FF04C4">
          <w:rPr>
            <w:noProof/>
            <w:webHidden/>
          </w:rPr>
          <w:tab/>
        </w:r>
        <w:r w:rsidR="00FF04C4">
          <w:rPr>
            <w:noProof/>
            <w:webHidden/>
          </w:rPr>
          <w:fldChar w:fldCharType="begin"/>
        </w:r>
        <w:r w:rsidR="00FF04C4">
          <w:rPr>
            <w:noProof/>
            <w:webHidden/>
          </w:rPr>
          <w:instrText xml:space="preserve"> PAGEREF _Toc466031358 \h </w:instrText>
        </w:r>
        <w:r w:rsidR="00FF04C4">
          <w:rPr>
            <w:noProof/>
            <w:webHidden/>
          </w:rPr>
        </w:r>
        <w:r w:rsidR="00FF04C4">
          <w:rPr>
            <w:noProof/>
            <w:webHidden/>
          </w:rPr>
          <w:fldChar w:fldCharType="separate"/>
        </w:r>
        <w:r w:rsidR="00FF04C4">
          <w:rPr>
            <w:noProof/>
            <w:webHidden/>
          </w:rPr>
          <w:t>23</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59" w:history="1">
        <w:r w:rsidR="00FF04C4" w:rsidRPr="002832EB">
          <w:rPr>
            <w:rStyle w:val="Hyperlinkki"/>
            <w:noProof/>
          </w:rPr>
          <w:t>Postiverkkoon pääsy</w:t>
        </w:r>
        <w:r w:rsidR="00FF04C4">
          <w:rPr>
            <w:noProof/>
            <w:webHidden/>
          </w:rPr>
          <w:tab/>
        </w:r>
        <w:r w:rsidR="00FF04C4">
          <w:rPr>
            <w:noProof/>
            <w:webHidden/>
          </w:rPr>
          <w:fldChar w:fldCharType="begin"/>
        </w:r>
        <w:r w:rsidR="00FF04C4">
          <w:rPr>
            <w:noProof/>
            <w:webHidden/>
          </w:rPr>
          <w:instrText xml:space="preserve"> PAGEREF _Toc466031359 \h </w:instrText>
        </w:r>
        <w:r w:rsidR="00FF04C4">
          <w:rPr>
            <w:noProof/>
            <w:webHidden/>
          </w:rPr>
        </w:r>
        <w:r w:rsidR="00FF04C4">
          <w:rPr>
            <w:noProof/>
            <w:webHidden/>
          </w:rPr>
          <w:fldChar w:fldCharType="separate"/>
        </w:r>
        <w:r w:rsidR="00FF04C4">
          <w:rPr>
            <w:noProof/>
            <w:webHidden/>
          </w:rPr>
          <w:t>24</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0" w:history="1">
        <w:r w:rsidR="00FF04C4" w:rsidRPr="002832EB">
          <w:rPr>
            <w:rStyle w:val="Hyperlinkki"/>
            <w:noProof/>
          </w:rPr>
          <w:t>Ruotsi</w:t>
        </w:r>
        <w:r w:rsidR="00FF04C4">
          <w:rPr>
            <w:noProof/>
            <w:webHidden/>
          </w:rPr>
          <w:tab/>
        </w:r>
        <w:r w:rsidR="00FF04C4">
          <w:rPr>
            <w:noProof/>
            <w:webHidden/>
          </w:rPr>
          <w:fldChar w:fldCharType="begin"/>
        </w:r>
        <w:r w:rsidR="00FF04C4">
          <w:rPr>
            <w:noProof/>
            <w:webHidden/>
          </w:rPr>
          <w:instrText xml:space="preserve"> PAGEREF _Toc466031360 \h </w:instrText>
        </w:r>
        <w:r w:rsidR="00FF04C4">
          <w:rPr>
            <w:noProof/>
            <w:webHidden/>
          </w:rPr>
        </w:r>
        <w:r w:rsidR="00FF04C4">
          <w:rPr>
            <w:noProof/>
            <w:webHidden/>
          </w:rPr>
          <w:fldChar w:fldCharType="separate"/>
        </w:r>
        <w:r w:rsidR="00FF04C4">
          <w:rPr>
            <w:noProof/>
            <w:webHidden/>
          </w:rPr>
          <w:t>25</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1" w:history="1">
        <w:r w:rsidR="00FF04C4" w:rsidRPr="002832EB">
          <w:rPr>
            <w:rStyle w:val="Hyperlinkki"/>
            <w:noProof/>
          </w:rPr>
          <w:t>Tanska</w:t>
        </w:r>
        <w:r w:rsidR="00FF04C4">
          <w:rPr>
            <w:noProof/>
            <w:webHidden/>
          </w:rPr>
          <w:tab/>
        </w:r>
        <w:r w:rsidR="00FF04C4">
          <w:rPr>
            <w:noProof/>
            <w:webHidden/>
          </w:rPr>
          <w:fldChar w:fldCharType="begin"/>
        </w:r>
        <w:r w:rsidR="00FF04C4">
          <w:rPr>
            <w:noProof/>
            <w:webHidden/>
          </w:rPr>
          <w:instrText xml:space="preserve"> PAGEREF _Toc466031361 \h </w:instrText>
        </w:r>
        <w:r w:rsidR="00FF04C4">
          <w:rPr>
            <w:noProof/>
            <w:webHidden/>
          </w:rPr>
        </w:r>
        <w:r w:rsidR="00FF04C4">
          <w:rPr>
            <w:noProof/>
            <w:webHidden/>
          </w:rPr>
          <w:fldChar w:fldCharType="separate"/>
        </w:r>
        <w:r w:rsidR="00FF04C4">
          <w:rPr>
            <w:noProof/>
            <w:webHidden/>
          </w:rPr>
          <w:t>28</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2" w:history="1">
        <w:r w:rsidR="00FF04C4" w:rsidRPr="002832EB">
          <w:rPr>
            <w:rStyle w:val="Hyperlinkki"/>
            <w:noProof/>
          </w:rPr>
          <w:t>Norja</w:t>
        </w:r>
        <w:r w:rsidR="00FF04C4">
          <w:rPr>
            <w:noProof/>
            <w:webHidden/>
          </w:rPr>
          <w:tab/>
        </w:r>
        <w:r w:rsidR="00FF04C4">
          <w:rPr>
            <w:noProof/>
            <w:webHidden/>
          </w:rPr>
          <w:fldChar w:fldCharType="begin"/>
        </w:r>
        <w:r w:rsidR="00FF04C4">
          <w:rPr>
            <w:noProof/>
            <w:webHidden/>
          </w:rPr>
          <w:instrText xml:space="preserve"> PAGEREF _Toc466031362 \h </w:instrText>
        </w:r>
        <w:r w:rsidR="00FF04C4">
          <w:rPr>
            <w:noProof/>
            <w:webHidden/>
          </w:rPr>
        </w:r>
        <w:r w:rsidR="00FF04C4">
          <w:rPr>
            <w:noProof/>
            <w:webHidden/>
          </w:rPr>
          <w:fldChar w:fldCharType="separate"/>
        </w:r>
        <w:r w:rsidR="00FF04C4">
          <w:rPr>
            <w:noProof/>
            <w:webHidden/>
          </w:rPr>
          <w:t>31</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3" w:history="1">
        <w:r w:rsidR="00FF04C4" w:rsidRPr="002832EB">
          <w:rPr>
            <w:rStyle w:val="Hyperlinkki"/>
            <w:noProof/>
          </w:rPr>
          <w:t>Iso-Britannia</w:t>
        </w:r>
        <w:r w:rsidR="00FF04C4">
          <w:rPr>
            <w:noProof/>
            <w:webHidden/>
          </w:rPr>
          <w:tab/>
        </w:r>
        <w:r w:rsidR="00FF04C4">
          <w:rPr>
            <w:noProof/>
            <w:webHidden/>
          </w:rPr>
          <w:fldChar w:fldCharType="begin"/>
        </w:r>
        <w:r w:rsidR="00FF04C4">
          <w:rPr>
            <w:noProof/>
            <w:webHidden/>
          </w:rPr>
          <w:instrText xml:space="preserve"> PAGEREF _Toc466031363 \h </w:instrText>
        </w:r>
        <w:r w:rsidR="00FF04C4">
          <w:rPr>
            <w:noProof/>
            <w:webHidden/>
          </w:rPr>
        </w:r>
        <w:r w:rsidR="00FF04C4">
          <w:rPr>
            <w:noProof/>
            <w:webHidden/>
          </w:rPr>
          <w:fldChar w:fldCharType="separate"/>
        </w:r>
        <w:r w:rsidR="00FF04C4">
          <w:rPr>
            <w:noProof/>
            <w:webHidden/>
          </w:rPr>
          <w:t>34</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4" w:history="1">
        <w:r w:rsidR="00FF04C4" w:rsidRPr="002832EB">
          <w:rPr>
            <w:rStyle w:val="Hyperlinkki"/>
            <w:noProof/>
          </w:rPr>
          <w:t>Italia</w:t>
        </w:r>
        <w:r w:rsidR="00FF04C4">
          <w:rPr>
            <w:noProof/>
            <w:webHidden/>
          </w:rPr>
          <w:tab/>
        </w:r>
        <w:r w:rsidR="00FF04C4">
          <w:rPr>
            <w:noProof/>
            <w:webHidden/>
          </w:rPr>
          <w:fldChar w:fldCharType="begin"/>
        </w:r>
        <w:r w:rsidR="00FF04C4">
          <w:rPr>
            <w:noProof/>
            <w:webHidden/>
          </w:rPr>
          <w:instrText xml:space="preserve"> PAGEREF _Toc466031364 \h </w:instrText>
        </w:r>
        <w:r w:rsidR="00FF04C4">
          <w:rPr>
            <w:noProof/>
            <w:webHidden/>
          </w:rPr>
        </w:r>
        <w:r w:rsidR="00FF04C4">
          <w:rPr>
            <w:noProof/>
            <w:webHidden/>
          </w:rPr>
          <w:fldChar w:fldCharType="separate"/>
        </w:r>
        <w:r w:rsidR="00FF04C4">
          <w:rPr>
            <w:noProof/>
            <w:webHidden/>
          </w:rPr>
          <w:t>37</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65" w:history="1">
        <w:r w:rsidR="00FF04C4" w:rsidRPr="002832EB">
          <w:rPr>
            <w:rStyle w:val="Hyperlinkki"/>
            <w:noProof/>
          </w:rPr>
          <w:t>Uusi-Seelanti</w:t>
        </w:r>
        <w:r w:rsidR="00FF04C4">
          <w:rPr>
            <w:noProof/>
            <w:webHidden/>
          </w:rPr>
          <w:tab/>
        </w:r>
        <w:r w:rsidR="00FF04C4">
          <w:rPr>
            <w:noProof/>
            <w:webHidden/>
          </w:rPr>
          <w:fldChar w:fldCharType="begin"/>
        </w:r>
        <w:r w:rsidR="00FF04C4">
          <w:rPr>
            <w:noProof/>
            <w:webHidden/>
          </w:rPr>
          <w:instrText xml:space="preserve"> PAGEREF _Toc466031365 \h </w:instrText>
        </w:r>
        <w:r w:rsidR="00FF04C4">
          <w:rPr>
            <w:noProof/>
            <w:webHidden/>
          </w:rPr>
        </w:r>
        <w:r w:rsidR="00FF04C4">
          <w:rPr>
            <w:noProof/>
            <w:webHidden/>
          </w:rPr>
          <w:fldChar w:fldCharType="separate"/>
        </w:r>
        <w:r w:rsidR="00FF04C4">
          <w:rPr>
            <w:noProof/>
            <w:webHidden/>
          </w:rPr>
          <w:t>37</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66" w:history="1">
        <w:r w:rsidR="00FF04C4" w:rsidRPr="002832EB">
          <w:rPr>
            <w:rStyle w:val="Hyperlinkki"/>
            <w:noProof/>
          </w:rPr>
          <w:t>1.3</w:t>
        </w:r>
        <w:r w:rsidR="00FF04C4">
          <w:rPr>
            <w:rFonts w:asciiTheme="minorHAnsi" w:eastAsiaTheme="minorEastAsia" w:hAnsiTheme="minorHAnsi" w:cstheme="minorBidi"/>
            <w:noProof/>
            <w:szCs w:val="22"/>
          </w:rPr>
          <w:tab/>
        </w:r>
        <w:r w:rsidR="00FF04C4" w:rsidRPr="002832EB">
          <w:rPr>
            <w:rStyle w:val="Hyperlinkki"/>
            <w:noProof/>
          </w:rPr>
          <w:t>Nykytilan arviointi</w:t>
        </w:r>
        <w:r w:rsidR="00FF04C4">
          <w:rPr>
            <w:noProof/>
            <w:webHidden/>
          </w:rPr>
          <w:tab/>
        </w:r>
        <w:r w:rsidR="00FF04C4">
          <w:rPr>
            <w:noProof/>
            <w:webHidden/>
          </w:rPr>
          <w:fldChar w:fldCharType="begin"/>
        </w:r>
        <w:r w:rsidR="00FF04C4">
          <w:rPr>
            <w:noProof/>
            <w:webHidden/>
          </w:rPr>
          <w:instrText xml:space="preserve"> PAGEREF _Toc466031366 \h </w:instrText>
        </w:r>
        <w:r w:rsidR="00FF04C4">
          <w:rPr>
            <w:noProof/>
            <w:webHidden/>
          </w:rPr>
        </w:r>
        <w:r w:rsidR="00FF04C4">
          <w:rPr>
            <w:noProof/>
            <w:webHidden/>
          </w:rPr>
          <w:fldChar w:fldCharType="separate"/>
        </w:r>
        <w:r w:rsidR="00FF04C4">
          <w:rPr>
            <w:noProof/>
            <w:webHidden/>
          </w:rPr>
          <w:t>40</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367" w:history="1">
        <w:r w:rsidR="00FF04C4" w:rsidRPr="002832EB">
          <w:rPr>
            <w:rStyle w:val="Hyperlinkki"/>
            <w:noProof/>
          </w:rPr>
          <w:t>2</w:t>
        </w:r>
        <w:r w:rsidR="00FF04C4">
          <w:rPr>
            <w:rFonts w:asciiTheme="minorHAnsi" w:eastAsiaTheme="minorEastAsia" w:hAnsiTheme="minorHAnsi" w:cstheme="minorBidi"/>
            <w:bCs w:val="0"/>
            <w:caps w:val="0"/>
            <w:noProof/>
            <w:szCs w:val="22"/>
          </w:rPr>
          <w:tab/>
        </w:r>
        <w:r w:rsidR="00FF04C4" w:rsidRPr="002832EB">
          <w:rPr>
            <w:rStyle w:val="Hyperlinkki"/>
            <w:noProof/>
          </w:rPr>
          <w:t>Esityksen tavoitteet ja keskeiset ehdotukset</w:t>
        </w:r>
        <w:r w:rsidR="00FF04C4">
          <w:rPr>
            <w:noProof/>
            <w:webHidden/>
          </w:rPr>
          <w:tab/>
        </w:r>
        <w:r w:rsidR="00FF04C4">
          <w:rPr>
            <w:noProof/>
            <w:webHidden/>
          </w:rPr>
          <w:fldChar w:fldCharType="begin"/>
        </w:r>
        <w:r w:rsidR="00FF04C4">
          <w:rPr>
            <w:noProof/>
            <w:webHidden/>
          </w:rPr>
          <w:instrText xml:space="preserve"> PAGEREF _Toc466031367 \h </w:instrText>
        </w:r>
        <w:r w:rsidR="00FF04C4">
          <w:rPr>
            <w:noProof/>
            <w:webHidden/>
          </w:rPr>
        </w:r>
        <w:r w:rsidR="00FF04C4">
          <w:rPr>
            <w:noProof/>
            <w:webHidden/>
          </w:rPr>
          <w:fldChar w:fldCharType="separate"/>
        </w:r>
        <w:r w:rsidR="00FF04C4">
          <w:rPr>
            <w:noProof/>
            <w:webHidden/>
          </w:rPr>
          <w:t>42</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68" w:history="1">
        <w:r w:rsidR="00FF04C4" w:rsidRPr="002832EB">
          <w:rPr>
            <w:rStyle w:val="Hyperlinkki"/>
            <w:noProof/>
          </w:rPr>
          <w:t>2.1</w:t>
        </w:r>
        <w:r w:rsidR="00FF04C4">
          <w:rPr>
            <w:rFonts w:asciiTheme="minorHAnsi" w:eastAsiaTheme="minorEastAsia" w:hAnsiTheme="minorHAnsi" w:cstheme="minorBidi"/>
            <w:noProof/>
            <w:szCs w:val="22"/>
          </w:rPr>
          <w:tab/>
        </w:r>
        <w:r w:rsidR="00FF04C4" w:rsidRPr="002832EB">
          <w:rPr>
            <w:rStyle w:val="Hyperlinkki"/>
            <w:noProof/>
          </w:rPr>
          <w:t>Keräily ja jakelu</w:t>
        </w:r>
        <w:r w:rsidR="00FF04C4">
          <w:rPr>
            <w:noProof/>
            <w:webHidden/>
          </w:rPr>
          <w:tab/>
        </w:r>
        <w:r w:rsidR="00FF04C4">
          <w:rPr>
            <w:noProof/>
            <w:webHidden/>
          </w:rPr>
          <w:fldChar w:fldCharType="begin"/>
        </w:r>
        <w:r w:rsidR="00FF04C4">
          <w:rPr>
            <w:noProof/>
            <w:webHidden/>
          </w:rPr>
          <w:instrText xml:space="preserve"> PAGEREF _Toc466031368 \h </w:instrText>
        </w:r>
        <w:r w:rsidR="00FF04C4">
          <w:rPr>
            <w:noProof/>
            <w:webHidden/>
          </w:rPr>
        </w:r>
        <w:r w:rsidR="00FF04C4">
          <w:rPr>
            <w:noProof/>
            <w:webHidden/>
          </w:rPr>
          <w:fldChar w:fldCharType="separate"/>
        </w:r>
        <w:r w:rsidR="00FF04C4">
          <w:rPr>
            <w:noProof/>
            <w:webHidden/>
          </w:rPr>
          <w:t>42</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69" w:history="1">
        <w:r w:rsidR="00FF04C4" w:rsidRPr="002832EB">
          <w:rPr>
            <w:rStyle w:val="Hyperlinkki"/>
            <w:noProof/>
          </w:rPr>
          <w:t>2.2</w:t>
        </w:r>
        <w:r w:rsidR="00FF04C4">
          <w:rPr>
            <w:rFonts w:asciiTheme="minorHAnsi" w:eastAsiaTheme="minorEastAsia" w:hAnsiTheme="minorHAnsi" w:cstheme="minorBidi"/>
            <w:noProof/>
            <w:szCs w:val="22"/>
          </w:rPr>
          <w:tab/>
        </w:r>
        <w:r w:rsidR="00FF04C4" w:rsidRPr="002832EB">
          <w:rPr>
            <w:rStyle w:val="Hyperlinkki"/>
            <w:noProof/>
          </w:rPr>
          <w:t>Poikkeukset keräily- ja jakelutiheydessä</w:t>
        </w:r>
        <w:r w:rsidR="00FF04C4">
          <w:rPr>
            <w:noProof/>
            <w:webHidden/>
          </w:rPr>
          <w:tab/>
        </w:r>
        <w:r w:rsidR="00FF04C4">
          <w:rPr>
            <w:noProof/>
            <w:webHidden/>
          </w:rPr>
          <w:fldChar w:fldCharType="begin"/>
        </w:r>
        <w:r w:rsidR="00FF04C4">
          <w:rPr>
            <w:noProof/>
            <w:webHidden/>
          </w:rPr>
          <w:instrText xml:space="preserve"> PAGEREF _Toc466031369 \h </w:instrText>
        </w:r>
        <w:r w:rsidR="00FF04C4">
          <w:rPr>
            <w:noProof/>
            <w:webHidden/>
          </w:rPr>
        </w:r>
        <w:r w:rsidR="00FF04C4">
          <w:rPr>
            <w:noProof/>
            <w:webHidden/>
          </w:rPr>
          <w:fldChar w:fldCharType="separate"/>
        </w:r>
        <w:r w:rsidR="00FF04C4">
          <w:rPr>
            <w:noProof/>
            <w:webHidden/>
          </w:rPr>
          <w:t>43</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0" w:history="1">
        <w:r w:rsidR="00FF04C4" w:rsidRPr="002832EB">
          <w:rPr>
            <w:rStyle w:val="Hyperlinkki"/>
            <w:noProof/>
          </w:rPr>
          <w:t>2.3</w:t>
        </w:r>
        <w:r w:rsidR="00FF04C4">
          <w:rPr>
            <w:rFonts w:asciiTheme="minorHAnsi" w:eastAsiaTheme="minorEastAsia" w:hAnsiTheme="minorHAnsi" w:cstheme="minorBidi"/>
            <w:noProof/>
            <w:szCs w:val="22"/>
          </w:rPr>
          <w:tab/>
        </w:r>
        <w:r w:rsidR="00FF04C4" w:rsidRPr="002832EB">
          <w:rPr>
            <w:rStyle w:val="Hyperlinkki"/>
            <w:noProof/>
          </w:rPr>
          <w:t>Yleispalvelun laatustandardi</w:t>
        </w:r>
        <w:r w:rsidR="00FF04C4">
          <w:rPr>
            <w:noProof/>
            <w:webHidden/>
          </w:rPr>
          <w:tab/>
        </w:r>
        <w:r w:rsidR="00FF04C4">
          <w:rPr>
            <w:noProof/>
            <w:webHidden/>
          </w:rPr>
          <w:fldChar w:fldCharType="begin"/>
        </w:r>
        <w:r w:rsidR="00FF04C4">
          <w:rPr>
            <w:noProof/>
            <w:webHidden/>
          </w:rPr>
          <w:instrText xml:space="preserve"> PAGEREF _Toc466031370 \h </w:instrText>
        </w:r>
        <w:r w:rsidR="00FF04C4">
          <w:rPr>
            <w:noProof/>
            <w:webHidden/>
          </w:rPr>
        </w:r>
        <w:r w:rsidR="00FF04C4">
          <w:rPr>
            <w:noProof/>
            <w:webHidden/>
          </w:rPr>
          <w:fldChar w:fldCharType="separate"/>
        </w:r>
        <w:r w:rsidR="00FF04C4">
          <w:rPr>
            <w:noProof/>
            <w:webHidden/>
          </w:rPr>
          <w:t>43</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1" w:history="1">
        <w:r w:rsidR="00FF04C4" w:rsidRPr="002832EB">
          <w:rPr>
            <w:rStyle w:val="Hyperlinkki"/>
            <w:noProof/>
          </w:rPr>
          <w:t>2.4</w:t>
        </w:r>
        <w:r w:rsidR="00FF04C4">
          <w:rPr>
            <w:rFonts w:asciiTheme="minorHAnsi" w:eastAsiaTheme="minorEastAsia" w:hAnsiTheme="minorHAnsi" w:cstheme="minorBidi"/>
            <w:noProof/>
            <w:szCs w:val="22"/>
          </w:rPr>
          <w:tab/>
        </w:r>
        <w:r w:rsidR="00FF04C4" w:rsidRPr="002832EB">
          <w:rPr>
            <w:rStyle w:val="Hyperlinkki"/>
            <w:noProof/>
          </w:rPr>
          <w:t>Tietojärjestelmä sähköisille sisällöille</w:t>
        </w:r>
        <w:r w:rsidR="00FF04C4">
          <w:rPr>
            <w:noProof/>
            <w:webHidden/>
          </w:rPr>
          <w:tab/>
        </w:r>
        <w:r w:rsidR="00FF04C4">
          <w:rPr>
            <w:noProof/>
            <w:webHidden/>
          </w:rPr>
          <w:fldChar w:fldCharType="begin"/>
        </w:r>
        <w:r w:rsidR="00FF04C4">
          <w:rPr>
            <w:noProof/>
            <w:webHidden/>
          </w:rPr>
          <w:instrText xml:space="preserve"> PAGEREF _Toc466031371 \h </w:instrText>
        </w:r>
        <w:r w:rsidR="00FF04C4">
          <w:rPr>
            <w:noProof/>
            <w:webHidden/>
          </w:rPr>
        </w:r>
        <w:r w:rsidR="00FF04C4">
          <w:rPr>
            <w:noProof/>
            <w:webHidden/>
          </w:rPr>
          <w:fldChar w:fldCharType="separate"/>
        </w:r>
        <w:r w:rsidR="00FF04C4">
          <w:rPr>
            <w:noProof/>
            <w:webHidden/>
          </w:rPr>
          <w:t>44</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2" w:history="1">
        <w:r w:rsidR="00FF04C4" w:rsidRPr="002832EB">
          <w:rPr>
            <w:rStyle w:val="Hyperlinkki"/>
            <w:noProof/>
          </w:rPr>
          <w:t>2.5</w:t>
        </w:r>
        <w:r w:rsidR="00FF04C4">
          <w:rPr>
            <w:rFonts w:asciiTheme="minorHAnsi" w:eastAsiaTheme="minorEastAsia" w:hAnsiTheme="minorHAnsi" w:cstheme="minorBidi"/>
            <w:noProof/>
            <w:szCs w:val="22"/>
          </w:rPr>
          <w:tab/>
        </w:r>
        <w:r w:rsidR="00FF04C4" w:rsidRPr="002832EB">
          <w:rPr>
            <w:rStyle w:val="Hyperlinkki"/>
            <w:noProof/>
          </w:rPr>
          <w:t>Hinnoittelu</w:t>
        </w:r>
        <w:r w:rsidR="00FF04C4">
          <w:rPr>
            <w:noProof/>
            <w:webHidden/>
          </w:rPr>
          <w:tab/>
        </w:r>
        <w:r w:rsidR="00FF04C4">
          <w:rPr>
            <w:noProof/>
            <w:webHidden/>
          </w:rPr>
          <w:fldChar w:fldCharType="begin"/>
        </w:r>
        <w:r w:rsidR="00FF04C4">
          <w:rPr>
            <w:noProof/>
            <w:webHidden/>
          </w:rPr>
          <w:instrText xml:space="preserve"> PAGEREF _Toc466031372 \h </w:instrText>
        </w:r>
        <w:r w:rsidR="00FF04C4">
          <w:rPr>
            <w:noProof/>
            <w:webHidden/>
          </w:rPr>
        </w:r>
        <w:r w:rsidR="00FF04C4">
          <w:rPr>
            <w:noProof/>
            <w:webHidden/>
          </w:rPr>
          <w:fldChar w:fldCharType="separate"/>
        </w:r>
        <w:r w:rsidR="00FF04C4">
          <w:rPr>
            <w:noProof/>
            <w:webHidden/>
          </w:rPr>
          <w:t>44</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3" w:history="1">
        <w:r w:rsidR="00FF04C4" w:rsidRPr="002832EB">
          <w:rPr>
            <w:rStyle w:val="Hyperlinkki"/>
            <w:noProof/>
          </w:rPr>
          <w:t>2.6</w:t>
        </w:r>
        <w:r w:rsidR="00FF04C4">
          <w:rPr>
            <w:rFonts w:asciiTheme="minorHAnsi" w:eastAsiaTheme="minorEastAsia" w:hAnsiTheme="minorHAnsi" w:cstheme="minorBidi"/>
            <w:noProof/>
            <w:szCs w:val="22"/>
          </w:rPr>
          <w:tab/>
        </w:r>
        <w:r w:rsidR="00FF04C4" w:rsidRPr="002832EB">
          <w:rPr>
            <w:rStyle w:val="Hyperlinkki"/>
            <w:noProof/>
          </w:rPr>
          <w:t>Postinumero- ja osoiterekisterijärjestelmä</w:t>
        </w:r>
        <w:r w:rsidR="00FF04C4">
          <w:rPr>
            <w:noProof/>
            <w:webHidden/>
          </w:rPr>
          <w:tab/>
        </w:r>
        <w:r w:rsidR="00FF04C4">
          <w:rPr>
            <w:noProof/>
            <w:webHidden/>
          </w:rPr>
          <w:fldChar w:fldCharType="begin"/>
        </w:r>
        <w:r w:rsidR="00FF04C4">
          <w:rPr>
            <w:noProof/>
            <w:webHidden/>
          </w:rPr>
          <w:instrText xml:space="preserve"> PAGEREF _Toc466031373 \h </w:instrText>
        </w:r>
        <w:r w:rsidR="00FF04C4">
          <w:rPr>
            <w:noProof/>
            <w:webHidden/>
          </w:rPr>
        </w:r>
        <w:r w:rsidR="00FF04C4">
          <w:rPr>
            <w:noProof/>
            <w:webHidden/>
          </w:rPr>
          <w:fldChar w:fldCharType="separate"/>
        </w:r>
        <w:r w:rsidR="00FF04C4">
          <w:rPr>
            <w:noProof/>
            <w:webHidden/>
          </w:rPr>
          <w:t>44</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4" w:history="1">
        <w:r w:rsidR="00FF04C4" w:rsidRPr="002832EB">
          <w:rPr>
            <w:rStyle w:val="Hyperlinkki"/>
            <w:noProof/>
          </w:rPr>
          <w:t>2.7</w:t>
        </w:r>
        <w:r w:rsidR="00FF04C4">
          <w:rPr>
            <w:rFonts w:asciiTheme="minorHAnsi" w:eastAsiaTheme="minorEastAsia" w:hAnsiTheme="minorHAnsi" w:cstheme="minorBidi"/>
            <w:noProof/>
            <w:szCs w:val="22"/>
          </w:rPr>
          <w:tab/>
        </w:r>
        <w:r w:rsidR="00FF04C4" w:rsidRPr="002832EB">
          <w:rPr>
            <w:rStyle w:val="Hyperlinkki"/>
            <w:noProof/>
          </w:rPr>
          <w:t>Näkövammaisten lähetykset</w:t>
        </w:r>
        <w:r w:rsidR="00FF04C4">
          <w:rPr>
            <w:noProof/>
            <w:webHidden/>
          </w:rPr>
          <w:tab/>
        </w:r>
        <w:r w:rsidR="00FF04C4">
          <w:rPr>
            <w:noProof/>
            <w:webHidden/>
          </w:rPr>
          <w:fldChar w:fldCharType="begin"/>
        </w:r>
        <w:r w:rsidR="00FF04C4">
          <w:rPr>
            <w:noProof/>
            <w:webHidden/>
          </w:rPr>
          <w:instrText xml:space="preserve"> PAGEREF _Toc466031374 \h </w:instrText>
        </w:r>
        <w:r w:rsidR="00FF04C4">
          <w:rPr>
            <w:noProof/>
            <w:webHidden/>
          </w:rPr>
        </w:r>
        <w:r w:rsidR="00FF04C4">
          <w:rPr>
            <w:noProof/>
            <w:webHidden/>
          </w:rPr>
          <w:fldChar w:fldCharType="separate"/>
        </w:r>
        <w:r w:rsidR="00FF04C4">
          <w:rPr>
            <w:noProof/>
            <w:webHidden/>
          </w:rPr>
          <w:t>45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5" w:history="1">
        <w:r w:rsidR="00FF04C4" w:rsidRPr="002832EB">
          <w:rPr>
            <w:rStyle w:val="Hyperlinkki"/>
            <w:noProof/>
          </w:rPr>
          <w:t>2.8</w:t>
        </w:r>
        <w:r w:rsidR="00FF04C4">
          <w:rPr>
            <w:rFonts w:asciiTheme="minorHAnsi" w:eastAsiaTheme="minorEastAsia" w:hAnsiTheme="minorHAnsi" w:cstheme="minorBidi"/>
            <w:noProof/>
            <w:szCs w:val="22"/>
          </w:rPr>
          <w:tab/>
        </w:r>
        <w:r w:rsidR="00FF04C4" w:rsidRPr="002832EB">
          <w:rPr>
            <w:rStyle w:val="Hyperlinkki"/>
            <w:noProof/>
          </w:rPr>
          <w:t>Jakelu</w:t>
        </w:r>
        <w:r w:rsidR="00FF04C4">
          <w:rPr>
            <w:noProof/>
            <w:webHidden/>
          </w:rPr>
          <w:tab/>
        </w:r>
        <w:r w:rsidR="00FF04C4">
          <w:rPr>
            <w:noProof/>
            <w:webHidden/>
          </w:rPr>
          <w:fldChar w:fldCharType="begin"/>
        </w:r>
        <w:r w:rsidR="00FF04C4">
          <w:rPr>
            <w:noProof/>
            <w:webHidden/>
          </w:rPr>
          <w:instrText xml:space="preserve"> PAGEREF _Toc466031375 \h </w:instrText>
        </w:r>
        <w:r w:rsidR="00FF04C4">
          <w:rPr>
            <w:noProof/>
            <w:webHidden/>
          </w:rPr>
        </w:r>
        <w:r w:rsidR="00FF04C4">
          <w:rPr>
            <w:noProof/>
            <w:webHidden/>
          </w:rPr>
          <w:fldChar w:fldCharType="separate"/>
        </w:r>
        <w:r w:rsidR="00FF04C4">
          <w:rPr>
            <w:noProof/>
            <w:webHidden/>
          </w:rPr>
          <w:t>45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6" w:history="1">
        <w:r w:rsidR="00FF04C4" w:rsidRPr="002832EB">
          <w:rPr>
            <w:rStyle w:val="Hyperlinkki"/>
            <w:noProof/>
          </w:rPr>
          <w:t>2.9</w:t>
        </w:r>
        <w:r w:rsidR="00FF04C4">
          <w:rPr>
            <w:rFonts w:asciiTheme="minorHAnsi" w:eastAsiaTheme="minorEastAsia" w:hAnsiTheme="minorHAnsi" w:cstheme="minorBidi"/>
            <w:noProof/>
            <w:szCs w:val="22"/>
          </w:rPr>
          <w:tab/>
        </w:r>
        <w:r w:rsidR="00FF04C4" w:rsidRPr="002832EB">
          <w:rPr>
            <w:rStyle w:val="Hyperlinkki"/>
            <w:noProof/>
          </w:rPr>
          <w:t>Viestintäviraston tehtävät ja toimivaltuudet</w:t>
        </w:r>
        <w:r w:rsidR="00FF04C4">
          <w:rPr>
            <w:noProof/>
            <w:webHidden/>
          </w:rPr>
          <w:tab/>
        </w:r>
        <w:r w:rsidR="00FF04C4">
          <w:rPr>
            <w:noProof/>
            <w:webHidden/>
          </w:rPr>
          <w:fldChar w:fldCharType="begin"/>
        </w:r>
        <w:r w:rsidR="00FF04C4">
          <w:rPr>
            <w:noProof/>
            <w:webHidden/>
          </w:rPr>
          <w:instrText xml:space="preserve"> PAGEREF _Toc466031376 \h </w:instrText>
        </w:r>
        <w:r w:rsidR="00FF04C4">
          <w:rPr>
            <w:noProof/>
            <w:webHidden/>
          </w:rPr>
        </w:r>
        <w:r w:rsidR="00FF04C4">
          <w:rPr>
            <w:noProof/>
            <w:webHidden/>
          </w:rPr>
          <w:fldChar w:fldCharType="separate"/>
        </w:r>
        <w:r w:rsidR="00FF04C4">
          <w:rPr>
            <w:noProof/>
            <w:webHidden/>
          </w:rPr>
          <w:t>46</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77" w:history="1">
        <w:r w:rsidR="00FF04C4" w:rsidRPr="002832EB">
          <w:rPr>
            <w:rStyle w:val="Hyperlinkki"/>
            <w:noProof/>
          </w:rPr>
          <w:t>2.10</w:t>
        </w:r>
        <w:r w:rsidR="00FF04C4">
          <w:rPr>
            <w:rFonts w:asciiTheme="minorHAnsi" w:eastAsiaTheme="minorEastAsia" w:hAnsiTheme="minorHAnsi" w:cstheme="minorBidi"/>
            <w:noProof/>
            <w:szCs w:val="22"/>
          </w:rPr>
          <w:tab/>
        </w:r>
        <w:r w:rsidR="00FF04C4" w:rsidRPr="002832EB">
          <w:rPr>
            <w:rStyle w:val="Hyperlinkki"/>
            <w:noProof/>
          </w:rPr>
          <w:t>Muut erinäiset muutokset</w:t>
        </w:r>
        <w:r w:rsidR="00FF04C4">
          <w:rPr>
            <w:noProof/>
            <w:webHidden/>
          </w:rPr>
          <w:tab/>
        </w:r>
        <w:r w:rsidR="00FF04C4">
          <w:rPr>
            <w:noProof/>
            <w:webHidden/>
          </w:rPr>
          <w:fldChar w:fldCharType="begin"/>
        </w:r>
        <w:r w:rsidR="00FF04C4">
          <w:rPr>
            <w:noProof/>
            <w:webHidden/>
          </w:rPr>
          <w:instrText xml:space="preserve"> PAGEREF _Toc466031377 \h </w:instrText>
        </w:r>
        <w:r w:rsidR="00FF04C4">
          <w:rPr>
            <w:noProof/>
            <w:webHidden/>
          </w:rPr>
        </w:r>
        <w:r w:rsidR="00FF04C4">
          <w:rPr>
            <w:noProof/>
            <w:webHidden/>
          </w:rPr>
          <w:fldChar w:fldCharType="separate"/>
        </w:r>
        <w:r w:rsidR="00FF04C4">
          <w:rPr>
            <w:noProof/>
            <w:webHidden/>
          </w:rPr>
          <w:t>46</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78" w:history="1">
        <w:r w:rsidR="00FF04C4" w:rsidRPr="002832EB">
          <w:rPr>
            <w:rStyle w:val="Hyperlinkki"/>
            <w:noProof/>
          </w:rPr>
          <w:t>Postilähetysten vastaanotto, välitys ja takavarikointi</w:t>
        </w:r>
        <w:r w:rsidR="00FF04C4">
          <w:rPr>
            <w:noProof/>
            <w:webHidden/>
          </w:rPr>
          <w:tab/>
        </w:r>
        <w:r w:rsidR="00FF04C4">
          <w:rPr>
            <w:noProof/>
            <w:webHidden/>
          </w:rPr>
          <w:fldChar w:fldCharType="begin"/>
        </w:r>
        <w:r w:rsidR="00FF04C4">
          <w:rPr>
            <w:noProof/>
            <w:webHidden/>
          </w:rPr>
          <w:instrText xml:space="preserve"> PAGEREF _Toc466031378 \h </w:instrText>
        </w:r>
        <w:r w:rsidR="00FF04C4">
          <w:rPr>
            <w:noProof/>
            <w:webHidden/>
          </w:rPr>
        </w:r>
        <w:r w:rsidR="00FF04C4">
          <w:rPr>
            <w:noProof/>
            <w:webHidden/>
          </w:rPr>
          <w:fldChar w:fldCharType="separate"/>
        </w:r>
        <w:r w:rsidR="00FF04C4">
          <w:rPr>
            <w:noProof/>
            <w:webHidden/>
          </w:rPr>
          <w:t>46</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79" w:history="1">
        <w:r w:rsidR="00FF04C4" w:rsidRPr="002832EB">
          <w:rPr>
            <w:rStyle w:val="Hyperlinkki"/>
            <w:noProof/>
          </w:rPr>
          <w:t>Toimitusehdot</w:t>
        </w:r>
        <w:r w:rsidR="00FF04C4">
          <w:rPr>
            <w:noProof/>
            <w:webHidden/>
          </w:rPr>
          <w:tab/>
        </w:r>
        <w:r w:rsidR="00FF04C4">
          <w:rPr>
            <w:noProof/>
            <w:webHidden/>
          </w:rPr>
          <w:fldChar w:fldCharType="begin"/>
        </w:r>
        <w:r w:rsidR="00FF04C4">
          <w:rPr>
            <w:noProof/>
            <w:webHidden/>
          </w:rPr>
          <w:instrText xml:space="preserve"> PAGEREF _Toc466031379 \h </w:instrText>
        </w:r>
        <w:r w:rsidR="00FF04C4">
          <w:rPr>
            <w:noProof/>
            <w:webHidden/>
          </w:rPr>
        </w:r>
        <w:r w:rsidR="00FF04C4">
          <w:rPr>
            <w:noProof/>
            <w:webHidden/>
          </w:rPr>
          <w:fldChar w:fldCharType="separate"/>
        </w:r>
        <w:r w:rsidR="00FF04C4">
          <w:rPr>
            <w:noProof/>
            <w:webHidden/>
          </w:rPr>
          <w:t>47</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0" w:history="1">
        <w:r w:rsidR="00FF04C4" w:rsidRPr="002832EB">
          <w:rPr>
            <w:rStyle w:val="Hyperlinkki"/>
            <w:noProof/>
          </w:rPr>
          <w:t>Postilähetysten säilyttäminen postin saajan noudettavina</w:t>
        </w:r>
        <w:r w:rsidR="00FF04C4">
          <w:rPr>
            <w:noProof/>
            <w:webHidden/>
          </w:rPr>
          <w:tab/>
        </w:r>
        <w:r w:rsidR="00FF04C4">
          <w:rPr>
            <w:noProof/>
            <w:webHidden/>
          </w:rPr>
          <w:fldChar w:fldCharType="begin"/>
        </w:r>
        <w:r w:rsidR="00FF04C4">
          <w:rPr>
            <w:noProof/>
            <w:webHidden/>
          </w:rPr>
          <w:instrText xml:space="preserve"> PAGEREF _Toc466031380 \h </w:instrText>
        </w:r>
        <w:r w:rsidR="00FF04C4">
          <w:rPr>
            <w:noProof/>
            <w:webHidden/>
          </w:rPr>
        </w:r>
        <w:r w:rsidR="00FF04C4">
          <w:rPr>
            <w:noProof/>
            <w:webHidden/>
          </w:rPr>
          <w:fldChar w:fldCharType="separate"/>
        </w:r>
        <w:r w:rsidR="00FF04C4">
          <w:rPr>
            <w:noProof/>
            <w:webHidden/>
          </w:rPr>
          <w:t>47</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1" w:history="1">
        <w:r w:rsidR="00FF04C4" w:rsidRPr="002832EB">
          <w:rPr>
            <w:rStyle w:val="Hyperlinkki"/>
            <w:noProof/>
          </w:rPr>
          <w:t>Yleispalveluun kuuluvat postilähetykset</w:t>
        </w:r>
        <w:r w:rsidR="00FF04C4">
          <w:rPr>
            <w:noProof/>
            <w:webHidden/>
          </w:rPr>
          <w:tab/>
        </w:r>
        <w:r w:rsidR="00FF04C4">
          <w:rPr>
            <w:noProof/>
            <w:webHidden/>
          </w:rPr>
          <w:fldChar w:fldCharType="begin"/>
        </w:r>
        <w:r w:rsidR="00FF04C4">
          <w:rPr>
            <w:noProof/>
            <w:webHidden/>
          </w:rPr>
          <w:instrText xml:space="preserve"> PAGEREF _Toc466031381 \h </w:instrText>
        </w:r>
        <w:r w:rsidR="00FF04C4">
          <w:rPr>
            <w:noProof/>
            <w:webHidden/>
          </w:rPr>
        </w:r>
        <w:r w:rsidR="00FF04C4">
          <w:rPr>
            <w:noProof/>
            <w:webHidden/>
          </w:rPr>
          <w:fldChar w:fldCharType="separate"/>
        </w:r>
        <w:r w:rsidR="00FF04C4">
          <w:rPr>
            <w:noProof/>
            <w:webHidden/>
          </w:rPr>
          <w:t>47</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2" w:history="1">
        <w:r w:rsidR="00FF04C4" w:rsidRPr="002832EB">
          <w:rPr>
            <w:rStyle w:val="Hyperlinkki"/>
            <w:noProof/>
          </w:rPr>
          <w:t>Postiyrityksen vastuu</w:t>
        </w:r>
        <w:r w:rsidR="00FF04C4">
          <w:rPr>
            <w:noProof/>
            <w:webHidden/>
          </w:rPr>
          <w:tab/>
        </w:r>
        <w:r w:rsidR="00FF04C4">
          <w:rPr>
            <w:noProof/>
            <w:webHidden/>
          </w:rPr>
          <w:fldChar w:fldCharType="begin"/>
        </w:r>
        <w:r w:rsidR="00FF04C4">
          <w:rPr>
            <w:noProof/>
            <w:webHidden/>
          </w:rPr>
          <w:instrText xml:space="preserve"> PAGEREF _Toc466031382 \h </w:instrText>
        </w:r>
        <w:r w:rsidR="00FF04C4">
          <w:rPr>
            <w:noProof/>
            <w:webHidden/>
          </w:rPr>
        </w:r>
        <w:r w:rsidR="00FF04C4">
          <w:rPr>
            <w:noProof/>
            <w:webHidden/>
          </w:rPr>
          <w:fldChar w:fldCharType="separate"/>
        </w:r>
        <w:r w:rsidR="00FF04C4">
          <w:rPr>
            <w:noProof/>
            <w:webHidden/>
          </w:rPr>
          <w:t>47</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3" w:history="1">
        <w:r w:rsidR="00FF04C4" w:rsidRPr="002832EB">
          <w:rPr>
            <w:rStyle w:val="Hyperlinkki"/>
            <w:noProof/>
          </w:rPr>
          <w:t>Vastuun rajoitukset</w:t>
        </w:r>
        <w:r w:rsidR="00FF04C4">
          <w:rPr>
            <w:noProof/>
            <w:webHidden/>
          </w:rPr>
          <w:tab/>
        </w:r>
        <w:r w:rsidR="00FF04C4">
          <w:rPr>
            <w:noProof/>
            <w:webHidden/>
          </w:rPr>
          <w:fldChar w:fldCharType="begin"/>
        </w:r>
        <w:r w:rsidR="00FF04C4">
          <w:rPr>
            <w:noProof/>
            <w:webHidden/>
          </w:rPr>
          <w:instrText xml:space="preserve"> PAGEREF _Toc466031383 \h </w:instrText>
        </w:r>
        <w:r w:rsidR="00FF04C4">
          <w:rPr>
            <w:noProof/>
            <w:webHidden/>
          </w:rPr>
        </w:r>
        <w:r w:rsidR="00FF04C4">
          <w:rPr>
            <w:noProof/>
            <w:webHidden/>
          </w:rPr>
          <w:fldChar w:fldCharType="separate"/>
        </w:r>
        <w:r w:rsidR="00FF04C4">
          <w:rPr>
            <w:noProof/>
            <w:webHidden/>
          </w:rPr>
          <w:t>48</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4" w:history="1">
        <w:r w:rsidR="00FF04C4" w:rsidRPr="002832EB">
          <w:rPr>
            <w:rStyle w:val="Hyperlinkki"/>
            <w:noProof/>
          </w:rPr>
          <w:t>Lähetysten säilyttäminen ja hävittäminen</w:t>
        </w:r>
        <w:r w:rsidR="00FF04C4">
          <w:rPr>
            <w:noProof/>
            <w:webHidden/>
          </w:rPr>
          <w:tab/>
        </w:r>
        <w:r w:rsidR="00FF04C4">
          <w:rPr>
            <w:noProof/>
            <w:webHidden/>
          </w:rPr>
          <w:fldChar w:fldCharType="begin"/>
        </w:r>
        <w:r w:rsidR="00FF04C4">
          <w:rPr>
            <w:noProof/>
            <w:webHidden/>
          </w:rPr>
          <w:instrText xml:space="preserve"> PAGEREF _Toc466031384 \h </w:instrText>
        </w:r>
        <w:r w:rsidR="00FF04C4">
          <w:rPr>
            <w:noProof/>
            <w:webHidden/>
          </w:rPr>
        </w:r>
        <w:r w:rsidR="00FF04C4">
          <w:rPr>
            <w:noProof/>
            <w:webHidden/>
          </w:rPr>
          <w:fldChar w:fldCharType="separate"/>
        </w:r>
        <w:r w:rsidR="00FF04C4">
          <w:rPr>
            <w:noProof/>
            <w:webHidden/>
          </w:rPr>
          <w:t>48</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85" w:history="1">
        <w:r w:rsidR="00FF04C4" w:rsidRPr="002832EB">
          <w:rPr>
            <w:rStyle w:val="Hyperlinkki"/>
            <w:noProof/>
          </w:rPr>
          <w:t>2.11</w:t>
        </w:r>
        <w:r w:rsidR="00FF04C4">
          <w:rPr>
            <w:rFonts w:asciiTheme="minorHAnsi" w:eastAsiaTheme="minorEastAsia" w:hAnsiTheme="minorHAnsi" w:cstheme="minorBidi"/>
            <w:noProof/>
            <w:szCs w:val="22"/>
          </w:rPr>
          <w:tab/>
        </w:r>
        <w:r w:rsidR="00FF04C4" w:rsidRPr="002832EB">
          <w:rPr>
            <w:rStyle w:val="Hyperlinkki"/>
            <w:noProof/>
          </w:rPr>
          <w:t>Yleispalveluun kuuluvan keräilyn ja jakelun toteuttamisvaihtoehdot</w:t>
        </w:r>
        <w:r w:rsidR="00FF04C4">
          <w:rPr>
            <w:noProof/>
            <w:webHidden/>
          </w:rPr>
          <w:tab/>
        </w:r>
        <w:r w:rsidR="00FF04C4">
          <w:rPr>
            <w:noProof/>
            <w:webHidden/>
          </w:rPr>
          <w:fldChar w:fldCharType="begin"/>
        </w:r>
        <w:r w:rsidR="00FF04C4">
          <w:rPr>
            <w:noProof/>
            <w:webHidden/>
          </w:rPr>
          <w:instrText xml:space="preserve"> PAGEREF _Toc466031385 \h </w:instrText>
        </w:r>
        <w:r w:rsidR="00FF04C4">
          <w:rPr>
            <w:noProof/>
            <w:webHidden/>
          </w:rPr>
        </w:r>
        <w:r w:rsidR="00FF04C4">
          <w:rPr>
            <w:noProof/>
            <w:webHidden/>
          </w:rPr>
          <w:fldChar w:fldCharType="separate"/>
        </w:r>
        <w:r w:rsidR="00FF04C4">
          <w:rPr>
            <w:noProof/>
            <w:webHidden/>
          </w:rPr>
          <w:t>48</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6" w:history="1">
        <w:r w:rsidR="00FF04C4" w:rsidRPr="002832EB">
          <w:rPr>
            <w:rStyle w:val="Hyperlinkki"/>
            <w:noProof/>
          </w:rPr>
          <w:t>Tilaaja-tuottaja -malli</w:t>
        </w:r>
        <w:r w:rsidR="00FF04C4">
          <w:rPr>
            <w:noProof/>
            <w:webHidden/>
          </w:rPr>
          <w:tab/>
        </w:r>
        <w:r w:rsidR="00FF04C4">
          <w:rPr>
            <w:noProof/>
            <w:webHidden/>
          </w:rPr>
          <w:fldChar w:fldCharType="begin"/>
        </w:r>
        <w:r w:rsidR="00FF04C4">
          <w:rPr>
            <w:noProof/>
            <w:webHidden/>
          </w:rPr>
          <w:instrText xml:space="preserve"> PAGEREF _Toc466031386 \h </w:instrText>
        </w:r>
        <w:r w:rsidR="00FF04C4">
          <w:rPr>
            <w:noProof/>
            <w:webHidden/>
          </w:rPr>
        </w:r>
        <w:r w:rsidR="00FF04C4">
          <w:rPr>
            <w:noProof/>
            <w:webHidden/>
          </w:rPr>
          <w:fldChar w:fldCharType="separate"/>
        </w:r>
        <w:r w:rsidR="00FF04C4">
          <w:rPr>
            <w:noProof/>
            <w:webHidden/>
          </w:rPr>
          <w:t>48</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87" w:history="1">
        <w:r w:rsidR="00FF04C4" w:rsidRPr="002832EB">
          <w:rPr>
            <w:rStyle w:val="Hyperlinkki"/>
            <w:noProof/>
          </w:rPr>
          <w:t>Lehtijakelun liittäminen yleispalvelun piiriin</w:t>
        </w:r>
        <w:r w:rsidR="00FF04C4">
          <w:rPr>
            <w:noProof/>
            <w:webHidden/>
          </w:rPr>
          <w:tab/>
        </w:r>
        <w:r w:rsidR="00FF04C4">
          <w:rPr>
            <w:noProof/>
            <w:webHidden/>
          </w:rPr>
          <w:fldChar w:fldCharType="begin"/>
        </w:r>
        <w:r w:rsidR="00FF04C4">
          <w:rPr>
            <w:noProof/>
            <w:webHidden/>
          </w:rPr>
          <w:instrText xml:space="preserve"> PAGEREF _Toc466031387 \h </w:instrText>
        </w:r>
        <w:r w:rsidR="00FF04C4">
          <w:rPr>
            <w:noProof/>
            <w:webHidden/>
          </w:rPr>
        </w:r>
        <w:r w:rsidR="00FF04C4">
          <w:rPr>
            <w:noProof/>
            <w:webHidden/>
          </w:rPr>
          <w:fldChar w:fldCharType="separate"/>
        </w:r>
        <w:r w:rsidR="00FF04C4">
          <w:rPr>
            <w:noProof/>
            <w:webHidden/>
          </w:rPr>
          <w:t>48</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388" w:history="1">
        <w:r w:rsidR="00FF04C4" w:rsidRPr="002832EB">
          <w:rPr>
            <w:rStyle w:val="Hyperlinkki"/>
            <w:noProof/>
          </w:rPr>
          <w:t>3</w:t>
        </w:r>
        <w:r w:rsidR="00FF04C4">
          <w:rPr>
            <w:rFonts w:asciiTheme="minorHAnsi" w:eastAsiaTheme="minorEastAsia" w:hAnsiTheme="minorHAnsi" w:cstheme="minorBidi"/>
            <w:bCs w:val="0"/>
            <w:caps w:val="0"/>
            <w:noProof/>
            <w:szCs w:val="22"/>
          </w:rPr>
          <w:tab/>
        </w:r>
        <w:r w:rsidR="00FF04C4" w:rsidRPr="002832EB">
          <w:rPr>
            <w:rStyle w:val="Hyperlinkki"/>
            <w:noProof/>
          </w:rPr>
          <w:t>Esityksen vaikutukset</w:t>
        </w:r>
        <w:r w:rsidR="00FF04C4">
          <w:rPr>
            <w:noProof/>
            <w:webHidden/>
          </w:rPr>
          <w:tab/>
        </w:r>
        <w:r w:rsidR="00FF04C4">
          <w:rPr>
            <w:noProof/>
            <w:webHidden/>
          </w:rPr>
          <w:fldChar w:fldCharType="begin"/>
        </w:r>
        <w:r w:rsidR="00FF04C4">
          <w:rPr>
            <w:noProof/>
            <w:webHidden/>
          </w:rPr>
          <w:instrText xml:space="preserve"> PAGEREF _Toc466031388 \h </w:instrText>
        </w:r>
        <w:r w:rsidR="00FF04C4">
          <w:rPr>
            <w:noProof/>
            <w:webHidden/>
          </w:rPr>
        </w:r>
        <w:r w:rsidR="00FF04C4">
          <w:rPr>
            <w:noProof/>
            <w:webHidden/>
          </w:rPr>
          <w:fldChar w:fldCharType="separate"/>
        </w:r>
        <w:r w:rsidR="00FF04C4">
          <w:rPr>
            <w:noProof/>
            <w:webHidden/>
          </w:rPr>
          <w:t>50</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89" w:history="1">
        <w:r w:rsidR="00FF04C4" w:rsidRPr="002832EB">
          <w:rPr>
            <w:rStyle w:val="Hyperlinkki"/>
            <w:noProof/>
          </w:rPr>
          <w:t>3.1</w:t>
        </w:r>
        <w:r w:rsidR="00FF04C4">
          <w:rPr>
            <w:rFonts w:asciiTheme="minorHAnsi" w:eastAsiaTheme="minorEastAsia" w:hAnsiTheme="minorHAnsi" w:cstheme="minorBidi"/>
            <w:noProof/>
            <w:szCs w:val="22"/>
          </w:rPr>
          <w:tab/>
        </w:r>
        <w:r w:rsidR="00FF04C4" w:rsidRPr="002832EB">
          <w:rPr>
            <w:rStyle w:val="Hyperlinkki"/>
            <w:noProof/>
          </w:rPr>
          <w:t>Taloudelliset vaikutukset erityisesti elinkeinonharjoittajiin</w:t>
        </w:r>
        <w:r w:rsidR="00FF04C4">
          <w:rPr>
            <w:noProof/>
            <w:webHidden/>
          </w:rPr>
          <w:tab/>
        </w:r>
        <w:r w:rsidR="00FF04C4">
          <w:rPr>
            <w:noProof/>
            <w:webHidden/>
          </w:rPr>
          <w:fldChar w:fldCharType="begin"/>
        </w:r>
        <w:r w:rsidR="00FF04C4">
          <w:rPr>
            <w:noProof/>
            <w:webHidden/>
          </w:rPr>
          <w:instrText xml:space="preserve"> PAGEREF _Toc466031389 \h </w:instrText>
        </w:r>
        <w:r w:rsidR="00FF04C4">
          <w:rPr>
            <w:noProof/>
            <w:webHidden/>
          </w:rPr>
        </w:r>
        <w:r w:rsidR="00FF04C4">
          <w:rPr>
            <w:noProof/>
            <w:webHidden/>
          </w:rPr>
          <w:fldChar w:fldCharType="separate"/>
        </w:r>
        <w:r w:rsidR="00FF04C4">
          <w:rPr>
            <w:noProof/>
            <w:webHidden/>
          </w:rPr>
          <w:t>50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0" w:history="1">
        <w:r w:rsidR="00FF04C4" w:rsidRPr="002832EB">
          <w:rPr>
            <w:rStyle w:val="Hyperlinkki"/>
            <w:noProof/>
          </w:rPr>
          <w:t>Jakelu ja yleispalvelun laatustandardi</w:t>
        </w:r>
        <w:r w:rsidR="00FF04C4">
          <w:rPr>
            <w:noProof/>
            <w:webHidden/>
          </w:rPr>
          <w:tab/>
        </w:r>
        <w:r w:rsidR="00FF04C4">
          <w:rPr>
            <w:noProof/>
            <w:webHidden/>
          </w:rPr>
          <w:fldChar w:fldCharType="begin"/>
        </w:r>
        <w:r w:rsidR="00FF04C4">
          <w:rPr>
            <w:noProof/>
            <w:webHidden/>
          </w:rPr>
          <w:instrText xml:space="preserve"> PAGEREF _Toc466031390 \h </w:instrText>
        </w:r>
        <w:r w:rsidR="00FF04C4">
          <w:rPr>
            <w:noProof/>
            <w:webHidden/>
          </w:rPr>
        </w:r>
        <w:r w:rsidR="00FF04C4">
          <w:rPr>
            <w:noProof/>
            <w:webHidden/>
          </w:rPr>
          <w:fldChar w:fldCharType="separate"/>
        </w:r>
        <w:r w:rsidR="00FF04C4">
          <w:rPr>
            <w:noProof/>
            <w:webHidden/>
          </w:rPr>
          <w:t>50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1" w:history="1">
        <w:r w:rsidR="00FF04C4" w:rsidRPr="002832EB">
          <w:rPr>
            <w:rStyle w:val="Hyperlinkki"/>
            <w:noProof/>
          </w:rPr>
          <w:t>Hinnoittelu</w:t>
        </w:r>
        <w:r w:rsidR="00FF04C4">
          <w:rPr>
            <w:noProof/>
            <w:webHidden/>
          </w:rPr>
          <w:tab/>
        </w:r>
        <w:r w:rsidR="00FF04C4">
          <w:rPr>
            <w:noProof/>
            <w:webHidden/>
          </w:rPr>
          <w:fldChar w:fldCharType="begin"/>
        </w:r>
        <w:r w:rsidR="00FF04C4">
          <w:rPr>
            <w:noProof/>
            <w:webHidden/>
          </w:rPr>
          <w:instrText xml:space="preserve"> PAGEREF _Toc466031391 \h </w:instrText>
        </w:r>
        <w:r w:rsidR="00FF04C4">
          <w:rPr>
            <w:noProof/>
            <w:webHidden/>
          </w:rPr>
        </w:r>
        <w:r w:rsidR="00FF04C4">
          <w:rPr>
            <w:noProof/>
            <w:webHidden/>
          </w:rPr>
          <w:fldChar w:fldCharType="separate"/>
        </w:r>
        <w:r w:rsidR="00FF04C4">
          <w:rPr>
            <w:noProof/>
            <w:webHidden/>
          </w:rPr>
          <w:t>51</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2" w:history="1">
        <w:r w:rsidR="00FF04C4" w:rsidRPr="002832EB">
          <w:rPr>
            <w:rStyle w:val="Hyperlinkki"/>
            <w:noProof/>
          </w:rPr>
          <w:t>Lokerikkojakelu</w:t>
        </w:r>
        <w:r w:rsidR="00FF04C4">
          <w:rPr>
            <w:noProof/>
            <w:webHidden/>
          </w:rPr>
          <w:tab/>
        </w:r>
        <w:r w:rsidR="00FF04C4">
          <w:rPr>
            <w:noProof/>
            <w:webHidden/>
          </w:rPr>
          <w:fldChar w:fldCharType="begin"/>
        </w:r>
        <w:r w:rsidR="00FF04C4">
          <w:rPr>
            <w:noProof/>
            <w:webHidden/>
          </w:rPr>
          <w:instrText xml:space="preserve"> PAGEREF _Toc466031392 \h </w:instrText>
        </w:r>
        <w:r w:rsidR="00FF04C4">
          <w:rPr>
            <w:noProof/>
            <w:webHidden/>
          </w:rPr>
        </w:r>
        <w:r w:rsidR="00FF04C4">
          <w:rPr>
            <w:noProof/>
            <w:webHidden/>
          </w:rPr>
          <w:fldChar w:fldCharType="separate"/>
        </w:r>
        <w:r w:rsidR="00FF04C4">
          <w:rPr>
            <w:noProof/>
            <w:webHidden/>
          </w:rPr>
          <w:t>52</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3" w:history="1">
        <w:r w:rsidR="00FF04C4" w:rsidRPr="002832EB">
          <w:rPr>
            <w:rStyle w:val="Hyperlinkki"/>
            <w:noProof/>
          </w:rPr>
          <w:t>Osoiterekisteri</w:t>
        </w:r>
        <w:r w:rsidR="00FF04C4">
          <w:rPr>
            <w:noProof/>
            <w:webHidden/>
          </w:rPr>
          <w:tab/>
        </w:r>
        <w:r w:rsidR="00FF04C4">
          <w:rPr>
            <w:noProof/>
            <w:webHidden/>
          </w:rPr>
          <w:fldChar w:fldCharType="begin"/>
        </w:r>
        <w:r w:rsidR="00FF04C4">
          <w:rPr>
            <w:noProof/>
            <w:webHidden/>
          </w:rPr>
          <w:instrText xml:space="preserve"> PAGEREF _Toc466031393 \h </w:instrText>
        </w:r>
        <w:r w:rsidR="00FF04C4">
          <w:rPr>
            <w:noProof/>
            <w:webHidden/>
          </w:rPr>
        </w:r>
        <w:r w:rsidR="00FF04C4">
          <w:rPr>
            <w:noProof/>
            <w:webHidden/>
          </w:rPr>
          <w:fldChar w:fldCharType="separate"/>
        </w:r>
        <w:r w:rsidR="00FF04C4">
          <w:rPr>
            <w:noProof/>
            <w:webHidden/>
          </w:rPr>
          <w:t>52</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4" w:history="1">
        <w:r w:rsidR="00FF04C4" w:rsidRPr="002832EB">
          <w:rPr>
            <w:rStyle w:val="Hyperlinkki"/>
            <w:noProof/>
          </w:rPr>
          <w:t>Poikkeukset keräily- ja jakelutiheydestä</w:t>
        </w:r>
        <w:r w:rsidR="00FF04C4">
          <w:rPr>
            <w:noProof/>
            <w:webHidden/>
          </w:rPr>
          <w:tab/>
        </w:r>
        <w:r w:rsidR="00FF04C4">
          <w:rPr>
            <w:noProof/>
            <w:webHidden/>
          </w:rPr>
          <w:fldChar w:fldCharType="begin"/>
        </w:r>
        <w:r w:rsidR="00FF04C4">
          <w:rPr>
            <w:noProof/>
            <w:webHidden/>
          </w:rPr>
          <w:instrText xml:space="preserve"> PAGEREF _Toc466031394 \h </w:instrText>
        </w:r>
        <w:r w:rsidR="00FF04C4">
          <w:rPr>
            <w:noProof/>
            <w:webHidden/>
          </w:rPr>
        </w:r>
        <w:r w:rsidR="00FF04C4">
          <w:rPr>
            <w:noProof/>
            <w:webHidden/>
          </w:rPr>
          <w:fldChar w:fldCharType="separate"/>
        </w:r>
        <w:r w:rsidR="00FF04C4">
          <w:rPr>
            <w:noProof/>
            <w:webHidden/>
          </w:rPr>
          <w:t>53</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5" w:history="1">
        <w:r w:rsidR="00FF04C4" w:rsidRPr="002832EB">
          <w:rPr>
            <w:rStyle w:val="Hyperlinkki"/>
            <w:noProof/>
          </w:rPr>
          <w:t>Postiyrityksen vastuu ja vastuun rajoitukset</w:t>
        </w:r>
        <w:r w:rsidR="00FF04C4">
          <w:rPr>
            <w:noProof/>
            <w:webHidden/>
          </w:rPr>
          <w:tab/>
        </w:r>
        <w:r w:rsidR="00FF04C4">
          <w:rPr>
            <w:noProof/>
            <w:webHidden/>
          </w:rPr>
          <w:fldChar w:fldCharType="begin"/>
        </w:r>
        <w:r w:rsidR="00FF04C4">
          <w:rPr>
            <w:noProof/>
            <w:webHidden/>
          </w:rPr>
          <w:instrText xml:space="preserve"> PAGEREF _Toc466031395 \h </w:instrText>
        </w:r>
        <w:r w:rsidR="00FF04C4">
          <w:rPr>
            <w:noProof/>
            <w:webHidden/>
          </w:rPr>
        </w:r>
        <w:r w:rsidR="00FF04C4">
          <w:rPr>
            <w:noProof/>
            <w:webHidden/>
          </w:rPr>
          <w:fldChar w:fldCharType="separate"/>
        </w:r>
        <w:r w:rsidR="00FF04C4">
          <w:rPr>
            <w:noProof/>
            <w:webHidden/>
          </w:rPr>
          <w:t>53</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96" w:history="1">
        <w:r w:rsidR="00FF04C4" w:rsidRPr="002832EB">
          <w:rPr>
            <w:rStyle w:val="Hyperlinkki"/>
            <w:noProof/>
          </w:rPr>
          <w:t>3.2</w:t>
        </w:r>
        <w:r w:rsidR="00FF04C4">
          <w:rPr>
            <w:rFonts w:asciiTheme="minorHAnsi" w:eastAsiaTheme="minorEastAsia" w:hAnsiTheme="minorHAnsi" w:cstheme="minorBidi"/>
            <w:noProof/>
            <w:szCs w:val="22"/>
          </w:rPr>
          <w:tab/>
        </w:r>
        <w:r w:rsidR="00FF04C4" w:rsidRPr="002832EB">
          <w:rPr>
            <w:rStyle w:val="Hyperlinkki"/>
            <w:noProof/>
          </w:rPr>
          <w:t>Vaikutukset kotitalouksien asemaan</w:t>
        </w:r>
        <w:r w:rsidR="00FF04C4">
          <w:rPr>
            <w:noProof/>
            <w:webHidden/>
          </w:rPr>
          <w:tab/>
        </w:r>
        <w:r w:rsidR="00FF04C4">
          <w:rPr>
            <w:noProof/>
            <w:webHidden/>
          </w:rPr>
          <w:fldChar w:fldCharType="begin"/>
        </w:r>
        <w:r w:rsidR="00FF04C4">
          <w:rPr>
            <w:noProof/>
            <w:webHidden/>
          </w:rPr>
          <w:instrText xml:space="preserve"> PAGEREF _Toc466031396 \h </w:instrText>
        </w:r>
        <w:r w:rsidR="00FF04C4">
          <w:rPr>
            <w:noProof/>
            <w:webHidden/>
          </w:rPr>
        </w:r>
        <w:r w:rsidR="00FF04C4">
          <w:rPr>
            <w:noProof/>
            <w:webHidden/>
          </w:rPr>
          <w:fldChar w:fldCharType="separate"/>
        </w:r>
        <w:r w:rsidR="00FF04C4">
          <w:rPr>
            <w:noProof/>
            <w:webHidden/>
          </w:rPr>
          <w:t>53</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397" w:history="1">
        <w:r w:rsidR="00FF04C4" w:rsidRPr="002832EB">
          <w:rPr>
            <w:rStyle w:val="Hyperlinkki"/>
            <w:noProof/>
          </w:rPr>
          <w:t>3.3</w:t>
        </w:r>
        <w:r w:rsidR="00FF04C4">
          <w:rPr>
            <w:rFonts w:asciiTheme="minorHAnsi" w:eastAsiaTheme="minorEastAsia" w:hAnsiTheme="minorHAnsi" w:cstheme="minorBidi"/>
            <w:noProof/>
            <w:szCs w:val="22"/>
          </w:rPr>
          <w:tab/>
        </w:r>
        <w:r w:rsidR="00FF04C4" w:rsidRPr="002832EB">
          <w:rPr>
            <w:rStyle w:val="Hyperlinkki"/>
            <w:noProof/>
          </w:rPr>
          <w:t>Vaikutukset viranomaisten toimintaan</w:t>
        </w:r>
        <w:r w:rsidR="00FF04C4">
          <w:rPr>
            <w:noProof/>
            <w:webHidden/>
          </w:rPr>
          <w:tab/>
        </w:r>
        <w:r w:rsidR="00FF04C4">
          <w:rPr>
            <w:noProof/>
            <w:webHidden/>
          </w:rPr>
          <w:fldChar w:fldCharType="begin"/>
        </w:r>
        <w:r w:rsidR="00FF04C4">
          <w:rPr>
            <w:noProof/>
            <w:webHidden/>
          </w:rPr>
          <w:instrText xml:space="preserve"> PAGEREF _Toc466031397 \h </w:instrText>
        </w:r>
        <w:r w:rsidR="00FF04C4">
          <w:rPr>
            <w:noProof/>
            <w:webHidden/>
          </w:rPr>
        </w:r>
        <w:r w:rsidR="00FF04C4">
          <w:rPr>
            <w:noProof/>
            <w:webHidden/>
          </w:rPr>
          <w:fldChar w:fldCharType="separate"/>
        </w:r>
        <w:r w:rsidR="00FF04C4">
          <w:rPr>
            <w:noProof/>
            <w:webHidden/>
          </w:rPr>
          <w:t>54</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8" w:history="1">
        <w:r w:rsidR="00FF04C4" w:rsidRPr="002832EB">
          <w:rPr>
            <w:rStyle w:val="Hyperlinkki"/>
            <w:noProof/>
          </w:rPr>
          <w:t>Keräily ja jakelu</w:t>
        </w:r>
        <w:r w:rsidR="00FF04C4">
          <w:rPr>
            <w:noProof/>
            <w:webHidden/>
          </w:rPr>
          <w:tab/>
        </w:r>
        <w:r w:rsidR="00FF04C4">
          <w:rPr>
            <w:noProof/>
            <w:webHidden/>
          </w:rPr>
          <w:fldChar w:fldCharType="begin"/>
        </w:r>
        <w:r w:rsidR="00FF04C4">
          <w:rPr>
            <w:noProof/>
            <w:webHidden/>
          </w:rPr>
          <w:instrText xml:space="preserve"> PAGEREF _Toc466031398 \h </w:instrText>
        </w:r>
        <w:r w:rsidR="00FF04C4">
          <w:rPr>
            <w:noProof/>
            <w:webHidden/>
          </w:rPr>
        </w:r>
        <w:r w:rsidR="00FF04C4">
          <w:rPr>
            <w:noProof/>
            <w:webHidden/>
          </w:rPr>
          <w:fldChar w:fldCharType="separate"/>
        </w:r>
        <w:r w:rsidR="00FF04C4">
          <w:rPr>
            <w:noProof/>
            <w:webHidden/>
          </w:rPr>
          <w:t>55</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399" w:history="1">
        <w:r w:rsidR="00FF04C4" w:rsidRPr="002832EB">
          <w:rPr>
            <w:rStyle w:val="Hyperlinkki"/>
            <w:noProof/>
          </w:rPr>
          <w:t>Viestintäviraston toimivaltuudet</w:t>
        </w:r>
        <w:r w:rsidR="00FF04C4">
          <w:rPr>
            <w:noProof/>
            <w:webHidden/>
          </w:rPr>
          <w:tab/>
        </w:r>
        <w:r w:rsidR="00FF04C4">
          <w:rPr>
            <w:noProof/>
            <w:webHidden/>
          </w:rPr>
          <w:fldChar w:fldCharType="begin"/>
        </w:r>
        <w:r w:rsidR="00FF04C4">
          <w:rPr>
            <w:noProof/>
            <w:webHidden/>
          </w:rPr>
          <w:instrText xml:space="preserve"> PAGEREF _Toc466031399 \h </w:instrText>
        </w:r>
        <w:r w:rsidR="00FF04C4">
          <w:rPr>
            <w:noProof/>
            <w:webHidden/>
          </w:rPr>
        </w:r>
        <w:r w:rsidR="00FF04C4">
          <w:rPr>
            <w:noProof/>
            <w:webHidden/>
          </w:rPr>
          <w:fldChar w:fldCharType="separate"/>
        </w:r>
        <w:r w:rsidR="00FF04C4">
          <w:rPr>
            <w:noProof/>
            <w:webHidden/>
          </w:rPr>
          <w:t>55</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400" w:history="1">
        <w:r w:rsidR="00FF04C4" w:rsidRPr="002832EB">
          <w:rPr>
            <w:rStyle w:val="Hyperlinkki"/>
            <w:noProof/>
          </w:rPr>
          <w:t>Postinumerojärjestelmä</w:t>
        </w:r>
        <w:r w:rsidR="00FF04C4">
          <w:rPr>
            <w:noProof/>
            <w:webHidden/>
          </w:rPr>
          <w:tab/>
        </w:r>
        <w:r w:rsidR="00FF04C4">
          <w:rPr>
            <w:noProof/>
            <w:webHidden/>
          </w:rPr>
          <w:fldChar w:fldCharType="begin"/>
        </w:r>
        <w:r w:rsidR="00FF04C4">
          <w:rPr>
            <w:noProof/>
            <w:webHidden/>
          </w:rPr>
          <w:instrText xml:space="preserve"> PAGEREF _Toc466031400 \h </w:instrText>
        </w:r>
        <w:r w:rsidR="00FF04C4">
          <w:rPr>
            <w:noProof/>
            <w:webHidden/>
          </w:rPr>
        </w:r>
        <w:r w:rsidR="00FF04C4">
          <w:rPr>
            <w:noProof/>
            <w:webHidden/>
          </w:rPr>
          <w:fldChar w:fldCharType="separate"/>
        </w:r>
        <w:r w:rsidR="00FF04C4">
          <w:rPr>
            <w:noProof/>
            <w:webHidden/>
          </w:rPr>
          <w:t>55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1" w:history="1">
        <w:r w:rsidR="00FF04C4" w:rsidRPr="002832EB">
          <w:rPr>
            <w:rStyle w:val="Hyperlinkki"/>
            <w:noProof/>
          </w:rPr>
          <w:t>3.4</w:t>
        </w:r>
        <w:r w:rsidR="00FF04C4">
          <w:rPr>
            <w:rFonts w:asciiTheme="minorHAnsi" w:eastAsiaTheme="minorEastAsia" w:hAnsiTheme="minorHAnsi" w:cstheme="minorBidi"/>
            <w:noProof/>
            <w:szCs w:val="22"/>
          </w:rPr>
          <w:tab/>
        </w:r>
        <w:r w:rsidR="00FF04C4" w:rsidRPr="002832EB">
          <w:rPr>
            <w:rStyle w:val="Hyperlinkki"/>
            <w:noProof/>
          </w:rPr>
          <w:t>Vaikutukset kansantalouteen ja julkiseen talouteen</w:t>
        </w:r>
        <w:r w:rsidR="00FF04C4">
          <w:rPr>
            <w:noProof/>
            <w:webHidden/>
          </w:rPr>
          <w:tab/>
        </w:r>
        <w:r w:rsidR="00FF04C4">
          <w:rPr>
            <w:noProof/>
            <w:webHidden/>
          </w:rPr>
          <w:fldChar w:fldCharType="begin"/>
        </w:r>
        <w:r w:rsidR="00FF04C4">
          <w:rPr>
            <w:noProof/>
            <w:webHidden/>
          </w:rPr>
          <w:instrText xml:space="preserve"> PAGEREF _Toc466031401 \h </w:instrText>
        </w:r>
        <w:r w:rsidR="00FF04C4">
          <w:rPr>
            <w:noProof/>
            <w:webHidden/>
          </w:rPr>
        </w:r>
        <w:r w:rsidR="00FF04C4">
          <w:rPr>
            <w:noProof/>
            <w:webHidden/>
          </w:rPr>
          <w:fldChar w:fldCharType="separate"/>
        </w:r>
        <w:r w:rsidR="00FF04C4">
          <w:rPr>
            <w:noProof/>
            <w:webHidden/>
          </w:rPr>
          <w:t>56</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2" w:history="1">
        <w:r w:rsidR="00FF04C4" w:rsidRPr="002832EB">
          <w:rPr>
            <w:rStyle w:val="Hyperlinkki"/>
            <w:noProof/>
          </w:rPr>
          <w:t>3.5</w:t>
        </w:r>
        <w:r w:rsidR="00FF04C4">
          <w:rPr>
            <w:rFonts w:asciiTheme="minorHAnsi" w:eastAsiaTheme="minorEastAsia" w:hAnsiTheme="minorHAnsi" w:cstheme="minorBidi"/>
            <w:noProof/>
            <w:szCs w:val="22"/>
          </w:rPr>
          <w:tab/>
        </w:r>
        <w:r w:rsidR="00FF04C4" w:rsidRPr="002832EB">
          <w:rPr>
            <w:rStyle w:val="Hyperlinkki"/>
            <w:noProof/>
          </w:rPr>
          <w:t>Yhteiskunnalliset vaikutukset</w:t>
        </w:r>
        <w:r w:rsidR="00FF04C4">
          <w:rPr>
            <w:noProof/>
            <w:webHidden/>
          </w:rPr>
          <w:tab/>
        </w:r>
        <w:r w:rsidR="00FF04C4">
          <w:rPr>
            <w:noProof/>
            <w:webHidden/>
          </w:rPr>
          <w:fldChar w:fldCharType="begin"/>
        </w:r>
        <w:r w:rsidR="00FF04C4">
          <w:rPr>
            <w:noProof/>
            <w:webHidden/>
          </w:rPr>
          <w:instrText xml:space="preserve"> PAGEREF _Toc466031402 \h </w:instrText>
        </w:r>
        <w:r w:rsidR="00FF04C4">
          <w:rPr>
            <w:noProof/>
            <w:webHidden/>
          </w:rPr>
        </w:r>
        <w:r w:rsidR="00FF04C4">
          <w:rPr>
            <w:noProof/>
            <w:webHidden/>
          </w:rPr>
          <w:fldChar w:fldCharType="separate"/>
        </w:r>
        <w:r w:rsidR="00FF04C4">
          <w:rPr>
            <w:noProof/>
            <w:webHidden/>
          </w:rPr>
          <w:t>57</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3" w:history="1">
        <w:r w:rsidR="00FF04C4" w:rsidRPr="002832EB">
          <w:rPr>
            <w:rStyle w:val="Hyperlinkki"/>
            <w:noProof/>
          </w:rPr>
          <w:t>3.6</w:t>
        </w:r>
        <w:r w:rsidR="00FF04C4">
          <w:rPr>
            <w:rFonts w:asciiTheme="minorHAnsi" w:eastAsiaTheme="minorEastAsia" w:hAnsiTheme="minorHAnsi" w:cstheme="minorBidi"/>
            <w:noProof/>
            <w:szCs w:val="22"/>
          </w:rPr>
          <w:tab/>
        </w:r>
        <w:r w:rsidR="00FF04C4" w:rsidRPr="002832EB">
          <w:rPr>
            <w:rStyle w:val="Hyperlinkki"/>
            <w:noProof/>
          </w:rPr>
          <w:t>Vaikutukset sanoma- ja aikakauslehtiin</w:t>
        </w:r>
        <w:r w:rsidR="00FF04C4">
          <w:rPr>
            <w:noProof/>
            <w:webHidden/>
          </w:rPr>
          <w:tab/>
        </w:r>
        <w:r w:rsidR="00FF04C4">
          <w:rPr>
            <w:noProof/>
            <w:webHidden/>
          </w:rPr>
          <w:fldChar w:fldCharType="begin"/>
        </w:r>
        <w:r w:rsidR="00FF04C4">
          <w:rPr>
            <w:noProof/>
            <w:webHidden/>
          </w:rPr>
          <w:instrText xml:space="preserve"> PAGEREF _Toc466031403 \h </w:instrText>
        </w:r>
        <w:r w:rsidR="00FF04C4">
          <w:rPr>
            <w:noProof/>
            <w:webHidden/>
          </w:rPr>
        </w:r>
        <w:r w:rsidR="00FF04C4">
          <w:rPr>
            <w:noProof/>
            <w:webHidden/>
          </w:rPr>
          <w:fldChar w:fldCharType="separate"/>
        </w:r>
        <w:r w:rsidR="00FF04C4">
          <w:rPr>
            <w:noProof/>
            <w:webHidden/>
          </w:rPr>
          <w:t>58</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4" w:history="1">
        <w:r w:rsidR="00FF04C4" w:rsidRPr="002832EB">
          <w:rPr>
            <w:rStyle w:val="Hyperlinkki"/>
            <w:noProof/>
          </w:rPr>
          <w:t>3.7</w:t>
        </w:r>
        <w:r w:rsidR="00FF04C4">
          <w:rPr>
            <w:rFonts w:asciiTheme="minorHAnsi" w:eastAsiaTheme="minorEastAsia" w:hAnsiTheme="minorHAnsi" w:cstheme="minorBidi"/>
            <w:noProof/>
            <w:szCs w:val="22"/>
          </w:rPr>
          <w:tab/>
        </w:r>
        <w:r w:rsidR="00FF04C4" w:rsidRPr="002832EB">
          <w:rPr>
            <w:rStyle w:val="Hyperlinkki"/>
            <w:noProof/>
          </w:rPr>
          <w:t>Kuntavaikutukset</w:t>
        </w:r>
        <w:r w:rsidR="00FF04C4">
          <w:rPr>
            <w:noProof/>
            <w:webHidden/>
          </w:rPr>
          <w:tab/>
        </w:r>
        <w:r w:rsidR="00FF04C4">
          <w:rPr>
            <w:noProof/>
            <w:webHidden/>
          </w:rPr>
          <w:fldChar w:fldCharType="begin"/>
        </w:r>
        <w:r w:rsidR="00FF04C4">
          <w:rPr>
            <w:noProof/>
            <w:webHidden/>
          </w:rPr>
          <w:instrText xml:space="preserve"> PAGEREF _Toc466031404 \h </w:instrText>
        </w:r>
        <w:r w:rsidR="00FF04C4">
          <w:rPr>
            <w:noProof/>
            <w:webHidden/>
          </w:rPr>
        </w:r>
        <w:r w:rsidR="00FF04C4">
          <w:rPr>
            <w:noProof/>
            <w:webHidden/>
          </w:rPr>
          <w:fldChar w:fldCharType="separate"/>
        </w:r>
        <w:r w:rsidR="00FF04C4">
          <w:rPr>
            <w:noProof/>
            <w:webHidden/>
          </w:rPr>
          <w:t>59</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5" w:history="1">
        <w:r w:rsidR="00FF04C4" w:rsidRPr="002832EB">
          <w:rPr>
            <w:rStyle w:val="Hyperlinkki"/>
            <w:noProof/>
          </w:rPr>
          <w:t>3.8</w:t>
        </w:r>
        <w:r w:rsidR="00FF04C4">
          <w:rPr>
            <w:rFonts w:asciiTheme="minorHAnsi" w:eastAsiaTheme="minorEastAsia" w:hAnsiTheme="minorHAnsi" w:cstheme="minorBidi"/>
            <w:noProof/>
            <w:szCs w:val="22"/>
          </w:rPr>
          <w:tab/>
        </w:r>
        <w:r w:rsidR="00FF04C4" w:rsidRPr="002832EB">
          <w:rPr>
            <w:rStyle w:val="Hyperlinkki"/>
            <w:noProof/>
          </w:rPr>
          <w:t>Työllisyysvaikutukset</w:t>
        </w:r>
        <w:r w:rsidR="00FF04C4">
          <w:rPr>
            <w:noProof/>
            <w:webHidden/>
          </w:rPr>
          <w:tab/>
        </w:r>
        <w:r w:rsidR="00FF04C4">
          <w:rPr>
            <w:noProof/>
            <w:webHidden/>
          </w:rPr>
          <w:fldChar w:fldCharType="begin"/>
        </w:r>
        <w:r w:rsidR="00FF04C4">
          <w:rPr>
            <w:noProof/>
            <w:webHidden/>
          </w:rPr>
          <w:instrText xml:space="preserve"> PAGEREF _Toc466031405 \h </w:instrText>
        </w:r>
        <w:r w:rsidR="00FF04C4">
          <w:rPr>
            <w:noProof/>
            <w:webHidden/>
          </w:rPr>
        </w:r>
        <w:r w:rsidR="00FF04C4">
          <w:rPr>
            <w:noProof/>
            <w:webHidden/>
          </w:rPr>
          <w:fldChar w:fldCharType="separate"/>
        </w:r>
        <w:r w:rsidR="00FF04C4">
          <w:rPr>
            <w:noProof/>
            <w:webHidden/>
          </w:rPr>
          <w:t>60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406" w:history="1">
        <w:r w:rsidR="00FF04C4" w:rsidRPr="002832EB">
          <w:rPr>
            <w:rStyle w:val="Hyperlinkki"/>
            <w:noProof/>
          </w:rPr>
          <w:t>Jakelu ja yleispalvelun laatustandardi</w:t>
        </w:r>
        <w:r w:rsidR="00FF04C4">
          <w:rPr>
            <w:noProof/>
            <w:webHidden/>
          </w:rPr>
          <w:tab/>
        </w:r>
        <w:r w:rsidR="00FF04C4">
          <w:rPr>
            <w:noProof/>
            <w:webHidden/>
          </w:rPr>
          <w:fldChar w:fldCharType="begin"/>
        </w:r>
        <w:r w:rsidR="00FF04C4">
          <w:rPr>
            <w:noProof/>
            <w:webHidden/>
          </w:rPr>
          <w:instrText xml:space="preserve"> PAGEREF _Toc466031406 \h </w:instrText>
        </w:r>
        <w:r w:rsidR="00FF04C4">
          <w:rPr>
            <w:noProof/>
            <w:webHidden/>
          </w:rPr>
        </w:r>
        <w:r w:rsidR="00FF04C4">
          <w:rPr>
            <w:noProof/>
            <w:webHidden/>
          </w:rPr>
          <w:fldChar w:fldCharType="separate"/>
        </w:r>
        <w:r w:rsidR="00FF04C4">
          <w:rPr>
            <w:noProof/>
            <w:webHidden/>
          </w:rPr>
          <w:t>60</w:t>
        </w:r>
        <w:r w:rsidR="00FF04C4">
          <w:rPr>
            <w:noProof/>
            <w:webHidden/>
          </w:rPr>
          <w:fldChar w:fldCharType="end"/>
        </w:r>
      </w:hyperlink>
    </w:p>
    <w:p w:rsidR="00FF04C4" w:rsidRDefault="000C2645">
      <w:pPr>
        <w:pStyle w:val="Sisluet3"/>
        <w:rPr>
          <w:rFonts w:asciiTheme="minorHAnsi" w:eastAsiaTheme="minorEastAsia" w:hAnsiTheme="minorHAnsi" w:cstheme="minorBidi"/>
          <w:noProof/>
          <w:szCs w:val="22"/>
        </w:rPr>
      </w:pPr>
      <w:hyperlink w:anchor="_Toc466031407" w:history="1">
        <w:r w:rsidR="00FF04C4" w:rsidRPr="002832EB">
          <w:rPr>
            <w:rStyle w:val="Hyperlinkki"/>
            <w:noProof/>
          </w:rPr>
          <w:t>Lokerikkojakelu</w:t>
        </w:r>
        <w:r w:rsidR="00FF04C4">
          <w:rPr>
            <w:noProof/>
            <w:webHidden/>
          </w:rPr>
          <w:tab/>
        </w:r>
        <w:r w:rsidR="00FF04C4">
          <w:rPr>
            <w:noProof/>
            <w:webHidden/>
          </w:rPr>
          <w:fldChar w:fldCharType="begin"/>
        </w:r>
        <w:r w:rsidR="00FF04C4">
          <w:rPr>
            <w:noProof/>
            <w:webHidden/>
          </w:rPr>
          <w:instrText xml:space="preserve"> PAGEREF _Toc466031407 \h </w:instrText>
        </w:r>
        <w:r w:rsidR="00FF04C4">
          <w:rPr>
            <w:noProof/>
            <w:webHidden/>
          </w:rPr>
        </w:r>
        <w:r w:rsidR="00FF04C4">
          <w:rPr>
            <w:noProof/>
            <w:webHidden/>
          </w:rPr>
          <w:fldChar w:fldCharType="separate"/>
        </w:r>
        <w:r w:rsidR="00FF04C4">
          <w:rPr>
            <w:noProof/>
            <w:webHidden/>
          </w:rPr>
          <w:t>61</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8" w:history="1">
        <w:r w:rsidR="00FF04C4" w:rsidRPr="002832EB">
          <w:rPr>
            <w:rStyle w:val="Hyperlinkki"/>
            <w:noProof/>
          </w:rPr>
          <w:t>3.9</w:t>
        </w:r>
        <w:r w:rsidR="00FF04C4">
          <w:rPr>
            <w:rFonts w:asciiTheme="minorHAnsi" w:eastAsiaTheme="minorEastAsia" w:hAnsiTheme="minorHAnsi" w:cstheme="minorBidi"/>
            <w:noProof/>
            <w:szCs w:val="22"/>
          </w:rPr>
          <w:tab/>
        </w:r>
        <w:r w:rsidR="00FF04C4" w:rsidRPr="002832EB">
          <w:rPr>
            <w:rStyle w:val="Hyperlinkki"/>
            <w:noProof/>
          </w:rPr>
          <w:t>Ympäristövaikutukset</w:t>
        </w:r>
        <w:r w:rsidR="00FF04C4">
          <w:rPr>
            <w:noProof/>
            <w:webHidden/>
          </w:rPr>
          <w:tab/>
        </w:r>
        <w:r w:rsidR="00FF04C4">
          <w:rPr>
            <w:noProof/>
            <w:webHidden/>
          </w:rPr>
          <w:fldChar w:fldCharType="begin"/>
        </w:r>
        <w:r w:rsidR="00FF04C4">
          <w:rPr>
            <w:noProof/>
            <w:webHidden/>
          </w:rPr>
          <w:instrText xml:space="preserve"> PAGEREF _Toc466031408 \h </w:instrText>
        </w:r>
        <w:r w:rsidR="00FF04C4">
          <w:rPr>
            <w:noProof/>
            <w:webHidden/>
          </w:rPr>
        </w:r>
        <w:r w:rsidR="00FF04C4">
          <w:rPr>
            <w:noProof/>
            <w:webHidden/>
          </w:rPr>
          <w:fldChar w:fldCharType="separate"/>
        </w:r>
        <w:r w:rsidR="00FF04C4">
          <w:rPr>
            <w:noProof/>
            <w:webHidden/>
          </w:rPr>
          <w:t>61</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09" w:history="1">
        <w:r w:rsidR="00FF04C4" w:rsidRPr="002832EB">
          <w:rPr>
            <w:rStyle w:val="Hyperlinkki"/>
            <w:noProof/>
          </w:rPr>
          <w:t>3.10</w:t>
        </w:r>
        <w:r w:rsidR="00FF04C4">
          <w:rPr>
            <w:rFonts w:asciiTheme="minorHAnsi" w:eastAsiaTheme="minorEastAsia" w:hAnsiTheme="minorHAnsi" w:cstheme="minorBidi"/>
            <w:noProof/>
            <w:szCs w:val="22"/>
          </w:rPr>
          <w:tab/>
        </w:r>
        <w:r w:rsidR="00FF04C4" w:rsidRPr="002832EB">
          <w:rPr>
            <w:rStyle w:val="Hyperlinkki"/>
            <w:noProof/>
          </w:rPr>
          <w:t>Sosiaaliset ja terveysvaikutukset sekä vaikutukset yhdenvertaisuuteen, lapsiin ja sukupuolten tasa-arvoon</w:t>
        </w:r>
        <w:r w:rsidR="00FF04C4">
          <w:rPr>
            <w:noProof/>
            <w:webHidden/>
          </w:rPr>
          <w:tab/>
        </w:r>
        <w:r w:rsidR="00FF04C4">
          <w:rPr>
            <w:noProof/>
            <w:webHidden/>
          </w:rPr>
          <w:fldChar w:fldCharType="begin"/>
        </w:r>
        <w:r w:rsidR="00FF04C4">
          <w:rPr>
            <w:noProof/>
            <w:webHidden/>
          </w:rPr>
          <w:instrText xml:space="preserve"> PAGEREF _Toc466031409 \h </w:instrText>
        </w:r>
        <w:r w:rsidR="00FF04C4">
          <w:rPr>
            <w:noProof/>
            <w:webHidden/>
          </w:rPr>
        </w:r>
        <w:r w:rsidR="00FF04C4">
          <w:rPr>
            <w:noProof/>
            <w:webHidden/>
          </w:rPr>
          <w:fldChar w:fldCharType="separate"/>
        </w:r>
        <w:r w:rsidR="00FF04C4">
          <w:rPr>
            <w:noProof/>
            <w:webHidden/>
          </w:rPr>
          <w:t>62</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10" w:history="1">
        <w:r w:rsidR="00FF04C4" w:rsidRPr="002832EB">
          <w:rPr>
            <w:rStyle w:val="Hyperlinkki"/>
            <w:noProof/>
          </w:rPr>
          <w:t>4</w:t>
        </w:r>
        <w:r w:rsidR="00FF04C4">
          <w:rPr>
            <w:rFonts w:asciiTheme="minorHAnsi" w:eastAsiaTheme="minorEastAsia" w:hAnsiTheme="minorHAnsi" w:cstheme="minorBidi"/>
            <w:bCs w:val="0"/>
            <w:caps w:val="0"/>
            <w:noProof/>
            <w:szCs w:val="22"/>
          </w:rPr>
          <w:tab/>
        </w:r>
        <w:r w:rsidR="00FF04C4" w:rsidRPr="002832EB">
          <w:rPr>
            <w:rStyle w:val="Hyperlinkki"/>
            <w:noProof/>
          </w:rPr>
          <w:t>Asian valmistelu</w:t>
        </w:r>
        <w:r w:rsidR="00FF04C4">
          <w:rPr>
            <w:noProof/>
            <w:webHidden/>
          </w:rPr>
          <w:tab/>
        </w:r>
        <w:r w:rsidR="00FF04C4">
          <w:rPr>
            <w:noProof/>
            <w:webHidden/>
          </w:rPr>
          <w:fldChar w:fldCharType="begin"/>
        </w:r>
        <w:r w:rsidR="00FF04C4">
          <w:rPr>
            <w:noProof/>
            <w:webHidden/>
          </w:rPr>
          <w:instrText xml:space="preserve"> PAGEREF _Toc466031410 \h </w:instrText>
        </w:r>
        <w:r w:rsidR="00FF04C4">
          <w:rPr>
            <w:noProof/>
            <w:webHidden/>
          </w:rPr>
        </w:r>
        <w:r w:rsidR="00FF04C4">
          <w:rPr>
            <w:noProof/>
            <w:webHidden/>
          </w:rPr>
          <w:fldChar w:fldCharType="separate"/>
        </w:r>
        <w:r w:rsidR="00FF04C4">
          <w:rPr>
            <w:noProof/>
            <w:webHidden/>
          </w:rPr>
          <w:t>62</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11" w:history="1">
        <w:r w:rsidR="00FF04C4" w:rsidRPr="002832EB">
          <w:rPr>
            <w:rStyle w:val="Hyperlinkki"/>
            <w:noProof/>
          </w:rPr>
          <w:t>4.1</w:t>
        </w:r>
        <w:r w:rsidR="00FF04C4">
          <w:rPr>
            <w:rFonts w:asciiTheme="minorHAnsi" w:eastAsiaTheme="minorEastAsia" w:hAnsiTheme="minorHAnsi" w:cstheme="minorBidi"/>
            <w:noProof/>
            <w:szCs w:val="22"/>
          </w:rPr>
          <w:tab/>
        </w:r>
        <w:r w:rsidR="00FF04C4" w:rsidRPr="002832EB">
          <w:rPr>
            <w:rStyle w:val="Hyperlinkki"/>
            <w:noProof/>
          </w:rPr>
          <w:t>Valmisteluvaiheet ja -aineisto</w:t>
        </w:r>
        <w:r w:rsidR="00FF04C4">
          <w:rPr>
            <w:noProof/>
            <w:webHidden/>
          </w:rPr>
          <w:tab/>
        </w:r>
        <w:r w:rsidR="00FF04C4">
          <w:rPr>
            <w:noProof/>
            <w:webHidden/>
          </w:rPr>
          <w:fldChar w:fldCharType="begin"/>
        </w:r>
        <w:r w:rsidR="00FF04C4">
          <w:rPr>
            <w:noProof/>
            <w:webHidden/>
          </w:rPr>
          <w:instrText xml:space="preserve"> PAGEREF _Toc466031411 \h </w:instrText>
        </w:r>
        <w:r w:rsidR="00FF04C4">
          <w:rPr>
            <w:noProof/>
            <w:webHidden/>
          </w:rPr>
        </w:r>
        <w:r w:rsidR="00FF04C4">
          <w:rPr>
            <w:noProof/>
            <w:webHidden/>
          </w:rPr>
          <w:fldChar w:fldCharType="separate"/>
        </w:r>
        <w:r w:rsidR="00FF04C4">
          <w:rPr>
            <w:noProof/>
            <w:webHidden/>
          </w:rPr>
          <w:t>62</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12" w:history="1">
        <w:r w:rsidR="00FF04C4" w:rsidRPr="002832EB">
          <w:rPr>
            <w:rStyle w:val="Hyperlinkki"/>
            <w:noProof/>
          </w:rPr>
          <w:t>4.2</w:t>
        </w:r>
        <w:r w:rsidR="00FF04C4">
          <w:rPr>
            <w:rFonts w:asciiTheme="minorHAnsi" w:eastAsiaTheme="minorEastAsia" w:hAnsiTheme="minorHAnsi" w:cstheme="minorBidi"/>
            <w:noProof/>
            <w:szCs w:val="22"/>
          </w:rPr>
          <w:tab/>
        </w:r>
        <w:r w:rsidR="00FF04C4" w:rsidRPr="002832EB">
          <w:rPr>
            <w:rStyle w:val="Hyperlinkki"/>
            <w:noProof/>
          </w:rPr>
          <w:t>Lausunnot ja niiden huomioon ottaminen</w:t>
        </w:r>
        <w:r w:rsidR="00FF04C4">
          <w:rPr>
            <w:noProof/>
            <w:webHidden/>
          </w:rPr>
          <w:tab/>
        </w:r>
        <w:r w:rsidR="00FF04C4">
          <w:rPr>
            <w:noProof/>
            <w:webHidden/>
          </w:rPr>
          <w:fldChar w:fldCharType="begin"/>
        </w:r>
        <w:r w:rsidR="00FF04C4">
          <w:rPr>
            <w:noProof/>
            <w:webHidden/>
          </w:rPr>
          <w:instrText xml:space="preserve"> PAGEREF _Toc466031412 \h </w:instrText>
        </w:r>
        <w:r w:rsidR="00FF04C4">
          <w:rPr>
            <w:noProof/>
            <w:webHidden/>
          </w:rPr>
        </w:r>
        <w:r w:rsidR="00FF04C4">
          <w:rPr>
            <w:noProof/>
            <w:webHidden/>
          </w:rPr>
          <w:fldChar w:fldCharType="separate"/>
        </w:r>
        <w:r w:rsidR="00FF04C4">
          <w:rPr>
            <w:noProof/>
            <w:webHidden/>
          </w:rPr>
          <w:t>62</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13" w:history="1">
        <w:r w:rsidR="00FF04C4" w:rsidRPr="002832EB">
          <w:rPr>
            <w:rStyle w:val="Hyperlinkki"/>
            <w:noProof/>
          </w:rPr>
          <w:t>yksityiskohtaiset perustelut</w:t>
        </w:r>
        <w:r w:rsidR="00FF04C4">
          <w:rPr>
            <w:noProof/>
            <w:webHidden/>
          </w:rPr>
          <w:tab/>
        </w:r>
        <w:r w:rsidR="00FF04C4">
          <w:rPr>
            <w:noProof/>
            <w:webHidden/>
          </w:rPr>
          <w:fldChar w:fldCharType="begin"/>
        </w:r>
        <w:r w:rsidR="00FF04C4">
          <w:rPr>
            <w:noProof/>
            <w:webHidden/>
          </w:rPr>
          <w:instrText xml:space="preserve"> PAGEREF _Toc466031413 \h </w:instrText>
        </w:r>
        <w:r w:rsidR="00FF04C4">
          <w:rPr>
            <w:noProof/>
            <w:webHidden/>
          </w:rPr>
        </w:r>
        <w:r w:rsidR="00FF04C4">
          <w:rPr>
            <w:noProof/>
            <w:webHidden/>
          </w:rPr>
          <w:fldChar w:fldCharType="separate"/>
        </w:r>
        <w:r w:rsidR="00FF04C4">
          <w:rPr>
            <w:noProof/>
            <w:webHidden/>
          </w:rPr>
          <w:t>63</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14" w:history="1">
        <w:r w:rsidR="00FF04C4" w:rsidRPr="002832EB">
          <w:rPr>
            <w:rStyle w:val="Hyperlinkki"/>
            <w:noProof/>
          </w:rPr>
          <w:t>1</w:t>
        </w:r>
        <w:r w:rsidR="00FF04C4">
          <w:rPr>
            <w:rFonts w:asciiTheme="minorHAnsi" w:eastAsiaTheme="minorEastAsia" w:hAnsiTheme="minorHAnsi" w:cstheme="minorBidi"/>
            <w:bCs w:val="0"/>
            <w:caps w:val="0"/>
            <w:noProof/>
            <w:szCs w:val="22"/>
          </w:rPr>
          <w:tab/>
        </w:r>
        <w:r w:rsidR="00FF04C4" w:rsidRPr="002832EB">
          <w:rPr>
            <w:rStyle w:val="Hyperlinkki"/>
            <w:noProof/>
          </w:rPr>
          <w:t>Lakiehdotusten perustelut</w:t>
        </w:r>
        <w:r w:rsidR="00FF04C4">
          <w:rPr>
            <w:noProof/>
            <w:webHidden/>
          </w:rPr>
          <w:tab/>
        </w:r>
        <w:r w:rsidR="00FF04C4">
          <w:rPr>
            <w:noProof/>
            <w:webHidden/>
          </w:rPr>
          <w:fldChar w:fldCharType="begin"/>
        </w:r>
        <w:r w:rsidR="00FF04C4">
          <w:rPr>
            <w:noProof/>
            <w:webHidden/>
          </w:rPr>
          <w:instrText xml:space="preserve"> PAGEREF _Toc466031414 \h </w:instrText>
        </w:r>
        <w:r w:rsidR="00FF04C4">
          <w:rPr>
            <w:noProof/>
            <w:webHidden/>
          </w:rPr>
        </w:r>
        <w:r w:rsidR="00FF04C4">
          <w:rPr>
            <w:noProof/>
            <w:webHidden/>
          </w:rPr>
          <w:fldChar w:fldCharType="separate"/>
        </w:r>
        <w:r w:rsidR="00FF04C4">
          <w:rPr>
            <w:noProof/>
            <w:webHidden/>
          </w:rPr>
          <w:t>63</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15" w:history="1">
        <w:r w:rsidR="00FF04C4" w:rsidRPr="002832EB">
          <w:rPr>
            <w:rStyle w:val="Hyperlinkki"/>
            <w:noProof/>
          </w:rPr>
          <w:t>2</w:t>
        </w:r>
        <w:r w:rsidR="00FF04C4">
          <w:rPr>
            <w:rFonts w:asciiTheme="minorHAnsi" w:eastAsiaTheme="minorEastAsia" w:hAnsiTheme="minorHAnsi" w:cstheme="minorBidi"/>
            <w:bCs w:val="0"/>
            <w:caps w:val="0"/>
            <w:noProof/>
            <w:szCs w:val="22"/>
          </w:rPr>
          <w:tab/>
        </w:r>
        <w:r w:rsidR="00FF04C4" w:rsidRPr="002832EB">
          <w:rPr>
            <w:rStyle w:val="Hyperlinkki"/>
            <w:noProof/>
          </w:rPr>
          <w:t>Voimaantulo</w:t>
        </w:r>
        <w:r w:rsidR="00FF04C4">
          <w:rPr>
            <w:noProof/>
            <w:webHidden/>
          </w:rPr>
          <w:tab/>
        </w:r>
        <w:r w:rsidR="00FF04C4">
          <w:rPr>
            <w:noProof/>
            <w:webHidden/>
          </w:rPr>
          <w:fldChar w:fldCharType="begin"/>
        </w:r>
        <w:r w:rsidR="00FF04C4">
          <w:rPr>
            <w:noProof/>
            <w:webHidden/>
          </w:rPr>
          <w:instrText xml:space="preserve"> PAGEREF _Toc466031415 \h </w:instrText>
        </w:r>
        <w:r w:rsidR="00FF04C4">
          <w:rPr>
            <w:noProof/>
            <w:webHidden/>
          </w:rPr>
        </w:r>
        <w:r w:rsidR="00FF04C4">
          <w:rPr>
            <w:noProof/>
            <w:webHidden/>
          </w:rPr>
          <w:fldChar w:fldCharType="separate"/>
        </w:r>
        <w:r w:rsidR="00FF04C4">
          <w:rPr>
            <w:noProof/>
            <w:webHidden/>
          </w:rPr>
          <w:t>75</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16" w:history="1">
        <w:r w:rsidR="00FF04C4" w:rsidRPr="002832EB">
          <w:rPr>
            <w:rStyle w:val="Hyperlinkki"/>
            <w:noProof/>
          </w:rPr>
          <w:t>3</w:t>
        </w:r>
        <w:r w:rsidR="00FF04C4">
          <w:rPr>
            <w:rFonts w:asciiTheme="minorHAnsi" w:eastAsiaTheme="minorEastAsia" w:hAnsiTheme="minorHAnsi" w:cstheme="minorBidi"/>
            <w:bCs w:val="0"/>
            <w:caps w:val="0"/>
            <w:noProof/>
            <w:szCs w:val="22"/>
          </w:rPr>
          <w:tab/>
        </w:r>
        <w:r w:rsidR="00FF04C4" w:rsidRPr="002832EB">
          <w:rPr>
            <w:rStyle w:val="Hyperlinkki"/>
            <w:noProof/>
          </w:rPr>
          <w:t>Suhde perustuslakiin ja säätämisjärjestys</w:t>
        </w:r>
        <w:r w:rsidR="00FF04C4">
          <w:rPr>
            <w:noProof/>
            <w:webHidden/>
          </w:rPr>
          <w:tab/>
        </w:r>
        <w:r w:rsidR="00FF04C4">
          <w:rPr>
            <w:noProof/>
            <w:webHidden/>
          </w:rPr>
          <w:fldChar w:fldCharType="begin"/>
        </w:r>
        <w:r w:rsidR="00FF04C4">
          <w:rPr>
            <w:noProof/>
            <w:webHidden/>
          </w:rPr>
          <w:instrText xml:space="preserve"> PAGEREF _Toc466031416 \h </w:instrText>
        </w:r>
        <w:r w:rsidR="00FF04C4">
          <w:rPr>
            <w:noProof/>
            <w:webHidden/>
          </w:rPr>
        </w:r>
        <w:r w:rsidR="00FF04C4">
          <w:rPr>
            <w:noProof/>
            <w:webHidden/>
          </w:rPr>
          <w:fldChar w:fldCharType="separate"/>
        </w:r>
        <w:r w:rsidR="00FF04C4">
          <w:rPr>
            <w:noProof/>
            <w:webHidden/>
          </w:rPr>
          <w:t>75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17" w:history="1">
        <w:r w:rsidR="00FF04C4" w:rsidRPr="002832EB">
          <w:rPr>
            <w:rStyle w:val="Hyperlinkki"/>
            <w:noProof/>
          </w:rPr>
          <w:t>3.1</w:t>
        </w:r>
        <w:r w:rsidR="00FF04C4">
          <w:rPr>
            <w:rFonts w:asciiTheme="minorHAnsi" w:eastAsiaTheme="minorEastAsia" w:hAnsiTheme="minorHAnsi" w:cstheme="minorBidi"/>
            <w:noProof/>
            <w:szCs w:val="22"/>
          </w:rPr>
          <w:tab/>
        </w:r>
        <w:r w:rsidR="00FF04C4" w:rsidRPr="002832EB">
          <w:rPr>
            <w:rStyle w:val="Hyperlinkki"/>
            <w:noProof/>
          </w:rPr>
          <w:t>Johdanto</w:t>
        </w:r>
        <w:r w:rsidR="00FF04C4">
          <w:rPr>
            <w:noProof/>
            <w:webHidden/>
          </w:rPr>
          <w:tab/>
        </w:r>
        <w:r w:rsidR="00FF04C4">
          <w:rPr>
            <w:noProof/>
            <w:webHidden/>
          </w:rPr>
          <w:fldChar w:fldCharType="begin"/>
        </w:r>
        <w:r w:rsidR="00FF04C4">
          <w:rPr>
            <w:noProof/>
            <w:webHidden/>
          </w:rPr>
          <w:instrText xml:space="preserve"> PAGEREF _Toc466031417 \h </w:instrText>
        </w:r>
        <w:r w:rsidR="00FF04C4">
          <w:rPr>
            <w:noProof/>
            <w:webHidden/>
          </w:rPr>
        </w:r>
        <w:r w:rsidR="00FF04C4">
          <w:rPr>
            <w:noProof/>
            <w:webHidden/>
          </w:rPr>
          <w:fldChar w:fldCharType="separate"/>
        </w:r>
        <w:r w:rsidR="00FF04C4">
          <w:rPr>
            <w:noProof/>
            <w:webHidden/>
          </w:rPr>
          <w:t>75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18" w:history="1">
        <w:r w:rsidR="00FF04C4" w:rsidRPr="002832EB">
          <w:rPr>
            <w:rStyle w:val="Hyperlinkki"/>
            <w:noProof/>
          </w:rPr>
          <w:t>3.2</w:t>
        </w:r>
        <w:r w:rsidR="00FF04C4">
          <w:rPr>
            <w:rFonts w:asciiTheme="minorHAnsi" w:eastAsiaTheme="minorEastAsia" w:hAnsiTheme="minorHAnsi" w:cstheme="minorBidi"/>
            <w:noProof/>
            <w:szCs w:val="22"/>
          </w:rPr>
          <w:tab/>
        </w:r>
        <w:r w:rsidR="00FF04C4" w:rsidRPr="002832EB">
          <w:rPr>
            <w:rStyle w:val="Hyperlinkki"/>
            <w:noProof/>
          </w:rPr>
          <w:t>Omaisuuden suoja</w:t>
        </w:r>
        <w:r w:rsidR="00FF04C4">
          <w:rPr>
            <w:noProof/>
            <w:webHidden/>
          </w:rPr>
          <w:tab/>
        </w:r>
        <w:r w:rsidR="00FF04C4">
          <w:rPr>
            <w:noProof/>
            <w:webHidden/>
          </w:rPr>
          <w:fldChar w:fldCharType="begin"/>
        </w:r>
        <w:r w:rsidR="00FF04C4">
          <w:rPr>
            <w:noProof/>
            <w:webHidden/>
          </w:rPr>
          <w:instrText xml:space="preserve"> PAGEREF _Toc466031418 \h </w:instrText>
        </w:r>
        <w:r w:rsidR="00FF04C4">
          <w:rPr>
            <w:noProof/>
            <w:webHidden/>
          </w:rPr>
        </w:r>
        <w:r w:rsidR="00FF04C4">
          <w:rPr>
            <w:noProof/>
            <w:webHidden/>
          </w:rPr>
          <w:fldChar w:fldCharType="separate"/>
        </w:r>
        <w:r w:rsidR="00FF04C4">
          <w:rPr>
            <w:noProof/>
            <w:webHidden/>
          </w:rPr>
          <w:t>75</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19" w:history="1">
        <w:r w:rsidR="00FF04C4" w:rsidRPr="002832EB">
          <w:rPr>
            <w:rStyle w:val="Hyperlinkki"/>
            <w:noProof/>
          </w:rPr>
          <w:t>3.3</w:t>
        </w:r>
        <w:r w:rsidR="00FF04C4">
          <w:rPr>
            <w:rFonts w:asciiTheme="minorHAnsi" w:eastAsiaTheme="minorEastAsia" w:hAnsiTheme="minorHAnsi" w:cstheme="minorBidi"/>
            <w:noProof/>
            <w:szCs w:val="22"/>
          </w:rPr>
          <w:tab/>
        </w:r>
        <w:r w:rsidR="00FF04C4" w:rsidRPr="002832EB">
          <w:rPr>
            <w:rStyle w:val="Hyperlinkki"/>
            <w:noProof/>
          </w:rPr>
          <w:t>Sananvapaus</w:t>
        </w:r>
        <w:r w:rsidR="00FF04C4">
          <w:rPr>
            <w:noProof/>
            <w:webHidden/>
          </w:rPr>
          <w:tab/>
        </w:r>
        <w:r w:rsidR="00FF04C4">
          <w:rPr>
            <w:noProof/>
            <w:webHidden/>
          </w:rPr>
          <w:fldChar w:fldCharType="begin"/>
        </w:r>
        <w:r w:rsidR="00FF04C4">
          <w:rPr>
            <w:noProof/>
            <w:webHidden/>
          </w:rPr>
          <w:instrText xml:space="preserve"> PAGEREF _Toc466031419 \h </w:instrText>
        </w:r>
        <w:r w:rsidR="00FF04C4">
          <w:rPr>
            <w:noProof/>
            <w:webHidden/>
          </w:rPr>
        </w:r>
        <w:r w:rsidR="00FF04C4">
          <w:rPr>
            <w:noProof/>
            <w:webHidden/>
          </w:rPr>
          <w:fldChar w:fldCharType="separate"/>
        </w:r>
        <w:r w:rsidR="00FF04C4">
          <w:rPr>
            <w:noProof/>
            <w:webHidden/>
          </w:rPr>
          <w:t>76</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20" w:history="1">
        <w:r w:rsidR="00FF04C4" w:rsidRPr="002832EB">
          <w:rPr>
            <w:rStyle w:val="Hyperlinkki"/>
            <w:noProof/>
          </w:rPr>
          <w:t>3.4</w:t>
        </w:r>
        <w:r w:rsidR="00FF04C4">
          <w:rPr>
            <w:rFonts w:asciiTheme="minorHAnsi" w:eastAsiaTheme="minorEastAsia" w:hAnsiTheme="minorHAnsi" w:cstheme="minorBidi"/>
            <w:noProof/>
            <w:szCs w:val="22"/>
          </w:rPr>
          <w:tab/>
        </w:r>
        <w:r w:rsidR="00FF04C4" w:rsidRPr="002832EB">
          <w:rPr>
            <w:rStyle w:val="Hyperlinkki"/>
            <w:noProof/>
          </w:rPr>
          <w:t>Luottamuksellisen viestin suoja</w:t>
        </w:r>
        <w:r w:rsidR="00FF04C4">
          <w:rPr>
            <w:noProof/>
            <w:webHidden/>
          </w:rPr>
          <w:tab/>
        </w:r>
        <w:r w:rsidR="00FF04C4">
          <w:rPr>
            <w:noProof/>
            <w:webHidden/>
          </w:rPr>
          <w:fldChar w:fldCharType="begin"/>
        </w:r>
        <w:r w:rsidR="00FF04C4">
          <w:rPr>
            <w:noProof/>
            <w:webHidden/>
          </w:rPr>
          <w:instrText xml:space="preserve"> PAGEREF _Toc466031420 \h </w:instrText>
        </w:r>
        <w:r w:rsidR="00FF04C4">
          <w:rPr>
            <w:noProof/>
            <w:webHidden/>
          </w:rPr>
        </w:r>
        <w:r w:rsidR="00FF04C4">
          <w:rPr>
            <w:noProof/>
            <w:webHidden/>
          </w:rPr>
          <w:fldChar w:fldCharType="separate"/>
        </w:r>
        <w:r w:rsidR="00FF04C4">
          <w:rPr>
            <w:noProof/>
            <w:webHidden/>
          </w:rPr>
          <w:t>76</w:t>
        </w:r>
        <w:r w:rsidR="00FF04C4">
          <w:rPr>
            <w:noProof/>
            <w:webHidden/>
          </w:rPr>
          <w:fldChar w:fldCharType="end"/>
        </w:r>
      </w:hyperlink>
    </w:p>
    <w:p w:rsidR="00FF04C4" w:rsidRDefault="000C2645">
      <w:pPr>
        <w:pStyle w:val="Sisluet2"/>
        <w:rPr>
          <w:rFonts w:asciiTheme="minorHAnsi" w:eastAsiaTheme="minorEastAsia" w:hAnsiTheme="minorHAnsi" w:cstheme="minorBidi"/>
          <w:noProof/>
          <w:szCs w:val="22"/>
        </w:rPr>
      </w:pPr>
      <w:hyperlink w:anchor="_Toc466031421" w:history="1">
        <w:r w:rsidR="00FF04C4" w:rsidRPr="002832EB">
          <w:rPr>
            <w:rStyle w:val="Hyperlinkki"/>
            <w:noProof/>
          </w:rPr>
          <w:t>3.5</w:t>
        </w:r>
        <w:r w:rsidR="00FF04C4">
          <w:rPr>
            <w:rFonts w:asciiTheme="minorHAnsi" w:eastAsiaTheme="minorEastAsia" w:hAnsiTheme="minorHAnsi" w:cstheme="minorBidi"/>
            <w:noProof/>
            <w:szCs w:val="22"/>
          </w:rPr>
          <w:tab/>
        </w:r>
        <w:r w:rsidR="00FF04C4" w:rsidRPr="002832EB">
          <w:rPr>
            <w:rStyle w:val="Hyperlinkki"/>
            <w:noProof/>
          </w:rPr>
          <w:t>Elinkeinonvapaus</w:t>
        </w:r>
        <w:r w:rsidR="00FF04C4">
          <w:rPr>
            <w:noProof/>
            <w:webHidden/>
          </w:rPr>
          <w:tab/>
        </w:r>
        <w:r w:rsidR="00FF04C4">
          <w:rPr>
            <w:noProof/>
            <w:webHidden/>
          </w:rPr>
          <w:fldChar w:fldCharType="begin"/>
        </w:r>
        <w:r w:rsidR="00FF04C4">
          <w:rPr>
            <w:noProof/>
            <w:webHidden/>
          </w:rPr>
          <w:instrText xml:space="preserve"> PAGEREF _Toc466031421 \h </w:instrText>
        </w:r>
        <w:r w:rsidR="00FF04C4">
          <w:rPr>
            <w:noProof/>
            <w:webHidden/>
          </w:rPr>
        </w:r>
        <w:r w:rsidR="00FF04C4">
          <w:rPr>
            <w:noProof/>
            <w:webHidden/>
          </w:rPr>
          <w:fldChar w:fldCharType="separate"/>
        </w:r>
        <w:r w:rsidR="00FF04C4">
          <w:rPr>
            <w:noProof/>
            <w:webHidden/>
          </w:rPr>
          <w:t>77</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22" w:history="1">
        <w:r w:rsidR="00FF04C4" w:rsidRPr="002832EB">
          <w:rPr>
            <w:rStyle w:val="Hyperlinkki"/>
            <w:noProof/>
          </w:rPr>
          <w:t>Lakiehdotus</w:t>
        </w:r>
        <w:r w:rsidR="00FF04C4">
          <w:rPr>
            <w:noProof/>
            <w:webHidden/>
          </w:rPr>
          <w:tab/>
        </w:r>
        <w:r w:rsidR="00FF04C4">
          <w:rPr>
            <w:noProof/>
            <w:webHidden/>
          </w:rPr>
          <w:fldChar w:fldCharType="begin"/>
        </w:r>
        <w:r w:rsidR="00FF04C4">
          <w:rPr>
            <w:noProof/>
            <w:webHidden/>
          </w:rPr>
          <w:instrText xml:space="preserve"> PAGEREF _Toc466031422 \h </w:instrText>
        </w:r>
        <w:r w:rsidR="00FF04C4">
          <w:rPr>
            <w:noProof/>
            <w:webHidden/>
          </w:rPr>
        </w:r>
        <w:r w:rsidR="00FF04C4">
          <w:rPr>
            <w:noProof/>
            <w:webHidden/>
          </w:rPr>
          <w:fldChar w:fldCharType="separate"/>
        </w:r>
        <w:r w:rsidR="00FF04C4">
          <w:rPr>
            <w:noProof/>
            <w:webHidden/>
          </w:rPr>
          <w:t>79</w:t>
        </w:r>
        <w:r w:rsidR="00FF04C4">
          <w:rPr>
            <w:noProof/>
            <w:webHidden/>
          </w:rPr>
          <w:fldChar w:fldCharType="end"/>
        </w:r>
      </w:hyperlink>
    </w:p>
    <w:p w:rsidR="00FF04C4" w:rsidRDefault="00FF04C4">
      <w:pPr>
        <w:pStyle w:val="Sisluet3"/>
        <w:rPr>
          <w:rFonts w:asciiTheme="minorHAnsi" w:eastAsiaTheme="minorEastAsia" w:hAnsiTheme="minorHAnsi" w:cstheme="minorBidi"/>
          <w:noProof/>
          <w:szCs w:val="22"/>
        </w:rPr>
      </w:pPr>
      <w:r w:rsidRPr="00FF04C4">
        <w:rPr>
          <w:rStyle w:val="Hyperlinkki"/>
          <w:noProof/>
          <w:color w:val="auto"/>
          <w:u w:val="none"/>
        </w:rPr>
        <w:t xml:space="preserve">Laki </w:t>
      </w:r>
      <w:hyperlink w:anchor="_Toc466031423" w:history="1">
        <w:r w:rsidRPr="002832EB">
          <w:rPr>
            <w:rStyle w:val="Hyperlinkki"/>
            <w:noProof/>
          </w:rPr>
          <w:t>postilain muuttamisesta</w:t>
        </w:r>
        <w:r>
          <w:rPr>
            <w:noProof/>
            <w:webHidden/>
          </w:rPr>
          <w:tab/>
        </w:r>
        <w:r>
          <w:rPr>
            <w:noProof/>
            <w:webHidden/>
          </w:rPr>
          <w:fldChar w:fldCharType="begin"/>
        </w:r>
        <w:r>
          <w:rPr>
            <w:noProof/>
            <w:webHidden/>
          </w:rPr>
          <w:instrText xml:space="preserve"> PAGEREF _Toc466031423 \h </w:instrText>
        </w:r>
        <w:r>
          <w:rPr>
            <w:noProof/>
            <w:webHidden/>
          </w:rPr>
        </w:r>
        <w:r>
          <w:rPr>
            <w:noProof/>
            <w:webHidden/>
          </w:rPr>
          <w:fldChar w:fldCharType="separate"/>
        </w:r>
        <w:r>
          <w:rPr>
            <w:noProof/>
            <w:webHidden/>
          </w:rPr>
          <w:t>79</w:t>
        </w:r>
        <w:r>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24" w:history="1">
        <w:r w:rsidR="00FF04C4" w:rsidRPr="002832EB">
          <w:rPr>
            <w:rStyle w:val="Hyperlinkki"/>
            <w:noProof/>
          </w:rPr>
          <w:t>Liite</w:t>
        </w:r>
        <w:r w:rsidR="00FF04C4">
          <w:rPr>
            <w:noProof/>
            <w:webHidden/>
          </w:rPr>
          <w:tab/>
        </w:r>
        <w:r w:rsidR="00FF04C4">
          <w:rPr>
            <w:noProof/>
            <w:webHidden/>
          </w:rPr>
          <w:fldChar w:fldCharType="begin"/>
        </w:r>
        <w:r w:rsidR="00FF04C4">
          <w:rPr>
            <w:noProof/>
            <w:webHidden/>
          </w:rPr>
          <w:instrText xml:space="preserve"> PAGEREF _Toc466031424 \h </w:instrText>
        </w:r>
        <w:r w:rsidR="00FF04C4">
          <w:rPr>
            <w:noProof/>
            <w:webHidden/>
          </w:rPr>
        </w:r>
        <w:r w:rsidR="00FF04C4">
          <w:rPr>
            <w:noProof/>
            <w:webHidden/>
          </w:rPr>
          <w:fldChar w:fldCharType="separate"/>
        </w:r>
        <w:r w:rsidR="00FF04C4">
          <w:rPr>
            <w:noProof/>
            <w:webHidden/>
          </w:rPr>
          <w:t>85</w:t>
        </w:r>
        <w:r w:rsidR="00FF04C4">
          <w:rPr>
            <w:noProof/>
            <w:webHidden/>
          </w:rPr>
          <w:fldChar w:fldCharType="end"/>
        </w:r>
      </w:hyperlink>
    </w:p>
    <w:p w:rsidR="00FF04C4" w:rsidRDefault="000C2645">
      <w:pPr>
        <w:pStyle w:val="Sisluet1"/>
        <w:rPr>
          <w:rFonts w:asciiTheme="minorHAnsi" w:eastAsiaTheme="minorEastAsia" w:hAnsiTheme="minorHAnsi" w:cstheme="minorBidi"/>
          <w:bCs w:val="0"/>
          <w:caps w:val="0"/>
          <w:noProof/>
          <w:szCs w:val="22"/>
        </w:rPr>
      </w:pPr>
      <w:hyperlink w:anchor="_Toc466031425" w:history="1">
        <w:r w:rsidR="00FF04C4" w:rsidRPr="002832EB">
          <w:rPr>
            <w:rStyle w:val="Hyperlinkki"/>
            <w:noProof/>
          </w:rPr>
          <w:t>Rinnakkaisteksti</w:t>
        </w:r>
        <w:r w:rsidR="00FF04C4">
          <w:rPr>
            <w:noProof/>
            <w:webHidden/>
          </w:rPr>
          <w:tab/>
        </w:r>
        <w:r w:rsidR="00FF04C4">
          <w:rPr>
            <w:noProof/>
            <w:webHidden/>
          </w:rPr>
          <w:fldChar w:fldCharType="begin"/>
        </w:r>
        <w:r w:rsidR="00FF04C4">
          <w:rPr>
            <w:noProof/>
            <w:webHidden/>
          </w:rPr>
          <w:instrText xml:space="preserve"> PAGEREF _Toc466031425 \h </w:instrText>
        </w:r>
        <w:r w:rsidR="00FF04C4">
          <w:rPr>
            <w:noProof/>
            <w:webHidden/>
          </w:rPr>
        </w:r>
        <w:r w:rsidR="00FF04C4">
          <w:rPr>
            <w:noProof/>
            <w:webHidden/>
          </w:rPr>
          <w:fldChar w:fldCharType="separate"/>
        </w:r>
        <w:r w:rsidR="00FF04C4">
          <w:rPr>
            <w:noProof/>
            <w:webHidden/>
          </w:rPr>
          <w:t>85</w:t>
        </w:r>
        <w:r w:rsidR="00FF04C4">
          <w:rPr>
            <w:noProof/>
            <w:webHidden/>
          </w:rPr>
          <w:fldChar w:fldCharType="end"/>
        </w:r>
      </w:hyperlink>
    </w:p>
    <w:p w:rsidR="00FF04C4" w:rsidRDefault="00FF04C4">
      <w:pPr>
        <w:pStyle w:val="Sisluet3"/>
        <w:rPr>
          <w:rFonts w:asciiTheme="minorHAnsi" w:eastAsiaTheme="minorEastAsia" w:hAnsiTheme="minorHAnsi" w:cstheme="minorBidi"/>
          <w:noProof/>
          <w:szCs w:val="22"/>
        </w:rPr>
      </w:pPr>
      <w:r w:rsidRPr="00FF04C4">
        <w:rPr>
          <w:rStyle w:val="Hyperlinkki"/>
          <w:noProof/>
          <w:color w:val="auto"/>
          <w:u w:val="none"/>
        </w:rPr>
        <w:t xml:space="preserve">Laki </w:t>
      </w:r>
      <w:hyperlink w:anchor="_Toc466031426" w:history="1">
        <w:r w:rsidRPr="002832EB">
          <w:rPr>
            <w:rStyle w:val="Hyperlinkki"/>
            <w:noProof/>
          </w:rPr>
          <w:t>postilain muuttamisesta</w:t>
        </w:r>
        <w:r>
          <w:rPr>
            <w:noProof/>
            <w:webHidden/>
          </w:rPr>
          <w:tab/>
        </w:r>
        <w:r>
          <w:rPr>
            <w:noProof/>
            <w:webHidden/>
          </w:rPr>
          <w:fldChar w:fldCharType="begin"/>
        </w:r>
        <w:r>
          <w:rPr>
            <w:noProof/>
            <w:webHidden/>
          </w:rPr>
          <w:instrText xml:space="preserve"> PAGEREF _Toc466031426 \h </w:instrText>
        </w:r>
        <w:r>
          <w:rPr>
            <w:noProof/>
            <w:webHidden/>
          </w:rPr>
        </w:r>
        <w:r>
          <w:rPr>
            <w:noProof/>
            <w:webHidden/>
          </w:rPr>
          <w:fldChar w:fldCharType="separate"/>
        </w:r>
        <w:r>
          <w:rPr>
            <w:noProof/>
            <w:webHidden/>
          </w:rPr>
          <w:t>85</w:t>
        </w:r>
        <w:r>
          <w:rPr>
            <w:noProof/>
            <w:webHidden/>
          </w:rPr>
          <w:fldChar w:fldCharType="end"/>
        </w:r>
      </w:hyperlink>
    </w:p>
    <w:p w:rsidR="00BD1485" w:rsidRDefault="00DF7E72" w:rsidP="000872DB">
      <w:pPr>
        <w:pStyle w:val="LLperustelut"/>
      </w:pPr>
      <w:r>
        <w:fldChar w:fldCharType="end"/>
      </w:r>
      <w:bookmarkStart w:id="7" w:name="_Toc459978462"/>
      <w:bookmarkEnd w:id="4"/>
      <w:bookmarkEnd w:id="5"/>
    </w:p>
    <w:p w:rsidR="000872DB" w:rsidRPr="000872DB" w:rsidRDefault="000872DB" w:rsidP="000872DB">
      <w:pPr>
        <w:pStyle w:val="LLNormaali"/>
      </w:pPr>
    </w:p>
    <w:p w:rsidR="00BD1485" w:rsidRDefault="00BD1485" w:rsidP="00DB5A25">
      <w:pPr>
        <w:pStyle w:val="LLPasiallinensislt"/>
      </w:pPr>
    </w:p>
    <w:p w:rsidR="00B80C6D" w:rsidRPr="00E35507" w:rsidRDefault="00B80C6D" w:rsidP="00592D3C">
      <w:pPr>
        <w:pStyle w:val="LLYleisperustelut"/>
      </w:pPr>
      <w:bookmarkStart w:id="8" w:name="_Toc429486950"/>
      <w:bookmarkStart w:id="9" w:name="_Toc466031340"/>
      <w:bookmarkEnd w:id="7"/>
      <w:r w:rsidRPr="00E35507">
        <w:lastRenderedPageBreak/>
        <w:t>yleisperustelut</w:t>
      </w:r>
      <w:bookmarkEnd w:id="8"/>
      <w:bookmarkEnd w:id="9"/>
    </w:p>
    <w:p w:rsidR="004D57B6" w:rsidRPr="00E35507" w:rsidRDefault="00B80C6D" w:rsidP="004D57B6">
      <w:pPr>
        <w:pStyle w:val="LLYLP1Otsikkotaso"/>
      </w:pPr>
      <w:bookmarkStart w:id="10" w:name="_Toc429486951"/>
      <w:bookmarkStart w:id="11" w:name="_Toc466031341"/>
      <w:r w:rsidRPr="00E35507">
        <w:t>Johdanto</w:t>
      </w:r>
      <w:bookmarkEnd w:id="10"/>
      <w:bookmarkEnd w:id="11"/>
    </w:p>
    <w:p w:rsidR="00896C49" w:rsidRPr="00E35507" w:rsidRDefault="00896C49" w:rsidP="00896C49">
      <w:pPr>
        <w:pStyle w:val="LLNormaali"/>
      </w:pPr>
      <w:r w:rsidRPr="00E35507">
        <w:t>Postilakia uudistetaan kahdessa osassa. Hankkeen ensimmäisessä osassa siirryttiin valtione</w:t>
      </w:r>
      <w:r w:rsidRPr="00E35507">
        <w:t>u</w:t>
      </w:r>
      <w:r w:rsidRPr="00E35507">
        <w:t>voston myöntämistä postitoimiluvista ilmoituksenvaraiseen postitoimintaan. Laki vahvistettiin 9.6.2016. Hankkeen toisessa osassa postilakia tarkastellaan kokonaisuudessaan ja tarkoituks</w:t>
      </w:r>
      <w:r w:rsidRPr="00E35507">
        <w:t>e</w:t>
      </w:r>
      <w:r w:rsidRPr="00E35507">
        <w:t>na on poistaa vanhentunutta ja alan toimi</w:t>
      </w:r>
      <w:r w:rsidR="00734237" w:rsidRPr="00E35507">
        <w:t>joiden liiketoimintaa haittaavaa sääntelyä hallituso</w:t>
      </w:r>
      <w:r w:rsidR="00734237" w:rsidRPr="00E35507">
        <w:t>h</w:t>
      </w:r>
      <w:r w:rsidR="00734237" w:rsidRPr="00E35507">
        <w:t>jelman normien purun tavoitteen mukaisesti</w:t>
      </w:r>
      <w:r w:rsidRPr="00E35507">
        <w:t>. Työtä teh</w:t>
      </w:r>
      <w:r w:rsidR="009F5F2A" w:rsidRPr="00E35507">
        <w:t xml:space="preserve">tiin </w:t>
      </w:r>
      <w:r w:rsidRPr="00E35507">
        <w:t>tiiviissä yhteistyössä sidosryhmien kanssa ja lainsäädännön on tarkoitus tulla voimaan kesäkuussa 2017.</w:t>
      </w:r>
    </w:p>
    <w:p w:rsidR="00896C49" w:rsidRPr="00E35507" w:rsidRDefault="00896C49" w:rsidP="00896C49">
      <w:pPr>
        <w:pStyle w:val="LLNormaali"/>
      </w:pPr>
    </w:p>
    <w:p w:rsidR="00896C49" w:rsidRPr="00E35507" w:rsidRDefault="00734237" w:rsidP="00896C49">
      <w:pPr>
        <w:pStyle w:val="LLNormaali"/>
      </w:pPr>
      <w:r w:rsidRPr="00E35507">
        <w:t xml:space="preserve">Pääministeri </w:t>
      </w:r>
      <w:r w:rsidR="00896C49" w:rsidRPr="00E35507">
        <w:t xml:space="preserve">Juha Sipilän hallituksen hallitusohjelmassa keskeiseksi tavoitteeksi on nostettu </w:t>
      </w:r>
      <w:proofErr w:type="spellStart"/>
      <w:r w:rsidR="00896C49" w:rsidRPr="00E35507">
        <w:t>digitalisaation</w:t>
      </w:r>
      <w:proofErr w:type="spellEnd"/>
      <w:r w:rsidR="00896C49" w:rsidRPr="00E35507">
        <w:t xml:space="preserve"> edistäminen ja normien purkaminen. Hallituksen tarkoituksena on rakentaa d</w:t>
      </w:r>
      <w:r w:rsidR="00896C49" w:rsidRPr="00E35507">
        <w:t>i</w:t>
      </w:r>
      <w:r w:rsidR="00896C49" w:rsidRPr="00E35507">
        <w:t>gitaalisen liiketoiminnan kasvuympäristö ja lainsäädäntötoimin edistää uusien teknologioiden ja liiketoimintakonseptien käyttöönottoa. Pyrkimyksenä on vähentää sääntelyn nettomäärää ja lisätä vaihtoehtoisten ohjauskeinojen käyttöä. Sääntelymäärää pyritään vähentämään esime</w:t>
      </w:r>
      <w:r w:rsidR="00896C49" w:rsidRPr="00E35507">
        <w:t>r</w:t>
      </w:r>
      <w:r w:rsidR="00896C49" w:rsidRPr="00E35507">
        <w:t>kiksi tervettä kilpailua rajoittavaa ja yritystoimintaa haittaavaa sääntelyä purkamalla. EU-sääntelyn toimeenpanon yhteydessä toteutettua kansallista lisäsääntelyä on tarkasteltava erity</w:t>
      </w:r>
      <w:r w:rsidR="00896C49" w:rsidRPr="00E35507">
        <w:t>i</w:t>
      </w:r>
      <w:r w:rsidR="00896C49" w:rsidRPr="00E35507">
        <w:t xml:space="preserve">sen kriittisesti.  Postilain kokonaisuudistuksella toteutetaan edellä mainittuja tavoitteita. </w:t>
      </w:r>
    </w:p>
    <w:p w:rsidR="00896C49" w:rsidRPr="00E35507" w:rsidRDefault="00896C49" w:rsidP="00896C49">
      <w:pPr>
        <w:pStyle w:val="LLNormaali"/>
      </w:pPr>
    </w:p>
    <w:p w:rsidR="00896C49" w:rsidRPr="00E35507" w:rsidRDefault="00896C49" w:rsidP="00896C49">
      <w:pPr>
        <w:pStyle w:val="LLNormaali"/>
      </w:pPr>
      <w:r w:rsidRPr="00E35507">
        <w:t>Hanke postilain uudistamisesta tukee myös hallitusohjelman mukaista tavoitetta uudistaa ju</w:t>
      </w:r>
      <w:r w:rsidRPr="00E35507">
        <w:t>l</w:t>
      </w:r>
      <w:r w:rsidRPr="00E35507">
        <w:t xml:space="preserve">kisesti tuettuja henkilökuljetuksia, joissa tavoitellaan kymmenen prosentin säästöä jo vuodesta 2017 alkaen. Uudistus on tarkoitus toteuttaa </w:t>
      </w:r>
      <w:proofErr w:type="spellStart"/>
      <w:r w:rsidRPr="00E35507">
        <w:t>digitalisaatiota</w:t>
      </w:r>
      <w:proofErr w:type="spellEnd"/>
      <w:r w:rsidRPr="00E35507">
        <w:t xml:space="preserve"> hyödyntämällä ja mahdollistama</w:t>
      </w:r>
      <w:r w:rsidRPr="00E35507">
        <w:t>l</w:t>
      </w:r>
      <w:r w:rsidRPr="00E35507">
        <w:t>la uudenlaiset, markkinaehtoiset ja innovatiiviset palvelukonseptit lainsäädäntöä kehittämällä. Lainsäädäntöä kehitetään toteuttamalla henkilö-, posti- ja tavarankuljetuksia koskevan lai</w:t>
      </w:r>
      <w:r w:rsidRPr="00E35507">
        <w:t>n</w:t>
      </w:r>
      <w:r w:rsidRPr="00E35507">
        <w:t>säädännön kokonaisuudistus. Henkilö- ja tavaraliikenteen kokonaisuudistusta toteutetaan pa</w:t>
      </w:r>
      <w:r w:rsidRPr="00E35507">
        <w:t>r</w:t>
      </w:r>
      <w:r w:rsidRPr="00E35507">
        <w:t xml:space="preserve">haillaan Liikennekaari-nimisessä hankkeessa. Hankkeessa keskeisessä roolissa ovat tiedon avoimuuteen liittyvä sääntely, </w:t>
      </w:r>
      <w:proofErr w:type="spellStart"/>
      <w:r w:rsidRPr="00E35507">
        <w:t>markkinoilletulon</w:t>
      </w:r>
      <w:proofErr w:type="spellEnd"/>
      <w:r w:rsidRPr="00E35507">
        <w:t xml:space="preserve"> esteiden poistaminen ja eri liikennemuotojen välisten raja-aitojen madaltaminen.</w:t>
      </w:r>
    </w:p>
    <w:p w:rsidR="002259AE" w:rsidRPr="00E35507" w:rsidRDefault="002259AE" w:rsidP="002259AE">
      <w:pPr>
        <w:pStyle w:val="LLNormaali"/>
      </w:pPr>
    </w:p>
    <w:p w:rsidR="002259AE" w:rsidRPr="00E35507" w:rsidRDefault="004D167F" w:rsidP="002259AE">
      <w:pPr>
        <w:pStyle w:val="LLNormaali"/>
      </w:pPr>
      <w:r w:rsidRPr="00E35507">
        <w:t xml:space="preserve">Tarve postilain </w:t>
      </w:r>
      <w:r w:rsidR="002259AE" w:rsidRPr="00E35507">
        <w:t>uudistukselle on selvä, sillä koko toimiala ja sen liiketoimintamallit ovat olleet jo 2000-luvun alkupuolelta asti voimakkaassa murroksessa tiedonvälityksen digitalisoituessa ja ihmisten ajankäyttötottumusten muuttuessa. Perinteisen postitoiminnan merkityksen vähe</w:t>
      </w:r>
      <w:r w:rsidR="002259AE" w:rsidRPr="00E35507">
        <w:t>n</w:t>
      </w:r>
      <w:r w:rsidR="002259AE" w:rsidRPr="00E35507">
        <w:t>tyessä on ilmeistä, että myös lainsäädäntöä on päivitettävä vastaamaan muuttuvaa toimi</w:t>
      </w:r>
      <w:r w:rsidR="002259AE" w:rsidRPr="00E35507">
        <w:t>n</w:t>
      </w:r>
      <w:r w:rsidR="002259AE" w:rsidRPr="00E35507">
        <w:t>taympäristöä. Erityisesti tulee ottaa huomioon digitaalisuuden tuomat mahdollisuudet ja siten luoda markkinoille edellytykset, jotka mahdollistavat kannattavan liiketoiminnan harjoittam</w:t>
      </w:r>
      <w:r w:rsidR="002259AE" w:rsidRPr="00E35507">
        <w:t>i</w:t>
      </w:r>
      <w:r w:rsidR="002259AE" w:rsidRPr="00E35507">
        <w:t>sen ja uusien palveluiden syntymisen.</w:t>
      </w:r>
    </w:p>
    <w:p w:rsidR="00896C49" w:rsidRPr="00E35507" w:rsidRDefault="00896C49" w:rsidP="002259AE">
      <w:pPr>
        <w:pStyle w:val="LLNormaali"/>
      </w:pPr>
    </w:p>
    <w:p w:rsidR="00896C49" w:rsidRPr="00E35507" w:rsidRDefault="00896C49" w:rsidP="002259AE">
      <w:pPr>
        <w:pStyle w:val="LLNormaali"/>
      </w:pPr>
      <w:r w:rsidRPr="00E35507">
        <w:t>Ministeriö pitää tarkoituksenmukaisena joustavoittaa voimassa olevaa sääntelyä vastaamaan paremmin nykyisiä asiakastarpeita. Tämä mahdollistaisi sen, että kaikki postiyritykset</w:t>
      </w:r>
      <w:r w:rsidR="00A91C23" w:rsidRPr="00E35507">
        <w:t>,</w:t>
      </w:r>
      <w:r w:rsidRPr="00E35507">
        <w:t xml:space="preserve"> ylei</w:t>
      </w:r>
      <w:r w:rsidRPr="00E35507">
        <w:t>s</w:t>
      </w:r>
      <w:r w:rsidRPr="00E35507">
        <w:t>palvelun tarjoaja Posti Oy mukaan lukien</w:t>
      </w:r>
      <w:r w:rsidR="00A91C23" w:rsidRPr="00E35507">
        <w:t>,</w:t>
      </w:r>
      <w:r w:rsidRPr="00E35507">
        <w:t xml:space="preserve"> voisivat kehittää toimintaansa ja siten huolehtia yleispalvelun toteutumisesta jatkossakin. Jotta postiyritykset voivat suoriutua postin peruspa</w:t>
      </w:r>
      <w:r w:rsidRPr="00E35507">
        <w:t>l</w:t>
      </w:r>
      <w:r w:rsidRPr="00E35507">
        <w:t>veluja koskevista tehtävistä myös jatkossa ilman valtion tukea, tämä edellyttää yleispalvel</w:t>
      </w:r>
      <w:r w:rsidRPr="00E35507">
        <w:t>u</w:t>
      </w:r>
      <w:r w:rsidRPr="00E35507">
        <w:t>velvoitteen uudelleentarkastelua, jotta yleispalveluvelvoite ei muodosta Posti Oy:lle kohtu</w:t>
      </w:r>
      <w:r w:rsidRPr="00E35507">
        <w:t>u</w:t>
      </w:r>
      <w:r w:rsidRPr="00E35507">
        <w:t>tonta taloudellista rasitetta. Kirjevolyymin vähentyessä lähes 10 prosentin vuosivauhtia ja sekä sanomalehtien että aikakauslehtien jatkuva volyymilasku johtaa tulevaisuudessa yleispalvelun tarjoajan tehottomaan toimintaan, koska jaettavien lähetysten määrä alenee merkittävästi. N</w:t>
      </w:r>
      <w:r w:rsidRPr="00E35507">
        <w:t>y</w:t>
      </w:r>
      <w:r w:rsidRPr="00E35507">
        <w:t>kyinen noin 10 prosentin volyymilasku kirje</w:t>
      </w:r>
      <w:r w:rsidR="00A91C23" w:rsidRPr="00E35507">
        <w:t>issä ja lehdissä vähentää Posti Oy:n</w:t>
      </w:r>
      <w:r w:rsidRPr="00E35507">
        <w:t xml:space="preserve"> postinjakelu</w:t>
      </w:r>
      <w:r w:rsidRPr="00E35507">
        <w:t>s</w:t>
      </w:r>
      <w:r w:rsidRPr="00E35507">
        <w:t>ta saatavia tuottoja jopa 70 miljoonaa euroa vuodessa. Jaettavan postin määrän vähentyessä jakelukustannukset yhtä kirjettä tai lehteä kohden nousevat jatkuvasti.</w:t>
      </w:r>
    </w:p>
    <w:p w:rsidR="002259AE" w:rsidRPr="00E35507" w:rsidRDefault="002259AE" w:rsidP="002259AE">
      <w:pPr>
        <w:pStyle w:val="LLNormaali"/>
      </w:pPr>
    </w:p>
    <w:p w:rsidR="002259AE" w:rsidRPr="00E35507" w:rsidRDefault="002259AE" w:rsidP="002259AE">
      <w:pPr>
        <w:pStyle w:val="LLNormaali"/>
      </w:pPr>
      <w:r w:rsidRPr="00E35507">
        <w:lastRenderedPageBreak/>
        <w:t>Vaikka postilakia uudistetaan merkittävästi, on selvää, että postilailla tullaan myös jatkossa turvaamaan postipalveluiden säilyminen kaikkien suomalaisten käytettävissä koko Suomen alueella.</w:t>
      </w:r>
      <w:r w:rsidR="00734237" w:rsidRPr="00E35507">
        <w:t xml:space="preserve"> Myös jakelu koko maassa pyritään turvaamaan, koska lehtijakelu on perinteisesti </w:t>
      </w:r>
      <w:proofErr w:type="spellStart"/>
      <w:r w:rsidR="00734237" w:rsidRPr="00E35507">
        <w:t>kat-sottu</w:t>
      </w:r>
      <w:proofErr w:type="spellEnd"/>
      <w:r w:rsidR="00734237" w:rsidRPr="00E35507">
        <w:t xml:space="preserve"> kuuluvan perustuslain turvaaman sananvapauden piiriin ja kansalaisilla on yhtäläinen o</w:t>
      </w:r>
      <w:r w:rsidR="00734237" w:rsidRPr="00E35507">
        <w:t>i</w:t>
      </w:r>
      <w:r w:rsidR="00734237" w:rsidRPr="00E35507">
        <w:t>keus tietoon.</w:t>
      </w:r>
    </w:p>
    <w:p w:rsidR="00021C37" w:rsidRPr="00E35507" w:rsidRDefault="00021C37" w:rsidP="002259AE">
      <w:pPr>
        <w:pStyle w:val="LLNormaali"/>
      </w:pPr>
    </w:p>
    <w:p w:rsidR="00724BED" w:rsidRPr="00E35507" w:rsidRDefault="00021C37" w:rsidP="00724BED">
      <w:pPr>
        <w:pStyle w:val="LLYLP2Otsikkotaso"/>
      </w:pPr>
      <w:bookmarkStart w:id="12" w:name="_Toc466031342"/>
      <w:r w:rsidRPr="00E35507">
        <w:t>Lainsäädäntö ja käytäntö</w:t>
      </w:r>
      <w:bookmarkEnd w:id="12"/>
    </w:p>
    <w:p w:rsidR="002F0094" w:rsidRPr="00E35507" w:rsidRDefault="002F0094" w:rsidP="002F0094">
      <w:pPr>
        <w:pStyle w:val="LLNormaali"/>
      </w:pPr>
      <w:r w:rsidRPr="00E35507">
        <w:t>Yleispalvelu</w:t>
      </w:r>
    </w:p>
    <w:p w:rsidR="00F729BA" w:rsidRPr="00E35507" w:rsidRDefault="00F729BA" w:rsidP="002F0094">
      <w:pPr>
        <w:pStyle w:val="LLNormaali"/>
      </w:pPr>
    </w:p>
    <w:p w:rsidR="002F0094" w:rsidRPr="00E35507" w:rsidRDefault="002F0094" w:rsidP="002F0094">
      <w:pPr>
        <w:pStyle w:val="LLNormaali"/>
      </w:pPr>
      <w:r w:rsidRPr="00E35507">
        <w:t>Suomessa postitoimintaa säännellään vuonna 2011 voimaan tulleella postilailla (415/2011), jolla saatettiin kansallisesti voimaan EU:n kolmas postidirektiivi. Postilain tarkoituksena on turvata postipalveluiden ja erityisesti yleispalvelun saatavuus tasapuolisin ehdoin koko maa</w:t>
      </w:r>
      <w:r w:rsidRPr="00E35507">
        <w:t>s</w:t>
      </w:r>
      <w:r w:rsidRPr="00E35507">
        <w:t xml:space="preserve">sa. Lakia sovelletaan yleispalvelun ja muiden postipalvelujen tarjoamiseen. </w:t>
      </w:r>
      <w:proofErr w:type="gramStart"/>
      <w:r w:rsidRPr="00E35507">
        <w:t>Lain sovelt</w:t>
      </w:r>
      <w:r w:rsidRPr="00E35507">
        <w:t>a</w:t>
      </w:r>
      <w:r w:rsidRPr="00E35507">
        <w:t>misalan ulkopuolelle on jätetty nimenomaisesti sellaisen palvelun tarjoaminen, joka koskee 1. sanoma- ja aikakauslehtiä, 2. osoitteettomia lähetyksiä, 3. kirjelähetyksiä, jos toiminta on pi</w:t>
      </w:r>
      <w:r w:rsidRPr="00E35507">
        <w:t>e</w:t>
      </w:r>
      <w:r w:rsidRPr="00E35507">
        <w:t>nimuotoista, taloudelliselta merkitykseltään vähäistä sekä laajuudeltaan sellaista, että sillä ei ole yleispalvelun saatavuuden kannalta olennaista merkitystä, 4. kirjelähetysten kuriiripalv</w:t>
      </w:r>
      <w:r w:rsidRPr="00E35507">
        <w:t>e</w:t>
      </w:r>
      <w:r w:rsidRPr="00E35507">
        <w:t>lua, 5. postipaketteja, jotka eivät kuulu yleispalveluun, tai 6. elinkeinonharjoittajan omaan toimintaan tarvittavaa tai liittyvää postitoimintaa.</w:t>
      </w:r>
      <w:proofErr w:type="gramEnd"/>
    </w:p>
    <w:p w:rsidR="002F0094" w:rsidRPr="00E35507" w:rsidRDefault="002F0094" w:rsidP="002F0094">
      <w:pPr>
        <w:pStyle w:val="LLNormaali"/>
      </w:pPr>
    </w:p>
    <w:p w:rsidR="002F0094" w:rsidRPr="00E35507" w:rsidRDefault="002F0094" w:rsidP="002F0094">
      <w:pPr>
        <w:pStyle w:val="LLNormaali"/>
      </w:pPr>
      <w:r w:rsidRPr="00E35507">
        <w:t>Viestintävirasto on Suomen postimarkkinoita valvova viranomainen. Sen tehtävänä on valvoa postilain sekä sen nojalla annettujen säännösten ja määräysten noudattamista. Viestintävirasto varmistaa postipalvelujen perustason kaikkialla Suomessa sekä seuraa postimarkkinoita ja postimarkkinoiden kilpailun kehittymistä. Viestintävirasto on toimivaltainen viranomainen asettamaan yhden tai useamman postiyrityksen yleispalvelun tarjoajaksi.</w:t>
      </w:r>
    </w:p>
    <w:p w:rsidR="002F0094" w:rsidRPr="00E35507" w:rsidRDefault="002F0094" w:rsidP="002F0094">
      <w:pPr>
        <w:pStyle w:val="LLNormaali"/>
      </w:pPr>
    </w:p>
    <w:p w:rsidR="002F0094" w:rsidRPr="00E35507" w:rsidRDefault="002F0094" w:rsidP="002F0094">
      <w:pPr>
        <w:pStyle w:val="LLNormaali"/>
      </w:pPr>
      <w:r w:rsidRPr="00E35507">
        <w:t>Postilain 14 §:n mukaan koko maassa on oltava pysyvästi tarjolla postipalvelujen yleispalvelu, joka on saatavilla tasapuolisin ehdoin. Yleispalveluvelvollisuus koskee enintään 2 kg:n pa</w:t>
      </w:r>
      <w:r w:rsidRPr="00E35507">
        <w:t>i</w:t>
      </w:r>
      <w:r w:rsidRPr="00E35507">
        <w:t>noisten kirjeiden lähetyspalvelua, enintään 10 kg:n painoisten pakettien lähetyspalvelua ja maahan saapuvien enintään 20 kg:n painoisten pakettien vastaanottopalvelua. Kirjeitä ja p</w:t>
      </w:r>
      <w:r w:rsidRPr="00E35507">
        <w:t>a</w:t>
      </w:r>
      <w:r w:rsidRPr="00E35507">
        <w:t>kettien lähetyspalvelua koskeva yleispalveluvelvoite koskee ainoastaan käteismaksullisia pa</w:t>
      </w:r>
      <w:r w:rsidRPr="00E35507">
        <w:t>l</w:t>
      </w:r>
      <w:r w:rsidRPr="00E35507">
        <w:t>veluja. Lisäksi yleispalvelu kattaa mainittujen postilähetysten kirjaamis- ja vakuuttamispalv</w:t>
      </w:r>
      <w:r w:rsidRPr="00E35507">
        <w:t>e</w:t>
      </w:r>
      <w:r w:rsidRPr="00E35507">
        <w:t>lut.</w:t>
      </w:r>
    </w:p>
    <w:p w:rsidR="002F0094" w:rsidRPr="00E35507" w:rsidRDefault="002F0094" w:rsidP="002F0094">
      <w:pPr>
        <w:pStyle w:val="LLNormaali"/>
      </w:pPr>
    </w:p>
    <w:p w:rsidR="002F0094" w:rsidRPr="00E35507" w:rsidRDefault="002F0094" w:rsidP="002F0094">
      <w:pPr>
        <w:pStyle w:val="LLNormaali"/>
      </w:pPr>
      <w:r w:rsidRPr="00E35507">
        <w:t>Postilain mukaan yleispalveluun kuuluvat kirjelähetykset on keräiltävä ja jaettava vähintään kerran päivässä viitenä arkipäivänä viikossa, arkipyhiä lukuun ottamatta. Poikkeuksista kerä</w:t>
      </w:r>
      <w:r w:rsidRPr="00E35507">
        <w:t>i</w:t>
      </w:r>
      <w:r w:rsidRPr="00E35507">
        <w:t>ly- ja jakelutiheydessä säädetään postilain 18 §:</w:t>
      </w:r>
      <w:proofErr w:type="spellStart"/>
      <w:r w:rsidRPr="00E35507">
        <w:t>ssä</w:t>
      </w:r>
      <w:proofErr w:type="spellEnd"/>
      <w:r w:rsidRPr="00E35507">
        <w:t>. Lainkohdan mukaan yleispalvelun tarj</w:t>
      </w:r>
      <w:r w:rsidRPr="00E35507">
        <w:t>o</w:t>
      </w:r>
      <w:r w:rsidRPr="00E35507">
        <w:t>ajalla on oikeus poiketa 17 §:ssä säädetystä keräily- ja jakelutiheydestä, kun kyseessä on va</w:t>
      </w:r>
      <w:r w:rsidRPr="00E35507">
        <w:t>i</w:t>
      </w:r>
      <w:r w:rsidRPr="00E35507">
        <w:t>keakulkuisella saaristo- tai erämaa-alueella sijaitseva talous, joka ei sijaitse ympärivuotisesti liikennöitävän tien varrella mukaan lukien maantielauttojen ja vähintään viitenä päivänä vi</w:t>
      </w:r>
      <w:r w:rsidRPr="00E35507">
        <w:t>i</w:t>
      </w:r>
      <w:r w:rsidRPr="00E35507">
        <w:t>kossa kulkevien yhteysalusten avulla liikennöitävät reitit. Poikkeuksen piirissä voi postilain mukaan olla koko maassa enintään 300 taloutta. Postinjakelussa on huomioitu lisäksi yli 75-vuotiaat ja liikuntarajoitteiset henkilöt. Vuonna 2014 niiden talouksien määrä, joiden jakel</w:t>
      </w:r>
      <w:r w:rsidRPr="00E35507">
        <w:t>u</w:t>
      </w:r>
      <w:r w:rsidRPr="00E35507">
        <w:t>palvelussa on huomioitu henkilökohtaiset erityistarpeet, oli 19 271.</w:t>
      </w:r>
    </w:p>
    <w:p w:rsidR="002F0094" w:rsidRPr="00E35507" w:rsidRDefault="002F0094" w:rsidP="002F0094">
      <w:pPr>
        <w:pStyle w:val="LLNormaali"/>
      </w:pPr>
    </w:p>
    <w:p w:rsidR="002F0094" w:rsidRPr="00E35507" w:rsidRDefault="002F0094" w:rsidP="002F0094">
      <w:pPr>
        <w:pStyle w:val="LLNormaali"/>
      </w:pPr>
      <w:r w:rsidRPr="00E35507">
        <w:t>Viisipäiväisestä jakelusta poikkeaminen tilapäisesti on postilain mukaan mahdollista ainoa</w:t>
      </w:r>
      <w:r w:rsidRPr="00E35507">
        <w:t>s</w:t>
      </w:r>
      <w:r w:rsidRPr="00E35507">
        <w:t xml:space="preserve">taan, </w:t>
      </w:r>
      <w:r w:rsidR="00373B50" w:rsidRPr="00E35507">
        <w:t>jos</w:t>
      </w:r>
      <w:r w:rsidRPr="00E35507">
        <w:t xml:space="preserve"> postin keräily tai jakaminen estyy syystä, joka johtuu postin saajasta, lain säännö</w:t>
      </w:r>
      <w:r w:rsidRPr="00E35507">
        <w:t>k</w:t>
      </w:r>
      <w:r w:rsidRPr="00E35507">
        <w:t>sestä, liikenteen keskeytyksestä tai muusta vastaa</w:t>
      </w:r>
      <w:r w:rsidR="002B37CB" w:rsidRPr="00E35507">
        <w:t>vasta ylivoimaisesta esteestä,</w:t>
      </w:r>
      <w:r w:rsidRPr="00E35507">
        <w:t xml:space="preserve"> jota postin j</w:t>
      </w:r>
      <w:r w:rsidRPr="00E35507">
        <w:t>a</w:t>
      </w:r>
      <w:r w:rsidRPr="00E35507">
        <w:t xml:space="preserve">kelussa ei ole voitu ottaa huomioon. </w:t>
      </w:r>
    </w:p>
    <w:p w:rsidR="002F0094" w:rsidRPr="00E35507" w:rsidRDefault="002F0094" w:rsidP="002F0094">
      <w:pPr>
        <w:pStyle w:val="LLNormaali"/>
      </w:pPr>
    </w:p>
    <w:p w:rsidR="002F0094" w:rsidRPr="00E35507" w:rsidRDefault="002F0094" w:rsidP="002F0094">
      <w:pPr>
        <w:pStyle w:val="LLNormaali"/>
      </w:pPr>
      <w:r w:rsidRPr="00E35507">
        <w:lastRenderedPageBreak/>
        <w:t>Postilain 26 §:n mukaan yleispalvelun tarjoajan on hinnoiteltava yleispalveluun kuuluvat po</w:t>
      </w:r>
      <w:r w:rsidRPr="00E35507">
        <w:t>s</w:t>
      </w:r>
      <w:r w:rsidRPr="00E35507">
        <w:t>tipalvelut siten, että hinnat ovat kohtuulliset, kustannussuuntautuneet sekä noudattavat avo</w:t>
      </w:r>
      <w:r w:rsidRPr="00E35507">
        <w:t>i</w:t>
      </w:r>
      <w:r w:rsidRPr="00E35507">
        <w:t xml:space="preserve">muuden ja syrjimättömyyden periaatteita. Lisäksi edellytyksenä on, että hinnat ovat sellaiset, että palvelut ovat kaikkien käyttäjien saatavilla heidän asuinpaikastaan riippumatta. Hintojen tulee kannustaa tehokkaaseen yleispalvelun tarjontaan. </w:t>
      </w:r>
    </w:p>
    <w:p w:rsidR="002F0094" w:rsidRPr="00E35507" w:rsidRDefault="002F0094" w:rsidP="002F0094">
      <w:pPr>
        <w:pStyle w:val="LLNormaali"/>
      </w:pPr>
    </w:p>
    <w:p w:rsidR="002F0094" w:rsidRPr="00E35507" w:rsidRDefault="002F0094" w:rsidP="002F0094">
      <w:pPr>
        <w:pStyle w:val="LLNormaali"/>
      </w:pPr>
      <w:r w:rsidRPr="00E35507">
        <w:t>Postilaissa yleisiä hinnoitteluvaatimuksia liittyy useisiin toimintoihin. Postilain 36 § mukaan postiyrityksen tulee huolehtia, että sen välitettäväksi erehdyksessä jätetty kirjelähetys toimit</w:t>
      </w:r>
      <w:r w:rsidRPr="00E35507">
        <w:t>e</w:t>
      </w:r>
      <w:r w:rsidRPr="00E35507">
        <w:t>taan muun postiyrityksen välitettäväksi kustannussuuntautuneella hinnalla ja avoimin ja sy</w:t>
      </w:r>
      <w:r w:rsidRPr="00E35507">
        <w:t>r</w:t>
      </w:r>
      <w:r w:rsidRPr="00E35507">
        <w:t>jimättömin ehdoin. Myös tietoja postinumerojärjestelmästä ja osoiterekisteristä tulee lain 37 ja 38 §:ien nojalla luovuttaa kustannussuuntautuneella hinnalla ja avoimin ja syrjimättömin e</w:t>
      </w:r>
      <w:r w:rsidRPr="00E35507">
        <w:t>h</w:t>
      </w:r>
      <w:r w:rsidRPr="00E35507">
        <w:t>doin. Lisäksi postilain 39 §:n mukaisesti kustannussuuntautuneen hinnoittelun ja avoimien ja syrjimättömien ehtojen vaatimusta tulee soveltaa postiyrityksen järjestäessä pääsyn toiselle yritykselle hallinnassaan olevaan postilokeroon.</w:t>
      </w:r>
    </w:p>
    <w:p w:rsidR="002F0094" w:rsidRPr="00E35507" w:rsidRDefault="002F0094" w:rsidP="002F0094">
      <w:pPr>
        <w:pStyle w:val="LLNormaali"/>
      </w:pPr>
    </w:p>
    <w:p w:rsidR="002F0094" w:rsidRPr="00E35507" w:rsidRDefault="002F0094" w:rsidP="002F0094">
      <w:pPr>
        <w:pStyle w:val="LLNormaali"/>
      </w:pPr>
      <w:r w:rsidRPr="00E35507">
        <w:t>Viestintävirasto on velvollinen valvomaan postin yleispalvelun hinnoittelua ja julkaisemaan vuosittain kertomuksen siitä, miten kustannuslaskentajärjestelmää noudatetaan yleispalvelua tarjoavassa postiyrityksessä. Vuoden 2014 kertomuksen mukaan Viestintävirasto ei nähnyt syytä puuttua Posti Oy:n yleispalvelun hinnoitteluun.</w:t>
      </w:r>
    </w:p>
    <w:p w:rsidR="002F0094" w:rsidRPr="00E35507" w:rsidRDefault="002F0094" w:rsidP="002F0094">
      <w:pPr>
        <w:pStyle w:val="LLNormaali"/>
      </w:pPr>
    </w:p>
    <w:p w:rsidR="002F0094" w:rsidRPr="00E35507" w:rsidRDefault="002F0094" w:rsidP="002F0094">
      <w:pPr>
        <w:pStyle w:val="LLNormaali"/>
      </w:pPr>
      <w:r w:rsidRPr="00E35507">
        <w:t>Postilain mukaan kirjelähetyksellä tarkoitetaan kuljetettavaksi jätettyä osoitteellista, enintään kahden kilogramman painoista lähetystä, joka sisältää fyysisellä alustalla olevan viestin. Mä</w:t>
      </w:r>
      <w:r w:rsidRPr="00E35507">
        <w:t>ä</w:t>
      </w:r>
      <w:r w:rsidRPr="00E35507">
        <w:t>ritelmän perusteella lain soveltamisala rajoittuu siten fyysiseen postin lähettämiseen ja sen u</w:t>
      </w:r>
      <w:r w:rsidRPr="00E35507">
        <w:t>l</w:t>
      </w:r>
      <w:r w:rsidRPr="00E35507">
        <w:t>kopuolelle jäävät sähköiset viestit. Laissa ei oteta kantaa sähköisessä muodossa tapahtuvaan postinjakeluun.</w:t>
      </w:r>
    </w:p>
    <w:p w:rsidR="002F0094" w:rsidRPr="00E35507" w:rsidRDefault="002F0094" w:rsidP="002F0094">
      <w:pPr>
        <w:pStyle w:val="LLNormaali"/>
      </w:pPr>
    </w:p>
    <w:p w:rsidR="002F0094" w:rsidRPr="00E35507" w:rsidRDefault="002F0094" w:rsidP="002F0094">
      <w:pPr>
        <w:pStyle w:val="LLNormaali"/>
      </w:pPr>
      <w:r w:rsidRPr="00E35507">
        <w:t>Jo voimassa olevaa postilakia säädettäessä tunnistettiin postialaa muuttava kehityskulku ja h</w:t>
      </w:r>
      <w:r w:rsidRPr="00E35507">
        <w:t>a</w:t>
      </w:r>
      <w:r w:rsidRPr="00E35507">
        <w:t>vaittiin tarve luoda erilaisia palvelukokonaisuuksia, joissa yhdistyvät fyysinen ja sähköinen viestintä.  Postilain hallituksen esityksessä todetaan, että sähköisen viestinnän avulla voidaan todennäköisesti kehittää niiden talouksien palveluita, joihin lähetyksiä ei jaella viitenä päivänä viikossa. Yksipäiväisen jakelun täydentäminen on mahdollista välittämällä kirjelähetykset muina päivinä vastaanottajalle sähköisessä muodossa. Hallituksen esityksen mukaan tällainen järjestely vaatii kuitenkin aina vastaanottajan suostumuksen. Vastaanottaja voi sopia sähkö</w:t>
      </w:r>
      <w:r w:rsidRPr="00E35507">
        <w:t>i</w:t>
      </w:r>
      <w:r w:rsidRPr="00E35507">
        <w:t xml:space="preserve">sestä jakelusta myös </w:t>
      </w:r>
      <w:r w:rsidR="00C66759" w:rsidRPr="00E35507">
        <w:t>oma-aloitteisesti</w:t>
      </w:r>
      <w:r w:rsidRPr="00E35507">
        <w:t xml:space="preserve"> yleispalvelun tarjoajan kanssa. Sähköisellä jakelulla voidaan hallituksen esityksen perustelujen mukaan korvata perinteistä fyysistä postinjakelua esimerkiksi tilanteissa, jossa kotitalous on viisipäiväisen jakelun piirissä, mutta joka sijaitsee jakelun kannalta hyvin vaikeasti saavutettavalla alueella. </w:t>
      </w:r>
    </w:p>
    <w:p w:rsidR="002F0094" w:rsidRPr="00E35507" w:rsidRDefault="002F0094" w:rsidP="002F0094">
      <w:pPr>
        <w:pStyle w:val="LLNormaali"/>
      </w:pPr>
    </w:p>
    <w:p w:rsidR="002F0094" w:rsidRPr="00E35507" w:rsidRDefault="002F0094" w:rsidP="002F0094">
      <w:pPr>
        <w:pStyle w:val="LLNormaali"/>
      </w:pPr>
      <w:r w:rsidRPr="00E35507">
        <w:t>Postilain valmisteluvaiheessa perinteisten postipalveluiden ja sähköisten palveluiden yhdist</w:t>
      </w:r>
      <w:r w:rsidRPr="00E35507">
        <w:t>ä</w:t>
      </w:r>
      <w:r w:rsidRPr="00E35507">
        <w:t>misestä oli jo jossain määrin kokemuksia. Sittemmin yleispalvelun tarjoaja Posti Oy on jatk</w:t>
      </w:r>
      <w:r w:rsidRPr="00E35507">
        <w:t>a</w:t>
      </w:r>
      <w:r w:rsidRPr="00E35507">
        <w:t>nut alueellisia ja ajallisesti rajattuja kokeiluja, joissa fyysisen postin jakelua yhdistetään sä</w:t>
      </w:r>
      <w:r w:rsidRPr="00E35507">
        <w:t>h</w:t>
      </w:r>
      <w:r w:rsidRPr="00E35507">
        <w:t>köiseen viestintään. Esimerkiksi vuonna 2013 Posti Oy toteutti postinjakelun sähköisen koke</w:t>
      </w:r>
      <w:r w:rsidRPr="00E35507">
        <w:t>i</w:t>
      </w:r>
      <w:r w:rsidRPr="00E35507">
        <w:t xml:space="preserve">lun Lounais-Suomen saaristossa.  Kokeilusta saatu palaute oli Posti Oy:n mukaan myönteistä. </w:t>
      </w:r>
    </w:p>
    <w:p w:rsidR="002F0094" w:rsidRPr="00E35507" w:rsidRDefault="002F0094" w:rsidP="002F0094">
      <w:pPr>
        <w:pStyle w:val="LLNormaali"/>
      </w:pPr>
    </w:p>
    <w:p w:rsidR="002F0094" w:rsidRPr="00E35507" w:rsidRDefault="002F0094" w:rsidP="002F0094">
      <w:pPr>
        <w:pStyle w:val="LLNormaali"/>
      </w:pPr>
      <w:r w:rsidRPr="00E35507">
        <w:t xml:space="preserve">Posti Oy tarjoaa kansalaisille sähköisen postilaatikon, </w:t>
      </w:r>
      <w:proofErr w:type="spellStart"/>
      <w:r w:rsidRPr="00E35507">
        <w:t>Netpostin</w:t>
      </w:r>
      <w:proofErr w:type="spellEnd"/>
      <w:r w:rsidRPr="00E35507">
        <w:t>, johon on mahdollista va</w:t>
      </w:r>
      <w:r w:rsidRPr="00E35507">
        <w:t>s</w:t>
      </w:r>
      <w:r w:rsidRPr="00E35507">
        <w:t xml:space="preserve">taanottaa laskuja ja muuta asiapostia, kuten viranomaiskirjeitä ja palkkakuitteja. Palvelun käyttö on maksutonta. Postin vuoden 2015 vuosikertomuksen mukaan </w:t>
      </w:r>
      <w:proofErr w:type="spellStart"/>
      <w:r w:rsidRPr="00E35507">
        <w:t>Netpostilla</w:t>
      </w:r>
      <w:proofErr w:type="spellEnd"/>
      <w:r w:rsidRPr="00E35507">
        <w:t xml:space="preserve"> oli jo yli 636 000 käyttäjää vuonna 2015.  Lähettäjinä palvelussa on puolestaan yli 20 000 yritystä ja yhteisöä. </w:t>
      </w:r>
      <w:proofErr w:type="spellStart"/>
      <w:r w:rsidRPr="00E35507">
        <w:t>Netpostin</w:t>
      </w:r>
      <w:proofErr w:type="spellEnd"/>
      <w:r w:rsidRPr="00E35507">
        <w:t xml:space="preserve"> käyttäminen perustuu täysin vapaaehtoisuuteen. Vaikka sähköiseen post</w:t>
      </w:r>
      <w:r w:rsidRPr="00E35507">
        <w:t>i</w:t>
      </w:r>
      <w:r w:rsidRPr="00E35507">
        <w:t>laatikkoon vastaanotetut kirjelähetykset kuuluisivat paperisina sinänsä yleispalveluvelvoitteen piiriin, ei sähköisellä jakelulla ole yleisesti ottaen korvattu yleispalveluun kuuluvaa fyysistä jakelua.</w:t>
      </w:r>
    </w:p>
    <w:p w:rsidR="002F0094" w:rsidRPr="00E35507" w:rsidRDefault="002F0094" w:rsidP="002F0094">
      <w:pPr>
        <w:pStyle w:val="LLNormaali"/>
      </w:pPr>
    </w:p>
    <w:p w:rsidR="002F0094" w:rsidRPr="00E35507" w:rsidRDefault="002F0094" w:rsidP="002F0094">
      <w:pPr>
        <w:pStyle w:val="LLNormaali"/>
      </w:pPr>
      <w:r w:rsidRPr="00E35507">
        <w:t>Koska yleispalvelukirjeitä lähetetään jatkuvasti vähemmän, ei kulkunopeutta koskevien va</w:t>
      </w:r>
      <w:r w:rsidRPr="00E35507">
        <w:t>a</w:t>
      </w:r>
      <w:r w:rsidRPr="00E35507">
        <w:t>timusten keventäminen tosiasiallisesti vaikuttaisi merkittävästi postinsaajien asemaan. Syksy</w:t>
      </w:r>
      <w:r w:rsidRPr="00E35507">
        <w:t>l</w:t>
      </w:r>
      <w:r w:rsidRPr="00E35507">
        <w:t>lä 2014 Posti Oy toteutti kuudella alueella (Korso, Kivenlahti, Porvoo, Riihimäki, Varkaus, Leppävirta) jakelukokeilun, jossa organisaatioiden lähettämiä kirjeitä, mainoksia eikä aik</w:t>
      </w:r>
      <w:r w:rsidRPr="00E35507">
        <w:t>a</w:t>
      </w:r>
      <w:r w:rsidRPr="00E35507">
        <w:t>kauslehtiä ei jaettu tiistaisin. Tiistain päiväpostissa jaettiin siis ainoastaan yleispalvelukirjeet. Muina päivinä jakelu toimi entiseen tapaan. Kokeilun jälkeen kyselytutkimuksella selvitettiin muun muassa tyytyväisyyttä postin vastaanottamiseen ja lähettämiseen ennen kokeilua ja k</w:t>
      </w:r>
      <w:r w:rsidRPr="00E35507">
        <w:t>o</w:t>
      </w:r>
      <w:r w:rsidRPr="00E35507">
        <w:t>keilun loppupuolella. Tulokset osoittavat, että kuluttajien tyytyväisyys sekä vastaanottamiseen että lähettämiseen oli samaa tasoa ennen ja jälkeen kokeilun. Tiistai-kokeilu ei siis vaikuttanut kuluttajien tyytyväisyyteen. Sen sijaan yritysten, erityisesti lähetys- ja vastaanottomääriltään suurimpien yritysten arviot olivat kokeilun loppupuolella heikommat. Postimääriltään pi</w:t>
      </w:r>
      <w:r w:rsidRPr="00E35507">
        <w:t>e</w:t>
      </w:r>
      <w:r w:rsidRPr="00E35507">
        <w:t xml:space="preserve">nempien yritysten arviot olivat kuluttajien kaltaisia. </w:t>
      </w:r>
    </w:p>
    <w:p w:rsidR="002F0094" w:rsidRPr="00E35507" w:rsidRDefault="002F0094" w:rsidP="002F0094">
      <w:pPr>
        <w:pStyle w:val="LLNormaali"/>
      </w:pPr>
    </w:p>
    <w:p w:rsidR="002F0094" w:rsidRPr="00E35507" w:rsidRDefault="002F0094" w:rsidP="002F0094">
      <w:pPr>
        <w:pStyle w:val="LLNormaali"/>
      </w:pPr>
      <w:r w:rsidRPr="00E35507">
        <w:t>Posti Oy ilmoitti 7.6.2016, että tammikuussa 2017 alkavan palvelumuutoksen myötä tiistaisin jaetaan perusjakelussa nykyiseen tapaan valtaosa sanomalehdistä sekä paketit, pikakirjeet, kansainväliset kirjelähetykset ja laboratoriolähetykset. Sanomalehtien varhaisjakelussa ei t</w:t>
      </w:r>
      <w:r w:rsidRPr="00E35507">
        <w:t>a</w:t>
      </w:r>
      <w:r w:rsidRPr="00E35507">
        <w:t>pahdu muutoksia. Jatkossa tiistaisin ei jaeta aikakauslehtiä, mainoksia, kirjeitä tai ilmaislehtiä, jos kaikki alkuviikon lähetykset on saatu jaettua jo maanantain aikana. Maanantaina postitetut postimerkillä varustetut kirjeet jaetaan pääsääntöisesti keskiviikkona. Lähtevät kirjeet ja pak</w:t>
      </w:r>
      <w:r w:rsidRPr="00E35507">
        <w:t>e</w:t>
      </w:r>
      <w:r w:rsidRPr="00E35507">
        <w:t>tit otetaan kuljetukseen normaalisti.</w:t>
      </w:r>
    </w:p>
    <w:p w:rsidR="002F0094" w:rsidRPr="00E35507" w:rsidRDefault="002F0094" w:rsidP="002F0094">
      <w:pPr>
        <w:pStyle w:val="LLNormaali"/>
      </w:pPr>
    </w:p>
    <w:p w:rsidR="002F0094" w:rsidRPr="00E35507" w:rsidRDefault="002F0094" w:rsidP="002F0094">
      <w:pPr>
        <w:pStyle w:val="LLNormaali"/>
      </w:pPr>
      <w:r w:rsidRPr="00E35507">
        <w:t>Markkinoiden kilpailutilanteen yleisen tarkastelun kannalta on myös syytä huomioida Viesti</w:t>
      </w:r>
      <w:r w:rsidRPr="00E35507">
        <w:t>n</w:t>
      </w:r>
      <w:r w:rsidRPr="00E35507">
        <w:t>tävirastolle postilain 22 §:n 1 momentissa asetettu velvollisuus arvioida säännöllisin väliajoin kirje- ja pakettipalveluiden markkinoita. Markkinoiden arvioinnissa tulee selvittää palveluiden tarjonta eri puolilla maata siten, että Viestintävirasto voi arvioida yleispalveluvelvoitteen ase</w:t>
      </w:r>
      <w:r w:rsidRPr="00E35507">
        <w:t>t</w:t>
      </w:r>
      <w:r w:rsidRPr="00E35507">
        <w:t>tamisen tarpeen. Markkinoiden arvioinnin perusteella Viestintäviraston tulee päättää, onko yleispalvelun turvaamiseksi ylipäätään tarpeen määrätä yleispalveluvelvoitteita.</w:t>
      </w:r>
    </w:p>
    <w:p w:rsidR="002F0094" w:rsidRPr="00E35507" w:rsidRDefault="002F0094" w:rsidP="00230607">
      <w:pPr>
        <w:pStyle w:val="LLNormaali"/>
      </w:pPr>
    </w:p>
    <w:p w:rsidR="002F0094" w:rsidRPr="00E35507" w:rsidRDefault="001816AC" w:rsidP="001816AC">
      <w:pPr>
        <w:pStyle w:val="LLYLP3Otsikkotaso"/>
      </w:pPr>
      <w:bookmarkStart w:id="13" w:name="_Toc466031343"/>
      <w:r w:rsidRPr="00E35507">
        <w:t>Yleispalvelun rahoitus</w:t>
      </w:r>
      <w:bookmarkEnd w:id="13"/>
    </w:p>
    <w:p w:rsidR="001816AC" w:rsidRPr="00E35507" w:rsidRDefault="001816AC" w:rsidP="001816AC">
      <w:pPr>
        <w:pStyle w:val="LLNormaali"/>
      </w:pPr>
      <w:r w:rsidRPr="00E35507">
        <w:t>Postipalveludirektiivin mukaan jäsenvaltio voi rahoittaa postin yleispalvelua direktiivin 7 a</w:t>
      </w:r>
      <w:r w:rsidRPr="00E35507">
        <w:t>r</w:t>
      </w:r>
      <w:r w:rsidRPr="00E35507">
        <w:t>tiklassa määritellyillä tavoilla taikka jollakin muulla perustamissopimuksen mukaisella tava</w:t>
      </w:r>
      <w:r w:rsidRPr="00E35507">
        <w:t>l</w:t>
      </w:r>
      <w:r w:rsidRPr="00E35507">
        <w:t>la. Ensinnäkin mahdollisuutena on hankkia postin yleispalveluun kuuluvia palveluja julkisiin hankintoihin sovellettavia menettelyjä käyttäen. Kahden muun direktiivin mukaisen menete</w:t>
      </w:r>
      <w:r w:rsidRPr="00E35507">
        <w:t>l</w:t>
      </w:r>
      <w:r w:rsidRPr="00E35507">
        <w:t>män osalta direktiivi edellyttää, että yleispalveluvelvoitteen toteuttaminen aiheuttaa yleispa</w:t>
      </w:r>
      <w:r w:rsidRPr="00E35507">
        <w:t>l</w:t>
      </w:r>
      <w:r w:rsidRPr="00E35507">
        <w:t>velutoimijalle kohtuuttoman taloudellisen rasitteen. Tällaisessa tilanteessa yleispalveluvelvoi</w:t>
      </w:r>
      <w:r w:rsidRPr="00E35507">
        <w:t>t</w:t>
      </w:r>
      <w:r w:rsidRPr="00E35507">
        <w:t>teen niin kutsutut nettokustannukset voidaan korvata yleispalvelutoimijalle joko julkisista v</w:t>
      </w:r>
      <w:r w:rsidRPr="00E35507">
        <w:t>a</w:t>
      </w:r>
      <w:r w:rsidRPr="00E35507">
        <w:t>roista tai perustamalla järjestelmän nettokustannusten jakamiseksi. Jälkimmäisessä vaihtoe</w:t>
      </w:r>
      <w:r w:rsidRPr="00E35507">
        <w:t>h</w:t>
      </w:r>
      <w:r w:rsidRPr="00E35507">
        <w:t>dossa jäsenvaltiot voivat direktiivin mukaan perustaa korvausrahaston, jota voidaan rahoittaa palveluntarjoajilta ja/tai käyttäjiltä perittävillä maksuilla. Mahdollisissa korvausten maksam</w:t>
      </w:r>
      <w:r w:rsidRPr="00E35507">
        <w:t>i</w:t>
      </w:r>
      <w:r w:rsidRPr="00E35507">
        <w:t>sessa yleispalvelutoimijalle on huomioitava muun ohella Euroopan unionin valtiontukisäänt</w:t>
      </w:r>
      <w:r w:rsidRPr="00E35507">
        <w:t>e</w:t>
      </w:r>
      <w:r w:rsidRPr="00E35507">
        <w:t xml:space="preserve">ly. </w:t>
      </w:r>
    </w:p>
    <w:p w:rsidR="001816AC" w:rsidRPr="00E35507" w:rsidRDefault="001816AC" w:rsidP="001816AC">
      <w:pPr>
        <w:pStyle w:val="LLNormaali"/>
      </w:pPr>
    </w:p>
    <w:p w:rsidR="001816AC" w:rsidRPr="00E35507" w:rsidRDefault="001816AC" w:rsidP="001816AC">
      <w:pPr>
        <w:pStyle w:val="LLNormaali"/>
      </w:pPr>
      <w:r w:rsidRPr="00E35507">
        <w:t>Postidirektiivin mukaisesta yleispalveluvelvoitteen rahoittamisesta säädetään postilain 6 l</w:t>
      </w:r>
      <w:r w:rsidRPr="00E35507">
        <w:t>u</w:t>
      </w:r>
      <w:r w:rsidRPr="00E35507">
        <w:t>vussa. Yleispalvelun tarjoajalle on korvattava valtion varoista se osa yleispalvelun nettoku</w:t>
      </w:r>
      <w:r w:rsidRPr="00E35507">
        <w:t>s</w:t>
      </w:r>
      <w:r w:rsidRPr="00E35507">
        <w:t>tannuksista, joka muodostaa tälle kohtuuttoman taloudellisen rasitteen. Muiden postiyritysten tulee osallistua kustannusten korvaamiseen yleispalvelun tarjoajalle. Tällä hetkellä postilaissa säädettyä rahoitusmekanismia ei sovelleta Suomessa</w:t>
      </w:r>
      <w:r w:rsidR="002133C0" w:rsidRPr="00E35507">
        <w:t>, koska yleispalvelun tarjoaja ei ole py</w:t>
      </w:r>
      <w:r w:rsidR="002133C0" w:rsidRPr="00E35507">
        <w:t>y</w:t>
      </w:r>
      <w:r w:rsidR="002133C0" w:rsidRPr="00E35507">
        <w:t>tänyt kustannusten korvaamista</w:t>
      </w:r>
      <w:r w:rsidRPr="00E35507">
        <w:t>.</w:t>
      </w:r>
    </w:p>
    <w:p w:rsidR="001816AC" w:rsidRPr="00E35507" w:rsidRDefault="001816AC" w:rsidP="001816AC">
      <w:pPr>
        <w:pStyle w:val="LLNormaali"/>
      </w:pPr>
    </w:p>
    <w:p w:rsidR="001816AC" w:rsidRPr="00E35507" w:rsidRDefault="001816AC" w:rsidP="001816AC">
      <w:pPr>
        <w:pStyle w:val="LLNormaali"/>
      </w:pPr>
      <w:r w:rsidRPr="00E35507">
        <w:lastRenderedPageBreak/>
        <w:t>Liikenne- ja viestintäministeriön 21.12.2010 asettaman työryhmän tehtävänä oli selvittää, m</w:t>
      </w:r>
      <w:r w:rsidRPr="00E35507">
        <w:t>i</w:t>
      </w:r>
      <w:r w:rsidRPr="00E35507">
        <w:t>ten postilain tarkoittama rahoitusmekanismi käytännössä toteutettaisiin. Työryhmän toime</w:t>
      </w:r>
      <w:r w:rsidRPr="00E35507">
        <w:t>k</w:t>
      </w:r>
      <w:r w:rsidRPr="00E35507">
        <w:t>siantoa laajennettiin siten, että sen lisätehtäväksi annettiin selvittää myös muita rahoitusvai</w:t>
      </w:r>
      <w:r w:rsidRPr="00E35507">
        <w:t>h</w:t>
      </w:r>
      <w:r w:rsidRPr="00E35507">
        <w:t>toehtoja, joilla postin yleispalvelu voidaan turvata. Postilaissa tarkoitettu rahoitusmekanismi on uusi ja se perustuu Euroopan unionin postidirektiiviin. Direktiivi mahdollistaa myös mu</w:t>
      </w:r>
      <w:r w:rsidRPr="00E35507">
        <w:t>i</w:t>
      </w:r>
      <w:r w:rsidRPr="00E35507">
        <w:t>den rahoituskeinojen käyttöönoton. Työryhmä arvioi ensisijaisesti postilain mukaisen raho</w:t>
      </w:r>
      <w:r w:rsidRPr="00E35507">
        <w:t>i</w:t>
      </w:r>
      <w:r w:rsidRPr="00E35507">
        <w:t>tusmekanismin toteuttamista. Työryhmä esitti, että postin yleispalvelun rahoitus turvataan ta</w:t>
      </w:r>
      <w:r w:rsidRPr="00E35507">
        <w:t>r</w:t>
      </w:r>
      <w:r w:rsidRPr="00E35507">
        <w:t>vittaessa postilain mukaisella menetelmällä, jossa postiyritykset osallistuvat yleispalvelusta aiheutuvien nettokustannusten korvaamiseen yleispalvelun tarjoajalle, jos nettokustannusten on todettu aiheuttaneen tälle kohtuuttoman taloudellisen rasitteen.</w:t>
      </w:r>
    </w:p>
    <w:p w:rsidR="001816AC" w:rsidRPr="00E35507" w:rsidRDefault="001816AC" w:rsidP="001816AC">
      <w:pPr>
        <w:pStyle w:val="LLNormaali"/>
      </w:pPr>
    </w:p>
    <w:p w:rsidR="001816AC" w:rsidRPr="00E35507" w:rsidRDefault="001816AC" w:rsidP="001816AC">
      <w:pPr>
        <w:pStyle w:val="LLNormaali"/>
      </w:pPr>
      <w:r w:rsidRPr="00E35507">
        <w:t>Työryhmän mukaan yleispalvelun turvaamisen kannalta on tärkeää, että postimarkkinat toim</w:t>
      </w:r>
      <w:r w:rsidRPr="00E35507">
        <w:t>i</w:t>
      </w:r>
      <w:r w:rsidRPr="00E35507">
        <w:t>vat tehokkaasti. Myös työryhmän ehdottama rahoitusjärjestelmä täyttäisi tarkoituksensa pa</w:t>
      </w:r>
      <w:r w:rsidRPr="00E35507">
        <w:t>r</w:t>
      </w:r>
      <w:r w:rsidRPr="00E35507">
        <w:t>haiten sellaisilla markkinoilla, joilla on useita palveluntarjoajia, joilla on myös hyvät mahdo</w:t>
      </w:r>
      <w:r w:rsidRPr="00E35507">
        <w:t>l</w:t>
      </w:r>
      <w:r w:rsidRPr="00E35507">
        <w:t>lisuudet markkinaosuutensa kasvattamiseen. Tällöin kilpailu kannustaisi yleispalvelun tarj</w:t>
      </w:r>
      <w:r w:rsidRPr="00E35507">
        <w:t>o</w:t>
      </w:r>
      <w:r w:rsidRPr="00E35507">
        <w:t>ajaa tuottavuuden kehittämiseen ja yleispalvelun kustannusten hyvään hallintaan. Työryhmä arvioi myös muita rahoituksellisia keinoja turvata postin yleispalvelun toteutuminen. Näitä keinoja olivat julkinen hankinta ja suora valtion tuki yleispalvelun tarjoajalle. Työryhmä ei suositellut näiden rahoitusmallien käyttöönottoa Suomen markkinoilla.</w:t>
      </w:r>
      <w:r w:rsidR="00452188" w:rsidRPr="00E35507">
        <w:t xml:space="preserve"> </w:t>
      </w:r>
    </w:p>
    <w:p w:rsidR="001816AC" w:rsidRPr="00E35507" w:rsidRDefault="001816AC" w:rsidP="001816AC">
      <w:pPr>
        <w:pStyle w:val="LLNormaali"/>
      </w:pPr>
    </w:p>
    <w:p w:rsidR="001816AC" w:rsidRPr="00E35507" w:rsidRDefault="001816AC" w:rsidP="001816AC">
      <w:pPr>
        <w:pStyle w:val="LLNormaali"/>
      </w:pPr>
      <w:r w:rsidRPr="00E35507">
        <w:t xml:space="preserve">Yleispalvelun rahoitusta pohtineen työryhmän </w:t>
      </w:r>
      <w:proofErr w:type="spellStart"/>
      <w:r w:rsidRPr="00E35507">
        <w:t>lopputulemaa</w:t>
      </w:r>
      <w:proofErr w:type="spellEnd"/>
      <w:r w:rsidRPr="00E35507">
        <w:t xml:space="preserve"> pidetään edelleen relevanttina. Työryhmä esitti, että postin yleispalvelun rahoitus turvataan tarvittaessa postilain mukaisella menetelmällä, jossa postiyritykset osallistuvat yleispalvelusta aiheutuvien nettokustannusten korvaamiseen. Kirjepostimarkkinoille on tullut runsaasti uusia toimijoita, mikä voi muuttaa Posti Oy:n monopoliasemaa kyseisillä markkinoilla tulevaisuudessa. Siten muiden toimijoiden osallistuminen yleispalvelusta aiheutuviin kustannuksiin on tarkoituksenmukaista tilanteessa, jossa yleispalvelusta aiheutuisi yleispalvelun tarjoajalle kohtuuttomia nettokustannuksia. </w:t>
      </w:r>
    </w:p>
    <w:p w:rsidR="001816AC" w:rsidRPr="00E35507" w:rsidRDefault="001816AC" w:rsidP="001816AC">
      <w:pPr>
        <w:pStyle w:val="LLNormaali"/>
      </w:pPr>
    </w:p>
    <w:p w:rsidR="001816AC" w:rsidRPr="00E35507" w:rsidRDefault="001816AC" w:rsidP="001816AC">
      <w:pPr>
        <w:pStyle w:val="LLNormaali"/>
      </w:pPr>
      <w:r w:rsidRPr="00E35507">
        <w:t>Ensisijaisesti olennaista on kuitenkin se, että yleispalvelu tulisi turvata markkinaehtoisen to</w:t>
      </w:r>
      <w:r w:rsidRPr="00E35507">
        <w:t>i</w:t>
      </w:r>
      <w:r w:rsidRPr="00E35507">
        <w:t>minnan edellytyksiä parantamalla siten, että asiakkaat saisivat mahdollisimman monipuoliset ja kattavat postipalvelut käyttöönsä ilman, että toiminta edellyttää tukea valtiolta. Keskeistä on myös kehittää yleispalveluvelvoitetta siten, että se vastaa kuluttajien tarpeita ja mahdollistaa riittävän joustavuuden, jotta yleispalvelun tarjoaja voi kehittää omaa toimintaansa ja tukea muulla toiminnallaan myös yleispalvelun alaisen toiminnan rahoittamista. Tämä edellyttää sääntelyn keventämistä, yleispalvelun tarjoajan toimintamahdollisuuksien parantamista ja joustavoittamista, jotta yleispalvelun tarjoaja voi suoriutua peruspalveluvelvoitteestaan.</w:t>
      </w:r>
    </w:p>
    <w:p w:rsidR="006D718A" w:rsidRPr="00E35507" w:rsidRDefault="006D718A" w:rsidP="001816AC">
      <w:pPr>
        <w:pStyle w:val="LLNormaali"/>
      </w:pPr>
    </w:p>
    <w:p w:rsidR="006D718A" w:rsidRPr="00E35507" w:rsidRDefault="006D718A" w:rsidP="006D718A">
      <w:pPr>
        <w:pStyle w:val="LLYLP3Otsikkotaso"/>
      </w:pPr>
      <w:bookmarkStart w:id="14" w:name="_Toc466031344"/>
      <w:r w:rsidRPr="00E35507">
        <w:t>Kirjeiden kulkunopeus</w:t>
      </w:r>
      <w:bookmarkEnd w:id="14"/>
    </w:p>
    <w:p w:rsidR="006D718A" w:rsidRPr="00E35507" w:rsidRDefault="006D718A" w:rsidP="006D718A">
      <w:pPr>
        <w:pStyle w:val="LLNormaali"/>
      </w:pPr>
      <w:r w:rsidRPr="00E35507">
        <w:t>Velvollisuus asettaa kulkunopeusstandardi pohjautuu postidirektiiviin. Direktiivin 17 artikla</w:t>
      </w:r>
      <w:r w:rsidRPr="00E35507">
        <w:t>s</w:t>
      </w:r>
      <w:r w:rsidRPr="00E35507">
        <w:t>sa edellytetään, että jäsenvaltiot asettavat kotimaan postille laatustandardit. Jäsenvaltioiden harkinnassa on, millainen laatustandardi kotimaan lähetyksille asetetaan. Standardin asett</w:t>
      </w:r>
      <w:r w:rsidRPr="00E35507">
        <w:t>a</w:t>
      </w:r>
      <w:r w:rsidRPr="00E35507">
        <w:t>mista rajoitetaan vain siten, että direktiivin liitteessä 2 määritellään standardit, joita on noud</w:t>
      </w:r>
      <w:r w:rsidRPr="00E35507">
        <w:t>a</w:t>
      </w:r>
      <w:r w:rsidRPr="00E35507">
        <w:t>tettava Euroopan yhteisön sisäisessä ulkomaanpostissa. Kyseinen posti on jaettava siten, että lähetyksistä vähintään 85 prosenttia on perillä jättöpäivästä lukien kolmantena päivänä ja 97 prosenttia lähetyksistä on perillä jättöpäivästä lukien viidentenä päivänä. Yleispalvelun tarj</w:t>
      </w:r>
      <w:r w:rsidRPr="00E35507">
        <w:t>o</w:t>
      </w:r>
      <w:r w:rsidRPr="00E35507">
        <w:t>ajan on noudatettava yhteisön sisäisen ulkomaan postin laatustandardeja sekä koko yhteisön sisäisessä postissa että kahden yhteisön jäsenvaltion välisessä postissa. Direktiivin 18 artiklan 2 kohdan mukaan kansalliset sääntelyviranomaiset voivat, jos poikkeukselliset infrastruktu</w:t>
      </w:r>
      <w:r w:rsidRPr="00E35507">
        <w:t>u</w:t>
      </w:r>
      <w:r w:rsidRPr="00E35507">
        <w:t>riin liittyvät tai maantieteelliset olosuhteet niin vaativat, myöntää vapautuksia liitteessä 2 sä</w:t>
      </w:r>
      <w:r w:rsidRPr="00E35507">
        <w:t>ä</w:t>
      </w:r>
      <w:r w:rsidRPr="00E35507">
        <w:t>detyistä laatustandardeista. Jos kansalliset sääntelyviranomaiset myöntävät tällä tavoin vapa</w:t>
      </w:r>
      <w:r w:rsidRPr="00E35507">
        <w:t>u</w:t>
      </w:r>
      <w:r w:rsidRPr="00E35507">
        <w:t>tuksia, niiden on ilmoitettava asiasta viipymättä komissiolle.</w:t>
      </w:r>
    </w:p>
    <w:p w:rsidR="006D718A" w:rsidRPr="00E35507" w:rsidRDefault="006D718A" w:rsidP="006D718A">
      <w:pPr>
        <w:pStyle w:val="LLNormaali"/>
      </w:pPr>
    </w:p>
    <w:p w:rsidR="006D718A" w:rsidRPr="00E35507" w:rsidRDefault="006D718A" w:rsidP="006D718A">
      <w:pPr>
        <w:pStyle w:val="LLNormaali"/>
      </w:pPr>
      <w:r w:rsidRPr="00E35507">
        <w:t>Postilaissa on asetettu yleispalvelun tarjoajan toimittamille kirjeille kulkunopeutta koskevat laatustandardit. Ensimmäisen luokan kirjeistä vähintään 80 prosenttia on oltava perillä jätt</w:t>
      </w:r>
      <w:r w:rsidRPr="00E35507">
        <w:t>ö</w:t>
      </w:r>
      <w:r w:rsidRPr="00E35507">
        <w:t>päivästä laskien ensimmäisenä arkipäivänä. Toisen luokan kirjeistä 95 prosenttia on oltava p</w:t>
      </w:r>
      <w:r w:rsidRPr="00E35507">
        <w:t>e</w:t>
      </w:r>
      <w:r w:rsidRPr="00E35507">
        <w:t>rillä viimeistään jättöpäivästä laskien toisena arkipäivänä ja 98 prosenttia viimeistään kolma</w:t>
      </w:r>
      <w:r w:rsidRPr="00E35507">
        <w:t>n</w:t>
      </w:r>
      <w:r w:rsidRPr="00E35507">
        <w:t>tena arkipäivänä. Posti Oy:n ilmoittamien tietojen mukaan vuonna 2014 ensimmäisen luokan kirjeistä 91 prosenttia oli perillä tavoiteajassa, kun taas toisen luokan kirjeistä 97,4 prosenttia oli perillä jättöpäivästä toisena arkipäivänä ja 99 prosenttia jättöpäivästä kolmantena arkipä</w:t>
      </w:r>
      <w:r w:rsidRPr="00E35507">
        <w:t>i</w:t>
      </w:r>
      <w:r w:rsidRPr="00E35507">
        <w:t>vänä.</w:t>
      </w:r>
    </w:p>
    <w:p w:rsidR="001816AC" w:rsidRPr="00E35507" w:rsidRDefault="001816AC" w:rsidP="00230607">
      <w:pPr>
        <w:pStyle w:val="LLNormaali"/>
      </w:pPr>
    </w:p>
    <w:p w:rsidR="006D718A" w:rsidRPr="00E35507" w:rsidRDefault="006D718A" w:rsidP="006D718A">
      <w:pPr>
        <w:pStyle w:val="LLYLP3Otsikkotaso"/>
      </w:pPr>
      <w:bookmarkStart w:id="15" w:name="_Toc466031345"/>
      <w:r w:rsidRPr="00E35507">
        <w:t>Toimipaikkaverkkoa koskevat säännökset</w:t>
      </w:r>
      <w:bookmarkEnd w:id="15"/>
    </w:p>
    <w:p w:rsidR="006D718A" w:rsidRPr="00E35507" w:rsidRDefault="006D718A" w:rsidP="006D718A">
      <w:pPr>
        <w:pStyle w:val="LLNormaali"/>
      </w:pPr>
      <w:r w:rsidRPr="00E35507">
        <w:t>Postidirektiivin 3 artiklan 2. kohdan mukaan jäsenvaltioiden on toteutettava toimenpiteitä siitä huolehtimiseksi, että yhteyspisteiden ja lähetyspaikkojen tiheydessä otetaan huomioon käytt</w:t>
      </w:r>
      <w:r w:rsidRPr="00E35507">
        <w:t>ä</w:t>
      </w:r>
      <w:r w:rsidRPr="00E35507">
        <w:t>jien tarpeet.</w:t>
      </w:r>
    </w:p>
    <w:p w:rsidR="006D718A" w:rsidRPr="00E35507" w:rsidRDefault="006D718A" w:rsidP="006D718A">
      <w:pPr>
        <w:pStyle w:val="LLNormaali"/>
      </w:pPr>
    </w:p>
    <w:p w:rsidR="006D718A" w:rsidRPr="00E35507" w:rsidRDefault="006D718A" w:rsidP="006D718A">
      <w:pPr>
        <w:pStyle w:val="LLNormaali"/>
      </w:pPr>
      <w:r w:rsidRPr="00E35507">
        <w:t>Postilain 16 § velvoittaa yleispalvelun tarjoajan ylläpitämään toimipisteitä, joista yleispalv</w:t>
      </w:r>
      <w:r w:rsidRPr="00E35507">
        <w:t>e</w:t>
      </w:r>
      <w:r w:rsidRPr="00E35507">
        <w:t>luun kuuluvat tuotteet ja palvelut ovat saatavilla. Lainkohdan mukaan toimipisteet on sijoite</w:t>
      </w:r>
      <w:r w:rsidRPr="00E35507">
        <w:t>t</w:t>
      </w:r>
      <w:r w:rsidRPr="00E35507">
        <w:t>tava siten, että yleispalvelun käyttäjät voivat asioida toimipisteessä kohtuullisen matkan pää</w:t>
      </w:r>
      <w:r w:rsidRPr="00E35507">
        <w:t>s</w:t>
      </w:r>
      <w:r w:rsidRPr="00E35507">
        <w:t xml:space="preserve">sä vakituisesta asunnostaan. Lisäksi postilaki edellyttää, että jokaisessa kunnassa tulee olla toimipiste, joka voi kuitenkin olla myös muu kuin kiinteä toimipiste, jos sen käyttäminen ei vaaranna yleispalvelun saatavuutta. </w:t>
      </w:r>
    </w:p>
    <w:p w:rsidR="006D718A" w:rsidRPr="00E35507" w:rsidRDefault="006D718A" w:rsidP="006D718A">
      <w:pPr>
        <w:pStyle w:val="LLNormaali"/>
      </w:pPr>
    </w:p>
    <w:p w:rsidR="006D718A" w:rsidRPr="00E35507" w:rsidRDefault="006D718A" w:rsidP="006D718A">
      <w:pPr>
        <w:pStyle w:val="LLNormaali"/>
      </w:pPr>
      <w:r w:rsidRPr="00E35507">
        <w:t>Valtioneuvoston postin toimipisteiden sijoittamisesta antaman asetuksen mukaan toimipisteet on sijoitettava siten, että koko maan alueella vähintään 82 prosentilla postipalvelujen käyttäji</w:t>
      </w:r>
      <w:r w:rsidRPr="00E35507">
        <w:t>s</w:t>
      </w:r>
      <w:r w:rsidRPr="00E35507">
        <w:t>tä toimipisteen etäisyys vakituisesta asunnosta on enintään kolme kilometriä. Lisäksi korkei</w:t>
      </w:r>
      <w:r w:rsidRPr="00E35507">
        <w:t>n</w:t>
      </w:r>
      <w:r w:rsidRPr="00E35507">
        <w:t>taan kolmella prosentilla postipalvelujen käyttäjistä etäisyys vakituisesta asunnosta toimipi</w:t>
      </w:r>
      <w:r w:rsidRPr="00E35507">
        <w:t>s</w:t>
      </w:r>
      <w:r w:rsidRPr="00E35507">
        <w:t>teeseen saa olla yli kymmenen kilometriä. Vuoden 2015 puolivälissä enintään kolmen kil</w:t>
      </w:r>
      <w:r w:rsidRPr="00E35507">
        <w:t>o</w:t>
      </w:r>
      <w:r w:rsidRPr="00E35507">
        <w:t xml:space="preserve">metrin etäisyydellä toimipisteistä, noutopisteistä ja </w:t>
      </w:r>
      <w:proofErr w:type="spellStart"/>
      <w:r w:rsidRPr="00E35507">
        <w:t>SmartPost-pakettiautomaateista</w:t>
      </w:r>
      <w:proofErr w:type="spellEnd"/>
      <w:r w:rsidRPr="00E35507">
        <w:t xml:space="preserve"> oli noin 83 prosenttia väestöstä ja enintään kymmenen kilometrin etäisyydellä oli noin 97 prosenttia väe</w:t>
      </w:r>
      <w:r w:rsidRPr="00E35507">
        <w:t>s</w:t>
      </w:r>
      <w:r w:rsidRPr="00E35507">
        <w:t>töstä.</w:t>
      </w:r>
    </w:p>
    <w:p w:rsidR="006D718A" w:rsidRPr="00E35507" w:rsidRDefault="006D718A" w:rsidP="006D718A">
      <w:pPr>
        <w:pStyle w:val="LLNormaali"/>
      </w:pPr>
    </w:p>
    <w:p w:rsidR="006D718A" w:rsidRPr="00E35507" w:rsidRDefault="006D718A" w:rsidP="006D718A">
      <w:pPr>
        <w:pStyle w:val="LLNormaali"/>
      </w:pPr>
      <w:r w:rsidRPr="00E35507">
        <w:t xml:space="preserve">Vuonna 2014 ilmoittamiensa tietojen mukaan Posti Oy:llä oli 98 omaa toimipistettä ja 784 asiamiestoimipistettä. Lisäksi Posti Oy ylläpiti 96 pakettien noutopistettä ja 459 </w:t>
      </w:r>
      <w:proofErr w:type="spellStart"/>
      <w:r w:rsidRPr="00E35507">
        <w:t>SmartPost-pakettiautomaattia</w:t>
      </w:r>
      <w:proofErr w:type="spellEnd"/>
      <w:r w:rsidRPr="00E35507">
        <w:t>. Kirjeiden jättölaatikoita oli yhteensä noin 6 770 ja postimerkkien myynt</w:t>
      </w:r>
      <w:r w:rsidRPr="00E35507">
        <w:t>i</w:t>
      </w:r>
      <w:r w:rsidRPr="00E35507">
        <w:t xml:space="preserve">pisteitä noin 3 260. </w:t>
      </w:r>
    </w:p>
    <w:p w:rsidR="006D718A" w:rsidRPr="00E35507" w:rsidRDefault="006D718A" w:rsidP="006D718A">
      <w:pPr>
        <w:pStyle w:val="LLNormaali"/>
      </w:pPr>
    </w:p>
    <w:p w:rsidR="006D718A" w:rsidRPr="00E35507" w:rsidRDefault="006D718A" w:rsidP="006D718A">
      <w:pPr>
        <w:pStyle w:val="LLNormaali"/>
      </w:pPr>
      <w:r w:rsidRPr="00E35507">
        <w:t>Postilaissa velvoitetaan, että yleispalvelun tarjoajan tulee käytettävissään olevin keinoin hu</w:t>
      </w:r>
      <w:r w:rsidRPr="00E35507">
        <w:t>o</w:t>
      </w:r>
      <w:r w:rsidRPr="00E35507">
        <w:t>lehtia siitä, että toimipisteissä voidaan asioida esteettömästi. Esteettömyydellä tarkoitetaan säännöksessä liikkumisesteettömyyttä. Toimipaikan esteettömyys on erityisen tärkeää erityi</w:t>
      </w:r>
      <w:r w:rsidRPr="00E35507">
        <w:t>s</w:t>
      </w:r>
      <w:r w:rsidRPr="00E35507">
        <w:t>ryhmille, kuten näkö- tai liikuntavammaisille. Asiamiespostien tilat eivät ole samalla tavoin yleispalvelun tarjoajan hallinnassa. Yleispalvelun tarjoajan tulee kuitenkin ottaa esteettömyys huomioon myös asiamiespostien kanssa tehtävissä sopimuksissa siinä määrin kuin se on ma</w:t>
      </w:r>
      <w:r w:rsidRPr="00E35507">
        <w:t>h</w:t>
      </w:r>
      <w:r w:rsidRPr="00E35507">
        <w:t>dollista. Esteettömyyttä koskevia säännöksiä ei ehdoteta muutettaviksi käsillä olevan uudi</w:t>
      </w:r>
      <w:r w:rsidRPr="00E35507">
        <w:t>s</w:t>
      </w:r>
      <w:r w:rsidRPr="00E35507">
        <w:t>tuksen yhteydessä.</w:t>
      </w:r>
    </w:p>
    <w:p w:rsidR="006D718A" w:rsidRPr="00E35507" w:rsidRDefault="006D718A" w:rsidP="006D718A">
      <w:pPr>
        <w:pStyle w:val="LLNormaali"/>
      </w:pPr>
    </w:p>
    <w:p w:rsidR="006D718A" w:rsidRPr="00E35507" w:rsidRDefault="006D718A" w:rsidP="006D718A">
      <w:pPr>
        <w:pStyle w:val="LLNormaali"/>
      </w:pPr>
      <w:r w:rsidRPr="00E35507">
        <w:t>Postilakia valmisteltaessa toimipaikkaverkkosääntelyä joustavoitettiin siten, että toimipisteenä voi olla myös muu kuin kiinteä toimipiste, jos sen käyttäminen ei vaaranna yleispalvelun ta</w:t>
      </w:r>
      <w:r w:rsidRPr="00E35507">
        <w:t>r</w:t>
      </w:r>
      <w:r w:rsidRPr="00E35507">
        <w:t>jontaa. Säännöksellä haluttiin luoda mahdollisuus pitää palveluita tarjolla liikkuvassa toim</w:t>
      </w:r>
      <w:r w:rsidRPr="00E35507">
        <w:t>i</w:t>
      </w:r>
      <w:r w:rsidRPr="00E35507">
        <w:t>pisteessä. Liikkuvasta toimipisteestä voidaan tarjota palveluita samaan tapaan kuin kiinteästä konttorista. Etuna on, että liikkuvan toimipisteen avulla palvelut voidaan tuoda lähemmäs as</w:t>
      </w:r>
      <w:r w:rsidRPr="00E35507">
        <w:t>i</w:t>
      </w:r>
      <w:r w:rsidRPr="00E35507">
        <w:t xml:space="preserve">akkaita. Käytännössä liikkuva toimipiste voisi olla esimerkiksi auto, joka kiertäisi kunnan eri </w:t>
      </w:r>
      <w:r w:rsidRPr="00E35507">
        <w:lastRenderedPageBreak/>
        <w:t>osissa. Liikkuvan toimipisteen käytön ehtona on, että se ei saa vaarantaa yleispalvelun saat</w:t>
      </w:r>
      <w:r w:rsidRPr="00E35507">
        <w:t>a</w:t>
      </w:r>
      <w:r w:rsidRPr="00E35507">
        <w:t>vuutta. Yleispalvelun saatavuutta arvioitiin käyttäjien kannalta objektiivisesti. Yleispalvelu vaarantuisi esimerkiksi silloin, jos muun kuin kiinteän toimipisteen käyttö johtaisi siihen, että palvelut olisivat käyttäjille tarjolla vain hyvin rajallisia aikoja tai pitkän matkan päässä. Ehdon täyttymistä arvioidaan kokonaisuutena ottaen huomioon se tilanne, johon liikkuvan toimipi</w:t>
      </w:r>
      <w:r w:rsidRPr="00E35507">
        <w:t>s</w:t>
      </w:r>
      <w:r w:rsidRPr="00E35507">
        <w:t>teen käyttö johtaa. Lain mukaan asioinnin esteettömyydestä on huolehdittava myös liikkuvia toimipisteitä käytettäessä. Jos kyseessä ovat esimerkiksi autosta tarjottavat palvelut, tulee e</w:t>
      </w:r>
      <w:r w:rsidRPr="00E35507">
        <w:t>s</w:t>
      </w:r>
      <w:r w:rsidRPr="00E35507">
        <w:t>teettömyys pyrkiä turvaamaan erityisjärjestelyin.</w:t>
      </w:r>
    </w:p>
    <w:p w:rsidR="006D718A" w:rsidRPr="00E35507" w:rsidRDefault="006D718A" w:rsidP="006D718A">
      <w:pPr>
        <w:pStyle w:val="LLNormaali"/>
      </w:pPr>
    </w:p>
    <w:p w:rsidR="006D718A" w:rsidRPr="00E35507" w:rsidRDefault="006D718A" w:rsidP="006D718A">
      <w:pPr>
        <w:pStyle w:val="LLNormaali"/>
      </w:pPr>
      <w:r w:rsidRPr="00E35507">
        <w:t>Postilakia joustavoitettiin myös siten, että 16 §:n 1 momentissa tarkoitettujen toimipisteiden ohella yleispalvelun tarjoaja voi ylläpitää myös muita toimipisteitä. Säännöksellä haluttiin se</w:t>
      </w:r>
      <w:r w:rsidRPr="00E35507">
        <w:t>l</w:t>
      </w:r>
      <w:r w:rsidRPr="00E35507">
        <w:t>ventää sitä seikkaa, että palvelun tarjoaja voi ylläpitää myös sellaisia toimipaikkoja, joissa ei ole tarjolla kaikkia yleispalveluun kuuluvia tuotteita ja palveluita. Muut toimipisteet voivat o</w:t>
      </w:r>
      <w:r w:rsidRPr="00E35507">
        <w:t>l</w:t>
      </w:r>
      <w:r w:rsidRPr="00E35507">
        <w:t>la esimerkiksi noutopisteitä, joihin jätettävien lähetysten tyypit ovat hyvin rajatut ja joista ei saa kirjattavien tai vakuutettujen lähetysten palveluita. Tällaiset toimipisteet voivat kuitenkin olla vain toimipaikkaverkon täydentäjiä. Yleispalvelun tarjoajan perusverkon tulee olla niin tiheä, että 1 momentin kriteerit täyttyvät.</w:t>
      </w:r>
    </w:p>
    <w:p w:rsidR="006D718A" w:rsidRPr="00E35507" w:rsidRDefault="006D718A" w:rsidP="006D718A">
      <w:pPr>
        <w:pStyle w:val="LLNormaali"/>
      </w:pPr>
    </w:p>
    <w:p w:rsidR="006D718A" w:rsidRPr="00E35507" w:rsidRDefault="006D718A" w:rsidP="006D718A">
      <w:pPr>
        <w:pStyle w:val="LLNormaali"/>
      </w:pPr>
      <w:r w:rsidRPr="00E35507">
        <w:t>Postilain uudistuksen yhteydessä toimipaikkaverkkosääntelyä sujuvoitettiin merkittävästi. Voimassa oleva sääntely mahdollistaa sen, että yleispalvelun tarjoaja voi toteuttaa postin yleispalvelun tarjoamisen monin eri tavoin, erilaisia palvelumahdollisuuksia hyödyntäen. Jo voimassa olevan lain mukaisesti yleispalvelun tarjoaja voi hyödyntää esimerkiksi erilaisia sähköisiä ja liikkuvia palvelumuotoja postipalvelujen tarjoamisessa. Velvoite toimipisteen y</w:t>
      </w:r>
      <w:r w:rsidRPr="00E35507">
        <w:t>l</w:t>
      </w:r>
      <w:r w:rsidRPr="00E35507">
        <w:t>läpitämiseen on siten sidottu lähinnä siihen, että kaikkialla Suomessa on mahdollista saada ti</w:t>
      </w:r>
      <w:r w:rsidRPr="00E35507">
        <w:t>e</w:t>
      </w:r>
      <w:r w:rsidRPr="00E35507">
        <w:t>tyt postin peruspalvelut käyttöön. Sen sijaan sitä ei ole tarkemmin määritelty, miten nämä pa</w:t>
      </w:r>
      <w:r w:rsidRPr="00E35507">
        <w:t>l</w:t>
      </w:r>
      <w:r w:rsidRPr="00E35507">
        <w:t>velut tulee tarjota, vaan yleispalvelun tarjoaja voi hyödyntää joustavasti erilaisia mahdoll</w:t>
      </w:r>
      <w:r w:rsidRPr="00E35507">
        <w:t>i</w:t>
      </w:r>
      <w:r w:rsidRPr="00E35507">
        <w:t xml:space="preserve">suuksia palvelujen tarjonnassa. </w:t>
      </w:r>
    </w:p>
    <w:p w:rsidR="006D718A" w:rsidRPr="00E35507" w:rsidRDefault="006D718A" w:rsidP="006D718A">
      <w:pPr>
        <w:pStyle w:val="LLNormaali"/>
      </w:pPr>
    </w:p>
    <w:p w:rsidR="006D718A" w:rsidRPr="00E35507" w:rsidRDefault="006D718A" w:rsidP="006D718A">
      <w:pPr>
        <w:pStyle w:val="LLNormaali"/>
      </w:pPr>
      <w:r w:rsidRPr="00E35507">
        <w:t>Velvoite on näin ollen teknologianeutraali ja mahdollistaa erilaisten palvelumallien yhdist</w:t>
      </w:r>
      <w:r w:rsidRPr="00E35507">
        <w:t>e</w:t>
      </w:r>
      <w:r w:rsidRPr="00E35507">
        <w:t>lemisen. Toimipisteen voi muodostaa esimerkiksi erilaisten palvelujen kokonaisuus, kuten ki</w:t>
      </w:r>
      <w:r w:rsidRPr="00E35507">
        <w:t>r</w:t>
      </w:r>
      <w:r w:rsidRPr="00E35507">
        <w:t>jeiden jättölaatikot, kirjeiden ja pakettien nouto- ja keräilyautomaatti, mahdollisuus post</w:t>
      </w:r>
      <w:r w:rsidRPr="00E35507">
        <w:t>i</w:t>
      </w:r>
      <w:r w:rsidRPr="00E35507">
        <w:t>merkkien ostamiseen esimerkiksi kaupoista ja kioskeista sekä mahdollisuus lähettää ja noutaa postivakuutettuja lähetyksiä. Käytännössä ainoastaan postivakuutettujen lähetysten nouto ja lähettäminen on vaatinut vielä henkilökunnan läsnäoloa. Voimassa oleva sääntely mahdolli</w:t>
      </w:r>
      <w:r w:rsidRPr="00E35507">
        <w:t>s</w:t>
      </w:r>
      <w:r w:rsidRPr="00E35507">
        <w:t>taa myös sen, että vähemmän käytettyjä yleispalveluja ei tarvitse tarjota yhtä tiheästi kuin us</w:t>
      </w:r>
      <w:r w:rsidRPr="00E35507">
        <w:t>e</w:t>
      </w:r>
      <w:r w:rsidRPr="00E35507">
        <w:t>ammin käytettyjä yleispalveluja. Siten esimerkiksi postivakuutettujen lähetysten nouto- ja l</w:t>
      </w:r>
      <w:r w:rsidRPr="00E35507">
        <w:t>ä</w:t>
      </w:r>
      <w:r w:rsidRPr="00E35507">
        <w:t>hetyspisteitä ei ole välttämätöntä tarjota yhtä tiheästi kuin esimerkiksi muita, käytetympiä po</w:t>
      </w:r>
      <w:r w:rsidRPr="00E35507">
        <w:t>s</w:t>
      </w:r>
      <w:r w:rsidRPr="00E35507">
        <w:t>tin yleispalveluja.</w:t>
      </w:r>
    </w:p>
    <w:p w:rsidR="006D718A" w:rsidRPr="00E35507" w:rsidRDefault="006D718A" w:rsidP="006D718A">
      <w:pPr>
        <w:pStyle w:val="LLNormaali"/>
      </w:pPr>
    </w:p>
    <w:p w:rsidR="006D718A" w:rsidRPr="00E35507" w:rsidRDefault="006D718A" w:rsidP="006D718A">
      <w:pPr>
        <w:pStyle w:val="LLNormaali"/>
      </w:pPr>
      <w:r w:rsidRPr="00E35507">
        <w:t>Jokaisessa kunnassa ehdotetaan edelleen ylläpidettäväksi postin toimipistettä. Koska toimipi</w:t>
      </w:r>
      <w:r w:rsidRPr="00E35507">
        <w:t>s</w:t>
      </w:r>
      <w:r w:rsidRPr="00E35507">
        <w:t>teen voi muodostaa joustavasti erilaisia mahdollisuuksia hyödyntäen, velvoitteeseen ei ehdot</w:t>
      </w:r>
      <w:r w:rsidRPr="00E35507">
        <w:t>e</w:t>
      </w:r>
      <w:r w:rsidRPr="00E35507">
        <w:t xml:space="preserve">ta muutoksia. </w:t>
      </w:r>
    </w:p>
    <w:p w:rsidR="00554D16" w:rsidRPr="00E35507" w:rsidRDefault="00554D16" w:rsidP="006D718A">
      <w:pPr>
        <w:pStyle w:val="LLNormaali"/>
      </w:pPr>
    </w:p>
    <w:p w:rsidR="00554D16" w:rsidRPr="00E35507" w:rsidRDefault="00554D16" w:rsidP="00554D16">
      <w:pPr>
        <w:pStyle w:val="LLYLP3Otsikkotaso"/>
      </w:pPr>
      <w:bookmarkStart w:id="16" w:name="_Toc466031346"/>
      <w:r w:rsidRPr="00E35507">
        <w:t>Postinumero- ja osoiterekisterijärjestelmä</w:t>
      </w:r>
      <w:bookmarkEnd w:id="16"/>
    </w:p>
    <w:p w:rsidR="00554D16" w:rsidRPr="00E35507" w:rsidRDefault="00554D16" w:rsidP="00554D16">
      <w:pPr>
        <w:pStyle w:val="LLNormaali"/>
      </w:pPr>
      <w:r w:rsidRPr="00E35507">
        <w:t xml:space="preserve">Valtakunnallisen postinumerojärjestelmän </w:t>
      </w:r>
      <w:r w:rsidR="001E5C3D" w:rsidRPr="00E35507">
        <w:t>ylläpito asetetaan postilain 37 §:n mukaan Viesti</w:t>
      </w:r>
      <w:r w:rsidR="001E5C3D" w:rsidRPr="00E35507">
        <w:t>n</w:t>
      </w:r>
      <w:r w:rsidR="001E5C3D" w:rsidRPr="00E35507">
        <w:t>täviraston toimesta yleispalvelun tarjoajalle tai muulle postiyritykselle</w:t>
      </w:r>
      <w:r w:rsidRPr="00E35507">
        <w:t>. Postilain 37 §:n m</w:t>
      </w:r>
      <w:r w:rsidRPr="00E35507">
        <w:t>u</w:t>
      </w:r>
      <w:r w:rsidRPr="00E35507">
        <w:t>kaan postinumerojärjestelmää ylläpitävän postiyrityksen tulee pitää postinumerojärjestelmän sisältämiä tietoja julkisesti nähtävillä. Postiyrityksen tulee lisäksi luovuttaa pyydettäessä tiet</w:t>
      </w:r>
      <w:r w:rsidRPr="00E35507">
        <w:t>o</w:t>
      </w:r>
      <w:r w:rsidRPr="00E35507">
        <w:t>ja postinumerojärjestelmästä. Postilain 38 §:n 4 momentin mukaan osoiterekisterin tiedot on luovutettava postitoiminnan hoitamiseksi käyttökelpoisessa muodossa sekä kustannussuunta</w:t>
      </w:r>
      <w:r w:rsidRPr="00E35507">
        <w:t>u</w:t>
      </w:r>
      <w:r w:rsidRPr="00E35507">
        <w:t xml:space="preserve">tuneella hinnalla ja avoimin ja syrjimättömin ehdoin. Käyttökelpoisella muodolla tarkoitetaan </w:t>
      </w:r>
      <w:r w:rsidRPr="00E35507">
        <w:lastRenderedPageBreak/>
        <w:t>sitä, että tietoja ei saa luovuttaa sellaisessa muodossa, joka tekisi niiden käyttämisen postito</w:t>
      </w:r>
      <w:r w:rsidRPr="00E35507">
        <w:t>i</w:t>
      </w:r>
      <w:r w:rsidRPr="00E35507">
        <w:t>minnassa mahdottomaksi. Luovutuksen vastaanottava postiyritys ei voi määrätä tietoja luov</w:t>
      </w:r>
      <w:r w:rsidRPr="00E35507">
        <w:t>u</w:t>
      </w:r>
      <w:r w:rsidRPr="00E35507">
        <w:t>tettavaksi esimerkiksi vain sellaisen ohjelmiston välityksellä, jota se itse käyttää. Osoitereki</w:t>
      </w:r>
      <w:r w:rsidRPr="00E35507">
        <w:t>s</w:t>
      </w:r>
      <w:r w:rsidRPr="00E35507">
        <w:t>teristä puhuttaessa kustannussuuntautuneen hinnan sekä avoimien ja syrjimättömien ehtojen vaatimuksella tarkoitetaan samaa kuin postilaissa on määritelty.</w:t>
      </w:r>
    </w:p>
    <w:p w:rsidR="00554D16" w:rsidRPr="00E35507" w:rsidRDefault="00554D16" w:rsidP="00554D16">
      <w:pPr>
        <w:pStyle w:val="LLNormaali"/>
      </w:pPr>
    </w:p>
    <w:p w:rsidR="00554D16" w:rsidRPr="00E35507" w:rsidRDefault="00554D16" w:rsidP="00554D16">
      <w:pPr>
        <w:pStyle w:val="LLNormaali"/>
      </w:pPr>
      <w:r w:rsidRPr="00E35507">
        <w:t>Kustannussuuntautuneella hinnoittelulla tarkoitetaan postilain 26 §:n perusteluiden mukaan hintaa, joka on aiheutuneet kustannukset ja toiminnan tehokkuus huomioon ottaen kohtuull</w:t>
      </w:r>
      <w:r w:rsidRPr="00E35507">
        <w:t>i</w:t>
      </w:r>
      <w:r w:rsidRPr="00E35507">
        <w:t>nen. Lisäksi kustannussuuntautuneessa hinnassa on otettava huomioon kohtuullinen pääomalle laskettava tuotto. Viestintävirasto ei ole käytännössä arvioinut Posti Oy:n osoiterekisterin hi</w:t>
      </w:r>
      <w:r w:rsidRPr="00E35507">
        <w:t>n</w:t>
      </w:r>
      <w:r w:rsidRPr="00E35507">
        <w:t>noittelua ja kustannussuuntautuneen hinnan arviointi on yleisesti todettu haasteelliseksi.</w:t>
      </w:r>
    </w:p>
    <w:p w:rsidR="00554D16" w:rsidRPr="00E35507" w:rsidRDefault="00554D16" w:rsidP="00554D16">
      <w:pPr>
        <w:pStyle w:val="LLNormaali"/>
      </w:pPr>
    </w:p>
    <w:p w:rsidR="00554D16" w:rsidRPr="00E35507" w:rsidRDefault="00554D16" w:rsidP="00554D16">
      <w:pPr>
        <w:pStyle w:val="LLNormaali"/>
      </w:pPr>
      <w:r w:rsidRPr="00E35507">
        <w:t>Posti Oy:n Rekisteripalvelu postiyrityksille -palvelun hinnoittelu perustuu käyttöönoton kert</w:t>
      </w:r>
      <w:r w:rsidRPr="00E35507">
        <w:t>a</w:t>
      </w:r>
      <w:r w:rsidRPr="00E35507">
        <w:t>kustannukseen sekä osoiterekisterin ylläpitokustannusten perusteella laskettuun postinsaaj</w:t>
      </w:r>
      <w:r w:rsidRPr="00E35507">
        <w:t>a</w:t>
      </w:r>
      <w:r w:rsidRPr="00E35507">
        <w:t>kohtaiseen kuukausihintaan, joka puolestaan perustuu palvelua käyttävien kaikkien postiyr</w:t>
      </w:r>
      <w:r w:rsidRPr="00E35507">
        <w:t>i</w:t>
      </w:r>
      <w:r w:rsidRPr="00E35507">
        <w:t>tysten yhteenlaskettuun postinsaajien lukumäärään. Kuukausihinta lasketaan kalenterikuuka</w:t>
      </w:r>
      <w:r w:rsidRPr="00E35507">
        <w:t>u</w:t>
      </w:r>
      <w:r w:rsidRPr="00E35507">
        <w:t>den ensimmäisen toimituksen postinsaajien lukumäärän mukaan. Palvelun hinnoittelun per</w:t>
      </w:r>
      <w:r w:rsidRPr="00E35507">
        <w:t>i</w:t>
      </w:r>
      <w:r w:rsidRPr="00E35507">
        <w:t>aatteet ja tuote-ehdot ovat julkisesti Posti Oy:n verkkosivuilla nähtävissä. Posti Oy on toimi</w:t>
      </w:r>
      <w:r w:rsidRPr="00E35507">
        <w:t>t</w:t>
      </w:r>
      <w:r w:rsidRPr="00E35507">
        <w:t>tanut myös Viestintävirastolle tiedot palvelujen hinnastoista ja niiden perusteluista.</w:t>
      </w:r>
    </w:p>
    <w:p w:rsidR="00554D16" w:rsidRPr="00E35507" w:rsidRDefault="00554D16" w:rsidP="00554D16">
      <w:pPr>
        <w:pStyle w:val="LLNormaali"/>
      </w:pPr>
    </w:p>
    <w:p w:rsidR="00554D16" w:rsidRPr="00E35507" w:rsidRDefault="00554D16" w:rsidP="00554D16">
      <w:pPr>
        <w:pStyle w:val="LLNormaali"/>
      </w:pPr>
      <w:r w:rsidRPr="00E35507">
        <w:t>Postilain 38 §:n 3 momentin nojalla Posti Oy tarjoaa sopimusasiakkailleen erilaisia osoiter</w:t>
      </w:r>
      <w:r w:rsidRPr="00E35507">
        <w:t>e</w:t>
      </w:r>
      <w:r w:rsidRPr="00E35507">
        <w:t>kisterin korjauspalveluja, kuten tiedotuspalvelun, päivityspalvelun, ylläpitopalvelun ja rekist</w:t>
      </w:r>
      <w:r w:rsidRPr="00E35507">
        <w:t>e</w:t>
      </w:r>
      <w:r w:rsidRPr="00E35507">
        <w:t>rin kuntotesti -palveluun. Posti Oy tarjoaa palveluita niin suurille kuin pienille sopimusasia</w:t>
      </w:r>
      <w:r w:rsidRPr="00E35507">
        <w:t>k</w:t>
      </w:r>
      <w:r w:rsidRPr="00E35507">
        <w:t>kailleen, sekä jatkuvaan että kertaluontoiseen päivitykseen. Lisäksi Posti Oy tarjoaa osoitte</w:t>
      </w:r>
      <w:r w:rsidRPr="00E35507">
        <w:t>i</w:t>
      </w:r>
      <w:r w:rsidRPr="00E35507">
        <w:t>den yksittäiskysely -palvelua, jonka hinnoittelu perustuu osoitehakujen ja löytyneiden osoi</w:t>
      </w:r>
      <w:r w:rsidRPr="00E35507">
        <w:t>t</w:t>
      </w:r>
      <w:r w:rsidRPr="00E35507">
        <w:t>teiden lukumäärään.</w:t>
      </w:r>
    </w:p>
    <w:p w:rsidR="00554D16" w:rsidRPr="00E35507" w:rsidRDefault="00554D16" w:rsidP="00554D16">
      <w:pPr>
        <w:pStyle w:val="LLNormaali"/>
      </w:pPr>
    </w:p>
    <w:p w:rsidR="00554D16" w:rsidRPr="00E35507" w:rsidRDefault="00554D16" w:rsidP="00554D16">
      <w:pPr>
        <w:pStyle w:val="LLNormaali"/>
      </w:pPr>
      <w:r w:rsidRPr="00E35507">
        <w:t>Postilain 38 §:n mukaan millä tahansa toimiluvan saaneella postiyrityksellä on oikeus ylläp</w:t>
      </w:r>
      <w:r w:rsidRPr="00E35507">
        <w:t>i</w:t>
      </w:r>
      <w:r w:rsidRPr="00E35507">
        <w:t>tää postitoiminnan hoitamiseksi ja muiden kuin postitoimintaan kuuluvien lähetysten välitt</w:t>
      </w:r>
      <w:r w:rsidRPr="00E35507">
        <w:t>ä</w:t>
      </w:r>
      <w:r w:rsidRPr="00E35507">
        <w:t>miseksi postin saajia koskevaa osoiterekisteriä. Lain 38 §:n 4 momentissa säädetään pääsystä osoiterekisteriin. Lainkohdan mukaan osoiterekisteriä ylläpitävän postiyrityksen ja sen kanssa osoiterekisterin ylläpidosta sopimuksen tehneen yrityksen on pyynnöstä luovutettava postin saajalta tai viranomaiselta saadut postin saajan nimi- ja osoitetiedot sekä tiedot jakelun mu</w:t>
      </w:r>
      <w:r w:rsidRPr="00E35507">
        <w:t>u</w:t>
      </w:r>
      <w:r w:rsidRPr="00E35507">
        <w:t>toksia koskevista toimeksiannoista toiselle postiyritykselle, jos tämä tarvitsee niitä postito</w:t>
      </w:r>
      <w:r w:rsidRPr="00E35507">
        <w:t>i</w:t>
      </w:r>
      <w:r w:rsidRPr="00E35507">
        <w:t xml:space="preserve">mintansa hoitamiseksi. Hallituksen esityksessä (HE 216/2010 </w:t>
      </w:r>
      <w:proofErr w:type="spellStart"/>
      <w:r w:rsidRPr="00E35507">
        <w:t>vp</w:t>
      </w:r>
      <w:proofErr w:type="spellEnd"/>
      <w:r w:rsidRPr="00E35507">
        <w:t>) todetaan, että luovutusve</w:t>
      </w:r>
      <w:r w:rsidRPr="00E35507">
        <w:t>l</w:t>
      </w:r>
      <w:r w:rsidRPr="00E35507">
        <w:t>vollisuus koskee siten postiyrityksen lisäksi myös sellaista yritystä, joka hoitaa postiyrityksen osoiterekisteriä. Osoiterekisterin teknisenä ylläpitäjänä toimiva yritys ei kuitenkaan voi lu</w:t>
      </w:r>
      <w:r w:rsidRPr="00E35507">
        <w:t>o</w:t>
      </w:r>
      <w:r w:rsidRPr="00E35507">
        <w:t>vuttaa tietoja omissa nimissään, vaan sopimuksen tietojen luovutuksesta tekee aina postiyritys.</w:t>
      </w:r>
    </w:p>
    <w:p w:rsidR="00554D16" w:rsidRPr="00E35507" w:rsidRDefault="00554D16" w:rsidP="00554D16">
      <w:pPr>
        <w:pStyle w:val="LLNormaali"/>
      </w:pPr>
    </w:p>
    <w:p w:rsidR="00554D16" w:rsidRPr="00E35507" w:rsidRDefault="00554D16" w:rsidP="00554D16">
      <w:pPr>
        <w:pStyle w:val="LLNormaali"/>
      </w:pPr>
      <w:r w:rsidRPr="00E35507">
        <w:t>Luovutusvelvollisuus koskee käytännössä sellaista tietoa, joka vastaa standardin JHS 106 m</w:t>
      </w:r>
      <w:r w:rsidRPr="00E35507">
        <w:t>u</w:t>
      </w:r>
      <w:r w:rsidRPr="00E35507">
        <w:t>kaista postiosoitteen määritelmää. Mainittuun määritelmään sisältyvät nimi, huoneistotasoinen lähiosoite, postinumero ja postitoimipaikka. Postiosoite on määritelty samalla tavalla myös Maailman postiliiton standardissa S42. Luovutusvelvollisuus ei siis koske muun lainsäädä</w:t>
      </w:r>
      <w:r w:rsidRPr="00E35507">
        <w:t>n</w:t>
      </w:r>
      <w:r w:rsidRPr="00E35507">
        <w:t>nön nojalla osoiterekisterissä olevaa tietoa, kuten postin saajan suostumuksen perusteella k</w:t>
      </w:r>
      <w:r w:rsidRPr="00E35507">
        <w:t>e</w:t>
      </w:r>
      <w:r w:rsidRPr="00E35507">
        <w:t>rättyjä puhelinnumeroita.</w:t>
      </w:r>
    </w:p>
    <w:p w:rsidR="00554D16" w:rsidRPr="00E35507" w:rsidRDefault="00554D16" w:rsidP="00554D16">
      <w:pPr>
        <w:pStyle w:val="LLNormaali"/>
      </w:pPr>
    </w:p>
    <w:p w:rsidR="00554D16" w:rsidRPr="00E35507" w:rsidRDefault="00554D16" w:rsidP="00554D16">
      <w:pPr>
        <w:pStyle w:val="LLNormaali"/>
      </w:pPr>
      <w:r w:rsidRPr="00E35507">
        <w:t>Postiyrityksen on pyynnöstä luovutettava myös ajantasaisesti yllä mainituissa tiedoissa tapa</w:t>
      </w:r>
      <w:r w:rsidRPr="00E35507">
        <w:t>h</w:t>
      </w:r>
      <w:r w:rsidRPr="00E35507">
        <w:t>tuvat muutokset. Luovutus tulee tehdä pyynnöstä, millä tarkoitetaan joko yksittäistä pyyntöä tai esimerkiksi tietojen säännöllisestä päivittämisestä tehtyä sopimusta. Luovutusvelvollisu</w:t>
      </w:r>
      <w:r w:rsidRPr="00E35507">
        <w:t>u</w:t>
      </w:r>
      <w:r w:rsidRPr="00E35507">
        <w:t>den ajantasaisuudella tarkoitetaan sitä, että luovutusta ei voida viivästyttää tarpeettomasti, vaan tiedot pitää luovuttaa siten kuin siitä on sovittu. Luovutuksen aikaväli on rekisterinpit</w:t>
      </w:r>
      <w:r w:rsidRPr="00E35507">
        <w:t>ä</w:t>
      </w:r>
      <w:r w:rsidRPr="00E35507">
        <w:t>jän ja postiyrityksen keskenään sovittavissa.</w:t>
      </w:r>
    </w:p>
    <w:p w:rsidR="00554D16" w:rsidRPr="00E35507" w:rsidRDefault="00554D16" w:rsidP="00554D16">
      <w:pPr>
        <w:pStyle w:val="LLNormaali"/>
      </w:pPr>
    </w:p>
    <w:p w:rsidR="00554D16" w:rsidRPr="00E35507" w:rsidRDefault="00554D16" w:rsidP="00554D16">
      <w:pPr>
        <w:pStyle w:val="LLNormaali"/>
      </w:pPr>
      <w:r w:rsidRPr="00E35507">
        <w:t>Kaikilla postiyrityksillä, joille on myönnetty toimilupa postitoiminnan harjoittamiseen ennen ilmoituksenvaraiseen postitoimintaan siirtymistä keväällä 2016 ja, jotka ovat sen jälkeen te</w:t>
      </w:r>
      <w:r w:rsidRPr="00E35507">
        <w:t>h</w:t>
      </w:r>
      <w:r w:rsidRPr="00E35507">
        <w:t>neet Viestintävirastolle ilmoituksen postitoiminnan aloittamisesta, on postilain mukaan oikeus ylläpitää osoiterekisteriä postitoimintaansa varten. Keskeisimmät toimijat ovat postitoimintaa harjoittava Posti Oy sekä Väestörekisterikeskus, joka tarjoaa väestötietojärjestelmän tietopa</w:t>
      </w:r>
      <w:r w:rsidRPr="00E35507">
        <w:t>l</w:t>
      </w:r>
      <w:r w:rsidRPr="00E35507">
        <w:t>veluja ja varmennepalveluja. Rekisterit eroavat toisistaan hieman niin tietojen kuin käyttöta</w:t>
      </w:r>
      <w:r w:rsidRPr="00E35507">
        <w:t>r</w:t>
      </w:r>
      <w:r w:rsidRPr="00E35507">
        <w:t>koituksen perusteella.</w:t>
      </w:r>
    </w:p>
    <w:p w:rsidR="00554D16" w:rsidRPr="00E35507" w:rsidRDefault="00554D16" w:rsidP="00554D16">
      <w:pPr>
        <w:pStyle w:val="LLNormaali"/>
      </w:pPr>
    </w:p>
    <w:p w:rsidR="00554D16" w:rsidRPr="00E35507" w:rsidRDefault="00554D16" w:rsidP="00554D16">
      <w:pPr>
        <w:pStyle w:val="LLNormaali"/>
      </w:pPr>
      <w:r w:rsidRPr="00E35507">
        <w:t>Osoiterekistereitä käsiteltäessä on pidettävä erillään kaksi määritelmää. Ensiksikin on tarke</w:t>
      </w:r>
      <w:r w:rsidRPr="00E35507">
        <w:t>n</w:t>
      </w:r>
      <w:r w:rsidRPr="00E35507">
        <w:t>nettava määritelmää henkilön tavoitettavuus, millä tarkoitetaan nimiä sekä fyysisiä ja sähkö</w:t>
      </w:r>
      <w:r w:rsidRPr="00E35507">
        <w:t>i</w:t>
      </w:r>
      <w:r w:rsidRPr="00E35507">
        <w:t>siä osoitteita. Näin määriteltynä Suomessa on Posti Oy:n ja Väestörekisterikeskuksen järje</w:t>
      </w:r>
      <w:r w:rsidRPr="00E35507">
        <w:t>s</w:t>
      </w:r>
      <w:r w:rsidRPr="00E35507">
        <w:t>telmien lisäksi muitakin tietojärjestelmiä ja palveluntarjoajia, joiden kautta henkilöiden osoi</w:t>
      </w:r>
      <w:r w:rsidRPr="00E35507">
        <w:t>t</w:t>
      </w:r>
      <w:r w:rsidRPr="00E35507">
        <w:t>teista saa tietoa (esim. puhelinluettelo- ja numeropalvelujen tarjoajat). Toiseksi on määritelt</w:t>
      </w:r>
      <w:r w:rsidRPr="00E35507">
        <w:t>ä</w:t>
      </w:r>
      <w:r w:rsidRPr="00E35507">
        <w:t xml:space="preserve">vä osoitetiedon saatavuus, jolla tarkoitetaan postinumeroita, katuja ja taloja, jolloin on otettava huomioon se, että kunnat ylläpitävät oman alueensa osalta osoitetietoja. </w:t>
      </w:r>
    </w:p>
    <w:p w:rsidR="00554D16" w:rsidRPr="00E35507" w:rsidRDefault="00554D16" w:rsidP="00554D16">
      <w:pPr>
        <w:pStyle w:val="LLNormaali"/>
      </w:pPr>
    </w:p>
    <w:p w:rsidR="00554D16" w:rsidRPr="00E35507" w:rsidRDefault="00554D16" w:rsidP="00554D16">
      <w:pPr>
        <w:pStyle w:val="LLNormaali"/>
      </w:pPr>
      <w:r w:rsidRPr="00E35507">
        <w:t>Posti Oy ylläpitää osoitetietojärjestelmää kaikista Suomen yritysten, yhteisöjen ja luonnolli</w:t>
      </w:r>
      <w:r w:rsidRPr="00E35507">
        <w:t>s</w:t>
      </w:r>
      <w:r w:rsidRPr="00E35507">
        <w:t>ten henkilöiden osoitteista postinjakelun laadun turvaamiseksi, lukuun ottamatta Ahvena</w:t>
      </w:r>
      <w:r w:rsidRPr="00E35507">
        <w:t>n</w:t>
      </w:r>
      <w:r w:rsidRPr="00E35507">
        <w:t>maan osoitteita. Lisäksi yritysten ja yhteisöjen osoitteista Posti Oy ei lupaa täydellistä katt</w:t>
      </w:r>
      <w:r w:rsidRPr="00E35507">
        <w:t>a</w:t>
      </w:r>
      <w:r w:rsidRPr="00E35507">
        <w:t>vuutta. Väestörekisterikeskuksen väestötietojärjestelmä on puolestaan yleinen valtakunnall</w:t>
      </w:r>
      <w:r w:rsidRPr="00E35507">
        <w:t>i</w:t>
      </w:r>
      <w:r w:rsidRPr="00E35507">
        <w:t>nen perusrekisteri, joka sisältää väestötietojärjestelmästä ja väestörekisterikeskuksen varme</w:t>
      </w:r>
      <w:r w:rsidRPr="00E35507">
        <w:t>n</w:t>
      </w:r>
      <w:r w:rsidRPr="00E35507">
        <w:t>nepalveluista annetussa laissa (661/2009) säädetyt tiedot henkilöistä, kiinteistöistä, rakennu</w:t>
      </w:r>
      <w:r w:rsidRPr="00E35507">
        <w:t>k</w:t>
      </w:r>
      <w:r w:rsidRPr="00E35507">
        <w:t>sista ja huoneistoista sekä hallinnollisista ja muista vastaavista aluejaoista. Posti Oy:n osoit</w:t>
      </w:r>
      <w:r w:rsidRPr="00E35507">
        <w:t>e</w:t>
      </w:r>
      <w:r w:rsidRPr="00E35507">
        <w:t>rekisteri ja Väestörekisterikeskuksen väestötietojärjestelmä eroavat toisistaan myös siten, että luonnollisia henkilöjä ei voida velvoittaa ilmoittamaan osoitteen muutoksesta Posti Oy:lle, mutta Väestörekisterikeskukselle ilmoitus on tehtävä.</w:t>
      </w:r>
    </w:p>
    <w:p w:rsidR="00554D16" w:rsidRPr="00E35507" w:rsidRDefault="00554D16" w:rsidP="00554D16">
      <w:pPr>
        <w:pStyle w:val="LLNormaali"/>
      </w:pPr>
    </w:p>
    <w:p w:rsidR="00554D16" w:rsidRPr="00E35507" w:rsidRDefault="00554D16" w:rsidP="00554D16">
      <w:pPr>
        <w:pStyle w:val="LLNormaali"/>
      </w:pPr>
      <w:r w:rsidRPr="00E35507">
        <w:t>Postinumerojärjestelmän sekä osoiterekisterin avoimempaa hyödynnettävyyttä ja sen edist</w:t>
      </w:r>
      <w:r w:rsidRPr="00E35507">
        <w:t>ä</w:t>
      </w:r>
      <w:r w:rsidRPr="00E35507">
        <w:t>mistä on arvioitu yksityiskohtaisesti liikenne- ja viestintäministeriön postinumero- ja osoiter</w:t>
      </w:r>
      <w:r w:rsidRPr="00E35507">
        <w:t>e</w:t>
      </w:r>
      <w:r w:rsidRPr="00E35507">
        <w:t>kisterityöryhmän vuonna 2012 ja 2013 julkaistuissa raporteissa. Työryhmä esitti muun mua</w:t>
      </w:r>
      <w:r w:rsidRPr="00E35507">
        <w:t>s</w:t>
      </w:r>
      <w:r w:rsidRPr="00E35507">
        <w:t>sa, että postilaissa säädettäisiin velvollisuudesta asettaa postinumerotiedot julkisesti nähtäville siten, että ne ovat saatavilla yhtenä tiedostona ja ladattavissa esimerkiksi käyttäjien omalle koneelle. Vuoden 2013 alusta lähtien postinumerotiedosto ja perusosoitteisto sekä postinum</w:t>
      </w:r>
      <w:r w:rsidRPr="00E35507">
        <w:t>e</w:t>
      </w:r>
      <w:r w:rsidRPr="00E35507">
        <w:t>roiden muutostiedot edelliseltä kuukaudelta ovat olleet ladattavissa Posti Oy:n internetsivujen kautta maksuttomasti. Lisäksi työryhmä esitti, että osoitetietojen kehitystä ja saatavuutta edi</w:t>
      </w:r>
      <w:r w:rsidRPr="00E35507">
        <w:t>s</w:t>
      </w:r>
      <w:r w:rsidRPr="00E35507">
        <w:t>tettäisiin siten, että tietoja voidaan hyödyntää helposti uusia palveluja ja toimintoja kehitett</w:t>
      </w:r>
      <w:r w:rsidRPr="00E35507">
        <w:t>ä</w:t>
      </w:r>
      <w:r w:rsidRPr="00E35507">
        <w:t>essä. Tämä edellyttäisi työryhmän mukaan muun muassa sitä, että yhteisöjä koskevat osoit</w:t>
      </w:r>
      <w:r w:rsidRPr="00E35507">
        <w:t>e</w:t>
      </w:r>
      <w:r w:rsidRPr="00E35507">
        <w:t>tiedot olisivat paremmin saatavilla ja että huoneistotasoista osoitetietoa voitaisiin</w:t>
      </w:r>
    </w:p>
    <w:p w:rsidR="00554D16" w:rsidRPr="00E35507" w:rsidRDefault="00554D16" w:rsidP="00554D16">
      <w:pPr>
        <w:pStyle w:val="LLNormaali"/>
      </w:pPr>
      <w:r w:rsidRPr="00E35507">
        <w:t>luovuttaa postiyritysten lisäksi muille osoitteellista jakelutoimintaa harjoittaville yrityksille</w:t>
      </w:r>
    </w:p>
    <w:p w:rsidR="00554D16" w:rsidRPr="00E35507" w:rsidRDefault="00554D16" w:rsidP="00554D16">
      <w:pPr>
        <w:pStyle w:val="LLNormaali"/>
      </w:pPr>
      <w:r w:rsidRPr="00E35507">
        <w:t xml:space="preserve">jakelutoimintaa varten. </w:t>
      </w:r>
    </w:p>
    <w:p w:rsidR="00554D16" w:rsidRPr="00E35507" w:rsidRDefault="00554D16" w:rsidP="00554D16">
      <w:pPr>
        <w:pStyle w:val="LLNormaali"/>
      </w:pPr>
    </w:p>
    <w:p w:rsidR="00554D16" w:rsidRPr="00E35507" w:rsidRDefault="00554D16" w:rsidP="00554D16">
      <w:pPr>
        <w:pStyle w:val="LLNormaali"/>
      </w:pPr>
      <w:r w:rsidRPr="00E35507">
        <w:t>Posti Oy on vuodesta 2007 lähtien kerännyt muuttoilmoitusten yhteydessä myös muita yhtey</w:t>
      </w:r>
      <w:r w:rsidRPr="00E35507">
        <w:t>s</w:t>
      </w:r>
      <w:r w:rsidRPr="00E35507">
        <w:t>tietoja kuten puhelinnumeroita, sähköpostiosoitteita, työosoitteita sekä rinnakkaisosoitteita (esimerkiksi vapaa-ajan asuntojen osoitteet). Lisäksi Posti Oy:n osoiterekisteri sisältää asi</w:t>
      </w:r>
      <w:r w:rsidRPr="00E35507">
        <w:t>a</w:t>
      </w:r>
      <w:r w:rsidRPr="00E35507">
        <w:t>kastietoja niistä postinsaajista, jotka ovat tehneet postinjakelua koskevan toimeksiannon, joita ovat esimerkiksi jakelunkeskeytyspalvelu tai postin määräaikainen edelleen lähettäminen.</w:t>
      </w:r>
    </w:p>
    <w:p w:rsidR="00554D16" w:rsidRPr="00E35507" w:rsidRDefault="00554D16" w:rsidP="00554D16">
      <w:pPr>
        <w:pStyle w:val="LLNormaali"/>
      </w:pPr>
    </w:p>
    <w:p w:rsidR="00554D16" w:rsidRPr="00E35507" w:rsidRDefault="00554D16" w:rsidP="00554D16">
      <w:pPr>
        <w:pStyle w:val="LLNormaali"/>
      </w:pPr>
      <w:r w:rsidRPr="00E35507">
        <w:t>Posti Oy:n osoiterekisteriin kerätään vuosittain huomattava määrä päivitettyä tietoa, sillä ke</w:t>
      </w:r>
      <w:r w:rsidRPr="00E35507">
        <w:t>s</w:t>
      </w:r>
      <w:r w:rsidRPr="00E35507">
        <w:t>kimäärin Suomessa muuttaa vuosittain noin miljoona luonnollista henkilöä ja noin 20 000 yr</w:t>
      </w:r>
      <w:r w:rsidRPr="00E35507">
        <w:t>i</w:t>
      </w:r>
      <w:r w:rsidRPr="00E35507">
        <w:t xml:space="preserve">tystä. Näiden muutosten lisäksi tietojärjestelmään kirjataan muita asiakkaiden yhteystietoihin vaikuttavia muutoksia, kuten kuntaliitokset, nimenmuutokset tai kuolemat. Tiedot kuolemasta </w:t>
      </w:r>
      <w:r w:rsidRPr="00E35507">
        <w:lastRenderedPageBreak/>
        <w:t>ja nimenmuutoksista tulevat pääsääntöisesti väestötietojärjestelmästä. Yhteistyössä Väestör</w:t>
      </w:r>
      <w:r w:rsidRPr="00E35507">
        <w:t>e</w:t>
      </w:r>
      <w:r w:rsidRPr="00E35507">
        <w:t>kisterikeskuksen ja maistraattien kanssa Posti Oy kerää kotikuntalain mukaisia muuttoilmo</w:t>
      </w:r>
      <w:r w:rsidRPr="00E35507">
        <w:t>i</w:t>
      </w:r>
      <w:r w:rsidRPr="00E35507">
        <w:t>tuksia, osoitteenmuutoksia ja postinjakeluun liittyviä toimeksiantoja. Posti Oy:n postinumer</w:t>
      </w:r>
      <w:r w:rsidRPr="00E35507">
        <w:t>o</w:t>
      </w:r>
      <w:r w:rsidRPr="00E35507">
        <w:t>järjestelmästä luovutetaan maksutta perusosoitteisto-tietoa, joka ei sisällä postinsaajatietoa e</w:t>
      </w:r>
      <w:r w:rsidRPr="00E35507">
        <w:t>i</w:t>
      </w:r>
      <w:r w:rsidRPr="00E35507">
        <w:t xml:space="preserve">kä kyseinen tieto ole tarkkuudeltaan huoneistotasoista. </w:t>
      </w:r>
    </w:p>
    <w:p w:rsidR="00554D16" w:rsidRPr="00E35507" w:rsidRDefault="00554D16" w:rsidP="00554D16">
      <w:pPr>
        <w:pStyle w:val="LLNormaali"/>
      </w:pPr>
    </w:p>
    <w:p w:rsidR="00554D16" w:rsidRPr="00E35507" w:rsidRDefault="00554D16" w:rsidP="00554D16">
      <w:pPr>
        <w:pStyle w:val="LLNormaali"/>
      </w:pPr>
      <w:r w:rsidRPr="00E35507">
        <w:t>Väestötietojärjestelmässä henkilön osoite muodostetaan hänen asuinrakennuksensa osoittee</w:t>
      </w:r>
      <w:r w:rsidRPr="00E35507">
        <w:t>s</w:t>
      </w:r>
      <w:r w:rsidRPr="00E35507">
        <w:t>ta, huoneistotunnisteesta ja rakennuksen sijaintipaikan postinumerosta. Väestötietojärjeste</w:t>
      </w:r>
      <w:r w:rsidRPr="00E35507">
        <w:t>l</w:t>
      </w:r>
      <w:r w:rsidRPr="00E35507">
        <w:t>mässä henkilöllä voi olla myös muita osoitteita kuin vakinaisen asuinpaikan osoite, kuten til</w:t>
      </w:r>
      <w:r w:rsidRPr="00E35507">
        <w:t>a</w:t>
      </w:r>
      <w:r w:rsidRPr="00E35507">
        <w:t>päisen asuinpaikan osoite, postiosoite ja sähköpostiosoite. Henkilön muuttaessa paikasta to</w:t>
      </w:r>
      <w:r w:rsidRPr="00E35507">
        <w:t>i</w:t>
      </w:r>
      <w:r w:rsidRPr="00E35507">
        <w:t>seen Väestörekisterikeskus kerää asuinpaikan osoitteenmuutokset Posti Oy:n kanssa yhteisellä tiedonkeruujärjestelmällä, joka mahdollistaa tiedon välittymisen uudesta asuinpaikasta m</w:t>
      </w:r>
      <w:r w:rsidRPr="00E35507">
        <w:t>o</w:t>
      </w:r>
      <w:r w:rsidRPr="00E35507">
        <w:t>lempien tahojen järjestelmiin yhdellä ilmoituksella, jos henkilö niin haluaa. Samalla henkilö voi ilmoittaa Posti Oy:lle, haluaako hän postinsa mahdollisesti toimitettavaksi johonkin mu</w:t>
      </w:r>
      <w:r w:rsidRPr="00E35507">
        <w:t>u</w:t>
      </w:r>
      <w:r w:rsidRPr="00E35507">
        <w:t>hun osoitteeseen kuin virallisen asuinpaikan osoitteeseen. Sama tieto on mahdollista tietyin ehdoin merkitä myös väestötietojärjestelmään niin sanotuksi postiosoitteeksi. Kaiken kaikk</w:t>
      </w:r>
      <w:r w:rsidRPr="00E35507">
        <w:t>i</w:t>
      </w:r>
      <w:r w:rsidRPr="00E35507">
        <w:t>aan Posti Oy:n ja Väestörekisterikeskuksen yhteistyö on jatkunut toimivana vuosia.</w:t>
      </w:r>
    </w:p>
    <w:p w:rsidR="00554D16" w:rsidRPr="00E35507" w:rsidRDefault="00554D16" w:rsidP="00554D16">
      <w:pPr>
        <w:pStyle w:val="LLNormaali"/>
      </w:pPr>
    </w:p>
    <w:p w:rsidR="00554D16" w:rsidRPr="00E35507" w:rsidRDefault="00554D16" w:rsidP="00C440F1">
      <w:pPr>
        <w:pStyle w:val="LLYLP3Otsikkotaso"/>
      </w:pPr>
      <w:bookmarkStart w:id="17" w:name="_Toc466031347"/>
      <w:r w:rsidRPr="00E35507">
        <w:t>Osoitteenmuutos- ja jakelunkeskeytyspalvelu</w:t>
      </w:r>
      <w:bookmarkEnd w:id="17"/>
    </w:p>
    <w:p w:rsidR="00554D16" w:rsidRPr="00E35507" w:rsidRDefault="00554D16" w:rsidP="00554D16">
      <w:pPr>
        <w:pStyle w:val="LLNormaali"/>
      </w:pPr>
      <w:r w:rsidRPr="00E35507">
        <w:t xml:space="preserve">Osoitteenmuutos- tai jakelunkeskeytyspalvelun järjestämisestä ei ole tällä hetkellä voimassa olevaa sääntelyä. Postilain 54 §:ssä todetaan lähetysten toimittamisesta ja </w:t>
      </w:r>
      <w:proofErr w:type="spellStart"/>
      <w:r w:rsidRPr="00E35507">
        <w:t>perillesaamattomien</w:t>
      </w:r>
      <w:proofErr w:type="spellEnd"/>
      <w:r w:rsidRPr="00E35507">
        <w:t xml:space="preserve"> lähetysten käsittelystä, että jos kirjelähetyksen tai postipaketin osoitetieto on puutteellinen tai virheellinen, postiyrityksen tulee osoiterekisterinsä ja yleisesti saatavilla olevien julkisten r</w:t>
      </w:r>
      <w:r w:rsidRPr="00E35507">
        <w:t>e</w:t>
      </w:r>
      <w:r w:rsidRPr="00E35507">
        <w:t>kistereiden avulla pyrkiä selvittämään vastaanottajan oikea osoite. Jos vastaanottaja on tehnyt voimassa olevan osoitteenmuutoksen tai sopimuksen edelleen lähettämisestä, kirjelähetys tai postipaketti on toimitettava sen mukaiseen uuteen osoitteeseen, ellei postiyritys ole lähettäjän kanssa toisin sopinut. Yleispalveluun kuuluvan kirjelähetyksen tai postipaketin osoiteselvitt</w:t>
      </w:r>
      <w:r w:rsidRPr="00E35507">
        <w:t>e</w:t>
      </w:r>
      <w:r w:rsidRPr="00E35507">
        <w:t>lystä ei kuitenkaan voi sopia toisin lähettäjän kanssa.</w:t>
      </w:r>
    </w:p>
    <w:p w:rsidR="00554D16" w:rsidRPr="00E35507" w:rsidRDefault="00554D16" w:rsidP="00554D16">
      <w:pPr>
        <w:pStyle w:val="LLNormaali"/>
      </w:pPr>
    </w:p>
    <w:p w:rsidR="00554D16" w:rsidRPr="00E35507" w:rsidRDefault="00554D16" w:rsidP="00554D16">
      <w:pPr>
        <w:pStyle w:val="LLNormaali"/>
      </w:pPr>
      <w:r w:rsidRPr="00E35507">
        <w:t>Yhden luukun periaatteen toteutuminen käytännössä mahdollistuu postiyritysten kaupallisin sopimuksin eikä palvelun toteuttamiseen vaadita lainsäädäntöä. Lisäsääntely</w:t>
      </w:r>
      <w:r w:rsidR="002B37CB" w:rsidRPr="00E35507">
        <w:t>n</w:t>
      </w:r>
      <w:r w:rsidRPr="00E35507">
        <w:t xml:space="preserve"> ei näin ollen a</w:t>
      </w:r>
      <w:r w:rsidRPr="00E35507">
        <w:t>r</w:t>
      </w:r>
      <w:r w:rsidRPr="00E35507">
        <w:t xml:space="preserve">vioida olevan tarkoituksenmukaista eikä </w:t>
      </w:r>
      <w:r w:rsidR="002B37CB" w:rsidRPr="00E35507">
        <w:t xml:space="preserve">se </w:t>
      </w:r>
      <w:r w:rsidRPr="00E35507">
        <w:t>vastaa hallitusohjelman mukaisia tavoitteita no</w:t>
      </w:r>
      <w:r w:rsidRPr="00E35507">
        <w:t>r</w:t>
      </w:r>
      <w:r w:rsidRPr="00E35507">
        <w:t xml:space="preserve">mien purkamisesta. </w:t>
      </w:r>
    </w:p>
    <w:p w:rsidR="00C440F1" w:rsidRPr="00E35507" w:rsidRDefault="00C440F1" w:rsidP="00554D16">
      <w:pPr>
        <w:pStyle w:val="LLNormaali"/>
      </w:pPr>
    </w:p>
    <w:p w:rsidR="00C440F1" w:rsidRPr="00E35507" w:rsidRDefault="00C440F1" w:rsidP="00C440F1">
      <w:pPr>
        <w:pStyle w:val="LLYLP3Otsikkotaso"/>
      </w:pPr>
      <w:bookmarkStart w:id="18" w:name="_Toc466031348"/>
      <w:r w:rsidRPr="00E35507">
        <w:t>Lokerikkojakelu</w:t>
      </w:r>
      <w:bookmarkEnd w:id="18"/>
    </w:p>
    <w:p w:rsidR="00C440F1" w:rsidRPr="00E35507" w:rsidRDefault="00C440F1" w:rsidP="00C440F1">
      <w:pPr>
        <w:pStyle w:val="LLNormaali"/>
      </w:pPr>
      <w:r w:rsidRPr="00E35507">
        <w:t>Postilain 43 §:n mukaan kerrostalojen asuinhuoneistoihin jaettavat kirjelähetykset on kanne</w:t>
      </w:r>
      <w:r w:rsidRPr="00E35507">
        <w:t>t</w:t>
      </w:r>
      <w:r w:rsidRPr="00E35507">
        <w:t>tava huoneistokohtaisiin postiluukkuihin. Lisäksi lain 48 §:n mukaan Viestintävirasto voi a</w:t>
      </w:r>
      <w:r w:rsidRPr="00E35507">
        <w:t>n</w:t>
      </w:r>
      <w:r w:rsidRPr="00E35507">
        <w:t>taa tarkempia määräyksiä kirjelähetysten vastaanotossa ja jakelussa tarvittavien laitteiden ja vähäisten rakennelmien sijoittelusta. Hallituksen esityksen 216/2010 yksityiskohtaisissa p</w:t>
      </w:r>
      <w:r w:rsidRPr="00E35507">
        <w:t>e</w:t>
      </w:r>
      <w:r w:rsidRPr="00E35507">
        <w:t xml:space="preserve">rusteluissa todetaan 43 §:n osalta, että postin saaja voi sopia postiyrityksen kanssa pykälän säännöksistä poikkeavista järjestelyistä kohtuullista maksua vastaan. </w:t>
      </w:r>
    </w:p>
    <w:p w:rsidR="00C440F1" w:rsidRPr="00E35507" w:rsidRDefault="00C440F1" w:rsidP="00C440F1">
      <w:pPr>
        <w:pStyle w:val="LLNormaali"/>
      </w:pPr>
    </w:p>
    <w:p w:rsidR="00C440F1" w:rsidRPr="00E35507" w:rsidRDefault="00C440F1" w:rsidP="00C440F1">
      <w:pPr>
        <w:pStyle w:val="LLNormaali"/>
      </w:pPr>
      <w:r w:rsidRPr="00E35507">
        <w:t>Postilaatikkojen sijoittelusta annetun Viestintäviraston määräyksen (61/2011) 6 §:n mukaan kerrostaloissa lokerikot voidaan sijoittaa myös ala-aulaan tai muuhun vastaavaan paikkaan r</w:t>
      </w:r>
      <w:r w:rsidRPr="00E35507">
        <w:t>a</w:t>
      </w:r>
      <w:r w:rsidRPr="00E35507">
        <w:t>kennuksen sisällä kiinteistönomistajan suostumuksella, jos sijoittaminen ei vaaranna palotu</w:t>
      </w:r>
      <w:r w:rsidRPr="00E35507">
        <w:t>r</w:t>
      </w:r>
      <w:r w:rsidRPr="00E35507">
        <w:t>vallisuutta. Kyseisen määräyksen perustelumuistion pykäläkohtaisten perusteluiden mukaan muuhun kuin huoneistokohtaiseen postiluukkuun jakaminen on poikkeuksellista asuinhuonei</w:t>
      </w:r>
      <w:r w:rsidRPr="00E35507">
        <w:t>s</w:t>
      </w:r>
      <w:r w:rsidRPr="00E35507">
        <w:t>tollisissa kerrostaloissa. Perusteluissa ei kuitenkaan tarkemmin määritellä tällaisia poikkeust</w:t>
      </w:r>
      <w:r w:rsidRPr="00E35507">
        <w:t>a</w:t>
      </w:r>
      <w:r w:rsidRPr="00E35507">
        <w:t>pauksia. Perusteluiden mukaan esimerkiksi kerrostaloon, jossa on liikehuoneistoja, lähetykset voidaan jakaa lokerikkoon luukkuun jakelun sijasta.</w:t>
      </w:r>
    </w:p>
    <w:p w:rsidR="00C440F1" w:rsidRPr="00E35507" w:rsidRDefault="00C440F1" w:rsidP="00C440F1">
      <w:pPr>
        <w:pStyle w:val="LLNormaali"/>
      </w:pPr>
    </w:p>
    <w:p w:rsidR="00C440F1" w:rsidRPr="00E35507" w:rsidRDefault="00C440F1" w:rsidP="00C440F1">
      <w:pPr>
        <w:pStyle w:val="LLNormaali"/>
      </w:pPr>
      <w:r w:rsidRPr="00E35507">
        <w:t>Asunto-osakeyhtiön toiminnasta säädetään asunto-osakeyhtiölaissa (1599/2009). Lain 1 luvun 5 §:n mukaan asunto-osakeyhtiö huolehtii hallinnassaan olevien kiinteistöjen ja rakennusten pidosta siten kuin kyseisessä laissa säädetään ja yhtiön yhtiöjärjestyksessä määrätään. Osa</w:t>
      </w:r>
      <w:r w:rsidRPr="00E35507">
        <w:t>k</w:t>
      </w:r>
      <w:r w:rsidRPr="00E35507">
        <w:t>keenomistajat käyttävät päätösvaltaansa yhtiökokouksessa, joka päättää miten osakkaiden omaisuutta hoidetaan ja miten asumisolosuhteita kehitetään. Lain 3 luvun 1 §:n mukaan osa</w:t>
      </w:r>
      <w:r w:rsidRPr="00E35507">
        <w:t>k</w:t>
      </w:r>
      <w:r w:rsidRPr="00E35507">
        <w:t>keenomistaja on velvollinen maksamaan yhtiön menojen kattamiseksi yhtiövastiketta. Sama</w:t>
      </w:r>
      <w:r w:rsidRPr="00E35507">
        <w:t>i</w:t>
      </w:r>
      <w:r w:rsidRPr="00E35507">
        <w:t>sen luvun 2 §:n mukaan yhtiövastikkeella voidaan kattaa menot, jotka aiheutuvat muun mua</w:t>
      </w:r>
      <w:r w:rsidRPr="00E35507">
        <w:t>s</w:t>
      </w:r>
      <w:r w:rsidRPr="00E35507">
        <w:t>sa kiinteistön hankinnasta ja rakentamisesta, kiinteistön ja rakennusten käytöstä, käyttöön lii</w:t>
      </w:r>
      <w:r w:rsidRPr="00E35507">
        <w:t>t</w:t>
      </w:r>
      <w:r w:rsidRPr="00E35507">
        <w:t>tyvän hyödykkeen yhteishankinnasta, kunnossapidosta, perusparannuksesta sekä lisärakent</w:t>
      </w:r>
      <w:r w:rsidRPr="00E35507">
        <w:t>a</w:t>
      </w:r>
      <w:r w:rsidRPr="00E35507">
        <w:t>misesta. Vastikkeen maksuperusteesta on määrättävä yhtiöjärjestyksessä.</w:t>
      </w:r>
    </w:p>
    <w:p w:rsidR="00C440F1" w:rsidRPr="00E35507" w:rsidRDefault="00C440F1" w:rsidP="00C440F1">
      <w:pPr>
        <w:pStyle w:val="LLNormaali"/>
      </w:pPr>
    </w:p>
    <w:p w:rsidR="00C440F1" w:rsidRPr="00E35507" w:rsidRDefault="00C440F1" w:rsidP="00C440F1">
      <w:pPr>
        <w:pStyle w:val="LLNormaali"/>
      </w:pPr>
      <w:proofErr w:type="gramStart"/>
      <w:r w:rsidRPr="00E35507">
        <w:t xml:space="preserve">Asunto-osakeyhtiölain </w:t>
      </w:r>
      <w:r w:rsidR="000612C3" w:rsidRPr="00E35507">
        <w:t>6</w:t>
      </w:r>
      <w:r w:rsidRPr="00E35507">
        <w:t xml:space="preserve"> luvun 3</w:t>
      </w:r>
      <w:r w:rsidR="000612C3" w:rsidRPr="00E35507">
        <w:t>0</w:t>
      </w:r>
      <w:r w:rsidRPr="00E35507">
        <w:t xml:space="preserve"> §:n mukaan yhtiökokous päättää uudistuksesta, joka on la</w:t>
      </w:r>
      <w:r w:rsidRPr="00E35507">
        <w:t>a</w:t>
      </w:r>
      <w:r w:rsidRPr="00E35507">
        <w:t>jakantoinen taikka vaikuttaa olennaisesti asumiseen tai asumiskustannuksiin.</w:t>
      </w:r>
      <w:proofErr w:type="gramEnd"/>
      <w:r w:rsidRPr="00E35507">
        <w:t xml:space="preserve"> Lain 7 luvun 2 §:n mukaan hallitus huolehtii yhtiön hallinnosta sekä kiinteistön ja rakennusten pidon ja muun toiminnan asianmukaisesta järjestämisestä. </w:t>
      </w:r>
      <w:proofErr w:type="gramStart"/>
      <w:r w:rsidRPr="00E35507">
        <w:t>Hallitus tarvitsee yhtiökokouksen päätöksen to</w:t>
      </w:r>
      <w:r w:rsidRPr="00E35507">
        <w:t>i</w:t>
      </w:r>
      <w:r w:rsidRPr="00E35507">
        <w:t>miin, jotka ovat epätavallisia tai laajakantoisia, vaikuttavat olennaisesti osakkeenomistajan hallinnassa olevan osakehuoneiston käyttämiseen taikka vaikuttavat olennaisesti osakkee</w:t>
      </w:r>
      <w:r w:rsidRPr="00E35507">
        <w:t>n</w:t>
      </w:r>
      <w:r w:rsidRPr="00E35507">
        <w:t>omistajan velvollisuuteen maksaa yhtiövastiketta tai muihin osakkeenomistajan hallinnassa olevan osakehuoneiston käyttämisestä aiheutuviin kustannuksiin.</w:t>
      </w:r>
      <w:proofErr w:type="gramEnd"/>
      <w:r w:rsidRPr="00E35507">
        <w:t xml:space="preserve"> Edellä mainituista syistä y</w:t>
      </w:r>
      <w:r w:rsidRPr="00E35507">
        <w:t>h</w:t>
      </w:r>
      <w:r w:rsidRPr="00E35507">
        <w:t>tiön hallitus voi budjetin raameissa päättää lokerikkojen asentamisesta, eikä asiaan välttämättä tarvittaisi erillistä yhtiökokouksen lupaa.</w:t>
      </w:r>
    </w:p>
    <w:p w:rsidR="00C440F1" w:rsidRPr="00E35507" w:rsidRDefault="00C440F1" w:rsidP="00C440F1">
      <w:pPr>
        <w:pStyle w:val="LLNormaali"/>
      </w:pPr>
    </w:p>
    <w:p w:rsidR="00C440F1" w:rsidRPr="00E35507" w:rsidRDefault="00C440F1" w:rsidP="00C440F1">
      <w:pPr>
        <w:pStyle w:val="LLNormaali"/>
      </w:pPr>
      <w:r w:rsidRPr="00E35507">
        <w:t>Lokerikkoja on olemassa lukuisia erilaisia. Lokerikkojakelua tarkastellessa on syytä arvioida sääntelytarvetta lokerikkojen ominaisuuksien, kuten esimerkiksi lukollisuuden, osalta.</w:t>
      </w:r>
    </w:p>
    <w:p w:rsidR="00C440F1" w:rsidRPr="00E35507" w:rsidRDefault="00C440F1" w:rsidP="00C440F1">
      <w:pPr>
        <w:pStyle w:val="LLNormaali"/>
      </w:pPr>
    </w:p>
    <w:p w:rsidR="00C440F1" w:rsidRPr="00E35507" w:rsidRDefault="00C440F1" w:rsidP="00C440F1">
      <w:pPr>
        <w:pStyle w:val="LLYLP3Otsikkotaso"/>
      </w:pPr>
      <w:bookmarkStart w:id="19" w:name="_Toc466031349"/>
      <w:r w:rsidRPr="00E35507">
        <w:t>Postiverkkoon pääsy</w:t>
      </w:r>
      <w:bookmarkEnd w:id="19"/>
    </w:p>
    <w:p w:rsidR="00C440F1" w:rsidRPr="00E35507" w:rsidRDefault="00C440F1" w:rsidP="00C440F1">
      <w:pPr>
        <w:pStyle w:val="LLNormaali"/>
      </w:pPr>
      <w:r w:rsidRPr="00E35507">
        <w:t>Postidirektiivin 2 artiklan 2 kohdan määritelmän mukaan postiverkolla tarkoitetaan yleispalv</w:t>
      </w:r>
      <w:r w:rsidRPr="00E35507">
        <w:t>e</w:t>
      </w:r>
      <w:r w:rsidRPr="00E35507">
        <w:t>lun tarjoajan tai tarjoajien käyttämän järjestelmän ja keinojen kokonaisuutta, jonka avulla t</w:t>
      </w:r>
      <w:r w:rsidRPr="00E35507">
        <w:t>o</w:t>
      </w:r>
      <w:r w:rsidRPr="00E35507">
        <w:t>teutetaan erityisesti: yleispalvelun tarjoajan velvoitteisiin kuuluva postilähetysten keräily läh</w:t>
      </w:r>
      <w:r w:rsidRPr="00E35507">
        <w:t>e</w:t>
      </w:r>
      <w:r w:rsidRPr="00E35507">
        <w:t>tyspaikoista koko alueella, näiden postilähetysten kuljetus ja käsittely postiverkon lähetyspa</w:t>
      </w:r>
      <w:r w:rsidRPr="00E35507">
        <w:t>i</w:t>
      </w:r>
      <w:r w:rsidRPr="00E35507">
        <w:t>kasta jakelukeskukseen ja jakelu lähetyksessä mainittuun osoitteeseen.</w:t>
      </w:r>
    </w:p>
    <w:p w:rsidR="00C440F1" w:rsidRPr="00E35507" w:rsidRDefault="00C440F1" w:rsidP="00C440F1">
      <w:pPr>
        <w:pStyle w:val="LLNormaali"/>
      </w:pPr>
    </w:p>
    <w:p w:rsidR="00C440F1" w:rsidRPr="00E35507" w:rsidRDefault="00C440F1" w:rsidP="00C440F1">
      <w:pPr>
        <w:pStyle w:val="LLNormaali"/>
      </w:pPr>
      <w:r w:rsidRPr="00E35507">
        <w:t>Postidirektiivin 11 artikla jättää Euroopan parlamentin ja neuvoston tehtäväksi komission e</w:t>
      </w:r>
      <w:r w:rsidRPr="00E35507">
        <w:t>h</w:t>
      </w:r>
      <w:r w:rsidRPr="00E35507">
        <w:t>dotuksesta hyväksyä yhdenmukaistamistoimenpiteet, jotka ovat tarpeen sen varmistamiseksi, että käyttäjillä ja postipalvelun tarjoajalla tai tarjoajilla on pääsy postiverkkoon avoimin ja sy</w:t>
      </w:r>
      <w:r w:rsidRPr="00E35507">
        <w:t>r</w:t>
      </w:r>
      <w:r w:rsidRPr="00E35507">
        <w:t>jimättömin edellytyksin. Tällä hetkellä on jäsenvaltioiden toimivallassa päättää, miten ver</w:t>
      </w:r>
      <w:r w:rsidRPr="00E35507">
        <w:t>k</w:t>
      </w:r>
      <w:r w:rsidRPr="00E35507">
        <w:t>koon pääsy toteutetaan, sillä kuten postidirektiivin 11 a artiklan loppuosassa todetaan, "tällä säännöksellä ei rajoiteta jäsenvaltioiden oikeutta toteuttaa toimenpiteitä postiverkkoon pääsyn varmistamiseksi avoimin, suhteellisin ja syrjimättömin ehdoin". Postidirektiivi ei siten edell</w:t>
      </w:r>
      <w:r w:rsidRPr="00E35507">
        <w:t>y</w:t>
      </w:r>
      <w:r w:rsidRPr="00E35507">
        <w:t>tä varsinaista postiverkkoon pääsyn sääntelyä. Direktiivi jättää verkkoon pääsyä koskevan sääntelyn toteuttamisen jäsenvaltion harkintavaltaan, kunhan direktiivissä todettuja reunaeht</w:t>
      </w:r>
      <w:r w:rsidRPr="00E35507">
        <w:t>o</w:t>
      </w:r>
      <w:r w:rsidRPr="00E35507">
        <w:t>ja noudatetaan.</w:t>
      </w:r>
    </w:p>
    <w:p w:rsidR="00C440F1" w:rsidRPr="00E35507" w:rsidRDefault="00C440F1" w:rsidP="00C440F1">
      <w:pPr>
        <w:pStyle w:val="LLNormaali"/>
      </w:pPr>
    </w:p>
    <w:p w:rsidR="00C440F1" w:rsidRPr="00E35507" w:rsidRDefault="00C440F1" w:rsidP="00C440F1">
      <w:pPr>
        <w:pStyle w:val="LLNormaali"/>
      </w:pPr>
      <w:r w:rsidRPr="00E35507">
        <w:t>Postidirektiivin 11a artikla velvoittaa jäsenvaltiot kuitenkin varmistamaan avoimen ja syrj</w:t>
      </w:r>
      <w:r w:rsidRPr="00E35507">
        <w:t>i</w:t>
      </w:r>
      <w:r w:rsidRPr="00E35507">
        <w:t>mättömän pääsyn postialan infrastruktuurin osiin tai yleispalvelun piirissä tarjottaviin palv</w:t>
      </w:r>
      <w:r w:rsidRPr="00E35507">
        <w:t>e</w:t>
      </w:r>
      <w:r w:rsidRPr="00E35507">
        <w:t>luihin. Kyseisen artiklan mukaan tällaisia infrastruktuurin osia tai tarjottavia palveluja ovat muun muassa postinumerojärjestelmä, osoitetietokanta, postilokerot, kirjelaatikot, osoittee</w:t>
      </w:r>
      <w:r w:rsidRPr="00E35507">
        <w:t>n</w:t>
      </w:r>
      <w:r w:rsidRPr="00E35507">
        <w:t>muutostiedot, jälkilähetyspalvelu ja perille toimittamattomien lähetysten palautuspalvelu. K</w:t>
      </w:r>
      <w:r w:rsidRPr="00E35507">
        <w:t>u</w:t>
      </w:r>
      <w:r w:rsidRPr="00E35507">
        <w:t>ten direktiivin sanamuodosta ilmenee, infrastruktuurin osia koskeva listaus ei ole tyhjentävä, vaan esimerkinomainen. Direktiivin muutossäädöksen 2008/6/EY johdanto-osan mukaan j</w:t>
      </w:r>
      <w:r w:rsidRPr="00E35507">
        <w:t>ä</w:t>
      </w:r>
      <w:r w:rsidRPr="00E35507">
        <w:lastRenderedPageBreak/>
        <w:t xml:space="preserve">senvaltioiden tulee arvioida, </w:t>
      </w:r>
      <w:proofErr w:type="gramStart"/>
      <w:r w:rsidRPr="00E35507">
        <w:t>olisiko</w:t>
      </w:r>
      <w:proofErr w:type="gramEnd"/>
      <w:r w:rsidRPr="00E35507">
        <w:t xml:space="preserve"> postialan infrastruktuurin jotkin osat tai tietyt palvelut, joiden tarjonnasta vastaavat yleensä yleispalvelun tarjoajat, avattava muille samankaltaisia palveluja tarjoaville toimijoille, jotta edistetään tosiasiallista kilpailua ja/tai suojellaan kaikkia käyttäjiä varmistamalla postipalvelujen yleinen laatu. </w:t>
      </w:r>
    </w:p>
    <w:p w:rsidR="00C440F1" w:rsidRPr="00E35507" w:rsidRDefault="00C440F1" w:rsidP="00C440F1">
      <w:pPr>
        <w:pStyle w:val="LLNormaali"/>
      </w:pPr>
    </w:p>
    <w:p w:rsidR="00C440F1" w:rsidRPr="00E35507" w:rsidRDefault="00C440F1" w:rsidP="00C440F1">
      <w:pPr>
        <w:pStyle w:val="LLNormaali"/>
      </w:pPr>
      <w:r w:rsidRPr="00E35507">
        <w:t>Direktiivin vuonna 2008 muutetun 7 artiklan mukaan jäsenvaltiot eivät saa myöntää tai pitää voimassa postipalvelujen käyttöönottoa ja tarjontaa koskevia yksin- tai erityisoikeuksia. Arti</w:t>
      </w:r>
      <w:r w:rsidRPr="00E35507">
        <w:t>k</w:t>
      </w:r>
      <w:r w:rsidRPr="00E35507">
        <w:t>lassa tarkoitetuilla yksinoikeuksilla viitataan monopolijärjestelyn ylläpitoon tai varattuihin palveluihin, jotka postidirektiivi aiemmin mahdollisti. Erityisoikeuksien määritelmää direkti</w:t>
      </w:r>
      <w:r w:rsidRPr="00E35507">
        <w:t>i</w:t>
      </w:r>
      <w:r w:rsidRPr="00E35507">
        <w:t>vi ei sisällä, mutta postidirektiivin yksin- ja erityisoikeuksien myöntämistä koskeva kielto on käytännössä samansisältöinen kuin komission direktiivissä kilpailusta sähköisten viestint</w:t>
      </w:r>
      <w:r w:rsidRPr="00E35507">
        <w:t>ä</w:t>
      </w:r>
      <w:r w:rsidRPr="00E35507">
        <w:t>verkkojen ja -palvelujen markkinoilla.  Kyseisen direktiivin mukaan erityisoikeuksilla tarko</w:t>
      </w:r>
      <w:r w:rsidRPr="00E35507">
        <w:t>i</w:t>
      </w:r>
      <w:r w:rsidRPr="00E35507">
        <w:t>tetaan sellaisia oikeuksia, jotka jäsenvaltio myöntää rajoitetulle määrälle yrityksiä tietyllä maantieteellisellä alueella sellaisin laein, asetuksin ja hallinnollisin määräyksin, joilla myö</w:t>
      </w:r>
      <w:r w:rsidRPr="00E35507">
        <w:t>n</w:t>
      </w:r>
      <w:r w:rsidRPr="00E35507">
        <w:t>netään yrityksille muin kuin puolueettomin, oikeasuhtaisin ja syrjimättömin perustein lainsä</w:t>
      </w:r>
      <w:r w:rsidRPr="00E35507">
        <w:t>ä</w:t>
      </w:r>
      <w:r w:rsidRPr="00E35507">
        <w:t>däntöön ja sääntelyyn liittyviä etuuksia, jotka vaikuttavat olennaisesti muiden yritysten k</w:t>
      </w:r>
      <w:r w:rsidRPr="00E35507">
        <w:t>y</w:t>
      </w:r>
      <w:r w:rsidRPr="00E35507">
        <w:t xml:space="preserve">kyyn tarjota samoja palveluja tai harjoittaa samaa toimintaa samalla maantieteellisellä alueella ja olennaisesti samoin edellytyksin. Direktiivin 7 artiklan mukaisesti kansallisen lainsäätäjän tulee siten varmistaa, ettei myöskään lainsäädäntö sisällä sellaisia rajoituksia, jotka tosiasiassa estäisivät tai vaikeuttaisivat kilpailua markkinoilla. </w:t>
      </w:r>
    </w:p>
    <w:p w:rsidR="00C440F1" w:rsidRPr="00E35507" w:rsidRDefault="00C440F1" w:rsidP="00C440F1">
      <w:pPr>
        <w:pStyle w:val="LLNormaali"/>
      </w:pPr>
    </w:p>
    <w:p w:rsidR="00C440F1" w:rsidRPr="00E35507" w:rsidRDefault="00C440F1" w:rsidP="00C440F1">
      <w:pPr>
        <w:pStyle w:val="LLNormaali"/>
      </w:pPr>
      <w:r w:rsidRPr="00E35507">
        <w:t>Huolimatta markkinoiden täysimääräisestä avaamisesta koko EU:ssa on kilpailu kirjemarkk</w:t>
      </w:r>
      <w:r w:rsidRPr="00E35507">
        <w:t>i</w:t>
      </w:r>
      <w:r w:rsidRPr="00E35507">
        <w:t>noilla kehittynyt hitaasti useimmissa jäsenvaltioissa, ja yleispalvelun tarjoajat ovat pysyneet johtavina markkinatoimijoina.  Kirjemarkkinoille syntynyt kilpailu tapahtuu pääosin päästä päähän -jakelussa ("</w:t>
      </w:r>
      <w:proofErr w:type="spellStart"/>
      <w:r w:rsidRPr="00E35507">
        <w:t>end-to-end-competition</w:t>
      </w:r>
      <w:proofErr w:type="spellEnd"/>
      <w:r w:rsidRPr="00E35507">
        <w:t>"), jota tarjoavat toimijat, jotka ovat luoneet omat jakeluverkostonsa jaellakseen suoraan vastaanottajille. Postiverkkoon pääsyä koskevaa kilpa</w:t>
      </w:r>
      <w:r w:rsidRPr="00E35507">
        <w:t>i</w:t>
      </w:r>
      <w:r w:rsidRPr="00E35507">
        <w:t>lua ("</w:t>
      </w:r>
      <w:proofErr w:type="spellStart"/>
      <w:r w:rsidRPr="00E35507">
        <w:t>access</w:t>
      </w:r>
      <w:proofErr w:type="spellEnd"/>
      <w:r w:rsidRPr="00E35507">
        <w:t xml:space="preserve"> </w:t>
      </w:r>
      <w:proofErr w:type="spellStart"/>
      <w:r w:rsidRPr="00E35507">
        <w:t>competition</w:t>
      </w:r>
      <w:proofErr w:type="spellEnd"/>
      <w:r w:rsidRPr="00E35507">
        <w:t>"), jossa muut toimijat luovuttavat kirjeitä yleispalvelun tarjoajalle l</w:t>
      </w:r>
      <w:r w:rsidRPr="00E35507">
        <w:t>o</w:t>
      </w:r>
      <w:r w:rsidRPr="00E35507">
        <w:t xml:space="preserve">pullista jakelua varten esilajittelun jälkeen, on syntynyt muutamissa unionin jäsenvaltioissa. </w:t>
      </w:r>
    </w:p>
    <w:p w:rsidR="00C440F1" w:rsidRPr="00E35507" w:rsidRDefault="00C440F1" w:rsidP="00C440F1">
      <w:pPr>
        <w:pStyle w:val="LLNormaali"/>
      </w:pPr>
    </w:p>
    <w:p w:rsidR="00C440F1" w:rsidRPr="00E35507" w:rsidRDefault="00C440F1" w:rsidP="00C440F1">
      <w:pPr>
        <w:pStyle w:val="LLNormaali"/>
      </w:pPr>
      <w:r w:rsidRPr="00E35507">
        <w:t>Useissa jäsenvaltioissa kansalliset kilpailuviranomaiset ovat puuttuneet yleispalvelun tarjoajan kilpailunvastaiseen toimintaan, jonka muotona on ollut määräävän markkina-aseman vääri</w:t>
      </w:r>
      <w:r w:rsidRPr="00E35507">
        <w:t>n</w:t>
      </w:r>
      <w:r w:rsidRPr="00E35507">
        <w:t>käyttö. Tapauksiin kuuluu kilpailunvastaisten alennusten myöntämistä yritysasiakkaille, hint</w:t>
      </w:r>
      <w:r w:rsidRPr="00E35507">
        <w:t>a</w:t>
      </w:r>
      <w:r w:rsidRPr="00E35507">
        <w:t>ruuveja ja saalistushinnoittelua.  Näiden käytäntöjen seurauksena kilpailu postipalvelujen markkinoilla rajoittuu tai estyy kokonaan. Markkinoille tuloa ja kilpailun kehittymistä on ka</w:t>
      </w:r>
      <w:r w:rsidRPr="00E35507">
        <w:t>t</w:t>
      </w:r>
      <w:r w:rsidRPr="00E35507">
        <w:t>sottu voivan vaikeuttaa myös jotkin sääntelykäytännöt, jotka voivat ylittää direktiivissä sall</w:t>
      </w:r>
      <w:r w:rsidRPr="00E35507">
        <w:t>i</w:t>
      </w:r>
      <w:r w:rsidRPr="00E35507">
        <w:t>tun laajuuden.</w:t>
      </w:r>
    </w:p>
    <w:p w:rsidR="00C440F1" w:rsidRPr="00E35507" w:rsidRDefault="00C440F1" w:rsidP="00C440F1">
      <w:pPr>
        <w:pStyle w:val="LLNormaali"/>
      </w:pPr>
    </w:p>
    <w:p w:rsidR="00C440F1" w:rsidRPr="00E35507" w:rsidRDefault="00C440F1" w:rsidP="00C440F1">
      <w:pPr>
        <w:pStyle w:val="LLNormaali"/>
      </w:pPr>
      <w:r w:rsidRPr="00E35507">
        <w:t>Postimarkkinoiden kilpailullisuuden lisäämistä ja kilpailuedellytysten parantamista on tarka</w:t>
      </w:r>
      <w:r w:rsidRPr="00E35507">
        <w:t>s</w:t>
      </w:r>
      <w:r w:rsidRPr="00E35507">
        <w:t>teltu useissa eri viime vuosina laadituissa kansallisissa ja kansainvälisissä selvityksissä.  Ke</w:t>
      </w:r>
      <w:r w:rsidRPr="00E35507">
        <w:t>s</w:t>
      </w:r>
      <w:r w:rsidRPr="00E35507">
        <w:t>keinen toimialan kilpailullisuutta lisäävä seikka, jota selvityksissä on korostettu, koskee markkinoita hallitsevan yrityksen postiverkkoon pääsyn helpottamista. Suomessa vuoden 2011 postilakia valmisteltaessa pidettiin riittävänä säätää muille postiyrityksille pääsy vain tiettyihin jakeluverkon infrastruktuurin osiin, joita olivat postinumerojärjestelmä, osoitereki</w:t>
      </w:r>
      <w:r w:rsidRPr="00E35507">
        <w:t>s</w:t>
      </w:r>
      <w:r w:rsidRPr="00E35507">
        <w:t>teri sekä jakelussa käytettävät laitteet ja rakennelmat.</w:t>
      </w:r>
    </w:p>
    <w:p w:rsidR="00C440F1" w:rsidRPr="00E35507" w:rsidRDefault="00C440F1" w:rsidP="00C440F1">
      <w:pPr>
        <w:pStyle w:val="LLNormaali"/>
      </w:pPr>
    </w:p>
    <w:p w:rsidR="00C440F1" w:rsidRPr="00E35507" w:rsidRDefault="00C440F1" w:rsidP="00C440F1">
      <w:pPr>
        <w:pStyle w:val="LLNormaali"/>
      </w:pPr>
      <w:r w:rsidRPr="00E35507">
        <w:t>Pääsystä jakelussa käytettäviin laitteisiin ja rakennelmiin säädetään postilain 39 §:</w:t>
      </w:r>
      <w:proofErr w:type="spellStart"/>
      <w:r w:rsidRPr="00E35507">
        <w:t>ssä</w:t>
      </w:r>
      <w:proofErr w:type="spellEnd"/>
      <w:r w:rsidRPr="00E35507">
        <w:t>. Po</w:t>
      </w:r>
      <w:r w:rsidRPr="00E35507">
        <w:t>s</w:t>
      </w:r>
      <w:r w:rsidRPr="00E35507">
        <w:t>tiyrityksellä on lain mukaan velvollisuus järjestää toiselle postiyritykselle pääsy hallinnassaan olevaan postilokeroon tai muuhun sellaiseen paikkaan, jossa postin saajan osoitepaikka sijai</w:t>
      </w:r>
      <w:r w:rsidRPr="00E35507">
        <w:t>t</w:t>
      </w:r>
      <w:r w:rsidRPr="00E35507">
        <w:t>see. Postiyritys voi järjestää pääsyn haluamallaan tavalla kuitenkin siten, ettei toisen postiyr</w:t>
      </w:r>
      <w:r w:rsidRPr="00E35507">
        <w:t>i</w:t>
      </w:r>
      <w:r w:rsidRPr="00E35507">
        <w:t>tyksen toiminnalle muodosteta estettä.</w:t>
      </w:r>
    </w:p>
    <w:p w:rsidR="00C440F1" w:rsidRPr="00E35507" w:rsidRDefault="00C440F1" w:rsidP="00C440F1">
      <w:pPr>
        <w:pStyle w:val="LLNormaali"/>
      </w:pPr>
    </w:p>
    <w:p w:rsidR="00C440F1" w:rsidRPr="00E35507" w:rsidRDefault="00C440F1" w:rsidP="00C440F1">
      <w:pPr>
        <w:pStyle w:val="LLNormaali"/>
      </w:pPr>
      <w:proofErr w:type="spellStart"/>
      <w:r w:rsidRPr="00E35507">
        <w:lastRenderedPageBreak/>
        <w:t>Verkkoonpääsystä</w:t>
      </w:r>
      <w:proofErr w:type="spellEnd"/>
      <w:r w:rsidRPr="00E35507">
        <w:t xml:space="preserve"> säänteleminen voi olla kannattavaa, jos toimintaan liittyy merkittäviä mä</w:t>
      </w:r>
      <w:r w:rsidRPr="00E35507">
        <w:t>ä</w:t>
      </w:r>
      <w:r w:rsidRPr="00E35507">
        <w:t xml:space="preserve">riä uponneita kustannuksia, mikä rajoittaa </w:t>
      </w:r>
      <w:proofErr w:type="spellStart"/>
      <w:r w:rsidRPr="00E35507">
        <w:t>alalletuloa</w:t>
      </w:r>
      <w:proofErr w:type="spellEnd"/>
      <w:r w:rsidRPr="00E35507">
        <w:t xml:space="preserve"> ja täten estää kilpailun syntymistä. Suuri alkuinvestointi on merkittävä </w:t>
      </w:r>
      <w:proofErr w:type="spellStart"/>
      <w:r w:rsidRPr="00E35507">
        <w:t>alalletuloa</w:t>
      </w:r>
      <w:proofErr w:type="spellEnd"/>
      <w:r w:rsidRPr="00E35507">
        <w:t xml:space="preserve"> rajoittava tekijä varsinkin siinä tilanteessa, ettei pä</w:t>
      </w:r>
      <w:r w:rsidRPr="00E35507">
        <w:t>ä</w:t>
      </w:r>
      <w:r w:rsidRPr="00E35507">
        <w:t>omaa saada myytyä eteenpäin toiminnan loppuessa. Postinjakelussa postin keräilyyn, lajitt</w:t>
      </w:r>
      <w:r w:rsidRPr="00E35507">
        <w:t>e</w:t>
      </w:r>
      <w:r w:rsidRPr="00E35507">
        <w:t>luun, käsittelyyn ja kuljettamiseen liittyvät laitteet ja ajoneuvot voivat muodostaa merkittäviä uponneita kustannuksia. Kuitenkin merkittävä osa postinjakelun kustannuksista on muuttuvia kustannuksia, kuten työvoimakustannuksia.</w:t>
      </w:r>
    </w:p>
    <w:p w:rsidR="00C440F1" w:rsidRPr="00E35507" w:rsidRDefault="00C440F1" w:rsidP="00C440F1">
      <w:pPr>
        <w:pStyle w:val="LLNormaali"/>
      </w:pPr>
    </w:p>
    <w:p w:rsidR="00C440F1" w:rsidRPr="00E35507" w:rsidRDefault="00C440F1" w:rsidP="00C440F1">
      <w:pPr>
        <w:pStyle w:val="LLNormaali"/>
      </w:pPr>
      <w:proofErr w:type="spellStart"/>
      <w:proofErr w:type="gramStart"/>
      <w:r w:rsidRPr="00E35507">
        <w:t>Verkkoonpääsy</w:t>
      </w:r>
      <w:proofErr w:type="spellEnd"/>
      <w:r w:rsidRPr="00E35507">
        <w:t xml:space="preserve"> voitaisi toteuttaa esimerkiksi sallimalla yrityksille kirjeiden toimittamisen yleispalvelun tarjoajalle loppujakelua varten, jolloin hyödynnetään yleispalvelun tarjoajan j</w:t>
      </w:r>
      <w:r w:rsidRPr="00E35507">
        <w:t>a</w:t>
      </w:r>
      <w:r w:rsidRPr="00E35507">
        <w:t>keluverkostoa.</w:t>
      </w:r>
      <w:proofErr w:type="gramEnd"/>
      <w:r w:rsidRPr="00E35507">
        <w:t xml:space="preserve"> </w:t>
      </w:r>
      <w:proofErr w:type="gramStart"/>
      <w:r w:rsidRPr="00E35507">
        <w:t>Myös keräily- ja lajitteluosaa postiverkosta voitaisi hyödyntää muiden yrity</w:t>
      </w:r>
      <w:r w:rsidRPr="00E35507">
        <w:t>s</w:t>
      </w:r>
      <w:r w:rsidRPr="00E35507">
        <w:t xml:space="preserve">ten toimesta, riippuen siitä miten mahdollinen </w:t>
      </w:r>
      <w:proofErr w:type="spellStart"/>
      <w:r w:rsidRPr="00E35507">
        <w:t>verkkoonpääsy</w:t>
      </w:r>
      <w:proofErr w:type="spellEnd"/>
      <w:r w:rsidRPr="00E35507">
        <w:t xml:space="preserve"> toteutettaisiin.</w:t>
      </w:r>
      <w:proofErr w:type="gramEnd"/>
      <w:r w:rsidRPr="00E35507">
        <w:t xml:space="preserve"> </w:t>
      </w:r>
    </w:p>
    <w:p w:rsidR="00C440F1" w:rsidRPr="00E35507" w:rsidRDefault="00C440F1" w:rsidP="00C440F1">
      <w:pPr>
        <w:pStyle w:val="LLNormaali"/>
      </w:pPr>
    </w:p>
    <w:p w:rsidR="00C440F1" w:rsidRPr="00E35507" w:rsidRDefault="00C440F1" w:rsidP="00C440F1">
      <w:pPr>
        <w:pStyle w:val="LLNormaali"/>
      </w:pPr>
      <w:proofErr w:type="spellStart"/>
      <w:r w:rsidRPr="00E35507">
        <w:t>Verkkoonpääsystä</w:t>
      </w:r>
      <w:proofErr w:type="spellEnd"/>
      <w:r w:rsidRPr="00E35507">
        <w:t xml:space="preserve"> lajittelukoneiston tai loppujakelun osalta ei ole juurikaan kokemuksia muissa EU-maissa. Kuitenkin esimerkiksi Iso-Britanniassa </w:t>
      </w:r>
      <w:proofErr w:type="spellStart"/>
      <w:r w:rsidRPr="00E35507">
        <w:t>verkkoonpääsy</w:t>
      </w:r>
      <w:proofErr w:type="spellEnd"/>
      <w:r w:rsidRPr="00E35507">
        <w:t xml:space="preserve"> mahdollistettiin 2000 luvun alussa. Tuolloin yleispalvelun tarjoajan eli Royal Mailin postiverkkoa alettiin </w:t>
      </w:r>
      <w:proofErr w:type="gramStart"/>
      <w:r w:rsidRPr="00E35507">
        <w:t>käyttämään</w:t>
      </w:r>
      <w:proofErr w:type="gramEnd"/>
      <w:r w:rsidRPr="00E35507">
        <w:t xml:space="preserve"> lähinnä loppujakelussa. Johtuen pitkälti epäonnistuneesta hinnoittelusta </w:t>
      </w:r>
      <w:proofErr w:type="spellStart"/>
      <w:r w:rsidRPr="00E35507">
        <w:t>ver</w:t>
      </w:r>
      <w:r w:rsidRPr="00E35507">
        <w:t>k</w:t>
      </w:r>
      <w:r w:rsidRPr="00E35507">
        <w:t>koonpääsyn</w:t>
      </w:r>
      <w:proofErr w:type="spellEnd"/>
      <w:r w:rsidRPr="00E35507">
        <w:t xml:space="preserve"> osalta, tämä johti merkittäviin yleispalvelun tarjoajan talousvaikeuksiin ja neg</w:t>
      </w:r>
      <w:r w:rsidRPr="00E35507">
        <w:t>a</w:t>
      </w:r>
      <w:r w:rsidRPr="00E35507">
        <w:t xml:space="preserve">tiivisiin kannustimiin alalla. </w:t>
      </w:r>
      <w:proofErr w:type="spellStart"/>
      <w:r w:rsidRPr="00E35507">
        <w:t>Verkkoonpääsy</w:t>
      </w:r>
      <w:proofErr w:type="spellEnd"/>
      <w:r w:rsidRPr="00E35507">
        <w:t xml:space="preserve"> ei näyttänyt johtavan lisääntyneeseen kilpailuun etenkään </w:t>
      </w:r>
      <w:proofErr w:type="spellStart"/>
      <w:r w:rsidRPr="00E35507">
        <w:t>end-to-end-kilpailussa</w:t>
      </w:r>
      <w:proofErr w:type="spellEnd"/>
      <w:r w:rsidRPr="00E35507">
        <w:t>.</w:t>
      </w:r>
    </w:p>
    <w:p w:rsidR="00F91A3F" w:rsidRPr="00E35507" w:rsidRDefault="00F91A3F" w:rsidP="00C440F1">
      <w:pPr>
        <w:pStyle w:val="LLNormaali"/>
      </w:pPr>
    </w:p>
    <w:p w:rsidR="00F91A3F" w:rsidRPr="00E35507" w:rsidRDefault="00F91A3F" w:rsidP="00F91A3F">
      <w:pPr>
        <w:pStyle w:val="LLYLP3Otsikkotaso"/>
      </w:pPr>
      <w:bookmarkStart w:id="20" w:name="_Toc466031350"/>
      <w:r w:rsidRPr="00E35507">
        <w:t>Näkövammaisten lähetykset</w:t>
      </w:r>
      <w:bookmarkEnd w:id="20"/>
    </w:p>
    <w:p w:rsidR="00F91A3F" w:rsidRPr="00E35507" w:rsidRDefault="00F91A3F" w:rsidP="00F91A3F">
      <w:pPr>
        <w:pStyle w:val="LLNormaali"/>
      </w:pPr>
      <w:r w:rsidRPr="00E35507">
        <w:t>Maailman postiliiton Dohan kongressissa vuonna 2012 Maailman postiliiton yleissopimuksen sokeainlähetyksiä koskevan 7 artiklan soveltamisalaa laajennettiin siten, että mahdollisuus l</w:t>
      </w:r>
      <w:r w:rsidRPr="00E35507">
        <w:t>ä</w:t>
      </w:r>
      <w:r w:rsidRPr="00E35507">
        <w:t>hettää sokeainlähetyksiä koskee näkövammaisten ohella myös näkövammaisia edustavia jä</w:t>
      </w:r>
      <w:r w:rsidRPr="00E35507">
        <w:t>r</w:t>
      </w:r>
      <w:r w:rsidRPr="00E35507">
        <w:t>jestöjä. Lisäksi 7 artiklan mukaan kaikki sekä sokeiden että sokeainjärjestöjen lähettämät ki</w:t>
      </w:r>
      <w:r w:rsidRPr="00E35507">
        <w:t>r</w:t>
      </w:r>
      <w:r w:rsidRPr="00E35507">
        <w:t>jeenvaihtoa ja kirjallisuutta sisältävät lähetykset sekä näkövammaiselle tarkoitetut apuvälineet olisivat postimaksuttomia. Postimaksuttomuus koskee pistekirjoitusta sisältävän materiaalin lisäksi muun muassa näkövammaisille tarkoitettuja äänikirjoja sekä näkövammaiselle tarko</w:t>
      </w:r>
      <w:r w:rsidRPr="00E35507">
        <w:t>i</w:t>
      </w:r>
      <w:r w:rsidRPr="00E35507">
        <w:t>tettuja laitteita ja aineistoja, joiden tarkoituksena on auttaa sokeita selviytymään sokeuteen lii</w:t>
      </w:r>
      <w:r w:rsidRPr="00E35507">
        <w:t>t</w:t>
      </w:r>
      <w:r w:rsidRPr="00E35507">
        <w:t>tyvistä ongelmista. Postimaksuttomuus koskee 13 artiklan 2 kohdan 3 alakohdan mukaan kaikkia sokeainlähetyksiksi katsottavia tuotteita seitsemään kilogrammaan asti. Pistekirjoitusta sisältävänä lähetyksenä pidetään kaikkea pistekirjoituksella laadittua materiaalia, kuten pist</w:t>
      </w:r>
      <w:r w:rsidRPr="00E35507">
        <w:t>e</w:t>
      </w:r>
      <w:r w:rsidRPr="00E35507">
        <w:t>kirjoituksella tehtyjä kirjoja, karttoja, lehtiä taikka henkilökohtaista kirjeenvaihtoa.</w:t>
      </w:r>
    </w:p>
    <w:p w:rsidR="00F91A3F" w:rsidRPr="00E35507" w:rsidRDefault="00F91A3F" w:rsidP="00F91A3F">
      <w:pPr>
        <w:pStyle w:val="LLNormaali"/>
      </w:pPr>
    </w:p>
    <w:p w:rsidR="00F91A3F" w:rsidRPr="00E35507" w:rsidRDefault="00F91A3F" w:rsidP="00F91A3F">
      <w:pPr>
        <w:pStyle w:val="LLNormaali"/>
      </w:pPr>
      <w:r w:rsidRPr="00E35507">
        <w:t>Postilain 40 a pykälässä säädetään näkövammaisen lähetyksestä. Pykälän mukaan postiyrity</w:t>
      </w:r>
      <w:r w:rsidRPr="00E35507">
        <w:t>k</w:t>
      </w:r>
      <w:r w:rsidRPr="00E35507">
        <w:t>sen, jolle on asetettu 9 §:n 2 momentin 1 kohdan mukainen velvollisuus toimia Maailman po</w:t>
      </w:r>
      <w:r w:rsidRPr="00E35507">
        <w:t>s</w:t>
      </w:r>
      <w:r w:rsidRPr="00E35507">
        <w:t>tiliiton yleissopimuksen mukaisena nimettynä operaattorina, on tarjottava näkövammaiselle oikeus lähettää alle seitsemän kilogrammaa painava, pistekirjoitusta sisältävä lähetys maksu</w:t>
      </w:r>
      <w:r w:rsidRPr="00E35507">
        <w:t>t</w:t>
      </w:r>
      <w:r w:rsidRPr="00E35507">
        <w:t>tomasti lentolisämaksua lukuun ottamatta. Näkövammaisen on 1 momentissa tarkoitetun po</w:t>
      </w:r>
      <w:r w:rsidRPr="00E35507">
        <w:t>s</w:t>
      </w:r>
      <w:r w:rsidRPr="00E35507">
        <w:t>tiyrityksen pyynnöstä esitettävä selvitys vammastaan.</w:t>
      </w:r>
    </w:p>
    <w:p w:rsidR="00F91A3F" w:rsidRPr="00E35507" w:rsidRDefault="00F91A3F" w:rsidP="00F91A3F">
      <w:pPr>
        <w:pStyle w:val="LLNormaali"/>
      </w:pPr>
    </w:p>
    <w:p w:rsidR="00F91A3F" w:rsidRPr="00E35507" w:rsidRDefault="00F91A3F" w:rsidP="00F91A3F">
      <w:pPr>
        <w:pStyle w:val="LLNormaali"/>
      </w:pPr>
      <w:r w:rsidRPr="00E35507">
        <w:t>Postilain näkövammaisen lähetystä koskeva säännös on Maailman postiliiton yleissopimuksen sokeainlähetyksiä koskevaa artiklaa suppeampi. Tämän vuoksi Suomi hyväksyi varauman yleissopimuksen sokeainlähetyksiä koskevaan artiklaan, jotta Suomi voi järjestää asian ylei</w:t>
      </w:r>
      <w:r w:rsidRPr="00E35507">
        <w:t>s</w:t>
      </w:r>
      <w:r w:rsidRPr="00E35507">
        <w:t>sopimuksesta poikkeavalla tavalla. Säännöksen kohdistumista vain pistekirjoitusta koskeviin tuotteisiin voidaan pitää perusteltuna sen vuoksi, koska äänikirjoja on saatavilla entistä ene</w:t>
      </w:r>
      <w:r w:rsidRPr="00E35507">
        <w:t>m</w:t>
      </w:r>
      <w:r w:rsidRPr="00E35507">
        <w:t>män sähköisesti, eikä lähettäminen postitse ole enää ainoa tapa saada äänikirja käyttöön. Tul</w:t>
      </w:r>
      <w:r w:rsidRPr="00E35507">
        <w:t>e</w:t>
      </w:r>
      <w:r w:rsidRPr="00E35507">
        <w:t>vaisuudessa tämä on jopa todennäköisempi tapa kuunnella äänikirjoja, jolloin niiden lähett</w:t>
      </w:r>
      <w:r w:rsidRPr="00E35507">
        <w:t>ä</w:t>
      </w:r>
      <w:r w:rsidRPr="00E35507">
        <w:t>minen postitse tulee vähentymään.</w:t>
      </w:r>
    </w:p>
    <w:p w:rsidR="00F91A3F" w:rsidRPr="00E35507" w:rsidRDefault="00F91A3F" w:rsidP="00F91A3F">
      <w:pPr>
        <w:pStyle w:val="LLNormaali"/>
      </w:pPr>
    </w:p>
    <w:p w:rsidR="00F91A3F" w:rsidRPr="00E35507" w:rsidRDefault="002133C0" w:rsidP="00F91A3F">
      <w:pPr>
        <w:pStyle w:val="LLNormaali"/>
      </w:pPr>
      <w:r w:rsidRPr="00E35507">
        <w:lastRenderedPageBreak/>
        <w:t>Ä</w:t>
      </w:r>
      <w:r w:rsidR="00F91A3F" w:rsidRPr="00E35507">
        <w:t xml:space="preserve">änikirjojen lainaaminen maksutta </w:t>
      </w:r>
      <w:proofErr w:type="spellStart"/>
      <w:r w:rsidR="00F91A3F" w:rsidRPr="00E35507">
        <w:t>Celia-kirjastosta</w:t>
      </w:r>
      <w:proofErr w:type="spellEnd"/>
      <w:r w:rsidR="00F91A3F" w:rsidRPr="00E35507">
        <w:t xml:space="preserve"> joko elektronisessa muodossa tai CD-levyllä edistää näkövammaisten mahdollisuutta vastaanottaa ja saada tietoa vammaisten he</w:t>
      </w:r>
      <w:r w:rsidR="00F91A3F" w:rsidRPr="00E35507">
        <w:t>n</w:t>
      </w:r>
      <w:r w:rsidR="00F91A3F" w:rsidRPr="00E35507">
        <w:t>kilöiden oikeuksista tehdyn yleissopimuksen tarkoittamalla tavalla myös ääneen perustuvaa viestintämuotoa hyödyntäen. Vammaisetuuksista annetun lain mukaisella tuella näkövamma</w:t>
      </w:r>
      <w:r w:rsidR="00F91A3F" w:rsidRPr="00E35507">
        <w:t>i</w:t>
      </w:r>
      <w:r w:rsidR="00F91A3F" w:rsidRPr="00E35507">
        <w:t>nen voi esimerkiksi hankkia käyttöönsä näkövammaiselle tarkoitettuja apuvälineitä. Tämän vuoksi ei voida pitää kohtuuttomana sitä, että apuvälineitä ei ole sisällytetty postilakiin.</w:t>
      </w:r>
    </w:p>
    <w:p w:rsidR="00F91A3F" w:rsidRPr="00E35507" w:rsidRDefault="00F91A3F" w:rsidP="00F91A3F">
      <w:pPr>
        <w:pStyle w:val="LLNormaali"/>
      </w:pPr>
    </w:p>
    <w:p w:rsidR="00F91A3F" w:rsidRPr="00E35507" w:rsidRDefault="00F91A3F" w:rsidP="00F91A3F">
      <w:pPr>
        <w:pStyle w:val="LLNormaali"/>
      </w:pPr>
      <w:proofErr w:type="spellStart"/>
      <w:r w:rsidRPr="00E35507">
        <w:t>Celia</w:t>
      </w:r>
      <w:proofErr w:type="spellEnd"/>
      <w:r w:rsidRPr="00E35507">
        <w:t xml:space="preserve"> - Näkövammaisten kirjasto on valtion erikoiskirjasto, jonka lakisääteisenä tehtävänä on antaa mm. näkövammaisille mahdollisuus tiedonsaantiin, opiskeluun, kirjallisuuden ja taiteen harrastamiseen sekä virkistykseen. Tehtävän toteuttamiseksi </w:t>
      </w:r>
      <w:proofErr w:type="spellStart"/>
      <w:r w:rsidRPr="00E35507">
        <w:t>Celia</w:t>
      </w:r>
      <w:proofErr w:type="spellEnd"/>
      <w:r w:rsidRPr="00E35507">
        <w:t xml:space="preserve"> tuottaa ja lainaa kauno- ja tietokirjallisuutta sekä oppikirjoja kaikille koulutusasteille (laki näkövammaisten kirjastosta 638/1996 ja asetus näkövammaisten kirjastosta 639/1996). Näkövammaisten saavutettavaksi </w:t>
      </w:r>
      <w:proofErr w:type="spellStart"/>
      <w:r w:rsidRPr="00E35507">
        <w:t>Celia</w:t>
      </w:r>
      <w:proofErr w:type="spellEnd"/>
      <w:r w:rsidRPr="00E35507">
        <w:t xml:space="preserve"> tuottaa kirjat äänitteenä, pistekirjoituksella tai elektronisessa muodossa. Toista </w:t>
      </w:r>
      <w:proofErr w:type="spellStart"/>
      <w:r w:rsidRPr="00E35507">
        <w:t>Celiaa</w:t>
      </w:r>
      <w:proofErr w:type="spellEnd"/>
      <w:r w:rsidRPr="00E35507">
        <w:t xml:space="preserve"> vastaavaa kirjastoa ei maassamme ole.</w:t>
      </w:r>
    </w:p>
    <w:p w:rsidR="00F91A3F" w:rsidRPr="00E35507" w:rsidRDefault="00F91A3F" w:rsidP="00F91A3F">
      <w:pPr>
        <w:pStyle w:val="LLNormaali"/>
      </w:pPr>
      <w:r w:rsidRPr="00E35507">
        <w:t xml:space="preserve"> </w:t>
      </w:r>
    </w:p>
    <w:p w:rsidR="00F91A3F" w:rsidRPr="00E35507" w:rsidRDefault="00F91A3F" w:rsidP="00F91A3F">
      <w:pPr>
        <w:pStyle w:val="LLNormaali"/>
      </w:pPr>
      <w:r w:rsidRPr="00E35507">
        <w:t xml:space="preserve">Tähän saakka </w:t>
      </w:r>
      <w:proofErr w:type="spellStart"/>
      <w:r w:rsidRPr="00E35507">
        <w:t>Celia</w:t>
      </w:r>
      <w:proofErr w:type="spellEnd"/>
      <w:r w:rsidRPr="00E35507">
        <w:t xml:space="preserve"> on pääosin lähettänyt äänikirjat asiakkaille postitse cd-levyillä, joita ei tarvitse palauttaa. Asiakkaat ovat sitoutuneet hävittämään kirjalevykkeet lainausajan jälkeen. Menettelystä ja tekijänoikeuskorvauksista on sovittu Sanasto ry:n kanssa.</w:t>
      </w:r>
    </w:p>
    <w:p w:rsidR="00F91A3F" w:rsidRPr="00E35507" w:rsidRDefault="00F91A3F" w:rsidP="00F91A3F">
      <w:pPr>
        <w:pStyle w:val="LLNormaali"/>
      </w:pPr>
      <w:r w:rsidRPr="00E35507">
        <w:t xml:space="preserve"> </w:t>
      </w:r>
    </w:p>
    <w:p w:rsidR="00F91A3F" w:rsidRPr="00E35507" w:rsidRDefault="00F91A3F" w:rsidP="00F91A3F">
      <w:pPr>
        <w:pStyle w:val="LLNormaali"/>
      </w:pPr>
      <w:r w:rsidRPr="00E35507">
        <w:t>Näkövammaisten liitto on lainannut RAY:n avustuksen turvin kirjojen kuunteluun tarkoitett</w:t>
      </w:r>
      <w:r w:rsidRPr="00E35507">
        <w:t>u</w:t>
      </w:r>
      <w:r w:rsidRPr="00E35507">
        <w:t xml:space="preserve">ja erityislaitteita näkövammaisille sekä niille muille lukemisesteisille </w:t>
      </w:r>
      <w:proofErr w:type="spellStart"/>
      <w:r w:rsidRPr="00E35507">
        <w:t>Celian</w:t>
      </w:r>
      <w:proofErr w:type="spellEnd"/>
      <w:r w:rsidRPr="00E35507">
        <w:t xml:space="preserve"> asiakkaille, jotka eivät voi käyttää </w:t>
      </w:r>
      <w:proofErr w:type="spellStart"/>
      <w:r w:rsidRPr="00E35507">
        <w:t>kosketusnäyttöisiä</w:t>
      </w:r>
      <w:proofErr w:type="spellEnd"/>
      <w:r w:rsidRPr="00E35507">
        <w:t xml:space="preserve"> niin sanottuja </w:t>
      </w:r>
      <w:proofErr w:type="spellStart"/>
      <w:r w:rsidRPr="00E35507">
        <w:t>mainstream-laitteita</w:t>
      </w:r>
      <w:proofErr w:type="spellEnd"/>
      <w:r w:rsidRPr="00E35507">
        <w:t xml:space="preserve">. Näissä </w:t>
      </w:r>
      <w:proofErr w:type="spellStart"/>
      <w:r w:rsidRPr="00E35507">
        <w:t>Daisy-laitteissa</w:t>
      </w:r>
      <w:proofErr w:type="spellEnd"/>
      <w:r w:rsidRPr="00E35507">
        <w:t xml:space="preserve"> ei ole lainkaan näyttöä, palaute saadaan puheena, muotoillut fyysiset näppäimet on helppo lö</w:t>
      </w:r>
      <w:r w:rsidRPr="00E35507">
        <w:t>y</w:t>
      </w:r>
      <w:r w:rsidRPr="00E35507">
        <w:t xml:space="preserve">tää tuntoaistin avulla ja käyttö on esteetöntä (DAISY = Digital </w:t>
      </w:r>
      <w:proofErr w:type="spellStart"/>
      <w:r w:rsidRPr="00E35507">
        <w:t>Accessible</w:t>
      </w:r>
      <w:proofErr w:type="spellEnd"/>
      <w:r w:rsidRPr="00E35507">
        <w:t xml:space="preserve"> </w:t>
      </w:r>
      <w:proofErr w:type="spellStart"/>
      <w:r w:rsidRPr="00E35507">
        <w:t>Information</w:t>
      </w:r>
      <w:proofErr w:type="spellEnd"/>
      <w:r w:rsidRPr="00E35507">
        <w:t xml:space="preserve"> Sy</w:t>
      </w:r>
      <w:r w:rsidRPr="00E35507">
        <w:t>s</w:t>
      </w:r>
      <w:r w:rsidRPr="00E35507">
        <w:t xml:space="preserve">tem). </w:t>
      </w:r>
      <w:proofErr w:type="spellStart"/>
      <w:r w:rsidRPr="00E35507">
        <w:t>Daisy-laitteita</w:t>
      </w:r>
      <w:proofErr w:type="spellEnd"/>
      <w:r w:rsidRPr="00E35507">
        <w:t xml:space="preserve"> lainanneita asiakkaita on tällä hetkellä noin 17 000 joista näköön perust</w:t>
      </w:r>
      <w:r w:rsidRPr="00E35507">
        <w:t>u</w:t>
      </w:r>
      <w:r w:rsidRPr="00E35507">
        <w:t xml:space="preserve">va lukemiseste on 13 </w:t>
      </w:r>
      <w:proofErr w:type="gramStart"/>
      <w:r w:rsidRPr="00E35507">
        <w:t>325:llä henkilöllä</w:t>
      </w:r>
      <w:proofErr w:type="gramEnd"/>
      <w:r w:rsidRPr="00E35507">
        <w:t>. Näkövammaisia, joiden haitta-aste on yli 50 prosen</w:t>
      </w:r>
      <w:r w:rsidRPr="00E35507">
        <w:t>t</w:t>
      </w:r>
      <w:r w:rsidRPr="00E35507">
        <w:t xml:space="preserve">tia, laitelainaajista on 6790 henkilöä. </w:t>
      </w:r>
      <w:proofErr w:type="spellStart"/>
      <w:r w:rsidRPr="00E35507">
        <w:t>Celian</w:t>
      </w:r>
      <w:proofErr w:type="spellEnd"/>
      <w:r w:rsidRPr="00E35507">
        <w:t xml:space="preserve"> kokonaisasiakasmäärä oli vuoden 2015 lopussa 25 664. </w:t>
      </w:r>
      <w:proofErr w:type="spellStart"/>
      <w:r w:rsidRPr="00E35507">
        <w:t>Celia</w:t>
      </w:r>
      <w:proofErr w:type="spellEnd"/>
      <w:r w:rsidRPr="00E35507">
        <w:t xml:space="preserve"> on luopunut rekisteröimästä lukemisesteen syytä, joten näkövammaisten asia</w:t>
      </w:r>
      <w:r w:rsidRPr="00E35507">
        <w:t>k</w:t>
      </w:r>
      <w:r w:rsidRPr="00E35507">
        <w:t xml:space="preserve">kaiden määriä </w:t>
      </w:r>
      <w:proofErr w:type="spellStart"/>
      <w:r w:rsidRPr="00E35507">
        <w:t>Celialta</w:t>
      </w:r>
      <w:proofErr w:type="spellEnd"/>
      <w:r w:rsidRPr="00E35507">
        <w:t xml:space="preserve"> ei ole saatavissa.</w:t>
      </w:r>
    </w:p>
    <w:p w:rsidR="00F91A3F" w:rsidRPr="00E35507" w:rsidRDefault="00F91A3F" w:rsidP="00F91A3F">
      <w:pPr>
        <w:pStyle w:val="LLNormaali"/>
      </w:pPr>
      <w:r w:rsidRPr="00E35507">
        <w:t xml:space="preserve"> </w:t>
      </w:r>
    </w:p>
    <w:p w:rsidR="00F91A3F" w:rsidRPr="00E35507" w:rsidRDefault="00F91A3F" w:rsidP="00F91A3F">
      <w:pPr>
        <w:pStyle w:val="LLNormaali"/>
      </w:pPr>
      <w:proofErr w:type="spellStart"/>
      <w:r w:rsidRPr="00E35507">
        <w:t>Celian</w:t>
      </w:r>
      <w:proofErr w:type="spellEnd"/>
      <w:r w:rsidRPr="00E35507">
        <w:t xml:space="preserve"> strategian mukaan asiakasmäärä kasvaa 4 000 - 5 000 asiakkaalla vuosittain. Suurin osa uusista asiakkaista on muita kuin näkövammaisia henkilöitä. </w:t>
      </w:r>
      <w:proofErr w:type="spellStart"/>
      <w:r w:rsidRPr="00E35507">
        <w:t>Celia</w:t>
      </w:r>
      <w:proofErr w:type="spellEnd"/>
      <w:r w:rsidRPr="00E35507">
        <w:t xml:space="preserve"> on aloittanut yhteistyön yleisten kirjastojen kanssa niin, että osa asiakkaista on jo siirtynyt lähikirjastojen asiakkaiksi. Vuoden 2017 alusta lukien kaikki uudet asiakkaat saavat palvelut oman lähikirjastonsa kautta ja vuoden 2018 loppuun mennessä lähes kaikki </w:t>
      </w:r>
      <w:proofErr w:type="spellStart"/>
      <w:r w:rsidRPr="00E35507">
        <w:t>Celian</w:t>
      </w:r>
      <w:proofErr w:type="spellEnd"/>
      <w:r w:rsidRPr="00E35507">
        <w:t xml:space="preserve"> henkilöasiakkaat siirretään lähikirjast</w:t>
      </w:r>
      <w:r w:rsidRPr="00E35507">
        <w:t>o</w:t>
      </w:r>
      <w:r w:rsidRPr="00E35507">
        <w:t xml:space="preserve">jen asiakkaiksi. Kirjalainat siirtyvät verkkoon, josta kirjoja voi ladata tai </w:t>
      </w:r>
      <w:proofErr w:type="spellStart"/>
      <w:r w:rsidRPr="00E35507">
        <w:t>suorakuunnella</w:t>
      </w:r>
      <w:proofErr w:type="spellEnd"/>
      <w:r w:rsidRPr="00E35507">
        <w:t xml:space="preserve"> </w:t>
      </w:r>
      <w:proofErr w:type="spellStart"/>
      <w:r w:rsidRPr="00E35507">
        <w:t>ko</w:t>
      </w:r>
      <w:r w:rsidRPr="00E35507">
        <w:t>s</w:t>
      </w:r>
      <w:r w:rsidRPr="00E35507">
        <w:t>ketusnäyttöisillä</w:t>
      </w:r>
      <w:proofErr w:type="spellEnd"/>
      <w:r w:rsidRPr="00E35507">
        <w:t xml:space="preserve"> laitteilla tai tietokoneilla. Verkkoyhteensopivien </w:t>
      </w:r>
      <w:proofErr w:type="spellStart"/>
      <w:r w:rsidRPr="00E35507">
        <w:t>Daisy-laitteiden</w:t>
      </w:r>
      <w:proofErr w:type="spellEnd"/>
      <w:r w:rsidRPr="00E35507">
        <w:t xml:space="preserve"> käyttöä ei ainakaan lähivuosina tueta. Kirjalainoja vuonna 2015 oli 931 000 kpl, joista 27 prosenttia </w:t>
      </w:r>
      <w:r w:rsidR="002B37CB" w:rsidRPr="00E35507">
        <w:t xml:space="preserve">oli </w:t>
      </w:r>
      <w:r w:rsidRPr="00E35507">
        <w:t>verkkolainoja ja loput cd-lainoja. Cd-kirjalevyjen määrää vähennetään määrärahasyistä lähes puolella 450 000:een ja valtaosa kirjalevykkeistä menee yhteistyössä mukana olevien lähiki</w:t>
      </w:r>
      <w:r w:rsidRPr="00E35507">
        <w:t>r</w:t>
      </w:r>
      <w:r w:rsidRPr="00E35507">
        <w:t>jastojen (nyt noin 300 kirjastoa) siirtokokoelmiksi. Levykkeiden lähetys postitse päättyy ja lainatut levykkeet on palautettava lähikirjastoon.</w:t>
      </w:r>
    </w:p>
    <w:p w:rsidR="00F91A3F" w:rsidRPr="00E35507" w:rsidRDefault="00F91A3F" w:rsidP="00F91A3F">
      <w:pPr>
        <w:pStyle w:val="LLNormaali"/>
      </w:pPr>
      <w:r w:rsidRPr="00E35507">
        <w:t xml:space="preserve"> </w:t>
      </w:r>
    </w:p>
    <w:p w:rsidR="00F91A3F" w:rsidRPr="00E35507" w:rsidRDefault="00F91A3F" w:rsidP="00F91A3F">
      <w:pPr>
        <w:pStyle w:val="LLNormaali"/>
      </w:pPr>
      <w:r w:rsidRPr="00E35507">
        <w:t xml:space="preserve">Uudistuksen syynä ovat lähinnä määrärahaleikkaukset ja asiakaskunnan voimakas kasvaminen sekä kirjaston digitalisointi. Osa näkövammaisistakin </w:t>
      </w:r>
      <w:proofErr w:type="spellStart"/>
      <w:r w:rsidRPr="00E35507">
        <w:t>Celian</w:t>
      </w:r>
      <w:proofErr w:type="spellEnd"/>
      <w:r w:rsidRPr="00E35507">
        <w:t xml:space="preserve"> asiakkaista hyötyy verkkopalv</w:t>
      </w:r>
      <w:r w:rsidRPr="00E35507">
        <w:t>e</w:t>
      </w:r>
      <w:r w:rsidRPr="00E35507">
        <w:t xml:space="preserve">luista, mutta ne, joilla ei ikänsä tai muun syyn vuoksi ole kykyä käyttää </w:t>
      </w:r>
      <w:proofErr w:type="spellStart"/>
      <w:r w:rsidRPr="00E35507">
        <w:t>kosketusnäyttöisiä</w:t>
      </w:r>
      <w:proofErr w:type="spellEnd"/>
      <w:r w:rsidRPr="00E35507">
        <w:t xml:space="preserve"> </w:t>
      </w:r>
      <w:proofErr w:type="spellStart"/>
      <w:r w:rsidRPr="00E35507">
        <w:t>mainstream-laitteita</w:t>
      </w:r>
      <w:proofErr w:type="spellEnd"/>
      <w:r w:rsidRPr="00E35507">
        <w:t xml:space="preserve"> ja verkkopalveluja, joutuvat pulaan ilman postitse lähetettyjä cd-levyjä tai muita äänikirjojen fyysisiä tallennusvälineitä. Malli muistuttaa Ruotsin järjestelmää, mutta eroaa ratkaisevasti siinä, että kirjalevykkeet postitetaan näkövammaisille. </w:t>
      </w:r>
      <w:proofErr w:type="spellStart"/>
      <w:r w:rsidRPr="00E35507">
        <w:t>Celia</w:t>
      </w:r>
      <w:proofErr w:type="spellEnd"/>
      <w:r w:rsidRPr="00E35507">
        <w:t xml:space="preserve"> ei tarjoa ra</w:t>
      </w:r>
      <w:r w:rsidRPr="00E35507">
        <w:t>t</w:t>
      </w:r>
      <w:r w:rsidRPr="00E35507">
        <w:t>kaisua, jolla turvattaisiin verkkoa käyttämättömien näkövammaisten äänikirjojen saanti luote</w:t>
      </w:r>
      <w:r w:rsidRPr="00E35507">
        <w:t>t</w:t>
      </w:r>
      <w:r w:rsidRPr="00E35507">
        <w:t>tavasti ja tasapuolisesti.</w:t>
      </w:r>
    </w:p>
    <w:p w:rsidR="00F91A3F" w:rsidRPr="00E35507" w:rsidRDefault="00F91A3F" w:rsidP="00F91A3F">
      <w:pPr>
        <w:pStyle w:val="LLNormaali"/>
      </w:pPr>
      <w:r w:rsidRPr="00E35507">
        <w:t xml:space="preserve"> </w:t>
      </w:r>
    </w:p>
    <w:p w:rsidR="00F91A3F" w:rsidRPr="00E35507" w:rsidRDefault="00F91A3F" w:rsidP="00F91A3F">
      <w:pPr>
        <w:pStyle w:val="LLNormaali"/>
      </w:pPr>
      <w:r w:rsidRPr="00E35507">
        <w:lastRenderedPageBreak/>
        <w:t xml:space="preserve">Tuoreimpien </w:t>
      </w:r>
      <w:proofErr w:type="spellStart"/>
      <w:r w:rsidRPr="00E35507">
        <w:t>THL:n</w:t>
      </w:r>
      <w:proofErr w:type="spellEnd"/>
      <w:r w:rsidRPr="00E35507">
        <w:t xml:space="preserve"> Näkövammarekisterin tietojen mukaan näkövammaisten määräksi Su</w:t>
      </w:r>
      <w:r w:rsidRPr="00E35507">
        <w:t>o</w:t>
      </w:r>
      <w:r w:rsidRPr="00E35507">
        <w:t>messa arvioidaan 50 000 - 60 000 henkilöä. Näkövammarekisterin mukaan jos oletetaan, että Suomessa olisi korkeintaan 60 000 näkövammaista, heistä rekisterin ikäjakaumien perusteella jopa lähes 50 000 on ikääntyneitä (65 vuotta täyttäneitä) ja alle 10 000 työikäisiä. Alle 18-vuotiaita on 1 000 - 1 500. Rekisterin mukaan viime vuosina rekisteriin tulleista uusista ilmo</w:t>
      </w:r>
      <w:r w:rsidRPr="00E35507">
        <w:t>i</w:t>
      </w:r>
      <w:r w:rsidRPr="00E35507">
        <w:t>tuksista runsaat 80 - 85 prosenttia on koskenut 65 vuotta täyttäneitä, 12 - 14 prosenttia ty</w:t>
      </w:r>
      <w:r w:rsidRPr="00E35507">
        <w:t>ö</w:t>
      </w:r>
      <w:r w:rsidRPr="00E35507">
        <w:t xml:space="preserve">ikäisiä ja 2 - 8 prosenttia lapsia ja nuoria. </w:t>
      </w:r>
    </w:p>
    <w:p w:rsidR="00F91A3F" w:rsidRPr="00E35507" w:rsidRDefault="00F91A3F" w:rsidP="00F91A3F">
      <w:pPr>
        <w:pStyle w:val="LLNormaali"/>
      </w:pPr>
    </w:p>
    <w:p w:rsidR="006D718A" w:rsidRPr="00E35507" w:rsidRDefault="00F91A3F" w:rsidP="00230607">
      <w:pPr>
        <w:pStyle w:val="LLNormaali"/>
      </w:pPr>
      <w:r w:rsidRPr="00E35507">
        <w:t>Näkövammaisten liiton arvion mukaan äänikirjojen postipalvelua tarvitsevia sokeita ja vaik</w:t>
      </w:r>
      <w:r w:rsidRPr="00E35507">
        <w:t>e</w:t>
      </w:r>
      <w:r w:rsidRPr="00E35507">
        <w:t>asti heikkonäköisiä henkilöitä on lähivuosina noin 7 000 - 8000. Arvio perustuu muun muassa liiton postittamien äänilehtien määrään ja siihen, että äänikirjojen suosio ja merkitys on su</w:t>
      </w:r>
      <w:r w:rsidRPr="00E35507">
        <w:t>u</w:t>
      </w:r>
      <w:r w:rsidRPr="00E35507">
        <w:t>rempi kuin lehdillä.</w:t>
      </w:r>
    </w:p>
    <w:p w:rsidR="00021C37" w:rsidRPr="00E35507" w:rsidRDefault="00021C37" w:rsidP="00230607">
      <w:pPr>
        <w:pStyle w:val="LLNormaali"/>
      </w:pPr>
    </w:p>
    <w:p w:rsidR="00021C37" w:rsidRPr="00E35507" w:rsidRDefault="00021C37" w:rsidP="00021C37">
      <w:pPr>
        <w:pStyle w:val="LLYLP2Otsikkotaso"/>
      </w:pPr>
      <w:bookmarkStart w:id="21" w:name="_Toc466031351"/>
      <w:r w:rsidRPr="00E35507">
        <w:t>Kansainvälinen kehitys sekä ulkomaiden ja EU:n lainsäädäntö</w:t>
      </w:r>
      <w:bookmarkEnd w:id="21"/>
    </w:p>
    <w:p w:rsidR="00021C37" w:rsidRPr="00E35507" w:rsidRDefault="00021C37" w:rsidP="00021C37">
      <w:pPr>
        <w:pStyle w:val="LLYLP3Otsikkotaso"/>
      </w:pPr>
      <w:bookmarkStart w:id="22" w:name="_Toc466031352"/>
      <w:r w:rsidRPr="00E35507">
        <w:t>Postidirektiivi</w:t>
      </w:r>
      <w:bookmarkEnd w:id="22"/>
    </w:p>
    <w:p w:rsidR="00021C37" w:rsidRPr="00E35507" w:rsidRDefault="00021C37" w:rsidP="00021C37">
      <w:pPr>
        <w:pStyle w:val="LLNormaali"/>
      </w:pPr>
      <w:r w:rsidRPr="00E35507">
        <w:t>Euroopan unionissa postitoimintaa säännellään Euroopan parlamentin ja neuvoston direktiivi</w:t>
      </w:r>
      <w:r w:rsidRPr="00E35507">
        <w:t>l</w:t>
      </w:r>
      <w:r w:rsidRPr="00E35507">
        <w:t>lä 97/67/EY yhteisön postipalvelujen sisämarkkinoiden kehittämistä ja palvelun laadun para</w:t>
      </w:r>
      <w:r w:rsidRPr="00E35507">
        <w:t>n</w:t>
      </w:r>
      <w:r w:rsidRPr="00E35507">
        <w:t>tamista koskevista yhteisistä säännöistä (97/67EY, sellaisena kuin se on muutettuna direkti</w:t>
      </w:r>
      <w:r w:rsidRPr="00E35507">
        <w:t>i</w:t>
      </w:r>
      <w:r w:rsidRPr="00E35507">
        <w:t>veillä 2002/39/EY ja 2008/6/EY, jäljempänä "postidirektiivi"). Viimeisin postipalveluita ko</w:t>
      </w:r>
      <w:r w:rsidRPr="00E35507">
        <w:t>s</w:t>
      </w:r>
      <w:r w:rsidRPr="00E35507">
        <w:t>keva muutosdirektiivi 2008/6/EY on saatettu Suomessa kansallisesti voimaan postitoimintaa sääntelevällä postilailla (415/2011).</w:t>
      </w:r>
    </w:p>
    <w:p w:rsidR="00021C37" w:rsidRPr="00E35507" w:rsidRDefault="00021C37" w:rsidP="00021C37">
      <w:pPr>
        <w:pStyle w:val="LLNormaali"/>
      </w:pPr>
    </w:p>
    <w:p w:rsidR="00021C37" w:rsidRPr="00E35507" w:rsidRDefault="00021C37" w:rsidP="00021C37">
      <w:pPr>
        <w:pStyle w:val="LLNormaali"/>
      </w:pPr>
      <w:r w:rsidRPr="00E35507">
        <w:t>Postidirektiivin ja sen muutossäädösten tavoitteena on ollut Euroopan unionin postimarkk</w:t>
      </w:r>
      <w:r w:rsidRPr="00E35507">
        <w:t>i</w:t>
      </w:r>
      <w:r w:rsidRPr="00E35507">
        <w:t>noiden asteittainen yhdenmukaistaminen. Sisämarkkinoiden kehittämisen lisäksi direktiivillä on erityisesti pyritty varmistamaan kaikissa jäsenvaltioissa kaikkien käyttäjien saatavilla oleva kohtuuhintainen ja tietyt laatuvaatimukset täyttävä postin yleispalvelu. Euroopan parlamentin ja neuvoston helmikuussa 2008 antamalla direktiivillä 2008/6/EY (jäljempänä myös "kolmas postidirektiivi") otettiin käyttöön oikeusperusta postipalvelujen sisämarkkinoiden toteuttam</w:t>
      </w:r>
      <w:r w:rsidRPr="00E35507">
        <w:t>i</w:t>
      </w:r>
      <w:r w:rsidRPr="00E35507">
        <w:t>selle säätämällä viimeisestä lainsäädäntötoimesta markkinoiden asteittaisen avaamisen prose</w:t>
      </w:r>
      <w:r w:rsidRPr="00E35507">
        <w:t>s</w:t>
      </w:r>
      <w:r w:rsidRPr="00E35507">
        <w:t>sissa. Direktiivissä vahvistettiin markkinoiden täydellisen avaamisen määräajaksi 16 jäsenva</w:t>
      </w:r>
      <w:r w:rsidRPr="00E35507">
        <w:t>l</w:t>
      </w:r>
      <w:r w:rsidRPr="00E35507">
        <w:t>tion osalta 31. joulukuuta 2010 ja silloin jäljellä olleiden 11 jäsenvaltion osalta 31. joulukuuta 2012. Kolmannella postidirektiivillä vahvistettiin lisäksi kansallisten sääntelyviranomaisten tehtäviä ja toimivaltuuksia, muutettiin tapaa, jolla postin yleispalveluja voidaan tarjota ja r</w:t>
      </w:r>
      <w:r w:rsidRPr="00E35507">
        <w:t>a</w:t>
      </w:r>
      <w:r w:rsidRPr="00E35507">
        <w:t>hoittaa sekä edellytettiin pääsyä postiverkon infrastruktuurin joihinkin osiin.</w:t>
      </w:r>
    </w:p>
    <w:p w:rsidR="00021C37" w:rsidRPr="00E35507" w:rsidRDefault="00021C37" w:rsidP="00021C37">
      <w:pPr>
        <w:pStyle w:val="LLNormaali"/>
      </w:pPr>
    </w:p>
    <w:p w:rsidR="00021C37" w:rsidRPr="00E35507" w:rsidRDefault="00021C37" w:rsidP="00021C37">
      <w:pPr>
        <w:pStyle w:val="LLNormaali"/>
      </w:pPr>
      <w:r w:rsidRPr="00E35507">
        <w:t>Komission Euroopan parlamentille ja neuvostolle vuonna 2015 laatiman postidirektiivin s</w:t>
      </w:r>
      <w:r w:rsidRPr="00E35507">
        <w:t>o</w:t>
      </w:r>
      <w:r w:rsidRPr="00E35507">
        <w:t>veltamista tarkastelevan kertomuksen mukaan postipalveluilla on edelleen tärkeä asema koko Euroopan unionissa siitä huolimatta, että niiden merkitys on muuttumassa uusien teknologio</w:t>
      </w:r>
      <w:r w:rsidRPr="00E35507">
        <w:t>i</w:t>
      </w:r>
      <w:r w:rsidRPr="00E35507">
        <w:t>den vauhdittaessa perinteisen postin korvaamista sähköisellä viestinnällä ja verkkokaupan v</w:t>
      </w:r>
      <w:r w:rsidRPr="00E35507">
        <w:t>o</w:t>
      </w:r>
      <w:r w:rsidRPr="00E35507">
        <w:t>lyymin kasvua. Mahdollisuus lähettää kirjeitä ja paketteja, jotka saapuvat määrätyn ajan kul</w:t>
      </w:r>
      <w:r w:rsidRPr="00E35507">
        <w:t>u</w:t>
      </w:r>
      <w:r w:rsidRPr="00E35507">
        <w:t>essa ja täsmällisellä hinnalla kaikkiin Euroopan unionin osiin, on yhä keskeinen tekijä unionin sosiaalisen, taloudellisen ja alueellisen yhdenvertaisuuden sekä sisämarkkinoiden kehityksen kannalta. Kertomuksessa todetaan kuitenkin, että vallitsevana suuntauksena unionin jäsenva</w:t>
      </w:r>
      <w:r w:rsidRPr="00E35507">
        <w:t>l</w:t>
      </w:r>
      <w:r w:rsidRPr="00E35507">
        <w:t>tioissa on niiden lähetystyyppien vähentäminen, jotka kuuluvat yleispalveluvelvoitteen piiriin. Tulevaisuudessa verkkokaupan jatkuvan kasvun myötä etenkin kohtuuhintaiset ja luotettavat pakettipalvelut ovat aikaisempaa tärkeämpiä, jotta digitaalisten sisämarkkinoiden tarjoamat mahdollisuudet voivat toteutua.</w:t>
      </w:r>
    </w:p>
    <w:p w:rsidR="00021C37" w:rsidRPr="00E35507" w:rsidRDefault="00021C37" w:rsidP="00021C37">
      <w:pPr>
        <w:pStyle w:val="LLNormaali"/>
      </w:pPr>
    </w:p>
    <w:p w:rsidR="00021C37" w:rsidRPr="00E35507" w:rsidRDefault="00021C37" w:rsidP="00021C37">
      <w:pPr>
        <w:pStyle w:val="LLNormaali"/>
      </w:pPr>
      <w:r w:rsidRPr="00E35507">
        <w:t xml:space="preserve">Postidirektiivi on säädöksenä pääosin täysharmonisoiva, eli kansallisessa lainsäädännössä ei ole mahdollista asettaa direktiiviä pidemmälle meneviä velvoitteita. Osittain direktiivi asettaa </w:t>
      </w:r>
      <w:r w:rsidRPr="00E35507">
        <w:lastRenderedPageBreak/>
        <w:t>kuitenkin ainoastaan sääntelyn vähimmäistason, jolloin jäsenvaltiot voivat kansallisessa sää</w:t>
      </w:r>
      <w:r w:rsidRPr="00E35507">
        <w:t>n</w:t>
      </w:r>
      <w:r w:rsidRPr="00E35507">
        <w:t>telyssä myös toteuttaa pidemmälle menevää sääntelyä.</w:t>
      </w:r>
    </w:p>
    <w:p w:rsidR="00021C37" w:rsidRPr="00E35507" w:rsidRDefault="00021C37" w:rsidP="00021C37">
      <w:pPr>
        <w:pStyle w:val="LLNormaali"/>
      </w:pPr>
    </w:p>
    <w:p w:rsidR="00021C37" w:rsidRPr="00E35507" w:rsidRDefault="00021C37" w:rsidP="00021C37">
      <w:pPr>
        <w:pStyle w:val="LLYLP3Otsikkotaso"/>
      </w:pPr>
      <w:bookmarkStart w:id="23" w:name="_Toc466031353"/>
      <w:r w:rsidRPr="00E35507">
        <w:t>Yleispalvelu</w:t>
      </w:r>
      <w:bookmarkEnd w:id="23"/>
    </w:p>
    <w:p w:rsidR="00021C37" w:rsidRPr="00E35507" w:rsidRDefault="00021C37" w:rsidP="00021C37">
      <w:pPr>
        <w:pStyle w:val="LLNormaali"/>
      </w:pPr>
      <w:r w:rsidRPr="00E35507">
        <w:t>Postidirektiivin 1 artiklan mukaan kyseisellä direktiivillä vahvistetaan yhteiset säännöt, jotka koskevat muun ohella postipalvelujen tarjoamisen edellytyksiä ja postin yleispalvelujen ta</w:t>
      </w:r>
      <w:r w:rsidRPr="00E35507">
        <w:t>r</w:t>
      </w:r>
      <w:r w:rsidRPr="00E35507">
        <w:t xml:space="preserve">jontaa. Postidirektiivin 3 artiklan 1 kohdan mukaan jäsenvaltioiden on huolehdittava siitä, että käyttäjillä on oikeus yleispalveluun, johon sisältyy tietyn laatuisten postipalvelujen pysyvä tarjonta kaikille käyttäjille kohtuullisin hinnoin kunkin jäsenvaltion koko alueella. </w:t>
      </w:r>
    </w:p>
    <w:p w:rsidR="00021C37" w:rsidRPr="00E35507" w:rsidRDefault="00021C37" w:rsidP="00021C37">
      <w:pPr>
        <w:pStyle w:val="LLNormaali"/>
      </w:pPr>
    </w:p>
    <w:p w:rsidR="00021C37" w:rsidRPr="00E35507" w:rsidRDefault="00021C37" w:rsidP="00021C37">
      <w:pPr>
        <w:pStyle w:val="LLNormaali"/>
      </w:pPr>
      <w:r w:rsidRPr="00E35507">
        <w:t>Postidirektiivin muuttamista koskevan direktiivin 2008/6/EY johdanto-osassa on muun ohella todettu, että kilpailun ja valinnanvaran lisääntymisen vuoksi jäsenvaltioilla olisi oltava käytö</w:t>
      </w:r>
      <w:r w:rsidRPr="00E35507">
        <w:t>s</w:t>
      </w:r>
      <w:r w:rsidRPr="00E35507">
        <w:t>sään enemmän joustavuutta valita kaikkein tehokkain ja tarkoituksenmukaisin mekanismi yleispalvelun saatavuuden takaamiseksi. Tämän yhteydessä on noudatettava objektiivisuuden, avoimuuden, syrjimättömyyden, suhteellisuuden ja markkinoiden mahdollisimman vähäisen vääristämisen periaatteita, jotka ovat tarpeen postipalvelujen vapaan tarjonnan varmistamise</w:t>
      </w:r>
      <w:r w:rsidRPr="00E35507">
        <w:t>k</w:t>
      </w:r>
      <w:r w:rsidRPr="00E35507">
        <w:t>si sisämarkkinoilla.</w:t>
      </w:r>
    </w:p>
    <w:p w:rsidR="00021C37" w:rsidRPr="00E35507" w:rsidRDefault="00021C37" w:rsidP="00021C37">
      <w:pPr>
        <w:pStyle w:val="LLNormaali"/>
      </w:pPr>
    </w:p>
    <w:p w:rsidR="00021C37" w:rsidRPr="00E35507" w:rsidRDefault="00021C37" w:rsidP="00021C37">
      <w:pPr>
        <w:pStyle w:val="LLNormaali"/>
      </w:pPr>
      <w:r w:rsidRPr="00E35507">
        <w:t>Direktiivi asettaa yleispalvelun piiriin kuuluvien palveluiden vähimmäisvaatimukset, jotka huomioiden jäsenvaltioilla on toimivalta määritellä kunkin valtion kansalliseen tilanteeseen sopiva yleispalvelun sisältö. Direktiivin 3 artiklan 4 kohdan mukaan yleispalvelun tulee sisä</w:t>
      </w:r>
      <w:r w:rsidRPr="00E35507">
        <w:t>l</w:t>
      </w:r>
      <w:r w:rsidRPr="00E35507">
        <w:t>tää enintään 2 kg:n painoisten postilähetysten ja enintään 10 kg:n painoisten postipakettien k</w:t>
      </w:r>
      <w:r w:rsidRPr="00E35507">
        <w:t>e</w:t>
      </w:r>
      <w:r w:rsidRPr="00E35507">
        <w:t>räily, lajittelu, kuljetus ja jakelu sekä kirjattuja ja vakuutettuja lähetyksiä koskevat palvelut. Jäsenvaltioilla on mahdollisuus nostaa yleispalvelua koskevaa postipakettien painorajaa eni</w:t>
      </w:r>
      <w:r w:rsidRPr="00E35507">
        <w:t>n</w:t>
      </w:r>
      <w:r w:rsidRPr="00E35507">
        <w:t xml:space="preserve">tään 20 kg:n saakka ja määrätä pakettien </w:t>
      </w:r>
      <w:proofErr w:type="spellStart"/>
      <w:r w:rsidRPr="00E35507">
        <w:t>perillekantoa</w:t>
      </w:r>
      <w:proofErr w:type="spellEnd"/>
      <w:r w:rsidRPr="00E35507">
        <w:t xml:space="preserve"> koskevista erityisjärjestelyistä. Jäse</w:t>
      </w:r>
      <w:r w:rsidRPr="00E35507">
        <w:t>n</w:t>
      </w:r>
      <w:r w:rsidRPr="00E35507">
        <w:t>valtioiden on kuitenkin huolehdittava siitä, että muista jäsenvaltioista tulevat enintään 20 kg:n painoiset postipaketit toimitetaan perille niiden alueella.</w:t>
      </w:r>
    </w:p>
    <w:p w:rsidR="00021C37" w:rsidRPr="00E35507" w:rsidRDefault="00021C37" w:rsidP="00021C37">
      <w:pPr>
        <w:pStyle w:val="LLNormaali"/>
      </w:pPr>
    </w:p>
    <w:p w:rsidR="00021C37" w:rsidRPr="00E35507" w:rsidRDefault="00021C37" w:rsidP="00021C37">
      <w:pPr>
        <w:pStyle w:val="LLNormaali"/>
      </w:pPr>
      <w:r w:rsidRPr="00E35507">
        <w:t>Postin keräily- ja jakelutiheyttä koskee direktiivin 3 artiklan 3 kohta, jonka mukaan jäsenva</w:t>
      </w:r>
      <w:r w:rsidRPr="00E35507">
        <w:t>l</w:t>
      </w:r>
      <w:r w:rsidRPr="00E35507">
        <w:t>tioiden on toteutettava toimenpiteitä siitä huolehtimiseksi, että yleispalvelu on taattu vähintään viitenä työpäivänä viikossa, paitsi poikkeuksellisiksi katsotuissa tilanteissa tai maantieteell</w:t>
      </w:r>
      <w:r w:rsidRPr="00E35507">
        <w:t>i</w:t>
      </w:r>
      <w:r w:rsidRPr="00E35507">
        <w:t xml:space="preserve">sissä olosuhteissa. Yleispalvelu kattaa vähintään yhden keräilyn ja yhden jakelun jokaiselle luonnolliselle henkilölle tai oikeushenkilöille </w:t>
      </w:r>
      <w:proofErr w:type="spellStart"/>
      <w:r w:rsidRPr="00E35507">
        <w:t>perillekantona</w:t>
      </w:r>
      <w:proofErr w:type="spellEnd"/>
      <w:r w:rsidRPr="00E35507">
        <w:t xml:space="preserve">. Poikkeuksellisesti kansallinen sääntelyviranomainen voi artiklan mukaan määritellä ehdot, joiden mukaan jakelu tapahtuu asianmukaisesti asennettuihin laitteisiin. </w:t>
      </w:r>
    </w:p>
    <w:p w:rsidR="00021C37" w:rsidRPr="00E35507" w:rsidRDefault="00021C37" w:rsidP="00021C37">
      <w:pPr>
        <w:pStyle w:val="LLNormaali"/>
      </w:pPr>
    </w:p>
    <w:p w:rsidR="00021C37" w:rsidRPr="00E35507" w:rsidRDefault="00021C37" w:rsidP="00021C37">
      <w:pPr>
        <w:pStyle w:val="LLNormaali"/>
      </w:pPr>
      <w:r w:rsidRPr="00E35507">
        <w:t>Direktiivi ei sisällä määritelmää poikkeuksellisiksi katsotuille tilanteille tai maantieteellisille olosuhteille, vaan näiden määrittely on kansallisen lainsäätäjän toimivallan piirissä. Kansall</w:t>
      </w:r>
      <w:r w:rsidRPr="00E35507">
        <w:t>i</w:t>
      </w:r>
      <w:r w:rsidRPr="00E35507">
        <w:t>sessa lainsäädännössä on siten mahdollista säätää, mitkä tilanteet ja maantieteelliset olosuhteet katsotaan direktiivin mukaisesti poikkeuksellisiksi siten, että niiden käsillä ollessa vähintään viisipäiväisestä jakelusta voidaan poiketa. Postidirektiivin 3 artiklan 3 kohdan toisen alako</w:t>
      </w:r>
      <w:r w:rsidRPr="00E35507">
        <w:t>h</w:t>
      </w:r>
      <w:r w:rsidRPr="00E35507">
        <w:t>dan mukaan kansallisen viranomaisen on kuitenkin ilmoitettava komissiolle ja kaikille kansa</w:t>
      </w:r>
      <w:r w:rsidRPr="00E35507">
        <w:t>l</w:t>
      </w:r>
      <w:r w:rsidRPr="00E35507">
        <w:t xml:space="preserve">lisille sääntelyviranomaisille kyseisen kohdan mukaisesti myöntämistään poikkeuksista. </w:t>
      </w:r>
    </w:p>
    <w:p w:rsidR="00021C37" w:rsidRPr="00E35507" w:rsidRDefault="00021C37" w:rsidP="00021C37">
      <w:pPr>
        <w:pStyle w:val="LLNormaali"/>
      </w:pPr>
    </w:p>
    <w:p w:rsidR="00021C37" w:rsidRPr="00E35507" w:rsidRDefault="00021C37" w:rsidP="00021C37">
      <w:pPr>
        <w:pStyle w:val="LLNormaali"/>
      </w:pPr>
      <w:r w:rsidRPr="00E35507">
        <w:t xml:space="preserve">Useassa EU:n jäsenvaltiossa, Suomi mukaan lukien, </w:t>
      </w:r>
      <w:r w:rsidR="00831163" w:rsidRPr="00E35507">
        <w:t>säädetään</w:t>
      </w:r>
      <w:r w:rsidRPr="00E35507">
        <w:t xml:space="preserve"> poikkeuksista keräily- ja erity</w:t>
      </w:r>
      <w:r w:rsidRPr="00E35507">
        <w:t>i</w:t>
      </w:r>
      <w:r w:rsidRPr="00E35507">
        <w:t>sesti jakelutiheyteen. Kansainvälisen sähköisen viestinnän sääntelyviranomaisten yhtei</w:t>
      </w:r>
      <w:r w:rsidRPr="00E35507">
        <w:t>s</w:t>
      </w:r>
      <w:r w:rsidRPr="00E35507">
        <w:t>työelimen (ERGP) vuonna 2014 laatiman selvityksen mukaan yleisimmät syyt poikkeuksell</w:t>
      </w:r>
      <w:r w:rsidRPr="00E35507">
        <w:t>i</w:t>
      </w:r>
      <w:r w:rsidRPr="00E35507">
        <w:t>sen jakelutiheyden soveltamiselle ovat vuoristoinen tai vaikeakulkuinen maasto, harvaan as</w:t>
      </w:r>
      <w:r w:rsidRPr="00E35507">
        <w:t>u</w:t>
      </w:r>
      <w:r w:rsidRPr="00E35507">
        <w:t>tut alueet, saaristo, jakelusta koituvat kustannukset, perinne, äärimmäiset sääolosuhteet, julk</w:t>
      </w:r>
      <w:r w:rsidRPr="00E35507">
        <w:t>i</w:t>
      </w:r>
      <w:r w:rsidRPr="00E35507">
        <w:t>sen liikenteen säännöllinen puuttuminen, heikko infrastruktuuri (esimerkiksi tiet) sekä aja</w:t>
      </w:r>
      <w:r w:rsidRPr="00E35507">
        <w:t>n</w:t>
      </w:r>
      <w:r w:rsidRPr="00E35507">
        <w:t>kohdasta riippuvat vaihtelut asukkaiden määrässä.</w:t>
      </w:r>
    </w:p>
    <w:p w:rsidR="00021C37" w:rsidRPr="00E35507" w:rsidRDefault="00021C37" w:rsidP="00021C37">
      <w:pPr>
        <w:pStyle w:val="LLNormaali"/>
      </w:pPr>
    </w:p>
    <w:p w:rsidR="00021C37" w:rsidRPr="00E35507" w:rsidRDefault="00021C37" w:rsidP="00021C37">
      <w:pPr>
        <w:pStyle w:val="LLNormaali"/>
      </w:pPr>
      <w:r w:rsidRPr="00E35507">
        <w:t>Muutosdirektiivin 2008/6/EY johdanto-osan mukaan yleispalvelu turvaa kuitenkin periaa</w:t>
      </w:r>
      <w:r w:rsidRPr="00E35507">
        <w:t>t</w:t>
      </w:r>
      <w:r w:rsidRPr="00E35507">
        <w:t>teessa yhden keräilyn ja yhden jakelun kaikkien luonnollisten henkilöiden tai oikeushenkilö</w:t>
      </w:r>
      <w:r w:rsidRPr="00E35507">
        <w:t>i</w:t>
      </w:r>
      <w:r w:rsidRPr="00E35507">
        <w:t>den talouksiin ja toimitiloihin jokaisena arkipäivänä myös syrjäisillä tai harvaan asutuilla al</w:t>
      </w:r>
      <w:r w:rsidRPr="00E35507">
        <w:t>u</w:t>
      </w:r>
      <w:r w:rsidRPr="00E35507">
        <w:t>eilla. Euroopan komissio on todennut, että direktiivin mahdollistamien poikkeuksien on peru</w:t>
      </w:r>
      <w:r w:rsidRPr="00E35507">
        <w:t>s</w:t>
      </w:r>
      <w:r w:rsidRPr="00E35507">
        <w:t>tuttava selkeisiin ja objektiivisiin kriteereihin. Lisäksi poikkeuksien sisällön ja vaikutusten t</w:t>
      </w:r>
      <w:r w:rsidRPr="00E35507">
        <w:t>u</w:t>
      </w:r>
      <w:r w:rsidRPr="00E35507">
        <w:t>lee olla säännöllisen arvioinnin kohteena.</w:t>
      </w:r>
    </w:p>
    <w:p w:rsidR="00021C37" w:rsidRPr="00E35507" w:rsidRDefault="00021C37" w:rsidP="00021C37">
      <w:pPr>
        <w:pStyle w:val="LLNormaali"/>
      </w:pPr>
    </w:p>
    <w:p w:rsidR="00021C37" w:rsidRPr="00E35507" w:rsidRDefault="00021C37" w:rsidP="00021C37">
      <w:pPr>
        <w:pStyle w:val="LLNormaali"/>
      </w:pPr>
      <w:r w:rsidRPr="00E35507">
        <w:t>Direktiivin mukainen viisipäiväinen keräily ja jakelu on ainoastaan vähimmäisvaatimus, josta jäsenvaltiot voivat kansallisesti poiketa myös toiseen suuntaan ja säätää tiheämmästä keräily</w:t>
      </w:r>
      <w:r w:rsidRPr="00E35507">
        <w:t>s</w:t>
      </w:r>
      <w:r w:rsidRPr="00E35507">
        <w:t xml:space="preserve">tä ja jakelusta. Komission parlamentille ja neuvostolle laatiman postidirektiivin soveltamista koskevan kertomuksen mukaan niiden jäsenvaltioiden määrä, joissa jakelutiheyttä koskeva vaatimus ylitetään ja postia jaetaan kuutena päivänä viikossa, on kuitenkin pienenemässä. </w:t>
      </w:r>
    </w:p>
    <w:p w:rsidR="00021C37" w:rsidRPr="00E35507" w:rsidRDefault="00021C37" w:rsidP="00021C37">
      <w:pPr>
        <w:pStyle w:val="LLNormaali"/>
      </w:pPr>
      <w:r w:rsidRPr="00E35507">
        <w:t xml:space="preserve"> </w:t>
      </w:r>
    </w:p>
    <w:p w:rsidR="00021C37" w:rsidRPr="00E35507" w:rsidRDefault="00021C37" w:rsidP="00021C37">
      <w:pPr>
        <w:pStyle w:val="LLNormaali"/>
      </w:pPr>
      <w:r w:rsidRPr="00E35507">
        <w:t>Direktiivin 3 artiklan 2 kohdassa säädetään jäsenvaltioiden velvollisuudesta toteuttaa toime</w:t>
      </w:r>
      <w:r w:rsidRPr="00E35507">
        <w:t>n</w:t>
      </w:r>
      <w:r w:rsidRPr="00E35507">
        <w:t>piteitä siitä huolehtimiseksi, että yhteyspisteiden ja lähetyspaikkojen tiheydessä otetaan hu</w:t>
      </w:r>
      <w:r w:rsidRPr="00E35507">
        <w:t>o</w:t>
      </w:r>
      <w:r w:rsidRPr="00E35507">
        <w:t>mioon käyttäjien tarpeet. Muutosdirektiivin 2008/6/EY johdanto-osan mukaan jäsenvaltioiden tulee ensinnäkin varmistaa, että lähetyspaikkoja perustetaan riittävästi ja siten maaseutualue</w:t>
      </w:r>
      <w:r w:rsidRPr="00E35507">
        <w:t>i</w:t>
      </w:r>
      <w:r w:rsidRPr="00E35507">
        <w:t>den ja harvaan asuttujen alueiden käyttäjien tarpeet otetaan huomioon.  Toiseksi jäsenvaltio</w:t>
      </w:r>
      <w:r w:rsidRPr="00E35507">
        <w:t>i</w:t>
      </w:r>
      <w:r w:rsidRPr="00E35507">
        <w:t>den tulee varmistaa, että lähetyspaikkoja on näillä alueilla riittävän tiheässä, jotta yleispalv</w:t>
      </w:r>
      <w:r w:rsidRPr="00E35507">
        <w:t>e</w:t>
      </w:r>
      <w:r w:rsidRPr="00E35507">
        <w:t>luvelvoite täyttyy.</w:t>
      </w:r>
    </w:p>
    <w:p w:rsidR="00021C37" w:rsidRPr="00E35507" w:rsidRDefault="00021C37" w:rsidP="00021C37">
      <w:pPr>
        <w:pStyle w:val="LLNormaali"/>
      </w:pPr>
    </w:p>
    <w:p w:rsidR="00021C37" w:rsidRPr="00E35507" w:rsidRDefault="00021C37" w:rsidP="00021C37">
      <w:pPr>
        <w:pStyle w:val="LLNormaali"/>
      </w:pPr>
      <w:r w:rsidRPr="00E35507">
        <w:t>Postidirektiivin 12 artiklassa säädetään jäsenvaltioiden velvollisuudesta huolehtia, että postin yleispalvelut ovat kaikille käyttäjille kohtuuhintaisia ja että hinnat ovat kustannussuuntaut</w:t>
      </w:r>
      <w:r w:rsidRPr="00E35507">
        <w:t>u</w:t>
      </w:r>
      <w:r w:rsidRPr="00E35507">
        <w:t>neita ja ne asetetaan avoimesti ja syrjimättömästi. Jäsenvaltioilla on harkintavaltaa näiden p</w:t>
      </w:r>
      <w:r w:rsidRPr="00E35507">
        <w:t>e</w:t>
      </w:r>
      <w:r w:rsidRPr="00E35507">
        <w:t>riaatteiden soveltamisessa ja implementoinnissa kansalliseen lainsäädäntöön. Kaikki jäsenva</w:t>
      </w:r>
      <w:r w:rsidRPr="00E35507">
        <w:t>l</w:t>
      </w:r>
      <w:r w:rsidRPr="00E35507">
        <w:t>tiot soveltavat jonkinlaista hintakontrollia ja useimmissa jäsenvaltioissa postidirektiivin 12 a</w:t>
      </w:r>
      <w:r w:rsidRPr="00E35507">
        <w:t>r</w:t>
      </w:r>
      <w:r w:rsidRPr="00E35507">
        <w:t>tiklan periaatteet on sisällytetty kansalliseen postilainsäädäntöön.</w:t>
      </w:r>
    </w:p>
    <w:p w:rsidR="00021C37" w:rsidRPr="00E35507" w:rsidRDefault="00021C37" w:rsidP="00021C37">
      <w:pPr>
        <w:pStyle w:val="LLNormaali"/>
      </w:pPr>
    </w:p>
    <w:p w:rsidR="00021C37" w:rsidRPr="00E35507" w:rsidRDefault="00021C37" w:rsidP="00021C37">
      <w:pPr>
        <w:pStyle w:val="LLNormaali"/>
      </w:pPr>
      <w:r w:rsidRPr="00E35507">
        <w:t>Postidirektiivissä ei ole säännöksiä siitä, voidaanko yleispalveluvelvoitteen alaisia postipalv</w:t>
      </w:r>
      <w:r w:rsidRPr="00E35507">
        <w:t>e</w:t>
      </w:r>
      <w:r w:rsidRPr="00E35507">
        <w:t>luja tarjota käyttäjille myös sähköisessä muodossa siten, että se korvaisi fyysisesti tapahtuvan jakelun tai osan siitä. Direktiivin 2 artiklan 6 kohdassa postilähetys on nimenomaisesti määr</w:t>
      </w:r>
      <w:r w:rsidRPr="00E35507">
        <w:t>i</w:t>
      </w:r>
      <w:r w:rsidRPr="00E35507">
        <w:t>telty tarkoittamaan postipalvelun tarjoajan kuljetettavaa valmista lähetystä, joka on osoitettu jollekin vastaanottajalle. Määritelmän mukaan lähetykset voivat kirjelähetysten lisäksi olla esimerkiksi kirjoja, luetteloita, sanomalehtiä ja aikakausjulkaisuja sekä postipaketteja. Dire</w:t>
      </w:r>
      <w:r w:rsidRPr="00E35507">
        <w:t>k</w:t>
      </w:r>
      <w:r w:rsidRPr="00E35507">
        <w:t>tiivin mukaan kirjelähetyksellä taas tarkoitetaan minkä tahansa laatuiselle fyysiselle alustalle kirjoitettua viestiä, joka kuljetetaan ja toimitetaan lähettäjän itse lähetykseen tai sen kuoreen merkitsemään osoitteeseen. Postilähetyksen ja kirjelähetyksen määritelmät on siten sidottu varsin vahvasti lähetyksen fyysisiin ominaisuuksiin merkiten sitä, että direktiivissä määritelty yleispalveluvelvollisuus koskee nimenomaan fyysistä kirjelähetysten toimitusta.</w:t>
      </w:r>
    </w:p>
    <w:p w:rsidR="00021C37" w:rsidRPr="00E35507" w:rsidRDefault="00021C37" w:rsidP="00021C37">
      <w:pPr>
        <w:pStyle w:val="LLNormaali"/>
      </w:pPr>
    </w:p>
    <w:p w:rsidR="00021C37" w:rsidRPr="00E35507" w:rsidRDefault="00021C37" w:rsidP="00021C37">
      <w:pPr>
        <w:pStyle w:val="LLNormaali"/>
      </w:pPr>
      <w:r w:rsidRPr="00E35507">
        <w:t>Direktiivissä kuitenkin tunnistetaan yleisesti perinteisten viestimien korvaaminen sähköisellä viestinnällä ja huomioidaan mahdollisuus erilaisten digitaalisten postipalvelujen tarjoamiseen. Direktiivin 5 artiklan mukaan jokaisen jäsenvaltion on huolehdittava siitä, että yleispalvelun saatavuus vastaa kyseisessä artiklassa lueteltuja vaatimuksia. Artiklan viimeisen kohdan m</w:t>
      </w:r>
      <w:r w:rsidRPr="00E35507">
        <w:t>u</w:t>
      </w:r>
      <w:r w:rsidRPr="00E35507">
        <w:t>kaan jäsenvaltioiden on toteutettava toimenpiteitä huolehtiakseen siitä, että yleispalvelu kehi</w:t>
      </w:r>
      <w:r w:rsidRPr="00E35507">
        <w:t>t</w:t>
      </w:r>
      <w:r w:rsidRPr="00E35507">
        <w:t>tyy teknisen, taloudellisen ja sosiaalisen ympäristön sekä käyttäjien tarpeiden mukaan.  Mu</w:t>
      </w:r>
      <w:r w:rsidRPr="00E35507">
        <w:t>u</w:t>
      </w:r>
      <w:r w:rsidRPr="00E35507">
        <w:t>tosdirektiivin 2008/6/EY johdanto-osassa todetaankin, että postipalvelujen tarjoajia, nimetyt yleispalvelun tarjoajat mukaan lukien, kannustetaan parantamaan tehokkuutta vastauksena u</w:t>
      </w:r>
      <w:r w:rsidRPr="00E35507">
        <w:t>u</w:t>
      </w:r>
      <w:r w:rsidRPr="00E35507">
        <w:t>siin kilpailuhaasteisiin (kuten digitalisointi ja sähköinen viestintä), jotka poikkeavat perinte</w:t>
      </w:r>
      <w:r w:rsidRPr="00E35507">
        <w:t>i</w:t>
      </w:r>
      <w:r w:rsidRPr="00E35507">
        <w:t>sistä postipalveluista.</w:t>
      </w:r>
    </w:p>
    <w:p w:rsidR="00021C37" w:rsidRPr="00E35507" w:rsidRDefault="00021C37" w:rsidP="00021C37">
      <w:pPr>
        <w:pStyle w:val="LLNormaali"/>
      </w:pPr>
    </w:p>
    <w:p w:rsidR="00021C37" w:rsidRPr="00E35507" w:rsidRDefault="00021C37" w:rsidP="00021C37">
      <w:pPr>
        <w:pStyle w:val="LLYLP3Otsikkotaso"/>
      </w:pPr>
      <w:bookmarkStart w:id="24" w:name="_Toc466031354"/>
      <w:r w:rsidRPr="00E35507">
        <w:lastRenderedPageBreak/>
        <w:t>Yleispalvelun piiriin kuuluvat palvelut ja tuotteet</w:t>
      </w:r>
      <w:bookmarkEnd w:id="24"/>
    </w:p>
    <w:p w:rsidR="00021C37" w:rsidRPr="00E35507" w:rsidRDefault="00021C37" w:rsidP="00021C37">
      <w:pPr>
        <w:pStyle w:val="LLNormaali"/>
      </w:pPr>
      <w:r w:rsidRPr="00E35507">
        <w:t>Direktiivi asettaa yleispalvelun piiriin kuuluvien palveluiden vähimmäisvaatimukset, jotka huomioiden jäsenvaltioilla on toimivalta määritellä kunkin valtion kansalliseen tilanteeseen sopiva yleispalvelun sisältö. Direktiivin 3 artiklan 4 kohdan mukaan yleispalvelun tulee sisä</w:t>
      </w:r>
      <w:r w:rsidRPr="00E35507">
        <w:t>l</w:t>
      </w:r>
      <w:r w:rsidRPr="00E35507">
        <w:t>tää enintään 2 kg:n painoisten postilähetysten ja enintään 10 kg:n painoisten postipakettien k</w:t>
      </w:r>
      <w:r w:rsidRPr="00E35507">
        <w:t>e</w:t>
      </w:r>
      <w:r w:rsidRPr="00E35507">
        <w:t>räily, lajittelu, kuljetus ja jakelu sekä kirjattuja ja vakuutettuja lähetyksiä koskevat palvelut. Jäsenvaltioilla on mahdollisuus nostaa yleispalvelua koskevaa postipakettien painorajaa eni</w:t>
      </w:r>
      <w:r w:rsidRPr="00E35507">
        <w:t>n</w:t>
      </w:r>
      <w:r w:rsidRPr="00E35507">
        <w:t xml:space="preserve">tään 20 kg:n saakka ja määrätä pakettien </w:t>
      </w:r>
      <w:proofErr w:type="spellStart"/>
      <w:r w:rsidRPr="00E35507">
        <w:t>perillekantoa</w:t>
      </w:r>
      <w:proofErr w:type="spellEnd"/>
      <w:r w:rsidRPr="00E35507">
        <w:t xml:space="preserve"> koskevista erityisjärjestelyistä. Jäse</w:t>
      </w:r>
      <w:r w:rsidRPr="00E35507">
        <w:t>n</w:t>
      </w:r>
      <w:r w:rsidRPr="00E35507">
        <w:t>valtioiden on kuitenkin huolehdittava siitä, että muista jäsenvaltioista tulevat enintään 20 kg:n painoiset postipaketit toimitetaan perille niiden alueella.</w:t>
      </w:r>
    </w:p>
    <w:p w:rsidR="00021C37" w:rsidRPr="00E35507" w:rsidRDefault="00021C37" w:rsidP="00021C37">
      <w:pPr>
        <w:pStyle w:val="LLNormaali"/>
      </w:pPr>
    </w:p>
    <w:p w:rsidR="00021C37" w:rsidRPr="00E35507" w:rsidRDefault="00021C37" w:rsidP="00021C37">
      <w:pPr>
        <w:pStyle w:val="LLYLP3Otsikkotaso"/>
      </w:pPr>
      <w:bookmarkStart w:id="25" w:name="_Toc466031355"/>
      <w:r w:rsidRPr="00E35507">
        <w:t>Yleispalvelun laatuvaatimukset</w:t>
      </w:r>
      <w:bookmarkEnd w:id="25"/>
    </w:p>
    <w:p w:rsidR="00021C37" w:rsidRPr="00E35507" w:rsidRDefault="00021C37" w:rsidP="00021C37">
      <w:pPr>
        <w:pStyle w:val="LLNormaali"/>
      </w:pPr>
      <w:r w:rsidRPr="00E35507">
        <w:t>Postin keräily- ja jakelutiheyttä koskee direktiivin 3 artiklan 3 kohta, jonka mukaan jäsenva</w:t>
      </w:r>
      <w:r w:rsidRPr="00E35507">
        <w:t>l</w:t>
      </w:r>
      <w:r w:rsidRPr="00E35507">
        <w:t>tioiden on toteutettava toimenpiteitä siitä huolehtimiseksi, että yleispalvelu on taattu vähintään viitenä työpäivänä viikossa, paitsi poikkeuksellisiksi katsotuissa tilanteissa tai maantieteell</w:t>
      </w:r>
      <w:r w:rsidRPr="00E35507">
        <w:t>i</w:t>
      </w:r>
      <w:r w:rsidRPr="00E35507">
        <w:t xml:space="preserve">sissä olosuhteissa. Yleispalvelu kattaa vähintään yhden keräilyn ja yhden jakelun jokaiselle luonnolliselle henkilölle tai oikeushenkilöille </w:t>
      </w:r>
      <w:proofErr w:type="spellStart"/>
      <w:r w:rsidRPr="00E35507">
        <w:t>perillekantona</w:t>
      </w:r>
      <w:proofErr w:type="spellEnd"/>
      <w:r w:rsidRPr="00E35507">
        <w:t>. Poikkeuksellisesti kansallinen sääntelyviranomainen voi artiklan mukaan määritellä ehdot, joiden mukaan jakelu tapahtuu asianmukaisesti asennettuihin laitteisiin. Laitteilla voitaneen tarkoittaa esimerkiksi kerrostal</w:t>
      </w:r>
      <w:r w:rsidRPr="00E35507">
        <w:t>o</w:t>
      </w:r>
      <w:r w:rsidRPr="00E35507">
        <w:t>jen lokerikkoja.</w:t>
      </w:r>
    </w:p>
    <w:p w:rsidR="00021C37" w:rsidRPr="00E35507" w:rsidRDefault="00021C37" w:rsidP="00021C37">
      <w:pPr>
        <w:pStyle w:val="LLNormaali"/>
      </w:pPr>
    </w:p>
    <w:p w:rsidR="00021C37" w:rsidRPr="00E35507" w:rsidRDefault="00021C37" w:rsidP="00021C37">
      <w:pPr>
        <w:pStyle w:val="LLNormaali"/>
      </w:pPr>
      <w:r w:rsidRPr="00E35507">
        <w:t>Direktiivi ei sisällä määritelmää poikkeuksellisiksi katsotuille tilanteille tai maantieteellisille olosuhteille, vaan näiden määrittely on kansallisen lainsäätäjän toimivallan piirissä. Kansall</w:t>
      </w:r>
      <w:r w:rsidRPr="00E35507">
        <w:t>i</w:t>
      </w:r>
      <w:r w:rsidRPr="00E35507">
        <w:t>sessa lainsäädännössä on siten mahdollista säätää, mitkä tilanteet ja maantieteelliset olosuhteet katsotaan direktiivin mukaisesti poikkeuksellisiksi siten, että niiden käsillä ollessa vähintään viisipäiväisestä jakelusta voidaan poiketa. Postidirektiivin 3 artiklan 3 kohdan toisen alako</w:t>
      </w:r>
      <w:r w:rsidRPr="00E35507">
        <w:t>h</w:t>
      </w:r>
      <w:r w:rsidRPr="00E35507">
        <w:t>dan mukaan kansallisen viranomaisen on kuitenkin ilmoitettava komissiolle ja kaikille kansa</w:t>
      </w:r>
      <w:r w:rsidRPr="00E35507">
        <w:t>l</w:t>
      </w:r>
      <w:r w:rsidRPr="00E35507">
        <w:t xml:space="preserve">lisille sääntelyviranomaisille kyseisen kohdan mukaisesti myöntämistään poikkeuksista. </w:t>
      </w:r>
    </w:p>
    <w:p w:rsidR="00021C37" w:rsidRPr="00E35507" w:rsidRDefault="00021C37" w:rsidP="00021C37">
      <w:pPr>
        <w:pStyle w:val="LLNormaali"/>
      </w:pPr>
      <w:r w:rsidRPr="00E35507">
        <w:t xml:space="preserve">Useassa EU:n jäsenvaltiossa, Suomi mukaan lukien, </w:t>
      </w:r>
      <w:r w:rsidR="00831163" w:rsidRPr="00E35507">
        <w:t>säädetään</w:t>
      </w:r>
      <w:r w:rsidRPr="00E35507">
        <w:t xml:space="preserve"> poikkeuksista keräily- ja erity</w:t>
      </w:r>
      <w:r w:rsidRPr="00E35507">
        <w:t>i</w:t>
      </w:r>
      <w:r w:rsidRPr="00E35507">
        <w:t xml:space="preserve">sesti jakelutiheyteen. </w:t>
      </w:r>
      <w:proofErr w:type="spellStart"/>
      <w:r w:rsidRPr="00E35507">
        <w:t>ERGP:n</w:t>
      </w:r>
      <w:proofErr w:type="spellEnd"/>
      <w:r w:rsidRPr="00E35507">
        <w:t xml:space="preserve"> vuonna 2014 laatiman selvityksen mukaan yleisimmät syyt poikkeuksellisen jakelutiheyden soveltamiselle ovat vuoristoinen tai vaikeakulkuinen maasto, harvaanasutut alueet, saaristo, jakelusta koituvat kustannukset, perinne, äärimmäiset sä</w:t>
      </w:r>
      <w:r w:rsidRPr="00E35507">
        <w:t>ä</w:t>
      </w:r>
      <w:r w:rsidRPr="00E35507">
        <w:t>olosuhteet, julkisen liikenteen säännöllinen puuttuminen, heikko infrastruktuuri (esimerkiksi tiet) sekä ajankohdasta riippuvat vaihtelut asukkaiden määrässä. Muutosdirektiivin 2008/6/EY johdanto-osan mukaan yleispalvelu turvaa kuitenkin periaatteessa yhden keräilyn ja yhden j</w:t>
      </w:r>
      <w:r w:rsidRPr="00E35507">
        <w:t>a</w:t>
      </w:r>
      <w:r w:rsidRPr="00E35507">
        <w:t>kelun kaikkien luonnollisten henkilöiden tai oikeushenkilöiden talouksiin ja toimitiloihin j</w:t>
      </w:r>
      <w:r w:rsidRPr="00E35507">
        <w:t>o</w:t>
      </w:r>
      <w:r w:rsidRPr="00E35507">
        <w:t>kaisena arkipäivänä myös syrjäisillä tai harvaan asutuilla alueilla. Euroopan komissio on t</w:t>
      </w:r>
      <w:r w:rsidRPr="00E35507">
        <w:t>o</w:t>
      </w:r>
      <w:r w:rsidRPr="00E35507">
        <w:t>dennut, että direktiivin mahdollistamien poikkeuksien on perustuttava selkeisiin ja objektiiv</w:t>
      </w:r>
      <w:r w:rsidRPr="00E35507">
        <w:t>i</w:t>
      </w:r>
      <w:r w:rsidRPr="00E35507">
        <w:t>siin kriteereihin. Lisäksi poikkeuksien sisällön ja vaikutusten tulee olla säännöllisen arvioinnin kohteena.</w:t>
      </w:r>
    </w:p>
    <w:p w:rsidR="00021C37" w:rsidRPr="00E35507" w:rsidRDefault="00021C37" w:rsidP="00021C37">
      <w:pPr>
        <w:pStyle w:val="LLNormaali"/>
      </w:pPr>
    </w:p>
    <w:p w:rsidR="00021C37" w:rsidRPr="00E35507" w:rsidRDefault="00021C37" w:rsidP="00021C37">
      <w:pPr>
        <w:pStyle w:val="LLNormaali"/>
      </w:pPr>
      <w:r w:rsidRPr="00E35507">
        <w:t>Direktiivin mukainen viisipäiväinen keräily ja jakelu on ainoastaan vähimmäisvaatimus, josta jäsenvaltiot voivat kansallisesti poiketa myös toiseen suuntaan ja säätää tiheämmästä keräily</w:t>
      </w:r>
      <w:r w:rsidRPr="00E35507">
        <w:t>s</w:t>
      </w:r>
      <w:r w:rsidRPr="00E35507">
        <w:t>tä ja jakelusta. Komission parlamentille ja neuvostolle laatiman postidirektiivin soveltamista koskevan kertomuksen mukaan niiden jäsenvaltioiden määrä, joissa jakelutiheyttä koskeva vaatimus ylitetään ja postia jaetaan kuutena päivänä viikossa, on kuitenkin pienenemässä.</w:t>
      </w:r>
    </w:p>
    <w:p w:rsidR="00021C37" w:rsidRPr="00E35507" w:rsidRDefault="00021C37" w:rsidP="00021C37">
      <w:pPr>
        <w:pStyle w:val="LLNormaali"/>
      </w:pPr>
    </w:p>
    <w:p w:rsidR="00021C37" w:rsidRPr="00E35507" w:rsidRDefault="00021C37" w:rsidP="00021C37">
      <w:pPr>
        <w:pStyle w:val="LLNormaali"/>
      </w:pPr>
      <w:r w:rsidRPr="00E35507">
        <w:t>Direktiivin 3 artiklan 2 kohdassa säädetään jäsenvaltioiden velvollisuudesta toteuttaa toime</w:t>
      </w:r>
      <w:r w:rsidRPr="00E35507">
        <w:t>n</w:t>
      </w:r>
      <w:r w:rsidRPr="00E35507">
        <w:t>piteitä siitä huolehtimiseksi, että yhteyspisteiden ja lähetyspaikkojen tiheydessä otetaan hu</w:t>
      </w:r>
      <w:r w:rsidRPr="00E35507">
        <w:t>o</w:t>
      </w:r>
      <w:r w:rsidRPr="00E35507">
        <w:t>mioon käyttäjien tarpeet. Muutosdirektiivin 2008/6/EY mukaan jäsenvaltioiden tulee ensinn</w:t>
      </w:r>
      <w:r w:rsidRPr="00E35507">
        <w:t>ä</w:t>
      </w:r>
      <w:r w:rsidRPr="00E35507">
        <w:lastRenderedPageBreak/>
        <w:t>kin varmistaa, että lähetyspaikkoja perustetaan riittävästi ja siten maaseutualueiden ja harvaan asuttujen alueiden käyttäjien tarpeet otetaan huomioon.  Toiseksi jäsenvaltioiden tulee varmi</w:t>
      </w:r>
      <w:r w:rsidRPr="00E35507">
        <w:t>s</w:t>
      </w:r>
      <w:r w:rsidRPr="00E35507">
        <w:t>taa, että lähetyspaikkoja on näillä alueilla riittävän tiheässä, jotta yleispalveluvelvoite täyttyy.</w:t>
      </w:r>
    </w:p>
    <w:p w:rsidR="00021C37" w:rsidRPr="00E35507" w:rsidRDefault="00021C37" w:rsidP="00021C37">
      <w:pPr>
        <w:pStyle w:val="LLNormaali"/>
      </w:pPr>
    </w:p>
    <w:p w:rsidR="00021C37" w:rsidRPr="00E35507" w:rsidRDefault="00021C37" w:rsidP="00021C37">
      <w:pPr>
        <w:pStyle w:val="LLYLP3Otsikkotaso"/>
      </w:pPr>
      <w:bookmarkStart w:id="26" w:name="_Toc466031356"/>
      <w:r w:rsidRPr="00E35507">
        <w:t>Yleispalvelun hinnoittelu</w:t>
      </w:r>
      <w:bookmarkEnd w:id="26"/>
    </w:p>
    <w:p w:rsidR="00021C37" w:rsidRPr="00E35507" w:rsidRDefault="00021C37" w:rsidP="00021C37">
      <w:pPr>
        <w:pStyle w:val="LLNormaali"/>
      </w:pPr>
      <w:r w:rsidRPr="00E35507">
        <w:t>Postidirektiivin 12 artiklassa säädetään jäsenvaltioiden velvollisuudesta huolehtia, että postin yleispalvelut ovat kaikille käyttäjille kohtuuhintaisia ja että hinnat ovat kustannussuuntaut</w:t>
      </w:r>
      <w:r w:rsidRPr="00E35507">
        <w:t>u</w:t>
      </w:r>
      <w:r w:rsidRPr="00E35507">
        <w:t>neita ja ne asetetaan avoimesti ja syrjimättömästi. Jäsenvaltioilla on harkintavaltaa näiden p</w:t>
      </w:r>
      <w:r w:rsidRPr="00E35507">
        <w:t>e</w:t>
      </w:r>
      <w:r w:rsidRPr="00E35507">
        <w:t>riaatteiden soveltamisessa ja implementoinnissa kansalliseen lainsäädäntöön. Hintojen ko</w:t>
      </w:r>
      <w:r w:rsidRPr="00E35507">
        <w:t>h</w:t>
      </w:r>
      <w:r w:rsidRPr="00E35507">
        <w:t>tuullisuuden tarkoituksena on turvata, että peruspostipalvelut ovat kaikkien saatavilla. Joiss</w:t>
      </w:r>
      <w:r w:rsidRPr="00E35507">
        <w:t>a</w:t>
      </w:r>
      <w:r w:rsidRPr="00E35507">
        <w:t>kin jäsenvaltioissa yksinkertaisen hintakaton on katsottu olevan riittävää turvaamaan kohtuu</w:t>
      </w:r>
      <w:r w:rsidRPr="00E35507">
        <w:t>l</w:t>
      </w:r>
      <w:r w:rsidRPr="00E35507">
        <w:t>liset hinnat, kun taas toisissa jäsenvaltioissa hintojen kohtuullisuutta testataan esimerkiksi v</w:t>
      </w:r>
      <w:r w:rsidRPr="00E35507">
        <w:t>i</w:t>
      </w:r>
      <w:r w:rsidRPr="00E35507">
        <w:t>ranomaisen ennakkoarviointia hyödyntäen. Kustannussuuntautuneen hinnoittelun tarkoituks</w:t>
      </w:r>
      <w:r w:rsidRPr="00E35507">
        <w:t>e</w:t>
      </w:r>
      <w:r w:rsidRPr="00E35507">
        <w:t>na on puolestaan turvata paitsi hintojen kohtuullisuutta, myös estää yleispalvelutoimijaa hi</w:t>
      </w:r>
      <w:r w:rsidRPr="00E35507">
        <w:t>n</w:t>
      </w:r>
      <w:r w:rsidRPr="00E35507">
        <w:t>noittelemasta tuotteitaan alle palvelun tuottamisesta aiheutuvien kustannusten, mikä voisi r</w:t>
      </w:r>
      <w:r w:rsidRPr="00E35507">
        <w:t>a</w:t>
      </w:r>
      <w:r w:rsidRPr="00E35507">
        <w:t>joittaa kilpailua ja pitkällä aikavälillä johtaa kustannusten nousuun.</w:t>
      </w:r>
    </w:p>
    <w:p w:rsidR="00021C37" w:rsidRPr="00E35507" w:rsidRDefault="00021C37" w:rsidP="00021C37">
      <w:pPr>
        <w:pStyle w:val="LLNormaali"/>
      </w:pPr>
    </w:p>
    <w:p w:rsidR="00021C37" w:rsidRPr="00E35507" w:rsidRDefault="00021C37" w:rsidP="00021C37">
      <w:pPr>
        <w:pStyle w:val="LLYLP3Otsikkotaso"/>
      </w:pPr>
      <w:bookmarkStart w:id="27" w:name="_Toc466031357"/>
      <w:r w:rsidRPr="00E35507">
        <w:t>Yleispalvelun rahoitus</w:t>
      </w:r>
      <w:bookmarkEnd w:id="27"/>
    </w:p>
    <w:p w:rsidR="00021C37" w:rsidRPr="00E35507" w:rsidRDefault="00021C37" w:rsidP="00021C37">
      <w:pPr>
        <w:pStyle w:val="LLNormaali"/>
      </w:pPr>
      <w:r w:rsidRPr="00E35507">
        <w:t>Postidirektiivin mukaan jäsenvaltio voi rahoittaa postin yleispalvelua direktiivin 7 artiklassa määritellyillä tavoilla taikka jollakin muulla perustamissopimuksen mukaisella tavalla. Ensi</w:t>
      </w:r>
      <w:r w:rsidRPr="00E35507">
        <w:t>n</w:t>
      </w:r>
      <w:r w:rsidRPr="00E35507">
        <w:t>näkin mahdollisuutena on hankkia postin yleispalveluun kuuluvia palveluja julkisiin hanki</w:t>
      </w:r>
      <w:r w:rsidRPr="00E35507">
        <w:t>n</w:t>
      </w:r>
      <w:r w:rsidRPr="00E35507">
        <w:t>toihin sovellettavia menettelyjä käyttäen. Kahden muun direktiivin mukaisen menetelmän osalta direktiivi edellyttää, että yleispalveluvelvoitteen toteuttaminen aiheuttaa yleispalvel</w:t>
      </w:r>
      <w:r w:rsidRPr="00E35507">
        <w:t>u</w:t>
      </w:r>
      <w:r w:rsidRPr="00E35507">
        <w:t>toimijalle kohtuuttoman taloudellisen rasitteen. Tällaisessa tilanteessa yleispalveluvelvoitteen niin kutsutut nettokustannukset voidaan korvata yleispalvelutoimijalle joko julkisista varoista tai perustamalla järjestelmän nettokustannusten jakamiseksi. Jälkimmäisessä vaihtoehdossa j</w:t>
      </w:r>
      <w:r w:rsidRPr="00E35507">
        <w:t>ä</w:t>
      </w:r>
      <w:r w:rsidRPr="00E35507">
        <w:t>senvaltiot voivat direktiivin mukaan perustaa korvausrahaston, jota voidaan rahoittaa palv</w:t>
      </w:r>
      <w:r w:rsidRPr="00E35507">
        <w:t>e</w:t>
      </w:r>
      <w:r w:rsidRPr="00E35507">
        <w:t>luntarjoajilta ja/tai käyttäjiltä perittävillä maksuilla. Mahdollisissa korvausten maksamisessa yleispalvelutoimijalle on huomioitava muun ohella Euroopan unionin valtiontukisääntely.</w:t>
      </w:r>
    </w:p>
    <w:p w:rsidR="00021C37" w:rsidRPr="00E35507" w:rsidRDefault="00021C37" w:rsidP="00021C37">
      <w:pPr>
        <w:pStyle w:val="LLNormaali"/>
      </w:pPr>
    </w:p>
    <w:p w:rsidR="00021C37" w:rsidRPr="00E35507" w:rsidRDefault="00021C37" w:rsidP="00021C37">
      <w:pPr>
        <w:pStyle w:val="LLYLP3Otsikkotaso"/>
      </w:pPr>
      <w:bookmarkStart w:id="28" w:name="_Toc466031358"/>
      <w:r w:rsidRPr="00E35507">
        <w:t>Digitaaliset postipalvelut ja postinjakelu</w:t>
      </w:r>
      <w:bookmarkEnd w:id="28"/>
    </w:p>
    <w:p w:rsidR="00021C37" w:rsidRPr="00E35507" w:rsidRDefault="00021C37" w:rsidP="00021C37">
      <w:pPr>
        <w:pStyle w:val="LLNormaali"/>
      </w:pPr>
      <w:r w:rsidRPr="00E35507">
        <w:t>Postidirektiivissä ei ole säännöksiä koskien sitä, voidaanko yleispalveluvelvoitteen alaisia postipalveluja tarjota käyttäjille myös sähköisessä muodossa siten, että se korvaisi fyysisesti tapahtuvan jakelun tai osan siitä. Direktiivin 2 artiklan 6 kohdassa postilähetys on nimenoma</w:t>
      </w:r>
      <w:r w:rsidRPr="00E35507">
        <w:t>i</w:t>
      </w:r>
      <w:r w:rsidRPr="00E35507">
        <w:t>sesti määritelty tarkoittamaan postipalvelun tarjoajan kuljetettavaa valmista lähetystä, joka on osoitettu jollekin vastaanottajalle. Määritelmän mukaan lähetykset voivat kirjelähetysten l</w:t>
      </w:r>
      <w:r w:rsidRPr="00E35507">
        <w:t>i</w:t>
      </w:r>
      <w:r w:rsidRPr="00E35507">
        <w:t>säksi olla esimerkiksi kirjoja, luetteloita, sanomalehtiä ja aikakausjulkaisuja sekä postipakett</w:t>
      </w:r>
      <w:r w:rsidRPr="00E35507">
        <w:t>e</w:t>
      </w:r>
      <w:r w:rsidRPr="00E35507">
        <w:t>ja. Direktiivin mukaan kirjelähetyksellä taas tarkoitetaan minkä tahansa laatuiselle fyysiselle alustalle kirjoitettua viestiä, joka kuljetetaan ja toimitetaan lähettäjän itse lähetykseen tai sen kuoreen merkitsemään osoitteeseen. Postilähetyksen ja kirjelähetyksen määritelmät on siten sidottu varsin vahvasti lähetyksen fyysisiin ominaisuuksiin merkiten sitä, että direktiivissä määritelty yleispalveluvelvollisuus koskee nimenomaan fyysistä kirjelähetysten toimitusta.</w:t>
      </w:r>
    </w:p>
    <w:p w:rsidR="00021C37" w:rsidRPr="00E35507" w:rsidRDefault="00021C37" w:rsidP="00021C37">
      <w:pPr>
        <w:pStyle w:val="LLNormaali"/>
      </w:pPr>
    </w:p>
    <w:p w:rsidR="00021C37" w:rsidRPr="00E35507" w:rsidRDefault="00021C37" w:rsidP="00021C37">
      <w:pPr>
        <w:pStyle w:val="LLNormaali"/>
      </w:pPr>
      <w:r w:rsidRPr="00E35507">
        <w:t>Direktiivissä kuitenkin tunnistetaan yleisesti perinteisten viestimien korvaaminen sähköisellä viestinnällä ja huomioidaan mahdollisuus erilaisten digitaalisten postipalvelujen tarjoamiseen. Direktiivin 5 artiklan mukaan jokaisen jäsenvaltion on huolehdittava siitä, että yleispalvelun saatavuus vastaa kyseisessä artiklassa lueteltuja vaatimuksia. Artiklan viimeisen kohdan m</w:t>
      </w:r>
      <w:r w:rsidRPr="00E35507">
        <w:t>u</w:t>
      </w:r>
      <w:r w:rsidRPr="00E35507">
        <w:t>kaan jäsenvaltioiden on toteutettava toimenpiteitä huolehtiakseen siitä, että yleispalvelu kehi</w:t>
      </w:r>
      <w:r w:rsidRPr="00E35507">
        <w:t>t</w:t>
      </w:r>
      <w:r w:rsidRPr="00E35507">
        <w:t>tyy teknisen, taloudellisen ja sosiaalisen ympäristön sekä käyttäjien tarpeiden mukaan. Ko</w:t>
      </w:r>
      <w:r w:rsidRPr="00E35507">
        <w:t>l</w:t>
      </w:r>
      <w:r w:rsidRPr="00E35507">
        <w:lastRenderedPageBreak/>
        <w:t>mannessa postidirektiivissä todetaankin, että postipalvelujen tarjoajia, nimetyt yleispalvelun tarjoajat mukaan lukien, kannustetaan parantamaan tehokkuutta vastauksena uusiin kilpail</w:t>
      </w:r>
      <w:r w:rsidRPr="00E35507">
        <w:t>u</w:t>
      </w:r>
      <w:r w:rsidRPr="00E35507">
        <w:t>haasteisiin (kuten digitalisointi ja sähköinen viestintä), jotka poikkeavat perinteisistä postipa</w:t>
      </w:r>
      <w:r w:rsidRPr="00E35507">
        <w:t>l</w:t>
      </w:r>
      <w:r w:rsidRPr="00E35507">
        <w:t>veluista.</w:t>
      </w:r>
    </w:p>
    <w:p w:rsidR="00021C37" w:rsidRPr="00E35507" w:rsidRDefault="00021C37" w:rsidP="00021C37">
      <w:pPr>
        <w:pStyle w:val="LLNormaali"/>
      </w:pPr>
    </w:p>
    <w:p w:rsidR="00021C37" w:rsidRPr="00E35507" w:rsidRDefault="00021C37" w:rsidP="00021C37">
      <w:pPr>
        <w:pStyle w:val="LLYLP3Otsikkotaso"/>
      </w:pPr>
      <w:bookmarkStart w:id="29" w:name="_Toc466031359"/>
      <w:r w:rsidRPr="00E35507">
        <w:t>Postiverkkoon pääsy</w:t>
      </w:r>
      <w:bookmarkEnd w:id="29"/>
      <w:r w:rsidRPr="00E35507">
        <w:t xml:space="preserve"> </w:t>
      </w:r>
    </w:p>
    <w:p w:rsidR="00021C37" w:rsidRPr="00E35507" w:rsidRDefault="00021C37" w:rsidP="00021C37">
      <w:pPr>
        <w:pStyle w:val="LLNormaali"/>
      </w:pPr>
      <w:r w:rsidRPr="00E35507">
        <w:t>Postidirektiivin 2 artiklan 2 kohdan määritelmän mukaan postiverkolla tarkoitetaan yleispalv</w:t>
      </w:r>
      <w:r w:rsidRPr="00E35507">
        <w:t>e</w:t>
      </w:r>
      <w:r w:rsidRPr="00E35507">
        <w:t>lun tarjoajan tai tarjoajien käyttämän järjestelmän ja keinojen kokonaisuutta, jonka avulla t</w:t>
      </w:r>
      <w:r w:rsidRPr="00E35507">
        <w:t>o</w:t>
      </w:r>
      <w:r w:rsidRPr="00E35507">
        <w:t>teutetaan erityisesti: 1) yleispalvelun tarjoajan velvoitteisiin kuuluva postilähetysten keräily lähetyspaikoista koko alueella, 2) näiden postilähetysten kuljetus ja käsittely postiverkon läh</w:t>
      </w:r>
      <w:r w:rsidRPr="00E35507">
        <w:t>e</w:t>
      </w:r>
      <w:r w:rsidRPr="00E35507">
        <w:t>tyspaikasta jakelukeskukseen ja 3) jakelu lähetyksessä mainittuun osoitteeseen.</w:t>
      </w:r>
    </w:p>
    <w:p w:rsidR="00021C37" w:rsidRPr="00E35507" w:rsidRDefault="00021C37" w:rsidP="00021C37">
      <w:pPr>
        <w:pStyle w:val="LLNormaali"/>
      </w:pPr>
    </w:p>
    <w:p w:rsidR="00021C37" w:rsidRPr="00E35507" w:rsidRDefault="00021C37" w:rsidP="00021C37">
      <w:pPr>
        <w:pStyle w:val="LLNormaali"/>
      </w:pPr>
      <w:r w:rsidRPr="00E35507">
        <w:t>Postidirektiivin 11 artikla jättää Euroopan parlamentin ja neuvoston tehtäväksi komission e</w:t>
      </w:r>
      <w:r w:rsidRPr="00E35507">
        <w:t>h</w:t>
      </w:r>
      <w:r w:rsidRPr="00E35507">
        <w:t>dotuksesta hyväksyä yhdenmukaistamistoimenpiteet, jotka ovat tarpeen sen varmistamiseksi, että käyttäjillä ja postipalvelun tarjoajalla tai tarjoajilla on pääsy postiverkkoon avoimin ja sy</w:t>
      </w:r>
      <w:r w:rsidRPr="00E35507">
        <w:t>r</w:t>
      </w:r>
      <w:r w:rsidRPr="00E35507">
        <w:t>jimättömin edellytyksin. Tällä hetkellä on jäsenvaltioiden toimivallassa päättää, miten ver</w:t>
      </w:r>
      <w:r w:rsidRPr="00E35507">
        <w:t>k</w:t>
      </w:r>
      <w:r w:rsidRPr="00E35507">
        <w:t>koon pääsy toteutetaan, sillä kuten postidirektiivin 11 a artiklan loppuosassa todetaan, "tällä säännöksellä ei rajoiteta jäsenvaltioiden oikeutta toteuttaa toimenpiteitä postiverkkoon pääsyn varmistamiseksi avoimin, suhteellisin ja syrjimättömin ehdoin". Postidirektiivi ei siten edell</w:t>
      </w:r>
      <w:r w:rsidRPr="00E35507">
        <w:t>y</w:t>
      </w:r>
      <w:r w:rsidRPr="00E35507">
        <w:t>tä varsinaista postiverkkoon pääsyn sääntelyä. Direktiivi jättää verkkoon pääsyä koskevan sääntelyn toteuttamisen jäsenvaltion harkintavaltaan, kunhan direktiivissä todettuja reunaeht</w:t>
      </w:r>
      <w:r w:rsidRPr="00E35507">
        <w:t>o</w:t>
      </w:r>
      <w:r w:rsidRPr="00E35507">
        <w:t>ja noudatetaan.</w:t>
      </w:r>
    </w:p>
    <w:p w:rsidR="00021C37" w:rsidRPr="00E35507" w:rsidRDefault="00021C37" w:rsidP="00021C37">
      <w:pPr>
        <w:pStyle w:val="LLNormaali"/>
      </w:pPr>
    </w:p>
    <w:p w:rsidR="00021C37" w:rsidRPr="00E35507" w:rsidRDefault="00021C37" w:rsidP="00021C37">
      <w:pPr>
        <w:pStyle w:val="LLNormaali"/>
      </w:pPr>
      <w:r w:rsidRPr="00E35507">
        <w:t>Postidirektiivin 11a artikla velvoittaa jäsenvaltiot kuitenkin varmistamaan avoimen ja syrj</w:t>
      </w:r>
      <w:r w:rsidRPr="00E35507">
        <w:t>i</w:t>
      </w:r>
      <w:r w:rsidRPr="00E35507">
        <w:t>mättömän pääsyn postialan infrastruktuurin osiin tai yleispalvelun piirissä tarjottaviin palv</w:t>
      </w:r>
      <w:r w:rsidRPr="00E35507">
        <w:t>e</w:t>
      </w:r>
      <w:r w:rsidRPr="00E35507">
        <w:t>luihin. Kyseisen artiklan mukaan tällaisia infrastruktuurin osia tai tarjottavia palveluja ovat muun muassa postinumerojärjestelmä, osoitetietokanta, postilokerot, kirjelaatikot, osoittee</w:t>
      </w:r>
      <w:r w:rsidRPr="00E35507">
        <w:t>n</w:t>
      </w:r>
      <w:r w:rsidRPr="00E35507">
        <w:t>muutostiedot, jälkilähetyspalvelu ja perille toimittamattomien lähetysten palautuspalvelu. K</w:t>
      </w:r>
      <w:r w:rsidRPr="00E35507">
        <w:t>u</w:t>
      </w:r>
      <w:r w:rsidRPr="00E35507">
        <w:t>ten direktiivin sanamuodosta ilmenee, infrastruktuurin osia koskeva listaus ei ole tyhjentävä, vaan esimerkinomainen. Direktiivin muutossäädöksen 2008/6/EY mukaan jäsenvaltioiden t</w:t>
      </w:r>
      <w:r w:rsidRPr="00E35507">
        <w:t>u</w:t>
      </w:r>
      <w:r w:rsidRPr="00E35507">
        <w:t xml:space="preserve">lee arvioida, </w:t>
      </w:r>
      <w:proofErr w:type="gramStart"/>
      <w:r w:rsidRPr="00E35507">
        <w:t>olisiko</w:t>
      </w:r>
      <w:proofErr w:type="gramEnd"/>
      <w:r w:rsidRPr="00E35507">
        <w:t xml:space="preserve"> postialan infrastruktuurin jotkin osat tai tietyt palvelut, joiden tarjonnasta vastaavat yleensä yleispalvelun tarjoajat, avattava muille samankaltaisia palveluja tarjoaville toimijoille, jotta edistetään tosiasiallista kilpailua ja/tai suojellaan kaikkia käyttäjiä varmist</w:t>
      </w:r>
      <w:r w:rsidRPr="00E35507">
        <w:t>a</w:t>
      </w:r>
      <w:r w:rsidRPr="00E35507">
        <w:t>malla postipalvelujen yleinen laatu.</w:t>
      </w:r>
    </w:p>
    <w:p w:rsidR="00021C37" w:rsidRPr="00E35507" w:rsidRDefault="00021C37" w:rsidP="00021C37">
      <w:pPr>
        <w:pStyle w:val="LLNormaali"/>
      </w:pPr>
    </w:p>
    <w:p w:rsidR="00021C37" w:rsidRPr="00E35507" w:rsidRDefault="00021C37" w:rsidP="00021C37">
      <w:pPr>
        <w:pStyle w:val="LLNormaali"/>
      </w:pPr>
      <w:r w:rsidRPr="00E35507">
        <w:t>Direktiivin vuonna 2008 muutetun 7 artiklan mukaan jäsenvaltiot eivät saa myöntää tai pitää voimassa postipalvelujen käyttöönottoa ja tarjontaa koskevia yksin- tai erityisoikeuksia. Arti</w:t>
      </w:r>
      <w:r w:rsidRPr="00E35507">
        <w:t>k</w:t>
      </w:r>
      <w:r w:rsidRPr="00E35507">
        <w:t>lassa tarkoitetuilla yksinoikeuksilla viitataan monopolijärjestelyn ylläpitoon tai varattuihin palveluihin, jotka postidirektiivi aiemmin mahdollisti. Erityisoikeuksien määritelmää direkti</w:t>
      </w:r>
      <w:r w:rsidRPr="00E35507">
        <w:t>i</w:t>
      </w:r>
      <w:r w:rsidRPr="00E35507">
        <w:t>vi ei sisällä, mutta postidirektiivin yksin- ja erityisoikeuksien myöntämistä koskeva kielto on käytännössä samansisältöinen kuin komission direktiivissä kilpailusta sähköisten viestint</w:t>
      </w:r>
      <w:r w:rsidRPr="00E35507">
        <w:t>ä</w:t>
      </w:r>
      <w:r w:rsidRPr="00E35507">
        <w:t>verkkojen ja -palvelujen markkinoilla. Kyseisen direktiivin mukaan erityisoikeuksilla tarkoit</w:t>
      </w:r>
      <w:r w:rsidRPr="00E35507">
        <w:t>e</w:t>
      </w:r>
      <w:r w:rsidRPr="00E35507">
        <w:t>taan sellaisia oikeuksia, jotka jäsenvaltio myöntää rajoitetulle määrälle yrityksiä tietyllä maa</w:t>
      </w:r>
      <w:r w:rsidRPr="00E35507">
        <w:t>n</w:t>
      </w:r>
      <w:r w:rsidRPr="00E35507">
        <w:t>tieteellisellä alueella sellaisin laein, asetuksin ja hallinnollisin määräyksin, joilla myönnetään yrityksille muin kuin puolueettomin, oikeasuhtaisin ja syrjimättömin perustein lainsäädäntöön ja sääntelyyn liittyviä etuuksia, jotka vaikuttavat olennaisesti muiden yritysten kykyyn tarjota samoja palveluja tai harjoittaa samaa toimintaa samalla maantieteellisellä alueella ja olenna</w:t>
      </w:r>
      <w:r w:rsidRPr="00E35507">
        <w:t>i</w:t>
      </w:r>
      <w:r w:rsidRPr="00E35507">
        <w:t>sesti samoin edellytyksin. Direktiivin 7 artiklan mukaisesti kansallisen lainsäätäjän tulee siten varmistaa, ettei myöskään lainsäädäntö sisällä sellaisia rajoituksia, jotka tosiasiassa estäisivät tai vaikeuttaisivat kilpailua markkinoilla.</w:t>
      </w:r>
    </w:p>
    <w:p w:rsidR="00021C37" w:rsidRPr="00E35507" w:rsidRDefault="00021C37" w:rsidP="00021C37">
      <w:pPr>
        <w:pStyle w:val="LLNormaali"/>
      </w:pPr>
    </w:p>
    <w:p w:rsidR="00021C37" w:rsidRPr="00E35507" w:rsidRDefault="00021C37" w:rsidP="00021C37">
      <w:pPr>
        <w:pStyle w:val="LLNormaali"/>
      </w:pPr>
      <w:r w:rsidRPr="00E35507">
        <w:lastRenderedPageBreak/>
        <w:t>Komission kertomuksesta Euroopan parlamentille ja neuvostolle postipalveludirektiivin sove</w:t>
      </w:r>
      <w:r w:rsidRPr="00E35507">
        <w:t>l</w:t>
      </w:r>
      <w:r w:rsidRPr="00E35507">
        <w:t>tamisesta voidaan todeta, että huolimatta markkinoiden täysimääräisestä avaamisesta koko EU:ssa on kilpailu kirjemarkkinoilla kehittynyt hitaasti useimmissa jäsenvaltioissa, ja ylei</w:t>
      </w:r>
      <w:r w:rsidRPr="00E35507">
        <w:t>s</w:t>
      </w:r>
      <w:r w:rsidRPr="00E35507">
        <w:t>palvelun tarjoajat ovat pysyneet johtavina markkinatoimijoina. Kirjemarkkinoille syntynyt kilpailu tapahtuu pääosin päästä päähän -jakelussa ("</w:t>
      </w:r>
      <w:proofErr w:type="spellStart"/>
      <w:r w:rsidRPr="00E35507">
        <w:t>end-to-end-competition</w:t>
      </w:r>
      <w:proofErr w:type="spellEnd"/>
      <w:r w:rsidRPr="00E35507">
        <w:t>"), jota tarjoavat toimijat, jotka ovat luoneet omat jakeluverkostonsa jaellakseen suoraan vastaanottajille. Post</w:t>
      </w:r>
      <w:r w:rsidRPr="00E35507">
        <w:t>i</w:t>
      </w:r>
      <w:r w:rsidRPr="00E35507">
        <w:t>verkkoon pääsyä koskevaa kilpailua ("</w:t>
      </w:r>
      <w:proofErr w:type="spellStart"/>
      <w:r w:rsidRPr="00E35507">
        <w:t>access</w:t>
      </w:r>
      <w:proofErr w:type="spellEnd"/>
      <w:r w:rsidRPr="00E35507">
        <w:t xml:space="preserve"> </w:t>
      </w:r>
      <w:proofErr w:type="spellStart"/>
      <w:r w:rsidRPr="00E35507">
        <w:t>competition</w:t>
      </w:r>
      <w:proofErr w:type="spellEnd"/>
      <w:r w:rsidRPr="00E35507">
        <w:t>"), jossa muut toimijat luovuttavat kirjeitä yleispalvelun tarjoajalle lopullista jakelua varten esilajittelun jälkeen, on syntynyt muutamissa unionin jäsenvaltioissa, kuten Sloveniassa, Iso-Britanniassa ja Saksassa.</w:t>
      </w:r>
    </w:p>
    <w:p w:rsidR="00021C37" w:rsidRPr="00E35507" w:rsidRDefault="00021C37" w:rsidP="00021C37">
      <w:pPr>
        <w:pStyle w:val="LLNormaali"/>
      </w:pPr>
    </w:p>
    <w:p w:rsidR="00021C37" w:rsidRPr="00E35507" w:rsidRDefault="00021C37" w:rsidP="00021C37">
      <w:pPr>
        <w:pStyle w:val="LLNormaali"/>
      </w:pPr>
      <w:r w:rsidRPr="00E35507">
        <w:t>Useissa jäsenvaltioissa kansalliset kilpailuviranomaiset ovat puuttuneet yleispalvelun tarjoajan kilpailunvastaiseen toimintaan, jonka muotona on ollut määräävän markkina-aseman vääri</w:t>
      </w:r>
      <w:r w:rsidRPr="00E35507">
        <w:t>n</w:t>
      </w:r>
      <w:r w:rsidRPr="00E35507">
        <w:t>käyttö. Tapauksiin kuuluu kilpailunvastaisten alennusten myöntämistä yritysasiakkaille, hint</w:t>
      </w:r>
      <w:r w:rsidRPr="00E35507">
        <w:t>a</w:t>
      </w:r>
      <w:r w:rsidRPr="00E35507">
        <w:t>ruuveja ja saalistushinnoittelua. Näiden käytäntöjen seurauksena kilpailu postipalvelujen markkinoilla rajoittuu tai estyy kokonaan. Markkinoille tuloa ja kilpailun kehittymistä on ka</w:t>
      </w:r>
      <w:r w:rsidRPr="00E35507">
        <w:t>t</w:t>
      </w:r>
      <w:r w:rsidRPr="00E35507">
        <w:t>sottu voivan vaikeuttaa myös jotkin sääntelykäytännöt, jotka voivat ylittää direktiivissä sall</w:t>
      </w:r>
      <w:r w:rsidRPr="00E35507">
        <w:t>i</w:t>
      </w:r>
      <w:r w:rsidRPr="00E35507">
        <w:t>tun laajuuden.</w:t>
      </w:r>
    </w:p>
    <w:p w:rsidR="007A74CC" w:rsidRPr="00E35507" w:rsidRDefault="007A74CC" w:rsidP="00351A95">
      <w:pPr>
        <w:pStyle w:val="LLNormaali"/>
      </w:pPr>
    </w:p>
    <w:p w:rsidR="00DF7E72" w:rsidRPr="00E35507" w:rsidRDefault="00DF7E72" w:rsidP="009531BF">
      <w:pPr>
        <w:pStyle w:val="LLYLP3Otsikkotaso"/>
      </w:pPr>
      <w:bookmarkStart w:id="30" w:name="_Toc466031360"/>
      <w:r w:rsidRPr="00E35507">
        <w:t>Ruotsi</w:t>
      </w:r>
      <w:bookmarkEnd w:id="30"/>
    </w:p>
    <w:p w:rsidR="00DF7E72" w:rsidRPr="00E35507" w:rsidRDefault="00DF7E72" w:rsidP="003264EE">
      <w:pPr>
        <w:pStyle w:val="LLNormaali"/>
      </w:pPr>
      <w:r w:rsidRPr="00E35507">
        <w:t>Markkinatilanne</w:t>
      </w:r>
    </w:p>
    <w:p w:rsidR="00477E17" w:rsidRPr="00E35507" w:rsidRDefault="00477E17" w:rsidP="003264EE">
      <w:pPr>
        <w:pStyle w:val="LLNormaali"/>
      </w:pPr>
    </w:p>
    <w:p w:rsidR="00477E17" w:rsidRPr="00E35507" w:rsidRDefault="00477E17" w:rsidP="00477E17">
      <w:pPr>
        <w:pStyle w:val="LLNormaali"/>
      </w:pPr>
      <w:r w:rsidRPr="00E35507">
        <w:t>Ruotsissa postimarkkinat avattiin kilpailulle jo vuonna 1993, kun valtion postilaitos yhtiöite</w:t>
      </w:r>
      <w:r w:rsidRPr="00E35507">
        <w:t>t</w:t>
      </w:r>
      <w:r w:rsidRPr="00E35507">
        <w:t>tiin Posten AB:ksi. Tällä hetkellä Ruotsissa on noin 30 toimiluvan haltijaa, joista useimmat toimivat aktiivisesti postipalvelujen markkinoilla. Toimijoiden lukumäärä on pysynyt viime vuosina suhteellisen tasaisena.</w:t>
      </w:r>
    </w:p>
    <w:p w:rsidR="00477E17" w:rsidRPr="00E35507" w:rsidRDefault="00477E17" w:rsidP="00477E17">
      <w:pPr>
        <w:pStyle w:val="LLNormaali"/>
      </w:pPr>
    </w:p>
    <w:p w:rsidR="00477E17" w:rsidRPr="00E35507" w:rsidRDefault="00477E17" w:rsidP="00477E17">
      <w:pPr>
        <w:pStyle w:val="LLNormaali"/>
      </w:pPr>
      <w:r w:rsidRPr="00E35507">
        <w:t xml:space="preserve">Esimerkkinä postitoiminnan kansainvälistymisestä on vuonna 2009 toteutunut Ruotsin Posten AB:n ja Tanskan Post </w:t>
      </w:r>
      <w:proofErr w:type="spellStart"/>
      <w:r w:rsidRPr="00E35507">
        <w:t>Danmark</w:t>
      </w:r>
      <w:proofErr w:type="spellEnd"/>
      <w:r w:rsidRPr="00E35507">
        <w:t xml:space="preserve"> A/S:n yhdistyminen Posten Norden AB:ksi (nykyisin </w:t>
      </w:r>
      <w:proofErr w:type="spellStart"/>
      <w:r w:rsidRPr="00E35507">
        <w:t>Pos</w:t>
      </w:r>
      <w:r w:rsidRPr="00E35507">
        <w:t>t</w:t>
      </w:r>
      <w:r w:rsidRPr="00E35507">
        <w:t>Nord</w:t>
      </w:r>
      <w:proofErr w:type="spellEnd"/>
      <w:r w:rsidRPr="00E35507">
        <w:t xml:space="preserve"> AB). </w:t>
      </w:r>
      <w:proofErr w:type="spellStart"/>
      <w:r w:rsidRPr="00E35507">
        <w:t>PostNord</w:t>
      </w:r>
      <w:proofErr w:type="spellEnd"/>
      <w:r w:rsidRPr="00E35507">
        <w:t xml:space="preserve"> AB:n omistavat Ruotsin valtio (60 prosenttia) ja Tanskan valtio (40 pr</w:t>
      </w:r>
      <w:r w:rsidRPr="00E35507">
        <w:t>o</w:t>
      </w:r>
      <w:r w:rsidRPr="00E35507">
        <w:t xml:space="preserve">senttia). Kirjepostin osalta Ruotsissa postitoimija on alkanut toimia nimellä </w:t>
      </w:r>
      <w:proofErr w:type="spellStart"/>
      <w:r w:rsidRPr="00E35507">
        <w:t>PostNord</w:t>
      </w:r>
      <w:proofErr w:type="spellEnd"/>
      <w:r w:rsidRPr="00E35507">
        <w:t xml:space="preserve">, kun taas Tanskassa yhtiö käyttää edelleen nimeä Post </w:t>
      </w:r>
      <w:proofErr w:type="spellStart"/>
      <w:r w:rsidRPr="00E35507">
        <w:t>Danmark</w:t>
      </w:r>
      <w:proofErr w:type="spellEnd"/>
      <w:r w:rsidRPr="00E35507">
        <w:t xml:space="preserve">. </w:t>
      </w:r>
    </w:p>
    <w:p w:rsidR="00477E17" w:rsidRPr="00E35507" w:rsidRDefault="00477E17" w:rsidP="00477E17">
      <w:pPr>
        <w:pStyle w:val="LLNormaali"/>
      </w:pPr>
    </w:p>
    <w:p w:rsidR="00477E17" w:rsidRPr="00E35507" w:rsidRDefault="00477E17" w:rsidP="00477E17">
      <w:pPr>
        <w:pStyle w:val="LLNormaali"/>
      </w:pPr>
      <w:r w:rsidRPr="00E35507">
        <w:t>Posten AB on suurin toimija Ruotsin postimarkkinoilla. Vuonna 2014 sillä oli noin 85 prose</w:t>
      </w:r>
      <w:r w:rsidRPr="00E35507">
        <w:t>n</w:t>
      </w:r>
      <w:r w:rsidRPr="00E35507">
        <w:t xml:space="preserve">tin markkinaosuus Ruotsin kirjepostin markkinoilla. Posten AB:n merkittävin kilpailija on </w:t>
      </w:r>
      <w:proofErr w:type="spellStart"/>
      <w:r w:rsidRPr="00E35507">
        <w:t>Bring</w:t>
      </w:r>
      <w:proofErr w:type="spellEnd"/>
      <w:r w:rsidRPr="00E35507">
        <w:t xml:space="preserve"> </w:t>
      </w:r>
      <w:proofErr w:type="spellStart"/>
      <w:r w:rsidRPr="00E35507">
        <w:t>Citymail</w:t>
      </w:r>
      <w:proofErr w:type="spellEnd"/>
      <w:r w:rsidRPr="00E35507">
        <w:t xml:space="preserve">, jonka markkinaosuus vuonna 2014 oli 14,4 prosenttia. Aikavälillä 2013–2014 Posten AB:n markkinaosuus oli laskenut 1,1 prosenttia samalla kun </w:t>
      </w:r>
      <w:proofErr w:type="spellStart"/>
      <w:r w:rsidRPr="00E35507">
        <w:t>Bring</w:t>
      </w:r>
      <w:proofErr w:type="spellEnd"/>
      <w:r w:rsidRPr="00E35507">
        <w:t xml:space="preserve"> </w:t>
      </w:r>
      <w:proofErr w:type="spellStart"/>
      <w:r w:rsidRPr="00E35507">
        <w:t>Citymail</w:t>
      </w:r>
      <w:proofErr w:type="spellEnd"/>
      <w:r w:rsidRPr="00E35507">
        <w:t xml:space="preserve"> oli kye</w:t>
      </w:r>
      <w:r w:rsidRPr="00E35507">
        <w:t>n</w:t>
      </w:r>
      <w:r w:rsidRPr="00E35507">
        <w:t xml:space="preserve">nyt kasvattamaan osuuttaan 1,2 prosenttiyksikköä. </w:t>
      </w:r>
    </w:p>
    <w:p w:rsidR="00477E17" w:rsidRPr="00E35507" w:rsidRDefault="00477E17" w:rsidP="00477E17">
      <w:pPr>
        <w:pStyle w:val="LLNormaali"/>
      </w:pPr>
    </w:p>
    <w:p w:rsidR="00477E17" w:rsidRPr="00E35507" w:rsidRDefault="00477E17" w:rsidP="00477E17">
      <w:pPr>
        <w:pStyle w:val="LLNormaali"/>
      </w:pPr>
      <w:r w:rsidRPr="00E35507">
        <w:t>Muutokset Ruotsin kirjepostin markkinoilla ovat viime vuosina noudattaneet samansuuntaista kehityskulkua kuin muuallakin Euroopassa. Vuonna 2014 Ruotsissa lähetettiin yli 2,4 milja</w:t>
      </w:r>
      <w:r w:rsidRPr="00E35507">
        <w:t>r</w:t>
      </w:r>
      <w:r w:rsidRPr="00E35507">
        <w:t>dia kirjettä, mikä oli noin 4 prosenttia vähemmän kuin vuonna 2014. Kirjepostin, jolla tarko</w:t>
      </w:r>
      <w:r w:rsidRPr="00E35507">
        <w:t>i</w:t>
      </w:r>
      <w:r w:rsidRPr="00E35507">
        <w:t>tetaan osoitteellisen alle 2 kg painavien lähetysten jakelua, volyymit ovat vähentyneet vuos</w:t>
      </w:r>
      <w:r w:rsidRPr="00E35507">
        <w:t>i</w:t>
      </w:r>
      <w:r w:rsidRPr="00E35507">
        <w:t xml:space="preserve">kymmenen aikana noin 25 prosenttia. Samaan aikaan </w:t>
      </w:r>
      <w:proofErr w:type="spellStart"/>
      <w:r w:rsidRPr="00E35507">
        <w:t>markkinan</w:t>
      </w:r>
      <w:proofErr w:type="spellEnd"/>
      <w:r w:rsidRPr="00E35507">
        <w:t xml:space="preserve"> kokonaisliikevaihto oli ku</w:t>
      </w:r>
      <w:r w:rsidRPr="00E35507">
        <w:t>i</w:t>
      </w:r>
      <w:r w:rsidRPr="00E35507">
        <w:t xml:space="preserve">tenkin laskenut vain hieman alle 11 prosenttia.  </w:t>
      </w:r>
    </w:p>
    <w:p w:rsidR="00477E17" w:rsidRPr="00E35507" w:rsidRDefault="00477E17" w:rsidP="00477E17">
      <w:pPr>
        <w:pStyle w:val="LLNormaali"/>
      </w:pPr>
    </w:p>
    <w:p w:rsidR="00477E17" w:rsidRPr="00E35507" w:rsidRDefault="00477E17" w:rsidP="00477E17">
      <w:pPr>
        <w:pStyle w:val="LLNormaali"/>
      </w:pPr>
      <w:r w:rsidRPr="00E35507">
        <w:t>Ruotsin pakettimarkkinoilla on jo pitkään ollut toimivaa kilpailua erityisesti yrityspakettien osalta. Verkkokaupan kasvulla on ollut huomattava merkitys pakettimarkkinoiden kehity</w:t>
      </w:r>
      <w:r w:rsidRPr="00E35507">
        <w:t>k</w:t>
      </w:r>
      <w:r w:rsidRPr="00E35507">
        <w:t xml:space="preserve">seen. Vuonna 2014 </w:t>
      </w:r>
      <w:proofErr w:type="spellStart"/>
      <w:r w:rsidRPr="00E35507">
        <w:t>PostNordin</w:t>
      </w:r>
      <w:proofErr w:type="spellEnd"/>
      <w:r w:rsidRPr="00E35507">
        <w:t xml:space="preserve"> kilpailija norjalainen </w:t>
      </w:r>
      <w:proofErr w:type="spellStart"/>
      <w:r w:rsidRPr="00E35507">
        <w:t>Bring</w:t>
      </w:r>
      <w:proofErr w:type="spellEnd"/>
      <w:r w:rsidRPr="00E35507">
        <w:t xml:space="preserve"> hankki ruotsalaisen </w:t>
      </w:r>
      <w:proofErr w:type="spellStart"/>
      <w:r w:rsidRPr="00E35507">
        <w:t>Smartpakin</w:t>
      </w:r>
      <w:proofErr w:type="spellEnd"/>
      <w:r w:rsidRPr="00E35507">
        <w:t xml:space="preserve"> saaden samalla 600 uutta toimipistettä etenkin yksityisasiakkaiden vastaanottamia paketteja varten.  Huolimatta kasvaneesta kilpailusta </w:t>
      </w:r>
      <w:proofErr w:type="spellStart"/>
      <w:r w:rsidRPr="00E35507">
        <w:t>PostNordin</w:t>
      </w:r>
      <w:proofErr w:type="spellEnd"/>
      <w:r w:rsidRPr="00E35507">
        <w:t xml:space="preserve"> tarjoamilla pakettipalveluilla on ede</w:t>
      </w:r>
      <w:r w:rsidRPr="00E35507">
        <w:t>l</w:t>
      </w:r>
      <w:r w:rsidRPr="00E35507">
        <w:t xml:space="preserve">leen tärkeä asema etenkin maaseudulla ja harvaanasutuilla alueilla.  </w:t>
      </w:r>
    </w:p>
    <w:p w:rsidR="00DF7E72" w:rsidRPr="00E35507" w:rsidRDefault="00DF7E72" w:rsidP="003264EE">
      <w:pPr>
        <w:pStyle w:val="LLNormaali"/>
      </w:pPr>
    </w:p>
    <w:p w:rsidR="00DF7E72" w:rsidRPr="00E35507" w:rsidRDefault="00DF7E72" w:rsidP="003264EE">
      <w:pPr>
        <w:pStyle w:val="LLNormaali"/>
      </w:pPr>
      <w:r w:rsidRPr="00E35507">
        <w:t>Lainsäädäntö ja viranomaiset</w:t>
      </w:r>
    </w:p>
    <w:p w:rsidR="00477E17" w:rsidRPr="00E35507" w:rsidRDefault="00477E17" w:rsidP="003264EE">
      <w:pPr>
        <w:pStyle w:val="LLNormaali"/>
      </w:pPr>
    </w:p>
    <w:p w:rsidR="00477E17" w:rsidRPr="00E35507" w:rsidRDefault="00477E17" w:rsidP="00477E17">
      <w:pPr>
        <w:pStyle w:val="LLNormaali"/>
      </w:pPr>
      <w:r w:rsidRPr="00E35507">
        <w:t>Ruotsissa postitoimintaa säännellään vuonna 2010 voimaan tulleella postilailla (</w:t>
      </w:r>
      <w:proofErr w:type="spellStart"/>
      <w:r w:rsidRPr="00E35507">
        <w:t>Postlag</w:t>
      </w:r>
      <w:proofErr w:type="spellEnd"/>
      <w:r w:rsidRPr="00E35507">
        <w:t xml:space="preserve"> 2010:1045) sekä lain nojalla annetulla postiasetuksella (</w:t>
      </w:r>
      <w:proofErr w:type="spellStart"/>
      <w:r w:rsidRPr="00E35507">
        <w:t>Postförordning</w:t>
      </w:r>
      <w:proofErr w:type="spellEnd"/>
      <w:r w:rsidRPr="00E35507">
        <w:t xml:space="preserve"> 2010:1049), joka sisä</w:t>
      </w:r>
      <w:r w:rsidRPr="00E35507">
        <w:t>l</w:t>
      </w:r>
      <w:r w:rsidRPr="00E35507">
        <w:t>tää tarkempia määräyksiä postitoimintaa koskien. Vuoden 2010 postilaissa on huomioitu ko</w:t>
      </w:r>
      <w:r w:rsidRPr="00E35507">
        <w:t>l</w:t>
      </w:r>
      <w:r w:rsidRPr="00E35507">
        <w:t xml:space="preserve">mannen postidirektiivin (2008/6/EY) muutokset. </w:t>
      </w:r>
    </w:p>
    <w:p w:rsidR="00477E17" w:rsidRPr="00E35507" w:rsidRDefault="00477E17" w:rsidP="00477E17">
      <w:pPr>
        <w:pStyle w:val="LLNormaali"/>
      </w:pPr>
    </w:p>
    <w:p w:rsidR="00477E17" w:rsidRPr="00E35507" w:rsidRDefault="00477E17" w:rsidP="00477E17">
      <w:pPr>
        <w:pStyle w:val="LLNormaali"/>
      </w:pPr>
      <w:r w:rsidRPr="00E35507">
        <w:t xml:space="preserve">Posti- ja telehallitus (Post- </w:t>
      </w:r>
      <w:proofErr w:type="spellStart"/>
      <w:r w:rsidRPr="00E35507">
        <w:t>och</w:t>
      </w:r>
      <w:proofErr w:type="spellEnd"/>
      <w:r w:rsidRPr="00E35507">
        <w:t xml:space="preserve"> </w:t>
      </w:r>
      <w:proofErr w:type="spellStart"/>
      <w:r w:rsidRPr="00E35507">
        <w:t>telestyrelsen</w:t>
      </w:r>
      <w:proofErr w:type="spellEnd"/>
      <w:r w:rsidRPr="00E35507">
        <w:t>, jäljempänä "PTS") toimii postitoimintaa valv</w:t>
      </w:r>
      <w:r w:rsidRPr="00E35507">
        <w:t>o</w:t>
      </w:r>
      <w:r w:rsidRPr="00E35507">
        <w:t>vana viranomaisena. Se myös myöntää postilain edellyttämät toimiluvat postitoiminnan ha</w:t>
      </w:r>
      <w:r w:rsidRPr="00E35507">
        <w:t>r</w:t>
      </w:r>
      <w:r w:rsidRPr="00E35507">
        <w:t xml:space="preserve">joittamista varten. PTS:n tehtävänä on valvoa, että </w:t>
      </w:r>
      <w:proofErr w:type="spellStart"/>
      <w:r w:rsidRPr="00E35507">
        <w:t>PostNord</w:t>
      </w:r>
      <w:proofErr w:type="spellEnd"/>
      <w:r w:rsidRPr="00E35507">
        <w:t xml:space="preserve"> ja muut toimilupien haltijat no</w:t>
      </w:r>
      <w:r w:rsidRPr="00E35507">
        <w:t>u</w:t>
      </w:r>
      <w:r w:rsidRPr="00E35507">
        <w:t xml:space="preserve">dattavat postilakia sekä toimiluvissa määriteltyjä ehtoja. </w:t>
      </w:r>
    </w:p>
    <w:p w:rsidR="00477E17" w:rsidRPr="00E35507" w:rsidRDefault="00477E17" w:rsidP="00477E17">
      <w:pPr>
        <w:pStyle w:val="LLNormaali"/>
      </w:pPr>
    </w:p>
    <w:p w:rsidR="00477E17" w:rsidRPr="00E35507" w:rsidRDefault="00477E17" w:rsidP="00477E17">
      <w:pPr>
        <w:pStyle w:val="LLNormaali"/>
      </w:pPr>
      <w:r w:rsidRPr="00E35507">
        <w:t>Myös Ruotsissa on ryhdytty toimiin muuttuvan toimintaympäristön vuoksi ja siksi Ruotsin elinkeinoministeriö on elokuussa 2015 asettanut selvittäjän arvioimaan postilain muutostarpe</w:t>
      </w:r>
      <w:r w:rsidRPr="00E35507">
        <w:t>i</w:t>
      </w:r>
      <w:r w:rsidRPr="00E35507">
        <w:t>ta.  Tavoitteena on tarkastella voimassa olevaa postilakia digitalisoituvan yhteiskunnan ja sen mukanaan tuomien muutosten valossa ja arvioida, vastaako laki sille nykyään sekä tulevaisu</w:t>
      </w:r>
      <w:r w:rsidRPr="00E35507">
        <w:t>u</w:t>
      </w:r>
      <w:r w:rsidRPr="00E35507">
        <w:t xml:space="preserve">dessa asetettavia vaatimuksia. </w:t>
      </w:r>
    </w:p>
    <w:p w:rsidR="00DF7E72" w:rsidRPr="00E35507" w:rsidRDefault="00DF7E72" w:rsidP="003264EE">
      <w:pPr>
        <w:pStyle w:val="LLNormaali"/>
      </w:pPr>
    </w:p>
    <w:p w:rsidR="00DF7E72" w:rsidRPr="00E35507" w:rsidRDefault="00DF7E72" w:rsidP="003264EE">
      <w:pPr>
        <w:pStyle w:val="LLNormaali"/>
      </w:pPr>
      <w:r w:rsidRPr="00E35507">
        <w:t>Yleispalvelu</w:t>
      </w:r>
    </w:p>
    <w:p w:rsidR="00477E17" w:rsidRPr="00E35507" w:rsidRDefault="00477E17" w:rsidP="003264EE">
      <w:pPr>
        <w:pStyle w:val="LLNormaali"/>
      </w:pPr>
    </w:p>
    <w:p w:rsidR="00477E17" w:rsidRPr="00E35507" w:rsidRDefault="00477E17" w:rsidP="00477E17">
      <w:pPr>
        <w:pStyle w:val="LLNormaali"/>
      </w:pPr>
      <w:r w:rsidRPr="00E35507">
        <w:t>Postiasetuksen mukaan PTS voi määrätä yhdelle tai useammalle toimiluvanhaltijalle yleispa</w:t>
      </w:r>
      <w:r w:rsidRPr="00E35507">
        <w:t>l</w:t>
      </w:r>
      <w:r w:rsidRPr="00E35507">
        <w:t>veluvelvoitteen joko kaikkeen tai osaan postin yleispalvelusta. Yleispalvelu on määritelty po</w:t>
      </w:r>
      <w:r w:rsidRPr="00E35507">
        <w:t>s</w:t>
      </w:r>
      <w:r w:rsidRPr="00E35507">
        <w:t>tilain 1 luvun 2 §:ssä tarkoittamaan valtakunnan laajuisia laadukkaita postipalveluita, jolloin kaikki käyttäjät voivat vastaanottaa postilähetyksiä sekä lähettää postia kohtuullisin hinnoin.</w:t>
      </w:r>
    </w:p>
    <w:p w:rsidR="00477E17" w:rsidRPr="00E35507" w:rsidRDefault="00477E17" w:rsidP="00477E17">
      <w:pPr>
        <w:pStyle w:val="LLNormaali"/>
      </w:pPr>
      <w:r w:rsidRPr="00E35507">
        <w:t xml:space="preserve"> </w:t>
      </w:r>
    </w:p>
    <w:p w:rsidR="00477E17" w:rsidRPr="00E35507" w:rsidRDefault="00477E17" w:rsidP="00477E17">
      <w:pPr>
        <w:pStyle w:val="LLNormaali"/>
      </w:pPr>
      <w:r w:rsidRPr="00E35507">
        <w:t>Ruotsissa yleispalveluvelvoitteeseen kuuluu viisipäiväinen jakelu viikossa enintään 2 kg:n painoisille osoitteellisille kirjeille ja enintään 20 kg:n painoisille osoitteellisille paketeille m</w:t>
      </w:r>
      <w:r w:rsidRPr="00E35507">
        <w:t>u</w:t>
      </w:r>
      <w:r w:rsidRPr="00E35507">
        <w:t xml:space="preserve">kaan lukien edellä mainittujen lähetysten kirjaamis- ja vakuuttamispalvelut. </w:t>
      </w:r>
    </w:p>
    <w:p w:rsidR="00477E17" w:rsidRPr="00E35507" w:rsidRDefault="00477E17" w:rsidP="00477E17">
      <w:pPr>
        <w:pStyle w:val="LLNormaali"/>
      </w:pPr>
    </w:p>
    <w:p w:rsidR="00477E17" w:rsidRPr="00E35507" w:rsidRDefault="00477E17" w:rsidP="00477E17">
      <w:pPr>
        <w:pStyle w:val="LLNormaali"/>
      </w:pPr>
      <w:r w:rsidRPr="00E35507">
        <w:t>Postilain 3 luvun 1 §:n mukaan yleispalvelun tulee kattaa vähintään yksi keräily ja yksi jakelu jokaisena työpäivänä ainakin viitenä päivänä viikossa, paitsi sellaisissa tilanteissa ja maanti</w:t>
      </w:r>
      <w:r w:rsidRPr="00E35507">
        <w:t>e</w:t>
      </w:r>
      <w:r w:rsidRPr="00E35507">
        <w:t>teellisissä olosuhteissa, jotka lupaviranomainen katsoo olevan perusteena poikkeuksen myö</w:t>
      </w:r>
      <w:r w:rsidRPr="00E35507">
        <w:t>n</w:t>
      </w:r>
      <w:r w:rsidRPr="00E35507">
        <w:t>tämiselle.</w:t>
      </w:r>
    </w:p>
    <w:p w:rsidR="00477E17" w:rsidRPr="00E35507" w:rsidRDefault="00477E17" w:rsidP="00477E17">
      <w:pPr>
        <w:pStyle w:val="LLNormaali"/>
      </w:pPr>
    </w:p>
    <w:p w:rsidR="00477E17" w:rsidRPr="00E35507" w:rsidRDefault="00477E17" w:rsidP="00477E17">
      <w:pPr>
        <w:pStyle w:val="LLNormaali"/>
      </w:pPr>
      <w:r w:rsidRPr="00E35507">
        <w:t xml:space="preserve">Poikkeustalouksia, jotka ovat viisipäiväisen jakelun ulkopuolella, oli Ruotsissa vuoden 2014 lopussa noin 900. Vuonna 2013 tällaisia kotitalouksia oli puolestaan noin 1000.  </w:t>
      </w:r>
      <w:proofErr w:type="spellStart"/>
      <w:r w:rsidRPr="00E35507">
        <w:t>PostNordin</w:t>
      </w:r>
      <w:proofErr w:type="spellEnd"/>
      <w:r w:rsidRPr="00E35507">
        <w:t xml:space="preserve"> mukaan syynä viisipäiväisen jakelun ulkopuolella olevien talouksien lukumäärän laskuun on ensinnäkin asukasmäärän yleinen lasku kaikkein harvimpaan asutuilla alueilla. Toisena syynä lukumäärän laskuun on esitetty joidenkin postitoimistojen tekemät muutokset jakelureitteihin, minkä ansiosta entistä useammille kotitalouksille on pystytty takaamaan viisipäiväinen jakelu kuitenkin siten, että välimatka postilaatikolle voi olla aikaisempaa pidempi.  Asuinpaikan ja postilaatikon välinen matka voi siten tosiasiassa johtaa siihen, että postin noutaminen viitenä päivänä viikossa voi olla vaikeaa. PTS:n yleisessä ohjeistuksessa ei kuitenkaan määritellä sitä, mikä on pisin mahdollinen etäisyys kodin ja postilaatikon välillä. Kotitaloudet voivat siten v</w:t>
      </w:r>
      <w:r w:rsidRPr="00E35507">
        <w:t>a</w:t>
      </w:r>
      <w:r w:rsidRPr="00E35507">
        <w:t xml:space="preserve">paaehtoisesti sopia </w:t>
      </w:r>
      <w:proofErr w:type="spellStart"/>
      <w:r w:rsidRPr="00E35507">
        <w:t>PostNordin</w:t>
      </w:r>
      <w:proofErr w:type="spellEnd"/>
      <w:r w:rsidRPr="00E35507">
        <w:t xml:space="preserve"> kanssa harvemmasta jakelusta siten, että posti kannetaan l</w:t>
      </w:r>
      <w:r w:rsidRPr="00E35507">
        <w:t>ä</w:t>
      </w:r>
      <w:r w:rsidRPr="00E35507">
        <w:t>hemmäksi kuin olisi mahdollista viisipäiväisen jakelun osalta.</w:t>
      </w:r>
    </w:p>
    <w:p w:rsidR="00477E17" w:rsidRPr="00E35507" w:rsidRDefault="00477E17" w:rsidP="00477E17">
      <w:pPr>
        <w:pStyle w:val="LLNormaali"/>
      </w:pPr>
    </w:p>
    <w:p w:rsidR="00477E17" w:rsidRPr="00E35507" w:rsidRDefault="00477E17" w:rsidP="00477E17">
      <w:pPr>
        <w:pStyle w:val="LLNormaali"/>
      </w:pPr>
      <w:r w:rsidRPr="00E35507">
        <w:t>Postiasetuksessa määritellyn laatustandardin mukaan vähintään 85 prosenttia 1. luokan kirj</w:t>
      </w:r>
      <w:r w:rsidRPr="00E35507">
        <w:t>e</w:t>
      </w:r>
      <w:r w:rsidRPr="00E35507">
        <w:t>postista tulee olla toimitettuna lähetystä seuraavana päivänä ja vähintään 97 prosenttia kolmen työpäivän kuluessa. Vuonna 2014 raportoitujen tietojen mukaan hieman yli 93 prosenttia ki</w:t>
      </w:r>
      <w:r w:rsidRPr="00E35507">
        <w:t>r</w:t>
      </w:r>
      <w:r w:rsidRPr="00E35507">
        <w:t>jepostista kyettiin toimittamaan lähetystä seuraavana työpäivänä.</w:t>
      </w:r>
    </w:p>
    <w:p w:rsidR="00477E17" w:rsidRPr="00E35507" w:rsidRDefault="00477E17" w:rsidP="00477E17">
      <w:pPr>
        <w:pStyle w:val="LLNormaali"/>
      </w:pPr>
    </w:p>
    <w:p w:rsidR="00477E17" w:rsidRPr="00E35507" w:rsidRDefault="00477E17" w:rsidP="00477E17">
      <w:pPr>
        <w:pStyle w:val="LLNormaali"/>
      </w:pPr>
      <w:r w:rsidRPr="00E35507">
        <w:t>PTS valvoo, että yleispalvelun hinnoittelu on postilain 3 luvun 2 §:n mukaan läpinäkyvää, sy</w:t>
      </w:r>
      <w:r w:rsidRPr="00E35507">
        <w:t>r</w:t>
      </w:r>
      <w:r w:rsidRPr="00E35507">
        <w:t>jimätöntä ja kustannussuuntautunutta ja että se edistää palvelujen tehokasta tarjontaa. Valvo</w:t>
      </w:r>
      <w:r w:rsidRPr="00E35507">
        <w:t>n</w:t>
      </w:r>
      <w:r w:rsidRPr="00E35507">
        <w:t xml:space="preserve">taa toteutetaan paitsi käsittelemällä </w:t>
      </w:r>
      <w:proofErr w:type="spellStart"/>
      <w:r w:rsidRPr="00E35507">
        <w:t>PostNordin</w:t>
      </w:r>
      <w:proofErr w:type="spellEnd"/>
      <w:r w:rsidRPr="00E35507">
        <w:t xml:space="preserve"> kilpailijoiden ja asiakkaiden tekemiä valitu</w:t>
      </w:r>
      <w:r w:rsidRPr="00E35507">
        <w:t>k</w:t>
      </w:r>
      <w:r w:rsidRPr="00E35507">
        <w:t xml:space="preserve">sia, myös tarkastelemalla vuosittain </w:t>
      </w:r>
      <w:proofErr w:type="spellStart"/>
      <w:r w:rsidRPr="00E35507">
        <w:t>PostNordin</w:t>
      </w:r>
      <w:proofErr w:type="spellEnd"/>
      <w:r w:rsidRPr="00E35507">
        <w:t xml:space="preserve"> laatimat kustannusarviot, jotka toimivat yht</w:t>
      </w:r>
      <w:r w:rsidRPr="00E35507">
        <w:t>i</w:t>
      </w:r>
      <w:r w:rsidRPr="00E35507">
        <w:t>ön hinnoittelun perusteena.</w:t>
      </w:r>
    </w:p>
    <w:p w:rsidR="00477E17" w:rsidRPr="00E35507" w:rsidRDefault="00477E17" w:rsidP="00477E17">
      <w:pPr>
        <w:pStyle w:val="LLNormaali"/>
      </w:pPr>
    </w:p>
    <w:p w:rsidR="00477E17" w:rsidRPr="00E35507" w:rsidRDefault="00477E17" w:rsidP="00477E17">
      <w:pPr>
        <w:pStyle w:val="LLNormaali"/>
      </w:pPr>
      <w:r w:rsidRPr="00E35507">
        <w:t>Postilain 3 luvun 3 §:n mukaan valtioneuvosto voi erikseen säätää, että tiettyjen yleispalvelun alaisten palvelujen hinnat eivät saa ylittää määrättyä tasoa. Postiasetuksen 9 §:ssä onkin sä</w:t>
      </w:r>
      <w:r w:rsidRPr="00E35507">
        <w:t>ä</w:t>
      </w:r>
      <w:r w:rsidRPr="00E35507">
        <w:t>detty hintakatosta 1. luokan kirjepostille. Säännöksen mukaan postin yleispalvelua tarjoava operaattori ei saa nostaa yksittäisen kotimaan ykkösluokan kirjeen, jonka enimmäispaino on 500 g, hintaa kalenterivuosittain enemmän kuin mikä on muutos kuluttajahintaindeksissä m</w:t>
      </w:r>
      <w:r w:rsidRPr="00E35507">
        <w:t>e</w:t>
      </w:r>
      <w:r w:rsidRPr="00E35507">
        <w:t>neillään olevaa vuotta edeltävän vuoden heinäkuun ja sitä edeltävän heinäkuun välisenä aik</w:t>
      </w:r>
      <w:r w:rsidRPr="00E35507">
        <w:t>a</w:t>
      </w:r>
      <w:r w:rsidRPr="00E35507">
        <w:t>na.</w:t>
      </w:r>
    </w:p>
    <w:p w:rsidR="00477E17" w:rsidRPr="00E35507" w:rsidRDefault="00477E17" w:rsidP="00477E17">
      <w:pPr>
        <w:pStyle w:val="LLNormaali"/>
      </w:pPr>
    </w:p>
    <w:p w:rsidR="00477E17" w:rsidRPr="00E35507" w:rsidRDefault="00477E17" w:rsidP="00477E17">
      <w:pPr>
        <w:pStyle w:val="LLNormaali"/>
      </w:pPr>
      <w:r w:rsidRPr="00E35507">
        <w:t>Postilain 3 luvun 4 §:n mukaan yleispalvelun toteutuminen varmistetaan julkisella hankinna</w:t>
      </w:r>
      <w:r w:rsidRPr="00E35507">
        <w:t>l</w:t>
      </w:r>
      <w:r w:rsidRPr="00E35507">
        <w:t xml:space="preserve">la, jos tämä on tarpeen palvelun tuottamisen kustannukset huomioiden. Jos yleispalvelutoimija </w:t>
      </w:r>
      <w:proofErr w:type="spellStart"/>
      <w:r w:rsidRPr="00E35507">
        <w:t>PostNord</w:t>
      </w:r>
      <w:proofErr w:type="spellEnd"/>
      <w:r w:rsidRPr="00E35507">
        <w:t xml:space="preserve"> ei siis tarjoaisi yleispalveluun kuuluvia postipalveluita, ensisijaisena rahoitusmen</w:t>
      </w:r>
      <w:r w:rsidRPr="00E35507">
        <w:t>e</w:t>
      </w:r>
      <w:r w:rsidRPr="00E35507">
        <w:t>telmänä käytettäisiin julkista hankintaa.</w:t>
      </w:r>
    </w:p>
    <w:p w:rsidR="00DF7E72" w:rsidRPr="00E35507" w:rsidRDefault="00DF7E72" w:rsidP="003264EE">
      <w:pPr>
        <w:pStyle w:val="LLNormaali"/>
      </w:pPr>
    </w:p>
    <w:p w:rsidR="00DF7E72" w:rsidRPr="00E35507" w:rsidRDefault="00DF7E72" w:rsidP="003264EE">
      <w:pPr>
        <w:pStyle w:val="LLNormaali"/>
      </w:pPr>
      <w:r w:rsidRPr="00E35507">
        <w:t>Digitaaliset postipalvelut ja postinjakelu</w:t>
      </w:r>
    </w:p>
    <w:p w:rsidR="00477E17" w:rsidRPr="00E35507" w:rsidRDefault="00477E17" w:rsidP="003264EE">
      <w:pPr>
        <w:pStyle w:val="LLNormaali"/>
      </w:pPr>
    </w:p>
    <w:p w:rsidR="00477E17" w:rsidRPr="00E35507" w:rsidRDefault="00477E17" w:rsidP="00477E17">
      <w:pPr>
        <w:pStyle w:val="LLNormaali"/>
      </w:pPr>
      <w:r w:rsidRPr="00E35507">
        <w:t xml:space="preserve">Postilain sisältämien määritelmien mukaan kirjeellä tarkoitetaan osoitteellista postilähetystä, joka on suljettu kirjekuoreen tai muuhun pakkaukseen, ja joka painaa korkeintaan 2 kg. Myös muun postilähetyksen määritelmä on laissa sidottu lähetyksen fyysiseen muotoon. </w:t>
      </w:r>
    </w:p>
    <w:p w:rsidR="00477E17" w:rsidRPr="00E35507" w:rsidRDefault="00477E17" w:rsidP="00477E17">
      <w:pPr>
        <w:pStyle w:val="LLNormaali"/>
      </w:pPr>
    </w:p>
    <w:p w:rsidR="00477E17" w:rsidRPr="00E35507" w:rsidRDefault="00477E17" w:rsidP="00477E17">
      <w:pPr>
        <w:pStyle w:val="LLNormaali"/>
      </w:pPr>
      <w:r w:rsidRPr="00E35507">
        <w:t xml:space="preserve">Ruotsissa on käytössä digitaalinen postilaatikko Min </w:t>
      </w:r>
      <w:proofErr w:type="spellStart"/>
      <w:r w:rsidRPr="00E35507">
        <w:t>Myndighetpost</w:t>
      </w:r>
      <w:proofErr w:type="spellEnd"/>
      <w:r w:rsidRPr="00E35507">
        <w:t>, johon kansalaiset ja yr</w:t>
      </w:r>
      <w:r w:rsidRPr="00E35507">
        <w:t>i</w:t>
      </w:r>
      <w:r w:rsidRPr="00E35507">
        <w:t xml:space="preserve">tykset voivat vastaanottaa viranomaisten ja kuntien sähköisessä muodossa lähettämää postia. Sen lisäksi myös </w:t>
      </w:r>
      <w:proofErr w:type="spellStart"/>
      <w:r w:rsidRPr="00E35507">
        <w:t>Bring's</w:t>
      </w:r>
      <w:proofErr w:type="spellEnd"/>
      <w:r w:rsidRPr="00E35507">
        <w:t xml:space="preserve"> </w:t>
      </w:r>
      <w:proofErr w:type="spellStart"/>
      <w:r w:rsidRPr="00E35507">
        <w:t>Digimail:lla</w:t>
      </w:r>
      <w:proofErr w:type="spellEnd"/>
      <w:r w:rsidRPr="00E35507">
        <w:t xml:space="preserve"> ja </w:t>
      </w:r>
      <w:proofErr w:type="spellStart"/>
      <w:r w:rsidRPr="00E35507">
        <w:t>Kivra:lla</w:t>
      </w:r>
      <w:proofErr w:type="spellEnd"/>
      <w:r w:rsidRPr="00E35507">
        <w:t>, joka on tällä hetkellä suurin toimija sä</w:t>
      </w:r>
      <w:r w:rsidRPr="00E35507">
        <w:t>h</w:t>
      </w:r>
      <w:r w:rsidRPr="00E35507">
        <w:t>köisten postilaatikoiden markkinoilla, on oikeus käsitellä julkishallinnon toimittamaa postia.</w:t>
      </w:r>
    </w:p>
    <w:p w:rsidR="00DF7E72" w:rsidRPr="00E35507" w:rsidRDefault="00DF7E72" w:rsidP="003264EE">
      <w:pPr>
        <w:pStyle w:val="LLNormaali"/>
      </w:pPr>
    </w:p>
    <w:p w:rsidR="00DF7E72" w:rsidRPr="00E35507" w:rsidRDefault="00DF7E72" w:rsidP="003264EE">
      <w:pPr>
        <w:pStyle w:val="LLNormaali"/>
      </w:pPr>
      <w:r w:rsidRPr="00E35507">
        <w:t>Postiverkkoon pääsy ja kilpailun edellytykset</w:t>
      </w:r>
    </w:p>
    <w:p w:rsidR="00477E17" w:rsidRPr="00E35507" w:rsidRDefault="00477E17" w:rsidP="003264EE">
      <w:pPr>
        <w:pStyle w:val="LLNormaali"/>
      </w:pPr>
    </w:p>
    <w:p w:rsidR="00477E17" w:rsidRPr="00E35507" w:rsidRDefault="00477E17" w:rsidP="003264EE">
      <w:pPr>
        <w:pStyle w:val="LLNormaali"/>
      </w:pPr>
      <w:r w:rsidRPr="00E35507">
        <w:t xml:space="preserve">PTS myöntää hakijalle toimiluvan, </w:t>
      </w:r>
      <w:r w:rsidR="00373B50" w:rsidRPr="00E35507">
        <w:t>jos</w:t>
      </w:r>
      <w:r w:rsidRPr="00E35507">
        <w:t xml:space="preserve"> on oletettavaa, että tämä tulee toimimaan postilain va</w:t>
      </w:r>
      <w:r w:rsidRPr="00E35507">
        <w:t>a</w:t>
      </w:r>
      <w:r w:rsidRPr="00E35507">
        <w:t>timusten mukaisesti. Postilain 2 luvun 6 §:n mukaan postitoimintaa tulee hoitaa siten, että toiminnassa turvataan lähettäjien ja vastaanottajien henkilötietojen suoja sekä huomioidaan luottamuksellisuutta koskevat säännökset. Muita erityisiä vaatimuksia toimiluvan hakemiselle ei lainsäädännössä ole asetettu.</w:t>
      </w:r>
    </w:p>
    <w:p w:rsidR="00477E17" w:rsidRPr="00E35507" w:rsidRDefault="00477E17" w:rsidP="003264EE">
      <w:pPr>
        <w:pStyle w:val="LLNormaali"/>
      </w:pPr>
    </w:p>
    <w:p w:rsidR="00477E17" w:rsidRPr="00E35507" w:rsidRDefault="00477E17" w:rsidP="003264EE">
      <w:pPr>
        <w:pStyle w:val="LLNormaali"/>
      </w:pPr>
      <w:r w:rsidRPr="00E35507">
        <w:t>Muodollisten kilpailun esteiden puuttumisesta huolimatta markkinoille tulon esteenä on h</w:t>
      </w:r>
      <w:r w:rsidRPr="00E35507">
        <w:t>a</w:t>
      </w:r>
      <w:r w:rsidRPr="00E35507">
        <w:t xml:space="preserve">vaittu taloudellisia esteitä markkinoiden ollessa edelleen suurelta osin </w:t>
      </w:r>
      <w:proofErr w:type="spellStart"/>
      <w:r w:rsidRPr="00E35507">
        <w:t>PostNordin</w:t>
      </w:r>
      <w:proofErr w:type="spellEnd"/>
      <w:r w:rsidRPr="00E35507">
        <w:t xml:space="preserve"> hallussa. Keskeinen ja käytännössä merkittävä markkinoille tulon este liittyy siihen, että uuden toimijan täytyy rakentaa oma osoiterekisterinsä, sillä </w:t>
      </w:r>
      <w:proofErr w:type="spellStart"/>
      <w:r w:rsidRPr="00E35507">
        <w:t>PostNordin</w:t>
      </w:r>
      <w:proofErr w:type="spellEnd"/>
      <w:r w:rsidRPr="00E35507">
        <w:t xml:space="preserve"> tai muiden postioperaattoreiden oso</w:t>
      </w:r>
      <w:r w:rsidRPr="00E35507">
        <w:t>i</w:t>
      </w:r>
      <w:r w:rsidRPr="00E35507">
        <w:t>terekisterit eivät ole julkisesti saatavilla. Tämä aiheuttaa erityisiä ongelmia muualla kuin ka</w:t>
      </w:r>
      <w:r w:rsidRPr="00E35507">
        <w:t>u</w:t>
      </w:r>
      <w:r w:rsidRPr="00E35507">
        <w:t xml:space="preserve">punkialueella, missä toisinaan osoitteiden ja postilaatikoiden varsinaisen sijainnin välillä ei ole suoraa yhteyttä.  Osoitteenmuutosrekisteriä ylläpitävä yhtiö, Svensk </w:t>
      </w:r>
      <w:proofErr w:type="spellStart"/>
      <w:r w:rsidRPr="00E35507">
        <w:t>Adressändring</w:t>
      </w:r>
      <w:proofErr w:type="spellEnd"/>
      <w:r w:rsidRPr="00E35507">
        <w:t xml:space="preserve"> AB, toimii kuitenkin yhteistyössä väestökirjatietoa ylläpitävän veroviraston (</w:t>
      </w:r>
      <w:proofErr w:type="spellStart"/>
      <w:r w:rsidRPr="00E35507">
        <w:t>Skatteverket</w:t>
      </w:r>
      <w:proofErr w:type="spellEnd"/>
      <w:r w:rsidRPr="00E35507">
        <w:t xml:space="preserve">), </w:t>
      </w:r>
      <w:proofErr w:type="spellStart"/>
      <w:r w:rsidRPr="00E35507">
        <w:t>PostNordin</w:t>
      </w:r>
      <w:proofErr w:type="spellEnd"/>
      <w:r w:rsidRPr="00E35507">
        <w:t xml:space="preserve"> ja muiden postitoimijoiden kanssa.  Yhtiön omistavat yhdessä </w:t>
      </w:r>
      <w:proofErr w:type="spellStart"/>
      <w:r w:rsidRPr="00E35507">
        <w:t>PostNord</w:t>
      </w:r>
      <w:proofErr w:type="spellEnd"/>
      <w:r w:rsidRPr="00E35507">
        <w:t xml:space="preserve"> ja </w:t>
      </w:r>
      <w:proofErr w:type="spellStart"/>
      <w:r w:rsidRPr="00E35507">
        <w:t>Bring</w:t>
      </w:r>
      <w:proofErr w:type="spellEnd"/>
      <w:r w:rsidRPr="00E35507">
        <w:t xml:space="preserve">. Postiyritykset, joilla on voimassa oleva toimilupa postitoiminnan harjoittamiseen, voivat solmia Svensk </w:t>
      </w:r>
      <w:proofErr w:type="spellStart"/>
      <w:r w:rsidRPr="00E35507">
        <w:t>A</w:t>
      </w:r>
      <w:r w:rsidRPr="00E35507">
        <w:t>d</w:t>
      </w:r>
      <w:r w:rsidRPr="00E35507">
        <w:t>ressändring</w:t>
      </w:r>
      <w:proofErr w:type="spellEnd"/>
      <w:r w:rsidRPr="00E35507">
        <w:t xml:space="preserve"> AB:n kanssa sopimuksen osoitteenmuutostietojen toimittamisesta.</w:t>
      </w:r>
    </w:p>
    <w:p w:rsidR="00477E17" w:rsidRPr="00E35507" w:rsidRDefault="00477E17" w:rsidP="003264EE">
      <w:pPr>
        <w:pStyle w:val="LLNormaali"/>
      </w:pPr>
    </w:p>
    <w:p w:rsidR="00477E17" w:rsidRPr="00E35507" w:rsidRDefault="00477E17" w:rsidP="00477E17">
      <w:pPr>
        <w:pStyle w:val="LLNormaali"/>
      </w:pPr>
      <w:r w:rsidRPr="00E35507">
        <w:lastRenderedPageBreak/>
        <w:t xml:space="preserve">Tietoja yksittäisistä postinumeroista on haettavissa </w:t>
      </w:r>
      <w:proofErr w:type="spellStart"/>
      <w:r w:rsidRPr="00E35507">
        <w:t>PostNordin</w:t>
      </w:r>
      <w:proofErr w:type="spellEnd"/>
      <w:r w:rsidRPr="00E35507">
        <w:t xml:space="preserve"> verkkosivuilla olevan hak</w:t>
      </w:r>
      <w:r w:rsidRPr="00E35507">
        <w:t>u</w:t>
      </w:r>
      <w:r w:rsidRPr="00E35507">
        <w:t xml:space="preserve">toiminnon kautta.  Postinumerokartta, jossa näkyy maantieteelliset postinumeroalueet, on mahdollista ostaa </w:t>
      </w:r>
      <w:proofErr w:type="spellStart"/>
      <w:r w:rsidRPr="00E35507">
        <w:t>PostNordin</w:t>
      </w:r>
      <w:proofErr w:type="spellEnd"/>
      <w:r w:rsidRPr="00E35507">
        <w:t xml:space="preserve"> verkkosivuilta. Myös esimerkiksi </w:t>
      </w:r>
      <w:proofErr w:type="spellStart"/>
      <w:r w:rsidRPr="00E35507">
        <w:t>Postnummerservice-verkkopalvelun</w:t>
      </w:r>
      <w:proofErr w:type="spellEnd"/>
      <w:r w:rsidRPr="00E35507">
        <w:t xml:space="preserve"> kautta on mahdollista ostaa osoitetietoja, joko kertaostoksena tai kuukausitil</w:t>
      </w:r>
      <w:r w:rsidRPr="00E35507">
        <w:t>a</w:t>
      </w:r>
      <w:r w:rsidRPr="00E35507">
        <w:t xml:space="preserve">uksena. </w:t>
      </w:r>
    </w:p>
    <w:p w:rsidR="00477E17" w:rsidRPr="00E35507" w:rsidRDefault="00477E17" w:rsidP="00477E17">
      <w:pPr>
        <w:pStyle w:val="LLNormaali"/>
      </w:pPr>
      <w:r w:rsidRPr="00E35507">
        <w:t xml:space="preserve"> </w:t>
      </w:r>
    </w:p>
    <w:p w:rsidR="00477E17" w:rsidRPr="00E35507" w:rsidRDefault="00477E17" w:rsidP="00477E17">
      <w:pPr>
        <w:pStyle w:val="LLNormaali"/>
      </w:pPr>
      <w:r w:rsidRPr="00E35507">
        <w:t xml:space="preserve">Vuonna 2014 julkaistussa </w:t>
      </w:r>
      <w:proofErr w:type="spellStart"/>
      <w:r w:rsidRPr="00E35507">
        <w:t>ERGP:n</w:t>
      </w:r>
      <w:proofErr w:type="spellEnd"/>
      <w:r w:rsidRPr="00E35507">
        <w:t xml:space="preserve"> postiverkkoon pääsyä tarkastelevan raportin mukaan Ruo</w:t>
      </w:r>
      <w:r w:rsidRPr="00E35507">
        <w:t>t</w:t>
      </w:r>
      <w:r w:rsidRPr="00E35507">
        <w:t xml:space="preserve">siin on syntynyt </w:t>
      </w:r>
      <w:proofErr w:type="spellStart"/>
      <w:r w:rsidRPr="00E35507">
        <w:t>end-to-end-kilpailua</w:t>
      </w:r>
      <w:proofErr w:type="spellEnd"/>
      <w:r w:rsidRPr="00E35507">
        <w:t>, jossa markkinoille tulleet pienemmät operaattorit ovat rakentaneet oman jakeluverkkonsa.  Sen sijaan kilpailua, jossa johtavan postitoimijan verkkoa hyödynnettäisiin, on Ruotsissa edelleen alle 5 prosenttia volyymeissa mitattuna.</w:t>
      </w:r>
    </w:p>
    <w:p w:rsidR="00DF7E72" w:rsidRPr="00E35507" w:rsidRDefault="00DF7E72" w:rsidP="003264EE">
      <w:pPr>
        <w:pStyle w:val="LLNormaali"/>
      </w:pPr>
    </w:p>
    <w:p w:rsidR="00DF7E72" w:rsidRPr="00E35507" w:rsidRDefault="00DF7E72" w:rsidP="00DF7E72">
      <w:pPr>
        <w:pStyle w:val="LLYLP3Otsikkotaso"/>
      </w:pPr>
      <w:bookmarkStart w:id="31" w:name="_Toc466031361"/>
      <w:r w:rsidRPr="00E35507">
        <w:t>Tanska</w:t>
      </w:r>
      <w:bookmarkEnd w:id="31"/>
    </w:p>
    <w:p w:rsidR="00DF7E72" w:rsidRPr="00E35507" w:rsidRDefault="00DF7E72" w:rsidP="00DF7E72">
      <w:pPr>
        <w:pStyle w:val="LLNormaali"/>
      </w:pPr>
      <w:r w:rsidRPr="00E35507">
        <w:t>Markkinatilanne</w:t>
      </w:r>
    </w:p>
    <w:p w:rsidR="00F91642" w:rsidRPr="00E35507" w:rsidRDefault="00F91642" w:rsidP="00DF7E72">
      <w:pPr>
        <w:pStyle w:val="LLNormaali"/>
      </w:pPr>
    </w:p>
    <w:p w:rsidR="00E27EC3" w:rsidRPr="00E35507" w:rsidRDefault="00E27EC3" w:rsidP="00E27EC3">
      <w:pPr>
        <w:pStyle w:val="LLNormaali"/>
      </w:pPr>
      <w:r w:rsidRPr="00E35507">
        <w:t>Kuten muissakin Pohjoismaissa, myös Tanskassa on käynnissä postimarkkinoiden rakenn</w:t>
      </w:r>
      <w:r w:rsidRPr="00E35507">
        <w:t>e</w:t>
      </w:r>
      <w:r w:rsidRPr="00E35507">
        <w:t>muutos, minkä seurauksena osoitteellisen kirjepostin ja sanomalehtien lähetys- ja jakeluv</w:t>
      </w:r>
      <w:r w:rsidRPr="00E35507">
        <w:t>o</w:t>
      </w:r>
      <w:r w:rsidRPr="00E35507">
        <w:t>lyymit ovat olleet jo usean vuoden ajan laskussa. Kuitenkin verrattuna Suomeen, Ruotsiin ja Norjaan, Tanskassa muutos on ollut erityisen voimakasta ja esimerkiksi aikavälillä 2008–2015 kirjelähetysten kokonaisvolyymi Tanskassa laski kokonaiset 40 prosenttia.  Vuoden 2014 e</w:t>
      </w:r>
      <w:r w:rsidRPr="00E35507">
        <w:t>n</w:t>
      </w:r>
      <w:r w:rsidRPr="00E35507">
        <w:t xml:space="preserve">simmäisen neljänneksen aikana lähetettyjen kirjeiden määrän lasku oli niin huomattava, että Tanskan liikenneministeri käynnisti selvityksen koskien kansalaisten postipalveluiden käyttöä ja tarpeita.  Tavoitteena oli selvittää, millaisia postipalveluja kansalaiset käyttävät, kuinka usein ja mihin tarkoituksiin sekä millaisia tarpeita heillä on postipalveluja koskien. Vuoden 2014 lopussa julkaistun raportin mukaan sekä yksityishenkilöiden että yritysten viestintätavat ovat muuttuneet </w:t>
      </w:r>
      <w:proofErr w:type="spellStart"/>
      <w:r w:rsidRPr="00E35507">
        <w:t>digitalisaation</w:t>
      </w:r>
      <w:proofErr w:type="spellEnd"/>
      <w:r w:rsidRPr="00E35507">
        <w:t xml:space="preserve"> myötä.  Selvityksen tulokset kuitenkin korostivat edelleen ka</w:t>
      </w:r>
      <w:r w:rsidRPr="00E35507">
        <w:t>s</w:t>
      </w:r>
      <w:r w:rsidRPr="00E35507">
        <w:t xml:space="preserve">vavaa tarvetta pakettipalveluiden ja sellaisten postilähetysten, joita ei voi toimittaa internetin välityksellä, kapasiteetin kasvattamiseen. </w:t>
      </w:r>
    </w:p>
    <w:p w:rsidR="00E27EC3" w:rsidRPr="00E35507" w:rsidRDefault="00E27EC3" w:rsidP="00E27EC3">
      <w:pPr>
        <w:pStyle w:val="LLNormaali"/>
      </w:pPr>
    </w:p>
    <w:p w:rsidR="00F91642" w:rsidRPr="00E35507" w:rsidRDefault="00E27EC3" w:rsidP="00E27EC3">
      <w:pPr>
        <w:pStyle w:val="LLNormaali"/>
      </w:pPr>
      <w:r w:rsidRPr="00E35507">
        <w:t xml:space="preserve">Tanskan postimarkkinat avattiin täysin kilpailulle vuonna 2011. Markkinajohtaja Post </w:t>
      </w:r>
      <w:proofErr w:type="spellStart"/>
      <w:r w:rsidRPr="00E35507">
        <w:t>Da</w:t>
      </w:r>
      <w:r w:rsidRPr="00E35507">
        <w:t>n</w:t>
      </w:r>
      <w:r w:rsidRPr="00E35507">
        <w:t>mark</w:t>
      </w:r>
      <w:proofErr w:type="spellEnd"/>
      <w:r w:rsidRPr="00E35507">
        <w:t xml:space="preserve"> ei ole markkinoiden </w:t>
      </w:r>
      <w:proofErr w:type="spellStart"/>
      <w:r w:rsidRPr="00E35507">
        <w:t>liberalisaatiosta</w:t>
      </w:r>
      <w:proofErr w:type="spellEnd"/>
      <w:r w:rsidRPr="00E35507">
        <w:t xml:space="preserve"> huolimatta kohdannut suurta kilpailupainetta, vaan se on edelleen selkeästi suurin toimija Tanskan postimarkkinoilla. Post </w:t>
      </w:r>
      <w:proofErr w:type="spellStart"/>
      <w:r w:rsidRPr="00E35507">
        <w:t>Danmark</w:t>
      </w:r>
      <w:proofErr w:type="spellEnd"/>
      <w:r w:rsidRPr="00E35507">
        <w:t xml:space="preserve"> on myös va</w:t>
      </w:r>
      <w:r w:rsidRPr="00E35507">
        <w:t>s</w:t>
      </w:r>
      <w:r w:rsidRPr="00E35507">
        <w:t xml:space="preserve">tuussa kansallisesta postin yleispalvelujen tarjoamisesta. Sen merkittävimmät kilpailijat postin jakelussa ovat </w:t>
      </w:r>
      <w:proofErr w:type="spellStart"/>
      <w:r w:rsidRPr="00E35507">
        <w:t>Bladkompagniet</w:t>
      </w:r>
      <w:proofErr w:type="spellEnd"/>
      <w:r w:rsidRPr="00E35507">
        <w:t xml:space="preserve"> ja FK </w:t>
      </w:r>
      <w:proofErr w:type="spellStart"/>
      <w:r w:rsidRPr="00E35507">
        <w:t>Distribution</w:t>
      </w:r>
      <w:proofErr w:type="spellEnd"/>
      <w:r w:rsidRPr="00E35507">
        <w:t>.  Pakettimarkkinoilla kilpailua on ene</w:t>
      </w:r>
      <w:r w:rsidRPr="00E35507">
        <w:t>m</w:t>
      </w:r>
      <w:r w:rsidRPr="00E35507">
        <w:t xml:space="preserve">män, sillä etenkin suuret kansainväliset toimijat, kuten DHL, GLS ja UPS, kilpailevat Post </w:t>
      </w:r>
      <w:proofErr w:type="spellStart"/>
      <w:r w:rsidRPr="00E35507">
        <w:t>Danmarkin</w:t>
      </w:r>
      <w:proofErr w:type="spellEnd"/>
      <w:r w:rsidRPr="00E35507">
        <w:t xml:space="preserve"> kanssa kasvaneista pakettien lähetysmääristä.  Post </w:t>
      </w:r>
      <w:proofErr w:type="spellStart"/>
      <w:r w:rsidRPr="00E35507">
        <w:t>Danmark</w:t>
      </w:r>
      <w:proofErr w:type="spellEnd"/>
      <w:r w:rsidRPr="00E35507">
        <w:t xml:space="preserve"> on pyrkinyt hak</w:t>
      </w:r>
      <w:r w:rsidRPr="00E35507">
        <w:t>e</w:t>
      </w:r>
      <w:r w:rsidRPr="00E35507">
        <w:t xml:space="preserve">maan kasvua myös uusilta toimialueilta, kuten ruokaostosten kuljetuspalveluista. Vuonna 2014 Post </w:t>
      </w:r>
      <w:proofErr w:type="spellStart"/>
      <w:r w:rsidRPr="00E35507">
        <w:t>Danmark</w:t>
      </w:r>
      <w:proofErr w:type="spellEnd"/>
      <w:r w:rsidRPr="00E35507">
        <w:t xml:space="preserve"> solmi sopimuksen tanskalaisen päivittäistavarakaupan </w:t>
      </w:r>
      <w:proofErr w:type="spellStart"/>
      <w:r w:rsidRPr="00E35507">
        <w:t>Irma:n</w:t>
      </w:r>
      <w:proofErr w:type="spellEnd"/>
      <w:r w:rsidRPr="00E35507">
        <w:t xml:space="preserve"> kanssa, jonka verkkokauppa Irma.dk mahdollistaa ruokaostosten tekemisen verkossa.</w:t>
      </w:r>
    </w:p>
    <w:p w:rsidR="00DF7E72" w:rsidRPr="00E35507" w:rsidRDefault="00DF7E72" w:rsidP="00DF7E72">
      <w:pPr>
        <w:pStyle w:val="LLNormaali"/>
      </w:pPr>
    </w:p>
    <w:p w:rsidR="00DF7E72" w:rsidRPr="00E35507" w:rsidRDefault="00DF7E72" w:rsidP="00DF7E72">
      <w:pPr>
        <w:pStyle w:val="LLNormaali"/>
      </w:pPr>
      <w:r w:rsidRPr="00E35507">
        <w:t>Lainsäädäntö ja viranomaiset</w:t>
      </w:r>
    </w:p>
    <w:p w:rsidR="00E27EC3" w:rsidRPr="00E35507" w:rsidRDefault="00E27EC3" w:rsidP="00DF7E72">
      <w:pPr>
        <w:pStyle w:val="LLNormaali"/>
      </w:pPr>
    </w:p>
    <w:p w:rsidR="00E27EC3" w:rsidRPr="00E35507" w:rsidRDefault="00E27EC3" w:rsidP="00DF7E72">
      <w:pPr>
        <w:pStyle w:val="LLNormaali"/>
      </w:pPr>
      <w:r w:rsidRPr="00E35507">
        <w:t>Tanskassa postipalveluita säännellään vuonna 2010 voimaan tulleella postilailla (postloven). Postilain tavoitteena on edistää vapaan kilpailun toteutumista postipalveluiden markkinoilla sekä turvata postin yleispalvelun toteutuminen siten, että kansalaisille tarjotaan laadukkaita ja hinnoiltaan edullisia postipalveluita, joiden tuottamisessa on huomioitu käyttäjien tarpeet.</w:t>
      </w:r>
    </w:p>
    <w:p w:rsidR="00E27EC3" w:rsidRPr="00E35507" w:rsidRDefault="00E27EC3" w:rsidP="00DF7E72">
      <w:pPr>
        <w:pStyle w:val="LLNormaali"/>
      </w:pPr>
    </w:p>
    <w:p w:rsidR="00E27EC3" w:rsidRPr="00E35507" w:rsidRDefault="00E27EC3" w:rsidP="00E27EC3">
      <w:pPr>
        <w:pStyle w:val="LLNormaali"/>
      </w:pPr>
      <w:r w:rsidRPr="00E35507">
        <w:t>Helmikuussa 2014 Tanskan parlamentti hyväksyi postilakiin ehdotetut muutokset. Lakimu</w:t>
      </w:r>
      <w:r w:rsidRPr="00E35507">
        <w:t>u</w:t>
      </w:r>
      <w:r w:rsidRPr="00E35507">
        <w:t xml:space="preserve">tokset olivat seurausta postimarkkinoiden kehityskulun johdosta suoritetun Post </w:t>
      </w:r>
      <w:proofErr w:type="spellStart"/>
      <w:r w:rsidRPr="00E35507">
        <w:t>Danmarkin</w:t>
      </w:r>
      <w:proofErr w:type="spellEnd"/>
      <w:r w:rsidRPr="00E35507">
        <w:t xml:space="preserve"> toimilupaehtojen uudelleentarkastelun ja ehtoihin tehtyjen muutosten hyväksymisestä.  Toim</w:t>
      </w:r>
      <w:r w:rsidRPr="00E35507">
        <w:t>i</w:t>
      </w:r>
      <w:r w:rsidRPr="00E35507">
        <w:t xml:space="preserve">lupaan erityisesti yleispalvelun osalta tehtyjen tarkistusten tavoitteena oli pyrkiä turvaamaan </w:t>
      </w:r>
      <w:r w:rsidRPr="00E35507">
        <w:lastRenderedPageBreak/>
        <w:t>tehokkaat ja kohtuuhintaiset postipalvelut siitäkin huolimatta, että postilähetysten volyymit ovat laskeneet huomattavasti.</w:t>
      </w:r>
    </w:p>
    <w:p w:rsidR="00E27EC3" w:rsidRPr="00E35507" w:rsidRDefault="00E27EC3" w:rsidP="00E27EC3">
      <w:pPr>
        <w:pStyle w:val="LLNormaali"/>
      </w:pPr>
    </w:p>
    <w:p w:rsidR="00E27EC3" w:rsidRPr="00E35507" w:rsidRDefault="00E27EC3" w:rsidP="00E27EC3">
      <w:pPr>
        <w:pStyle w:val="LLNormaali"/>
      </w:pPr>
      <w:r w:rsidRPr="00E35507">
        <w:t xml:space="preserve">Postilain mukaan liikenne- ja rakennusministeriöllä (Transport- </w:t>
      </w:r>
      <w:proofErr w:type="spellStart"/>
      <w:r w:rsidRPr="00E35507">
        <w:t>og</w:t>
      </w:r>
      <w:proofErr w:type="spellEnd"/>
      <w:r w:rsidRPr="00E35507">
        <w:t xml:space="preserve"> </w:t>
      </w:r>
      <w:proofErr w:type="spellStart"/>
      <w:r w:rsidRPr="00E35507">
        <w:t>Bygningsministeriet</w:t>
      </w:r>
      <w:proofErr w:type="spellEnd"/>
      <w:r w:rsidRPr="00E35507">
        <w:t>) on toimivalta antaa tarkentavia säännöksiä postitoimintaa koskien. Ministeriö vastaa myös toim</w:t>
      </w:r>
      <w:r w:rsidRPr="00E35507">
        <w:t>i</w:t>
      </w:r>
      <w:r w:rsidRPr="00E35507">
        <w:t>lupien myöntämisestä ja yleispalveluvelvoitteen määräämisestä sekä yleispalvelutoimijan to</w:t>
      </w:r>
      <w:r w:rsidRPr="00E35507">
        <w:t>i</w:t>
      </w:r>
      <w:r w:rsidRPr="00E35507">
        <w:t xml:space="preserve">miluvan tarkempien ehtojen määrittelystä. Postitoimintaa </w:t>
      </w:r>
      <w:proofErr w:type="gramStart"/>
      <w:r w:rsidRPr="00E35507">
        <w:t>ja  markkinoita</w:t>
      </w:r>
      <w:proofErr w:type="gramEnd"/>
      <w:r w:rsidRPr="00E35507">
        <w:t xml:space="preserve"> valvovana vira</w:t>
      </w:r>
      <w:r w:rsidRPr="00E35507">
        <w:t>n</w:t>
      </w:r>
      <w:r w:rsidRPr="00E35507">
        <w:t>omaisena toimii liikenne- ja rakennusministeriön alainen liikenne- ja rakennusvirasto (</w:t>
      </w:r>
      <w:proofErr w:type="spellStart"/>
      <w:r w:rsidRPr="00E35507">
        <w:t>Trafik-</w:t>
      </w:r>
      <w:proofErr w:type="spellEnd"/>
      <w:r w:rsidRPr="00E35507">
        <w:t xml:space="preserve"> </w:t>
      </w:r>
      <w:proofErr w:type="spellStart"/>
      <w:r w:rsidRPr="00E35507">
        <w:t>og</w:t>
      </w:r>
      <w:proofErr w:type="spellEnd"/>
      <w:r w:rsidRPr="00E35507">
        <w:t xml:space="preserve"> </w:t>
      </w:r>
      <w:proofErr w:type="spellStart"/>
      <w:r w:rsidRPr="00E35507">
        <w:t>Byggestyrelsen</w:t>
      </w:r>
      <w:proofErr w:type="spellEnd"/>
      <w:r w:rsidRPr="00E35507">
        <w:t>). Tanskan kilpailuviranomaiselle (</w:t>
      </w:r>
      <w:proofErr w:type="spellStart"/>
      <w:r w:rsidRPr="00E35507">
        <w:t>Konkurrence-</w:t>
      </w:r>
      <w:proofErr w:type="spellEnd"/>
      <w:r w:rsidRPr="00E35507">
        <w:t xml:space="preserve"> </w:t>
      </w:r>
      <w:proofErr w:type="spellStart"/>
      <w:r w:rsidRPr="00E35507">
        <w:t>og</w:t>
      </w:r>
      <w:proofErr w:type="spellEnd"/>
      <w:r w:rsidRPr="00E35507">
        <w:t xml:space="preserve"> </w:t>
      </w:r>
      <w:proofErr w:type="spellStart"/>
      <w:r w:rsidRPr="00E35507">
        <w:t>Forbrugerstyrelsen</w:t>
      </w:r>
      <w:proofErr w:type="spellEnd"/>
      <w:r w:rsidRPr="00E35507">
        <w:t>) kuuluu puolestaan esimerkiksi yleispalvelun hinnoittelun kustannussuuntautuneisuuden arv</w:t>
      </w:r>
      <w:r w:rsidRPr="00E35507">
        <w:t>i</w:t>
      </w:r>
      <w:r w:rsidRPr="00E35507">
        <w:t>ointi.</w:t>
      </w:r>
    </w:p>
    <w:p w:rsidR="00DF7E72" w:rsidRPr="00E35507" w:rsidRDefault="00DF7E72" w:rsidP="00DF7E72">
      <w:pPr>
        <w:pStyle w:val="LLNormaali"/>
      </w:pPr>
    </w:p>
    <w:p w:rsidR="00DF7E72" w:rsidRPr="00E35507" w:rsidRDefault="00DF7E72" w:rsidP="00DF7E72">
      <w:pPr>
        <w:pStyle w:val="LLNormaali"/>
      </w:pPr>
      <w:r w:rsidRPr="00E35507">
        <w:t>Yleispalvelu</w:t>
      </w:r>
    </w:p>
    <w:p w:rsidR="00DF7E72" w:rsidRPr="00E35507" w:rsidRDefault="00DF7E72" w:rsidP="00DF7E72">
      <w:pPr>
        <w:pStyle w:val="LLNormaali"/>
      </w:pPr>
    </w:p>
    <w:p w:rsidR="00C440F1" w:rsidRPr="00E35507" w:rsidRDefault="00C440F1" w:rsidP="00C440F1">
      <w:pPr>
        <w:pStyle w:val="LLNormaali"/>
      </w:pPr>
      <w:r w:rsidRPr="00E35507">
        <w:t>Postilain mukaan liikenne- ja rakennusministeriö nimittää yrityksen, jolla on velvollisuus ta</w:t>
      </w:r>
      <w:r w:rsidRPr="00E35507">
        <w:t>r</w:t>
      </w:r>
      <w:r w:rsidRPr="00E35507">
        <w:t>jota postin yleispalveluita Tanskassa. Yleispalveluyrityksen toimiluvan ja palvelun tarjoam</w:t>
      </w:r>
      <w:r w:rsidRPr="00E35507">
        <w:t>i</w:t>
      </w:r>
      <w:r w:rsidRPr="00E35507">
        <w:t>sen ehtojen tulee olla julkisia.</w:t>
      </w:r>
    </w:p>
    <w:p w:rsidR="00C440F1" w:rsidRPr="00E35507" w:rsidRDefault="00C440F1" w:rsidP="00C440F1">
      <w:pPr>
        <w:pStyle w:val="LLNormaali"/>
      </w:pPr>
    </w:p>
    <w:p w:rsidR="00C440F1" w:rsidRPr="00E35507" w:rsidRDefault="00C440F1" w:rsidP="00C440F1">
      <w:pPr>
        <w:pStyle w:val="LLNormaali"/>
      </w:pPr>
      <w:r w:rsidRPr="00E35507">
        <w:t>Yleispalveluvelvoitteen haltijan tulee tarjota postipalveluiden käyttäjille valtakunnan laajuinen julkisten kirjelaatikoiden ja postitoimipaikkojen verkosto kirjeiden lähettämistä ja vastaano</w:t>
      </w:r>
      <w:r w:rsidRPr="00E35507">
        <w:t>t</w:t>
      </w:r>
      <w:r w:rsidRPr="00E35507">
        <w:t>tamista varten. Yleispalveluvelvoite on muihin Pohjoismaihin verrattuna varsin kattava ja se pitää sisällään seuraavat tuotteet: osoitteelliset kirjeet 2 kg:aan asti; osoitteelliset päivä-, vii</w:t>
      </w:r>
      <w:r w:rsidRPr="00E35507">
        <w:t>k</w:t>
      </w:r>
      <w:r w:rsidRPr="00E35507">
        <w:t>ko- ja kuukausilehdet ja vastaavat yhtenäiset painotuotteet 2 kg:aan asti; osoitteelliset paketit 20 kg:aan asti loppujakelun kanssa tai ilman; kirjatut lähetykset ja arvolähetykset; kansainv</w:t>
      </w:r>
      <w:r w:rsidRPr="00E35507">
        <w:t>ä</w:t>
      </w:r>
      <w:r w:rsidRPr="00E35507">
        <w:t>listen lähetysten kotimaassa tapahtuva siirtäminen ja jakelu; sekä sokeille tarkoitettujen vie</w:t>
      </w:r>
      <w:r w:rsidRPr="00E35507">
        <w:t>s</w:t>
      </w:r>
      <w:r w:rsidRPr="00E35507">
        <w:t>tintämateriaalipakettien ilmainen jakelu seitsemään kg:aan asti.</w:t>
      </w:r>
    </w:p>
    <w:p w:rsidR="00C440F1" w:rsidRPr="00E35507" w:rsidRDefault="00C440F1" w:rsidP="00C440F1">
      <w:pPr>
        <w:pStyle w:val="LLNormaali"/>
      </w:pPr>
    </w:p>
    <w:p w:rsidR="00C440F1" w:rsidRPr="00E35507" w:rsidRDefault="00C440F1" w:rsidP="00C440F1">
      <w:pPr>
        <w:pStyle w:val="LLNormaali"/>
      </w:pPr>
      <w:r w:rsidRPr="00E35507">
        <w:t>Postilain mukaan liikenne- ja rakennusministeriön tulee määrittää yleispalvelun laatuvaat</w:t>
      </w:r>
      <w:r w:rsidRPr="00E35507">
        <w:t>i</w:t>
      </w:r>
      <w:r w:rsidRPr="00E35507">
        <w:t xml:space="preserve">mukset, kuten jakelupäivät ja postitoimipaikkojen verkosto, yksittäisissä toimiluvissa. Post </w:t>
      </w:r>
      <w:proofErr w:type="spellStart"/>
      <w:r w:rsidRPr="00E35507">
        <w:t>Danmarkin</w:t>
      </w:r>
      <w:proofErr w:type="spellEnd"/>
      <w:r w:rsidRPr="00E35507">
        <w:t xml:space="preserve"> toimilupaehtojen mukaan se on velvoitettu suorittamaan vähintään yhden päivi</w:t>
      </w:r>
      <w:r w:rsidRPr="00E35507">
        <w:t>t</w:t>
      </w:r>
      <w:r w:rsidRPr="00E35507">
        <w:t>täisen jakelun kaikkina viikonpäivinä (maanantai–lauantai) eli kuutena päivänä viikossa ylei</w:t>
      </w:r>
      <w:r w:rsidRPr="00E35507">
        <w:t>s</w:t>
      </w:r>
      <w:r w:rsidRPr="00E35507">
        <w:t>palvelun alaan kuuluvien tuotteiden osalta.</w:t>
      </w:r>
    </w:p>
    <w:p w:rsidR="00C440F1" w:rsidRPr="00E35507" w:rsidRDefault="00C440F1" w:rsidP="00C440F1">
      <w:pPr>
        <w:pStyle w:val="LLNormaali"/>
      </w:pPr>
    </w:p>
    <w:p w:rsidR="00C440F1" w:rsidRPr="00E35507" w:rsidRDefault="00C440F1" w:rsidP="00C440F1">
      <w:pPr>
        <w:pStyle w:val="LLNormaali"/>
      </w:pPr>
      <w:r w:rsidRPr="00E35507">
        <w:t xml:space="preserve">Poikkeuksesta postinjakelun osalta on määrätty postilain 15 §:n mukaisesti Post </w:t>
      </w:r>
      <w:proofErr w:type="spellStart"/>
      <w:r w:rsidRPr="00E35507">
        <w:t>Danmarkin</w:t>
      </w:r>
      <w:proofErr w:type="spellEnd"/>
      <w:r w:rsidRPr="00E35507">
        <w:t xml:space="preserve"> toimilupaehdoissa. Poikkeus koskee tietyillä saarilla pysyvästi asuvia kotitalouksia. Toimil</w:t>
      </w:r>
      <w:r w:rsidRPr="00E35507">
        <w:t>u</w:t>
      </w:r>
      <w:r w:rsidRPr="00E35507">
        <w:t xml:space="preserve">paehtojen mukaan kaikkein harvaan asutuimpien saarten osalta Post </w:t>
      </w:r>
      <w:proofErr w:type="spellStart"/>
      <w:r w:rsidRPr="00E35507">
        <w:t>Danmark</w:t>
      </w:r>
      <w:proofErr w:type="spellEnd"/>
      <w:r w:rsidRPr="00E35507">
        <w:t xml:space="preserve"> jakaa postin mantereella olevaan yhteyspisteeseen, esimerkiksi lauttasatamaan, josta asukkaiden on itse noudettava postinsa. Tällaista järjestelyä sovelletaan saariin, joilla asuu pysyvästi vain 1–10 kotitaloutta ja joita on noin 7–8 koko Tanskan alueella. Asukkaat saavat poikkeusjärjestelyn johdosta rahallista korvausta yleispalvelutoimijalta. Vuonna 2013 korvauksen määrä oli 3 410 Tanskan kruunua kotitaloutta kohden.</w:t>
      </w:r>
    </w:p>
    <w:p w:rsidR="00C440F1" w:rsidRPr="00E35507" w:rsidRDefault="00C440F1" w:rsidP="00C440F1">
      <w:pPr>
        <w:pStyle w:val="LLNormaali"/>
      </w:pPr>
    </w:p>
    <w:p w:rsidR="00C440F1" w:rsidRPr="00E35507" w:rsidRDefault="00C440F1" w:rsidP="00C440F1">
      <w:pPr>
        <w:pStyle w:val="LLNormaali"/>
      </w:pPr>
      <w:r w:rsidRPr="00E35507">
        <w:t xml:space="preserve">Sellaisille saarille, joilla asuu pysyvästi 11–1000 kotitaloutta, posti kannetaan saarelle asti, </w:t>
      </w:r>
      <w:r w:rsidR="00373B50" w:rsidRPr="00E35507">
        <w:t xml:space="preserve">jos </w:t>
      </w:r>
      <w:r w:rsidRPr="00E35507">
        <w:t>kyseiselle saarelle kulkee julkinen laiva- tai lauttayhteys. Tällaisten saarten osalta on myös mahdollista sopia erityisjärjestelyistä esimerkiksi siten, että yksi tai useampi saaren asukkaista tai muu erikseen sovittava henkilö kuljettaa postin mantereelta saarelle. Yli 1000 pysyvän k</w:t>
      </w:r>
      <w:r w:rsidRPr="00E35507">
        <w:t>o</w:t>
      </w:r>
      <w:r w:rsidRPr="00E35507">
        <w:t>titalouden saarille, jonne on saatavilla julkinen laivayhteys, posti jaetaan noudattaen samoja ehtoja kuin muun valtakunnan osalta.</w:t>
      </w:r>
    </w:p>
    <w:p w:rsidR="00C440F1" w:rsidRPr="00E35507" w:rsidRDefault="00C440F1" w:rsidP="00C440F1">
      <w:pPr>
        <w:pStyle w:val="LLNormaali"/>
      </w:pPr>
    </w:p>
    <w:p w:rsidR="00C440F1" w:rsidRPr="00E35507" w:rsidRDefault="00C440F1" w:rsidP="00C440F1">
      <w:pPr>
        <w:pStyle w:val="LLNormaali"/>
      </w:pPr>
      <w:r w:rsidRPr="00E35507">
        <w:t>Tanskassa hallitus (</w:t>
      </w:r>
      <w:proofErr w:type="spellStart"/>
      <w:r w:rsidRPr="00E35507">
        <w:t>Venstre-puolue</w:t>
      </w:r>
      <w:proofErr w:type="spellEnd"/>
      <w:r w:rsidRPr="00E35507">
        <w:t>) sekä Sosiaalidemokraattien puolue, Tanskan kansanpu</w:t>
      </w:r>
      <w:r w:rsidRPr="00E35507">
        <w:t>o</w:t>
      </w:r>
      <w:r w:rsidRPr="00E35507">
        <w:t xml:space="preserve">lue, Liberaali allianssi, Radikaali </w:t>
      </w:r>
      <w:proofErr w:type="spellStart"/>
      <w:r w:rsidRPr="00E35507">
        <w:t>Venstre</w:t>
      </w:r>
      <w:proofErr w:type="spellEnd"/>
      <w:r w:rsidRPr="00E35507">
        <w:t>, Sosialistinen kansanpuolue ja Konservatiivinen kansanpuolue olivat yksimielisiä yleispalveluvelvollisuuden tarkistamisesta postimarkkino</w:t>
      </w:r>
      <w:r w:rsidRPr="00E35507">
        <w:t>i</w:t>
      </w:r>
      <w:r w:rsidRPr="00E35507">
        <w:lastRenderedPageBreak/>
        <w:t>den kehityksen edistämiseksi ja maanlaajuisen yleispalveluvelvollisuuden turvaamiseksi vu</w:t>
      </w:r>
      <w:r w:rsidRPr="00E35507">
        <w:t>o</w:t>
      </w:r>
      <w:r w:rsidRPr="00E35507">
        <w:t xml:space="preserve">sina </w:t>
      </w:r>
      <w:proofErr w:type="gramStart"/>
      <w:r w:rsidRPr="00E35507">
        <w:t>2017-2019</w:t>
      </w:r>
      <w:proofErr w:type="gramEnd"/>
      <w:r w:rsidRPr="00E35507">
        <w:t xml:space="preserve">. Markkinoiden kehitys ja fyysisten kirjeiden määrän jyrkkä pieneneminen ovat vaikuttaneet merkittävästi Post </w:t>
      </w:r>
      <w:proofErr w:type="spellStart"/>
      <w:r w:rsidRPr="00E35507">
        <w:t>Danmarkin</w:t>
      </w:r>
      <w:proofErr w:type="spellEnd"/>
      <w:r w:rsidRPr="00E35507">
        <w:t xml:space="preserve"> talouteen. Yrityksen ensisijaisen toiminnan t</w:t>
      </w:r>
      <w:r w:rsidRPr="00E35507">
        <w:t>u</w:t>
      </w:r>
      <w:r w:rsidRPr="00E35507">
        <w:t xml:space="preserve">los on näin ollen ollut yhteensä noin 750 000 000 kruunua tappiolla vuosina </w:t>
      </w:r>
      <w:proofErr w:type="gramStart"/>
      <w:r w:rsidRPr="00E35507">
        <w:t>2012-2015</w:t>
      </w:r>
      <w:proofErr w:type="gramEnd"/>
      <w:r w:rsidRPr="00E35507">
        <w:t xml:space="preserve">. </w:t>
      </w:r>
    </w:p>
    <w:p w:rsidR="00C440F1" w:rsidRPr="00E35507" w:rsidRDefault="00C440F1" w:rsidP="00C440F1">
      <w:pPr>
        <w:pStyle w:val="LLNormaali"/>
      </w:pPr>
    </w:p>
    <w:p w:rsidR="00C440F1" w:rsidRPr="00E35507" w:rsidRDefault="00C440F1" w:rsidP="00C440F1">
      <w:pPr>
        <w:pStyle w:val="LLNormaali"/>
      </w:pPr>
      <w:r w:rsidRPr="00E35507">
        <w:t xml:space="preserve">Osapuolet ovat keskustelleet yleispalvelun sopeuttamisesta ja päätyneet siihen, että vuosina </w:t>
      </w:r>
      <w:proofErr w:type="gramStart"/>
      <w:r w:rsidRPr="00E35507">
        <w:t>2017-2019</w:t>
      </w:r>
      <w:proofErr w:type="gramEnd"/>
      <w:r w:rsidRPr="00E35507">
        <w:t xml:space="preserve"> yleispalveluun tehdään seuraavia muutoksia:</w:t>
      </w:r>
    </w:p>
    <w:p w:rsidR="00C440F1" w:rsidRPr="00E35507" w:rsidRDefault="00C440F1" w:rsidP="00C440F1">
      <w:pPr>
        <w:pStyle w:val="LLNormaali"/>
      </w:pPr>
    </w:p>
    <w:p w:rsidR="00E27EC3" w:rsidRPr="00E35507" w:rsidRDefault="00C440F1" w:rsidP="00C440F1">
      <w:pPr>
        <w:pStyle w:val="LLNormaali"/>
      </w:pPr>
      <w:r w:rsidRPr="00E35507">
        <w:t xml:space="preserve">Posti </w:t>
      </w:r>
      <w:proofErr w:type="spellStart"/>
      <w:r w:rsidRPr="00E35507">
        <w:t>Danmark</w:t>
      </w:r>
      <w:proofErr w:type="spellEnd"/>
      <w:r w:rsidRPr="00E35507">
        <w:t xml:space="preserve"> säilyy edelleen yleispalvelun tarjoajana, mutta sille asetettu velvollisuus to</w:t>
      </w:r>
      <w:r w:rsidRPr="00E35507">
        <w:t>i</w:t>
      </w:r>
      <w:r w:rsidRPr="00E35507">
        <w:t xml:space="preserve">mittaa yön yli -kirjeitä (A-kirjeitä) kumotaan. Sen sijaan Post </w:t>
      </w:r>
      <w:proofErr w:type="spellStart"/>
      <w:r w:rsidRPr="00E35507">
        <w:t>Danmark</w:t>
      </w:r>
      <w:proofErr w:type="spellEnd"/>
      <w:r w:rsidRPr="00E35507">
        <w:t xml:space="preserve"> odottaa voivansa tarj</w:t>
      </w:r>
      <w:r w:rsidRPr="00E35507">
        <w:t>o</w:t>
      </w:r>
      <w:r w:rsidRPr="00E35507">
        <w:t>ta yleispalveluun kuulumattomia, yön yli kulkevia nopeita kirjeitä, jotka on jätettävä postike</w:t>
      </w:r>
      <w:r w:rsidRPr="00E35507">
        <w:t>s</w:t>
      </w:r>
      <w:r w:rsidRPr="00E35507">
        <w:t>kukseen, yrityspisteeseen tai postitoimipaikkaan. Uudistuksen jälkeen niin sanotusta B-kirjeestä tulee vakiokirje, jonka osalta palveluvaatimuksena on jakelu viiden arkipäivän kul</w:t>
      </w:r>
      <w:r w:rsidRPr="00E35507">
        <w:t>u</w:t>
      </w:r>
      <w:r w:rsidRPr="00E35507">
        <w:t>essa (nykyisin neljän päivän kuluessa). Tästä seuraa, että ulkomailta saapuvat kirjelähetykset käsitellään vastedes samalla tavoin kuin kotimaan vakiokirjeet ja jaetaan viiden päivän kul</w:t>
      </w:r>
      <w:r w:rsidRPr="00E35507">
        <w:t>u</w:t>
      </w:r>
      <w:r w:rsidRPr="00E35507">
        <w:t xml:space="preserve">essa siitä, kun Post </w:t>
      </w:r>
      <w:proofErr w:type="spellStart"/>
      <w:r w:rsidRPr="00E35507">
        <w:t>Danmark</w:t>
      </w:r>
      <w:proofErr w:type="spellEnd"/>
      <w:r w:rsidRPr="00E35507">
        <w:t xml:space="preserve"> on vastaanottanut kirjeen. Muista EU-maista saapuvissa lähety</w:t>
      </w:r>
      <w:r w:rsidRPr="00E35507">
        <w:t>k</w:t>
      </w:r>
      <w:r w:rsidRPr="00E35507">
        <w:t xml:space="preserve">sissä Post </w:t>
      </w:r>
      <w:proofErr w:type="spellStart"/>
      <w:r w:rsidRPr="00E35507">
        <w:t>Danmark</w:t>
      </w:r>
      <w:proofErr w:type="spellEnd"/>
      <w:r w:rsidRPr="00E35507">
        <w:t xml:space="preserve"> ottaa käyttöön uuden, yleispalveluun kuuluvan EU-pikalähetyksen, jonka lähettäjä voi valita vapaasti vakiokirjeen sijaan. Näin Post </w:t>
      </w:r>
      <w:proofErr w:type="spellStart"/>
      <w:r w:rsidRPr="00E35507">
        <w:t>Danmark</w:t>
      </w:r>
      <w:proofErr w:type="spellEnd"/>
      <w:r w:rsidRPr="00E35507">
        <w:t xml:space="preserve"> täyttää Maailman postili</w:t>
      </w:r>
      <w:r w:rsidRPr="00E35507">
        <w:t>i</w:t>
      </w:r>
      <w:r w:rsidRPr="00E35507">
        <w:t>ton yleissopimuksen ja EU:n postidirektiivin mukaiset laatuvaatimukset. Käytännössä h</w:t>
      </w:r>
      <w:r w:rsidRPr="00E35507">
        <w:t>i</w:t>
      </w:r>
      <w:r w:rsidRPr="00E35507">
        <w:t>taamman kulkunopeuden mahdollistamana jakelutiheyttä on kevennetty olennaisesti, vain kahteen päivään viikossa</w:t>
      </w:r>
      <w:r w:rsidR="004C6137" w:rsidRPr="00E35507">
        <w:t>.</w:t>
      </w:r>
    </w:p>
    <w:p w:rsidR="004C6137" w:rsidRPr="00E35507" w:rsidRDefault="004C6137" w:rsidP="00C440F1">
      <w:pPr>
        <w:pStyle w:val="LLNormaali"/>
      </w:pPr>
    </w:p>
    <w:p w:rsidR="00DF7E72" w:rsidRPr="00E35507" w:rsidRDefault="00DF7E72" w:rsidP="00DF7E72">
      <w:pPr>
        <w:pStyle w:val="LLNormaali"/>
      </w:pPr>
      <w:r w:rsidRPr="00E35507">
        <w:t>Digitaaliset postipalvelut ja postinjakelu</w:t>
      </w:r>
    </w:p>
    <w:p w:rsidR="00E27EC3" w:rsidRPr="00E35507" w:rsidRDefault="00E27EC3" w:rsidP="00DF7E72">
      <w:pPr>
        <w:pStyle w:val="LLNormaali"/>
      </w:pPr>
    </w:p>
    <w:p w:rsidR="00E27EC3" w:rsidRPr="00E35507" w:rsidRDefault="00E27EC3" w:rsidP="00E27EC3">
      <w:pPr>
        <w:pStyle w:val="LLNormaali"/>
      </w:pPr>
      <w:r w:rsidRPr="00E35507">
        <w:t>Yhtenä syynä Tanskan verraten korkeaan postilähetysten volyymien laskuun on pidetty kirj</w:t>
      </w:r>
      <w:r w:rsidRPr="00E35507">
        <w:t>e</w:t>
      </w:r>
      <w:r w:rsidRPr="00E35507">
        <w:t xml:space="preserve">postilähetysten </w:t>
      </w:r>
      <w:proofErr w:type="spellStart"/>
      <w:r w:rsidRPr="00E35507">
        <w:t>elektronisoitumista</w:t>
      </w:r>
      <w:proofErr w:type="spellEnd"/>
      <w:r w:rsidRPr="00E35507">
        <w:t xml:space="preserve"> ja etenkin sähköisiä postipalveluja tarjoavan </w:t>
      </w:r>
      <w:proofErr w:type="spellStart"/>
      <w:r w:rsidRPr="00E35507">
        <w:t>e-Boks-palvelun</w:t>
      </w:r>
      <w:proofErr w:type="spellEnd"/>
      <w:r w:rsidRPr="00E35507">
        <w:t xml:space="preserve"> käytön yleistymistä. </w:t>
      </w:r>
      <w:proofErr w:type="spellStart"/>
      <w:r w:rsidRPr="00E35507">
        <w:t>e-Boks</w:t>
      </w:r>
      <w:proofErr w:type="spellEnd"/>
      <w:r w:rsidRPr="00E35507">
        <w:t xml:space="preserve"> on Post </w:t>
      </w:r>
      <w:proofErr w:type="spellStart"/>
      <w:r w:rsidRPr="00E35507">
        <w:t>Danmarkin</w:t>
      </w:r>
      <w:proofErr w:type="spellEnd"/>
      <w:r w:rsidRPr="00E35507">
        <w:t xml:space="preserve"> ja </w:t>
      </w:r>
      <w:proofErr w:type="spellStart"/>
      <w:r w:rsidRPr="00E35507">
        <w:t>Nets</w:t>
      </w:r>
      <w:proofErr w:type="spellEnd"/>
      <w:r w:rsidRPr="00E35507">
        <w:t xml:space="preserve"> A/S:n vuonna 2001 perust</w:t>
      </w:r>
      <w:r w:rsidRPr="00E35507">
        <w:t>a</w:t>
      </w:r>
      <w:r w:rsidRPr="00E35507">
        <w:t>ma yhteisyritys, joka tarjoaa digitaalisen postilaatikon sekä yrityksille että yksityishenkilöille. Tällä hetkellä käyttäjinä on yli 4 miljoonaa kansalaista sekä 287 000 yritystä. Palvelun käy</w:t>
      </w:r>
      <w:r w:rsidRPr="00E35507">
        <w:t>t</w:t>
      </w:r>
      <w:r w:rsidRPr="00E35507">
        <w:t xml:space="preserve">täminen postin vastaanottajana on ilmaista ja mahdollistaa esimerkiksi postien tallentamisen sekä vastaanottamisen tietokoneella, tabletilla tai älypuhelimella reaaliajassa. </w:t>
      </w:r>
    </w:p>
    <w:p w:rsidR="00E27EC3" w:rsidRPr="00E35507" w:rsidRDefault="00E27EC3" w:rsidP="00E27EC3">
      <w:pPr>
        <w:pStyle w:val="LLNormaali"/>
      </w:pPr>
      <w:r w:rsidRPr="00E35507">
        <w:t xml:space="preserve"> </w:t>
      </w:r>
    </w:p>
    <w:p w:rsidR="00E27EC3" w:rsidRPr="00E35507" w:rsidRDefault="00E27EC3" w:rsidP="00E27EC3">
      <w:pPr>
        <w:pStyle w:val="LLNormaali"/>
      </w:pPr>
      <w:r w:rsidRPr="00E35507">
        <w:t>Tanska on ensimmäisenä maana Euroopassa säätänyt julkishallinnon ja kansalaisten välisestä kommunikaatiosta määrittäen sähköisen postin vastaanottamisen lähtökohtaisesti pakolliseksi. Vuonna 2012 Tanskassa tuli voimaan laki julkisesta digitaalisesta postista (</w:t>
      </w:r>
      <w:proofErr w:type="spellStart"/>
      <w:r w:rsidRPr="00E35507">
        <w:t>Lov</w:t>
      </w:r>
      <w:proofErr w:type="spellEnd"/>
      <w:r w:rsidRPr="00E35507">
        <w:t xml:space="preserve"> </w:t>
      </w:r>
      <w:proofErr w:type="spellStart"/>
      <w:r w:rsidRPr="00E35507">
        <w:t>om</w:t>
      </w:r>
      <w:proofErr w:type="spellEnd"/>
      <w:r w:rsidRPr="00E35507">
        <w:t xml:space="preserve"> </w:t>
      </w:r>
      <w:proofErr w:type="spellStart"/>
      <w:r w:rsidRPr="00E35507">
        <w:t>Offentlig</w:t>
      </w:r>
      <w:proofErr w:type="spellEnd"/>
      <w:r w:rsidRPr="00E35507">
        <w:t xml:space="preserve"> Digital Post), jonka mukaan marraskuusta 2014 alkaen kaikkien yli 15-vuotiaiden Tanskassa asuvien henkilöiden, joilla on tanskalainen henkilönumero, on tullut olla rekisteröityneenä ju</w:t>
      </w:r>
      <w:r w:rsidRPr="00E35507">
        <w:t>l</w:t>
      </w:r>
      <w:r w:rsidR="002B37CB" w:rsidRPr="00E35507">
        <w:t>kisen hallinnon Digital Post</w:t>
      </w:r>
      <w:r w:rsidRPr="00E35507">
        <w:t xml:space="preserve"> järjestelmään. Laki myös antaa viranomaisille oikeuden lähettää jatkossa julkishallinnon postia paperisten kirjeiden sijaan sähköisen postijärjestelmän kautta. Lisäksi laki määrää, että digitaalisella postilla on sama juridinen asema kuin perinteisenä p</w:t>
      </w:r>
      <w:r w:rsidRPr="00E35507">
        <w:t>a</w:t>
      </w:r>
      <w:r w:rsidRPr="00E35507">
        <w:t xml:space="preserve">perisena postina lähetetyillä viesteillä.  Digital Post -palvelun ja digitaalisten postilaatikoiden käytön suosion odotetaan kasvavan entisestään tulevaisuudessa. </w:t>
      </w:r>
    </w:p>
    <w:p w:rsidR="00E27EC3" w:rsidRPr="00E35507" w:rsidRDefault="00E27EC3" w:rsidP="00E27EC3">
      <w:pPr>
        <w:pStyle w:val="LLNormaali"/>
      </w:pPr>
    </w:p>
    <w:p w:rsidR="00E27EC3" w:rsidRPr="00E35507" w:rsidRDefault="00E27EC3" w:rsidP="00E27EC3">
      <w:pPr>
        <w:pStyle w:val="LLNormaali"/>
      </w:pPr>
      <w:r w:rsidRPr="00E35507">
        <w:t>Tanskan postilaki ei kuitenkaan sisällä säännöksiä digitaalisesta jakelusta. Vaikka elektronisen postilaatikon käytön yleistyminen on väistämättä vaikuttanut paperisena jaettavan yleispalv</w:t>
      </w:r>
      <w:r w:rsidRPr="00E35507">
        <w:t>e</w:t>
      </w:r>
      <w:r w:rsidRPr="00E35507">
        <w:t xml:space="preserve">luun kuuluvan postin volyymeihin, ei yleispalveluvelvoitteen alaisen postin jakelutiheyteen ole tiettävästi tehty muutoksia esimerkiksi korvaamalla fyysistä jakelua sähköisellä.  </w:t>
      </w:r>
    </w:p>
    <w:p w:rsidR="00DF7E72" w:rsidRPr="00E35507" w:rsidRDefault="00DF7E72" w:rsidP="00DF7E72">
      <w:pPr>
        <w:pStyle w:val="LLNormaali"/>
      </w:pPr>
    </w:p>
    <w:p w:rsidR="00DF7E72" w:rsidRPr="00E35507" w:rsidRDefault="00DF7E72" w:rsidP="00DF7E72">
      <w:pPr>
        <w:pStyle w:val="LLNormaali"/>
      </w:pPr>
      <w:r w:rsidRPr="00E35507">
        <w:t>Postiverkkoon pääsy ja kilpailun edellytykset</w:t>
      </w:r>
    </w:p>
    <w:p w:rsidR="00E27EC3" w:rsidRPr="00E35507" w:rsidRDefault="00E27EC3" w:rsidP="00DF7E72">
      <w:pPr>
        <w:pStyle w:val="LLNormaali"/>
      </w:pPr>
    </w:p>
    <w:p w:rsidR="0010201E" w:rsidRPr="00E35507" w:rsidRDefault="0010201E" w:rsidP="0010201E">
      <w:pPr>
        <w:pStyle w:val="LLNormaali"/>
      </w:pPr>
      <w:r w:rsidRPr="00E35507">
        <w:t>Postipalvelulain mukaan postipalvelutoiminnan harjoittaminen Tanskassa edellyttää toimil</w:t>
      </w:r>
      <w:r w:rsidRPr="00E35507">
        <w:t>u</w:t>
      </w:r>
      <w:r w:rsidRPr="00E35507">
        <w:t>van hankkimista. Toimiluvan myöntämisen edellytyksistä säädetään postipalvelulain 3 §:</w:t>
      </w:r>
      <w:proofErr w:type="spellStart"/>
      <w:r w:rsidRPr="00E35507">
        <w:t>ssä</w:t>
      </w:r>
      <w:proofErr w:type="spellEnd"/>
      <w:r w:rsidRPr="00E35507">
        <w:t xml:space="preserve">. </w:t>
      </w:r>
      <w:r w:rsidRPr="00E35507">
        <w:lastRenderedPageBreak/>
        <w:t>Edellytykset koskevat muun muassa taloudellista tilannetta, sillä toimiluvan saamisen ehtona on esimerkiksi kaupallisen toiminnan harjoittamiseksi vaadittava taloudellinen tilanne sekä vaatimus siitä, ettei yrityksellä ole erääntynyttä valtion velkaa yli 50 000 Tanskan kruunun a</w:t>
      </w:r>
      <w:r w:rsidRPr="00E35507">
        <w:t>r</w:t>
      </w:r>
      <w:r w:rsidRPr="00E35507">
        <w:t>vosta. Liian ankarien taloudellisten ja muiden vaatimusten on katsottu olevan mahdollisesti ristiriidassa postidirektiivin kanssa ja estävän uusien, innovatiivisia ratkaisuja tarjoavien to</w:t>
      </w:r>
      <w:r w:rsidRPr="00E35507">
        <w:t>i</w:t>
      </w:r>
      <w:r w:rsidRPr="00E35507">
        <w:t xml:space="preserve">mijoiden markkinoille tulon.  </w:t>
      </w:r>
    </w:p>
    <w:p w:rsidR="0010201E" w:rsidRPr="00E35507" w:rsidRDefault="0010201E" w:rsidP="0010201E">
      <w:pPr>
        <w:pStyle w:val="LLNormaali"/>
      </w:pPr>
    </w:p>
    <w:p w:rsidR="0010201E" w:rsidRPr="00E35507" w:rsidRDefault="0010201E" w:rsidP="0010201E">
      <w:pPr>
        <w:pStyle w:val="LLNormaali"/>
      </w:pPr>
      <w:r w:rsidRPr="00E35507">
        <w:t>Postilaissa säädetään, että yleispalveluvelvoitteen haltijan tulee antaa muille postipalvelujen tarjoajille pääsy sen hallinnoiman ja ylläpitämän osoitetietokannan tietoihin kyseisen toimijan maantieteellisen toimialueen osalta maksua vastaan läpinäkyvin, syrjimättömin ja kustannu</w:t>
      </w:r>
      <w:r w:rsidRPr="00E35507">
        <w:t>s</w:t>
      </w:r>
      <w:r w:rsidRPr="00E35507">
        <w:t xml:space="preserve">perusteisin ehdoin. </w:t>
      </w:r>
    </w:p>
    <w:p w:rsidR="0010201E" w:rsidRPr="00E35507" w:rsidRDefault="0010201E" w:rsidP="0010201E">
      <w:pPr>
        <w:pStyle w:val="LLNormaali"/>
      </w:pPr>
    </w:p>
    <w:p w:rsidR="0010201E" w:rsidRPr="00E35507" w:rsidRDefault="0010201E" w:rsidP="0010201E">
      <w:pPr>
        <w:pStyle w:val="LLNormaali"/>
      </w:pPr>
      <w:r w:rsidRPr="00E35507">
        <w:t>Postilain mukaan yleispalvelun tarjoajan tulee ylläpitää julkista postinumerojärjestelmää.  H</w:t>
      </w:r>
      <w:r w:rsidRPr="00E35507">
        <w:t>a</w:t>
      </w:r>
      <w:r w:rsidRPr="00E35507">
        <w:t>lutessaan tehdä muutoksia postinumerojärjestelmään, yleispalveluvelvoitteen haltijan tulee hyväksyttää suunnitelmat liikenne- ja rakennusministeriöllä. Postinumerotiedot on tällä he</w:t>
      </w:r>
      <w:r w:rsidRPr="00E35507">
        <w:t>t</w:t>
      </w:r>
      <w:r w:rsidRPr="00E35507">
        <w:t xml:space="preserve">kellä saatavilla maksutta Post </w:t>
      </w:r>
      <w:proofErr w:type="spellStart"/>
      <w:r w:rsidRPr="00E35507">
        <w:t>Danmarkin</w:t>
      </w:r>
      <w:proofErr w:type="spellEnd"/>
      <w:r w:rsidRPr="00E35507">
        <w:t xml:space="preserve"> internetsivuilla tulostettavassa muodossa. Tietoa voi jaotella joko numero- tai aakkosjärjestykseen. Lisäksi sivustolla on mahdollista etsiä yksittä</w:t>
      </w:r>
      <w:r w:rsidRPr="00E35507">
        <w:t>i</w:t>
      </w:r>
      <w:r w:rsidRPr="00E35507">
        <w:t>siä postinumeroita hakutoimintoa hyödyntäen.</w:t>
      </w:r>
    </w:p>
    <w:p w:rsidR="0010201E" w:rsidRPr="00E35507" w:rsidRDefault="0010201E" w:rsidP="0010201E">
      <w:pPr>
        <w:pStyle w:val="LLNormaali"/>
      </w:pPr>
    </w:p>
    <w:p w:rsidR="00E27EC3" w:rsidRPr="00E35507" w:rsidRDefault="0010201E" w:rsidP="0010201E">
      <w:pPr>
        <w:pStyle w:val="LLNormaali"/>
      </w:pPr>
      <w:proofErr w:type="spellStart"/>
      <w:r w:rsidRPr="00E35507">
        <w:t>ERGP:n</w:t>
      </w:r>
      <w:proofErr w:type="spellEnd"/>
      <w:r w:rsidRPr="00E35507">
        <w:t xml:space="preserve"> vuonna 2014 julkaistun raportin mukaan Tanskan kirjepostin markkinoilla ei ole lainkaan yleispalvelutoimijan postiverkkoa hyödyntävää kilpailua (</w:t>
      </w:r>
      <w:proofErr w:type="spellStart"/>
      <w:r w:rsidRPr="00E35507">
        <w:t>access</w:t>
      </w:r>
      <w:proofErr w:type="spellEnd"/>
      <w:r w:rsidRPr="00E35507">
        <w:t xml:space="preserve"> </w:t>
      </w:r>
      <w:proofErr w:type="spellStart"/>
      <w:r w:rsidRPr="00E35507">
        <w:t>competition</w:t>
      </w:r>
      <w:proofErr w:type="spellEnd"/>
      <w:r w:rsidRPr="00E35507">
        <w:t>) ja a</w:t>
      </w:r>
      <w:r w:rsidRPr="00E35507">
        <w:t>i</w:t>
      </w:r>
      <w:r w:rsidRPr="00E35507">
        <w:t xml:space="preserve">noastaan alle 1 prosentti </w:t>
      </w:r>
      <w:proofErr w:type="spellStart"/>
      <w:r w:rsidRPr="00E35507">
        <w:t>end-to-end-kilpailua</w:t>
      </w:r>
      <w:proofErr w:type="spellEnd"/>
      <w:r w:rsidRPr="00E35507">
        <w:t xml:space="preserve">.  </w:t>
      </w:r>
    </w:p>
    <w:p w:rsidR="00DF7E72" w:rsidRPr="00E35507" w:rsidRDefault="00DF7E72" w:rsidP="003264EE">
      <w:pPr>
        <w:pStyle w:val="LLNormaali"/>
      </w:pPr>
    </w:p>
    <w:p w:rsidR="00DF7E72" w:rsidRPr="00E35507" w:rsidRDefault="00DF7E72" w:rsidP="00DF7E72">
      <w:pPr>
        <w:pStyle w:val="LLYLP3Otsikkotaso"/>
      </w:pPr>
      <w:bookmarkStart w:id="32" w:name="_Toc466031362"/>
      <w:r w:rsidRPr="00E35507">
        <w:t>Norja</w:t>
      </w:r>
      <w:bookmarkEnd w:id="32"/>
    </w:p>
    <w:p w:rsidR="00DF7E72" w:rsidRPr="00E35507" w:rsidRDefault="00DF7E72" w:rsidP="00DF7E72">
      <w:pPr>
        <w:pStyle w:val="LLNormaali"/>
      </w:pPr>
      <w:r w:rsidRPr="00E35507">
        <w:t>Markkinatilanne</w:t>
      </w:r>
    </w:p>
    <w:p w:rsidR="00DF7E72" w:rsidRPr="00E35507" w:rsidRDefault="00DF7E72" w:rsidP="00DF7E72">
      <w:pPr>
        <w:pStyle w:val="LLNormaali"/>
      </w:pPr>
    </w:p>
    <w:p w:rsidR="0064119D" w:rsidRPr="00E35507" w:rsidRDefault="0064119D" w:rsidP="0064119D">
      <w:pPr>
        <w:pStyle w:val="LLNormaali"/>
      </w:pPr>
      <w:r w:rsidRPr="00E35507">
        <w:t>Norjassa kansallinen postitoimija on Posten Norge AS, joka on Norjan valtion sataprosentt</w:t>
      </w:r>
      <w:r w:rsidRPr="00E35507">
        <w:t>i</w:t>
      </w:r>
      <w:r w:rsidRPr="00E35507">
        <w:t>sesti omistama osakeyhtiö. Posten Norge Group muodostuu kahdesta eri yhtiöstä: Posten pa</w:t>
      </w:r>
      <w:r w:rsidRPr="00E35507">
        <w:t>l</w:t>
      </w:r>
      <w:r w:rsidRPr="00E35507">
        <w:t xml:space="preserve">velee yksityisiä asiakkaita Norjan postimarkkinoilla, kun taas </w:t>
      </w:r>
      <w:proofErr w:type="spellStart"/>
      <w:r w:rsidRPr="00E35507">
        <w:t>Bring</w:t>
      </w:r>
      <w:proofErr w:type="spellEnd"/>
      <w:r w:rsidRPr="00E35507">
        <w:t xml:space="preserve"> palvelee pääosin yrity</w:t>
      </w:r>
      <w:r w:rsidRPr="00E35507">
        <w:t>s</w:t>
      </w:r>
      <w:r w:rsidRPr="00E35507">
        <w:t xml:space="preserve">asiakkaita Pohjoismaissa. </w:t>
      </w:r>
    </w:p>
    <w:p w:rsidR="0064119D" w:rsidRPr="00E35507" w:rsidRDefault="0064119D" w:rsidP="0064119D">
      <w:pPr>
        <w:pStyle w:val="LLNormaali"/>
      </w:pPr>
    </w:p>
    <w:p w:rsidR="0064119D" w:rsidRPr="00E35507" w:rsidRDefault="0064119D" w:rsidP="0064119D">
      <w:pPr>
        <w:pStyle w:val="LLNormaali"/>
      </w:pPr>
      <w:r w:rsidRPr="00E35507">
        <w:t xml:space="preserve">Osoitteellisen kirjepostin jakelu on ollut tähän päivään saakka Posten </w:t>
      </w:r>
      <w:proofErr w:type="spellStart"/>
      <w:r w:rsidRPr="00E35507">
        <w:t>Norgen</w:t>
      </w:r>
      <w:proofErr w:type="spellEnd"/>
      <w:r w:rsidRPr="00E35507">
        <w:t xml:space="preserve"> hallussa. Mar</w:t>
      </w:r>
      <w:r w:rsidRPr="00E35507">
        <w:t>k</w:t>
      </w:r>
      <w:r w:rsidRPr="00E35507">
        <w:t>kinakehityksen myötä kirjepostin lähetysmäärät ovat laskeneet ja samalla Posten Norge on suunnannut toimintojaan yhä enemmän logistiikkaan. Vuonna 2014 jo 62 prosenttia yhtiön liikevaihdosta tuli logistiikkatoiminnoista. Vuoden 2015 kolmannen vuosineljänneksen rapo</w:t>
      </w:r>
      <w:r w:rsidRPr="00E35507">
        <w:t>r</w:t>
      </w:r>
      <w:r w:rsidRPr="00E35507">
        <w:t xml:space="preserve">tointitietojen mukaan vuoden 2015 aikana kirjepostin lähetysmäärä oli laskenut 5,5 prosenttia. Posten </w:t>
      </w:r>
      <w:proofErr w:type="spellStart"/>
      <w:r w:rsidRPr="00E35507">
        <w:t>Norgen</w:t>
      </w:r>
      <w:proofErr w:type="spellEnd"/>
      <w:r w:rsidRPr="00E35507">
        <w:t xml:space="preserve"> arvion mukaan verkko-ostaminen kasvaa Norjassa 15–20 prosenttia vuosittain, ja verkkokauppa ja pakettipalvelut ovatkin yhtiön kasvun keskeinen painopistealue.</w:t>
      </w:r>
    </w:p>
    <w:p w:rsidR="0064119D" w:rsidRPr="00E35507" w:rsidRDefault="0064119D" w:rsidP="00DF7E72">
      <w:pPr>
        <w:pStyle w:val="LLNormaali"/>
      </w:pPr>
    </w:p>
    <w:p w:rsidR="00DF7E72" w:rsidRPr="00E35507" w:rsidRDefault="00DF7E72" w:rsidP="00DF7E72">
      <w:pPr>
        <w:pStyle w:val="LLNormaali"/>
      </w:pPr>
      <w:r w:rsidRPr="00E35507">
        <w:t>Lainsäädäntö ja viranomaiset</w:t>
      </w:r>
    </w:p>
    <w:p w:rsidR="0064119D" w:rsidRPr="00E35507" w:rsidRDefault="0064119D" w:rsidP="00DF7E72">
      <w:pPr>
        <w:pStyle w:val="LLNormaali"/>
      </w:pPr>
    </w:p>
    <w:p w:rsidR="0064119D" w:rsidRPr="00E35507" w:rsidRDefault="0064119D" w:rsidP="0064119D">
      <w:pPr>
        <w:pStyle w:val="LLNormaali"/>
      </w:pPr>
      <w:r w:rsidRPr="00E35507">
        <w:t>Euroopan unionin postidirektiivin muutosdirektiivi (2008/6/EY) on ETA-sopimuksen nojalla tullut panna Norjassa täytäntöön. Alkuperäinen aikataulu edellytti jäsenvaltioita purkamaan yksinoikeudet postitoiminnan alalla vuoden 2010 loppuun mennessä. Norja ilmoitti vuonna 2011, että se aikoo käyttää sille ETA-sopimuksen nojalla kuuluvaa oikeutta varaukseen, eikä se tule implementoimaan unionin kolmatta postidirektiiviä.  Vuonna 2013 maan hallitus ku</w:t>
      </w:r>
      <w:r w:rsidRPr="00E35507">
        <w:t>i</w:t>
      </w:r>
      <w:r w:rsidRPr="00E35507">
        <w:t>tenkin päätti peruuttaa varauksen käyttöä koskeneen ilmoituksensa, ja kolmannen postidire</w:t>
      </w:r>
      <w:r w:rsidRPr="00E35507">
        <w:t>k</w:t>
      </w:r>
      <w:r w:rsidRPr="00E35507">
        <w:t>tiivin implementointia ryhdyttiin valmistelemaan.</w:t>
      </w:r>
    </w:p>
    <w:p w:rsidR="0064119D" w:rsidRPr="00E35507" w:rsidRDefault="0064119D" w:rsidP="0064119D">
      <w:pPr>
        <w:pStyle w:val="LLNormaali"/>
      </w:pPr>
    </w:p>
    <w:p w:rsidR="0064119D" w:rsidRPr="00E35507" w:rsidRDefault="0064119D" w:rsidP="0064119D">
      <w:pPr>
        <w:pStyle w:val="LLNormaali"/>
      </w:pPr>
      <w:r w:rsidRPr="00E35507">
        <w:t>Uusi postilaki (</w:t>
      </w:r>
      <w:proofErr w:type="spellStart"/>
      <w:r w:rsidRPr="00E35507">
        <w:t>Lov</w:t>
      </w:r>
      <w:proofErr w:type="spellEnd"/>
      <w:r w:rsidRPr="00E35507">
        <w:t xml:space="preserve"> </w:t>
      </w:r>
      <w:proofErr w:type="spellStart"/>
      <w:r w:rsidRPr="00E35507">
        <w:t>om</w:t>
      </w:r>
      <w:proofErr w:type="spellEnd"/>
      <w:r w:rsidRPr="00E35507">
        <w:t xml:space="preserve"> </w:t>
      </w:r>
      <w:proofErr w:type="spellStart"/>
      <w:r w:rsidRPr="00E35507">
        <w:t>posttjenester</w:t>
      </w:r>
      <w:proofErr w:type="spellEnd"/>
      <w:r w:rsidRPr="00E35507">
        <w:t xml:space="preserve">) hyväksyttiin kesällä 2015 ja se tulee voimaan 1.1.2016 alkaen. Lailla implementoidaan EU:n kolmas postidirektiivi kokonaisuudessaan ja siten myös </w:t>
      </w:r>
      <w:r w:rsidRPr="00E35507">
        <w:lastRenderedPageBreak/>
        <w:t>Norjan postilainsäädäntö tulee olemaan linjassa EU:n jäsenvaltioiden kanssa vapauttaen po</w:t>
      </w:r>
      <w:r w:rsidRPr="00E35507">
        <w:t>s</w:t>
      </w:r>
      <w:r w:rsidRPr="00E35507">
        <w:t>timarkkinat kokonaan kilpailulle. Uusi laki korvaa vuonna 1996 säädetyn postipalvelulain, j</w:t>
      </w:r>
      <w:r w:rsidRPr="00E35507">
        <w:t>o</w:t>
      </w:r>
      <w:r w:rsidRPr="00E35507">
        <w:t xml:space="preserve">ka varasi Posten </w:t>
      </w:r>
      <w:proofErr w:type="spellStart"/>
      <w:r w:rsidRPr="00E35507">
        <w:t>Norgelle</w:t>
      </w:r>
      <w:proofErr w:type="spellEnd"/>
      <w:r w:rsidRPr="00E35507">
        <w:t xml:space="preserve"> yksinoikeuden alle 50 g painavien kirjeiden jakeluun.  Uuden post</w:t>
      </w:r>
      <w:r w:rsidRPr="00E35507">
        <w:t>i</w:t>
      </w:r>
      <w:r w:rsidRPr="00E35507">
        <w:t>lain myötä säädettiin myös vuoden 2016 alussa voimaan tuleva postiasetus (</w:t>
      </w:r>
      <w:proofErr w:type="spellStart"/>
      <w:r w:rsidRPr="00E35507">
        <w:t>Forskrift</w:t>
      </w:r>
      <w:proofErr w:type="spellEnd"/>
      <w:r w:rsidRPr="00E35507">
        <w:t xml:space="preserve"> </w:t>
      </w:r>
      <w:proofErr w:type="spellStart"/>
      <w:r w:rsidRPr="00E35507">
        <w:t>om</w:t>
      </w:r>
      <w:proofErr w:type="spellEnd"/>
      <w:r w:rsidRPr="00E35507">
        <w:t xml:space="preserve"> </w:t>
      </w:r>
      <w:proofErr w:type="spellStart"/>
      <w:r w:rsidRPr="00E35507">
        <w:t>post</w:t>
      </w:r>
      <w:proofErr w:type="spellEnd"/>
      <w:r w:rsidRPr="00E35507">
        <w:t xml:space="preserve">). Lisäksi Posten </w:t>
      </w:r>
      <w:proofErr w:type="spellStart"/>
      <w:r w:rsidRPr="00E35507">
        <w:t>Norgen</w:t>
      </w:r>
      <w:proofErr w:type="spellEnd"/>
      <w:r w:rsidRPr="00E35507">
        <w:t xml:space="preserve"> toimilupaehtoihin ollaan tekemässä muutoksia.</w:t>
      </w:r>
    </w:p>
    <w:p w:rsidR="0064119D" w:rsidRPr="00E35507" w:rsidRDefault="0064119D" w:rsidP="0064119D">
      <w:pPr>
        <w:pStyle w:val="LLNormaali"/>
      </w:pPr>
      <w:r w:rsidRPr="00E35507">
        <w:t xml:space="preserve"> </w:t>
      </w:r>
    </w:p>
    <w:p w:rsidR="0064119D" w:rsidRPr="00E35507" w:rsidRDefault="0064119D" w:rsidP="0064119D">
      <w:pPr>
        <w:pStyle w:val="LLNormaali"/>
      </w:pPr>
      <w:r w:rsidRPr="00E35507">
        <w:t>Postialaa valvovana viranomaisena Norjassa on Viestintävirasto (</w:t>
      </w:r>
      <w:proofErr w:type="spellStart"/>
      <w:r w:rsidRPr="00E35507">
        <w:t>Nasjonal</w:t>
      </w:r>
      <w:proofErr w:type="spellEnd"/>
      <w:r w:rsidRPr="00E35507">
        <w:t xml:space="preserve"> </w:t>
      </w:r>
      <w:proofErr w:type="spellStart"/>
      <w:r w:rsidRPr="00E35507">
        <w:t>kommunikasjon</w:t>
      </w:r>
      <w:r w:rsidRPr="00E35507">
        <w:t>s</w:t>
      </w:r>
      <w:r w:rsidRPr="00E35507">
        <w:t>myndighet</w:t>
      </w:r>
      <w:proofErr w:type="spellEnd"/>
      <w:r w:rsidRPr="00E35507">
        <w:t>). Viranomaisen tehtäviin kuuluu muun muassa posti- ja telekommunikaatiopalv</w:t>
      </w:r>
      <w:r w:rsidRPr="00E35507">
        <w:t>e</w:t>
      </w:r>
      <w:r w:rsidRPr="00E35507">
        <w:t>luja tarjoavien toimijoiden valvonta. Sen tehtävänä on turvata kohtuuhintaisten ja laadukka</w:t>
      </w:r>
      <w:r w:rsidRPr="00E35507">
        <w:t>i</w:t>
      </w:r>
      <w:r w:rsidRPr="00E35507">
        <w:t xml:space="preserve">den postin yleispalvelujen saatavuus sekä valvoa etenkin Posten </w:t>
      </w:r>
      <w:proofErr w:type="spellStart"/>
      <w:r w:rsidRPr="00E35507">
        <w:t>Norgen</w:t>
      </w:r>
      <w:proofErr w:type="spellEnd"/>
      <w:r w:rsidRPr="00E35507">
        <w:t xml:space="preserve"> toimiluvan ehtojen täyttymistä.</w:t>
      </w:r>
    </w:p>
    <w:p w:rsidR="00DF7E72" w:rsidRPr="00E35507" w:rsidRDefault="00DF7E72" w:rsidP="00DF7E72">
      <w:pPr>
        <w:pStyle w:val="LLNormaali"/>
      </w:pPr>
    </w:p>
    <w:p w:rsidR="00DF7E72" w:rsidRPr="00E35507" w:rsidRDefault="00DF7E72" w:rsidP="00DF7E72">
      <w:pPr>
        <w:pStyle w:val="LLNormaali"/>
      </w:pPr>
      <w:r w:rsidRPr="00E35507">
        <w:t>Yleispalvelu</w:t>
      </w:r>
    </w:p>
    <w:p w:rsidR="0064119D" w:rsidRPr="00E35507" w:rsidRDefault="0064119D" w:rsidP="00DF7E72">
      <w:pPr>
        <w:pStyle w:val="LLNormaali"/>
      </w:pPr>
    </w:p>
    <w:p w:rsidR="0064119D" w:rsidRPr="00E35507" w:rsidRDefault="0064119D" w:rsidP="0064119D">
      <w:pPr>
        <w:pStyle w:val="LLNormaali"/>
      </w:pPr>
      <w:r w:rsidRPr="00E35507">
        <w:t>Postilain tavoitteena on taata eri puolella maata asuvien käyttäjien pääsy kattaviin ja innov</w:t>
      </w:r>
      <w:r w:rsidRPr="00E35507">
        <w:t>a</w:t>
      </w:r>
      <w:r w:rsidRPr="00E35507">
        <w:t>tiivisiin postipalveluihin sekä yhdenvertainen mahdollisuus edullisesti saatavilla olevien po</w:t>
      </w:r>
      <w:r w:rsidRPr="00E35507">
        <w:t>s</w:t>
      </w:r>
      <w:r w:rsidRPr="00E35507">
        <w:t>tin yleispalvelujen käyttöön siten, että yhteiskunnan resursseja hyödynnetään tehokkaasti. Lain soveltamisala kattaa maksua vastaan tapahtuvan postitoiminnan sisältäen postin yleispa</w:t>
      </w:r>
      <w:r w:rsidRPr="00E35507">
        <w:t>l</w:t>
      </w:r>
      <w:r w:rsidRPr="00E35507">
        <w:t>velun, mutta lakia ei kuitenkaan sovelleta osoitteettomien lähetysten tarjoamiseen.</w:t>
      </w:r>
    </w:p>
    <w:p w:rsidR="0064119D" w:rsidRPr="00E35507" w:rsidRDefault="0064119D" w:rsidP="0064119D">
      <w:pPr>
        <w:pStyle w:val="LLNormaali"/>
      </w:pPr>
    </w:p>
    <w:p w:rsidR="0064119D" w:rsidRPr="00E35507" w:rsidRDefault="0064119D" w:rsidP="0064119D">
      <w:pPr>
        <w:pStyle w:val="LLNormaali"/>
      </w:pPr>
      <w:r w:rsidRPr="00E35507">
        <w:t>Tällä hetkellä voimassa olevan postilain mukaan yleispalveluvelvoite koskee enintään 2 kg:n painoisia osoitteellisia kirjeitä, sanomalehtiä ja aikakausilehtiä ja enintään 20 kg:n painoisia paketteja mukaan lukien edellä mainittujen lähetysten kirjaamis- ja vakuuttamispalvelut. U</w:t>
      </w:r>
      <w:r w:rsidRPr="00E35507">
        <w:t>u</w:t>
      </w:r>
      <w:r w:rsidRPr="00E35507">
        <w:t>della postilailla ei muutettu yleispalveluvelvoitteen sisältöä tältä osin. Uuden postilain mukaan yleispalveluvelvoite voidaan antaa yhdelle tai useammalle postitoimijalle, mutta yleispalvel</w:t>
      </w:r>
      <w:r w:rsidRPr="00E35507">
        <w:t>u</w:t>
      </w:r>
      <w:r w:rsidRPr="00E35507">
        <w:t xml:space="preserve">toimijan valinnan tulee tapahtua avoimesti, objektiivisesti ja syrjimättömästi. </w:t>
      </w:r>
    </w:p>
    <w:p w:rsidR="0064119D" w:rsidRPr="00E35507" w:rsidRDefault="0064119D" w:rsidP="0064119D">
      <w:pPr>
        <w:pStyle w:val="LLNormaali"/>
      </w:pPr>
    </w:p>
    <w:p w:rsidR="0064119D" w:rsidRPr="00E35507" w:rsidRDefault="0064119D" w:rsidP="0064119D">
      <w:pPr>
        <w:pStyle w:val="LLNormaali"/>
      </w:pPr>
      <w:r w:rsidRPr="00E35507">
        <w:t xml:space="preserve">Postilain lisäksi yleispalvelun sisällöstä säädetään Posten </w:t>
      </w:r>
      <w:proofErr w:type="spellStart"/>
      <w:r w:rsidRPr="00E35507">
        <w:t>Norgen</w:t>
      </w:r>
      <w:proofErr w:type="spellEnd"/>
      <w:r w:rsidRPr="00E35507">
        <w:t xml:space="preserve"> vuonna 2013 uusitussa to</w:t>
      </w:r>
      <w:r w:rsidRPr="00E35507">
        <w:t>i</w:t>
      </w:r>
      <w:r w:rsidRPr="00E35507">
        <w:t>miluvassa. Toimilupaehtojen mukaan postin yleispalvelu tulee olla saatavilla kaikille kansala</w:t>
      </w:r>
      <w:r w:rsidRPr="00E35507">
        <w:t>i</w:t>
      </w:r>
      <w:r w:rsidRPr="00E35507">
        <w:t>sille valtakunnanlaajuisen postiverkon kautta.</w:t>
      </w:r>
    </w:p>
    <w:p w:rsidR="0064119D" w:rsidRPr="00E35507" w:rsidRDefault="0064119D" w:rsidP="0064119D">
      <w:pPr>
        <w:pStyle w:val="LLNormaali"/>
      </w:pPr>
    </w:p>
    <w:p w:rsidR="0064119D" w:rsidRPr="00E35507" w:rsidRDefault="0064119D" w:rsidP="0064119D">
      <w:pPr>
        <w:pStyle w:val="LLNormaali"/>
      </w:pPr>
      <w:r w:rsidRPr="00E35507">
        <w:t>Uuden postilain mukaan yleispalvelu sisältää yhden keräilyn ja yhden jakelun päivässä viitenä päivänä viikossa. Aiemmin jakelun on tullut tapahtua kuutena päivänä viikossa.  Postilakiin on kuitenkin otettu mukaan säännös, jonka mukaan viranomainen voi antaa tarkempia määr</w:t>
      </w:r>
      <w:r w:rsidRPr="00E35507">
        <w:t>ä</w:t>
      </w:r>
      <w:r w:rsidRPr="00E35507">
        <w:t xml:space="preserve">yksiä sanomalehtien kuusipäiväisestä jakelusta tilanteissa, joissa vastaanottajalla ei ole muuta vastaanottomahdollisuutta. Posten Norge on ilmoittanut muuttavansa jakelun viisipäiväiseksi maaliskuussa 2016, mutta jatkavansa kuitenkin sanomalehtien kuusipäiväistä jakelua. </w:t>
      </w:r>
    </w:p>
    <w:p w:rsidR="0064119D" w:rsidRPr="00E35507" w:rsidRDefault="0064119D" w:rsidP="0064119D">
      <w:pPr>
        <w:pStyle w:val="LLNormaali"/>
      </w:pPr>
    </w:p>
    <w:p w:rsidR="0064119D" w:rsidRPr="00E35507" w:rsidRDefault="0064119D" w:rsidP="0064119D">
      <w:pPr>
        <w:pStyle w:val="LLNormaali"/>
      </w:pPr>
      <w:r w:rsidRPr="00E35507">
        <w:t>Uuden postilain 8 §:ssä säädetään yleispalvelua koskevista poikkeuksista. Lainkohdan mukaan toimivaltaisella viranomaisella on mahdollisuus antaa tarkentavia määräyksiä koskien ylei</w:t>
      </w:r>
      <w:r w:rsidRPr="00E35507">
        <w:t>s</w:t>
      </w:r>
      <w:r w:rsidRPr="00E35507">
        <w:t>palvelun laatuvaatimuksiin sovellettavia poikkeuksia liittyen poikkeuksellisiin tilanteisiin tai erityisiin maantieteellisiin olosuhteisiin. Mahdollisuutta poikkeuksellisen jakelutiheyden s</w:t>
      </w:r>
      <w:r w:rsidRPr="00E35507">
        <w:t>o</w:t>
      </w:r>
      <w:r w:rsidRPr="00E35507">
        <w:t xml:space="preserve">veltamiseen on tarkennettu Posten </w:t>
      </w:r>
      <w:proofErr w:type="spellStart"/>
      <w:r w:rsidRPr="00E35507">
        <w:t>Norgen</w:t>
      </w:r>
      <w:proofErr w:type="spellEnd"/>
      <w:r w:rsidRPr="00E35507">
        <w:t xml:space="preserve"> toimiluvassa, jonka mukaan erityisillä maantietee</w:t>
      </w:r>
      <w:r w:rsidRPr="00E35507">
        <w:t>l</w:t>
      </w:r>
      <w:r w:rsidRPr="00E35507">
        <w:t>lisillä olosuhteilla tarkoitetaan tilanteita, joissa postin vastaanottaja asuu sellaisella alueella, jonne postin toimittaminen kaikkina viikonpäivinä on mahdotonta tai suhteettoman kallista.  Harvaanasuttuja alueita ei toimiluvan mukaan yleisesti ottaen katsota erityisiksi maantieteell</w:t>
      </w:r>
      <w:r w:rsidRPr="00E35507">
        <w:t>i</w:t>
      </w:r>
      <w:r w:rsidRPr="00E35507">
        <w:t xml:space="preserve">siksi olosuhteiksi. Vain poikkeuksellisissa tilanteissa voidaan määrätä harvemmin kuin kolme kertaa viikossa tapahtuvasta jakelusta. Toimilupaehtojen mukaan Posten </w:t>
      </w:r>
      <w:proofErr w:type="spellStart"/>
      <w:r w:rsidRPr="00E35507">
        <w:t>Norgen</w:t>
      </w:r>
      <w:proofErr w:type="spellEnd"/>
      <w:r w:rsidRPr="00E35507">
        <w:t xml:space="preserve"> tulee rapo</w:t>
      </w:r>
      <w:r w:rsidRPr="00E35507">
        <w:t>r</w:t>
      </w:r>
      <w:r w:rsidRPr="00E35507">
        <w:t xml:space="preserve">toida vuosittain, kuinka moni kotitalous on kuusipäiväisen jakelun ulkopuolella. Vuonna 2014 tällaisia kotitalouksia oli yhteensä 931. </w:t>
      </w:r>
    </w:p>
    <w:p w:rsidR="0064119D" w:rsidRPr="00E35507" w:rsidRDefault="0064119D" w:rsidP="0064119D">
      <w:pPr>
        <w:pStyle w:val="LLNormaali"/>
      </w:pPr>
    </w:p>
    <w:p w:rsidR="0064119D" w:rsidRPr="00E35507" w:rsidRDefault="0064119D" w:rsidP="0064119D">
      <w:pPr>
        <w:pStyle w:val="LLNormaali"/>
      </w:pPr>
      <w:r w:rsidRPr="00E35507">
        <w:lastRenderedPageBreak/>
        <w:t xml:space="preserve">Posten </w:t>
      </w:r>
      <w:proofErr w:type="spellStart"/>
      <w:r w:rsidRPr="00E35507">
        <w:t>Norgen</w:t>
      </w:r>
      <w:proofErr w:type="spellEnd"/>
      <w:r w:rsidRPr="00E35507">
        <w:t xml:space="preserve"> toimilupaehtojen mukaan jokaisessa kunnassa tulee olla vähintään yksi pysyvä toimipiste, jonka tulee olla avoinna kaikkina viikonpäivinä (maanantai–lauantai). Aukioloajat tulee toimiluvan mukaan mukauttaa paikallisiin tarpeisiin.</w:t>
      </w:r>
    </w:p>
    <w:p w:rsidR="0064119D" w:rsidRPr="00E35507" w:rsidRDefault="0064119D" w:rsidP="0064119D">
      <w:pPr>
        <w:pStyle w:val="LLNormaali"/>
      </w:pPr>
    </w:p>
    <w:p w:rsidR="0064119D" w:rsidRPr="00E35507" w:rsidRDefault="0064119D" w:rsidP="0064119D">
      <w:pPr>
        <w:pStyle w:val="LLNormaali"/>
      </w:pPr>
      <w:r w:rsidRPr="00E35507">
        <w:t>Yleispalvelutoimija on uuden postilain 10 §:n nojalla velvoitettu tarjoamaan postipalveluita avoimin, objektiivisin ja syrjimättömin ehdoin sekä kustannussuuntautunein ja edullisin hi</w:t>
      </w:r>
      <w:r w:rsidRPr="00E35507">
        <w:t>n</w:t>
      </w:r>
      <w:r w:rsidRPr="00E35507">
        <w:t>noin. Lainkohdan mukaan toimivaltaisella viranomaisella on oikeus antaa yleispalvelutoim</w:t>
      </w:r>
      <w:r w:rsidRPr="00E35507">
        <w:t>i</w:t>
      </w:r>
      <w:r w:rsidRPr="00E35507">
        <w:t>jalle kohdistettuja määräyksiä velvollisuudesta tarjota postipalveluja avoimin, objektiivisin ja syrjimättömin ehdoin. Vuoden 2016 alussa voimaan tulevan postiasetuksen mukaan Viesti</w:t>
      </w:r>
      <w:r w:rsidRPr="00E35507">
        <w:t>n</w:t>
      </w:r>
      <w:r w:rsidRPr="00E35507">
        <w:t>tävirasto voi määrätä postin yleispalveluiden hinnoittelusta esimerkiksi säätämällä hintakato</w:t>
      </w:r>
      <w:r w:rsidRPr="00E35507">
        <w:t>s</w:t>
      </w:r>
      <w:r w:rsidRPr="00E35507">
        <w:t xml:space="preserve">ta. Myös tällä hetkellä voimassa olevassa Posten </w:t>
      </w:r>
      <w:proofErr w:type="spellStart"/>
      <w:r w:rsidRPr="00E35507">
        <w:t>Norgen</w:t>
      </w:r>
      <w:proofErr w:type="spellEnd"/>
      <w:r w:rsidRPr="00E35507">
        <w:t xml:space="preserve"> toimiluvassa </w:t>
      </w:r>
      <w:r w:rsidR="00831163" w:rsidRPr="00E35507">
        <w:t>säädetään</w:t>
      </w:r>
      <w:r w:rsidRPr="00E35507">
        <w:t xml:space="preserve"> hintakatosta.</w:t>
      </w:r>
    </w:p>
    <w:p w:rsidR="0064119D" w:rsidRPr="00E35507" w:rsidRDefault="0064119D" w:rsidP="0064119D">
      <w:pPr>
        <w:pStyle w:val="LLNormaali"/>
      </w:pPr>
    </w:p>
    <w:p w:rsidR="0064119D" w:rsidRPr="00E35507" w:rsidRDefault="0064119D" w:rsidP="0064119D">
      <w:pPr>
        <w:pStyle w:val="LLNormaali"/>
      </w:pPr>
      <w:r w:rsidRPr="00E35507">
        <w:t>Norjassa on vuodesta 2002 lähtien käytetty nettokustannuslaskentaa korvausten maksamiseksi yleispalvelutoimijalle.  Korvausmekanismin mukaisesti Posten Norge laatii vuosittain laske</w:t>
      </w:r>
      <w:r w:rsidRPr="00E35507">
        <w:t>l</w:t>
      </w:r>
      <w:r w:rsidRPr="00E35507">
        <w:t>man yleispalvelun tarjoamisen kustannuksista, jonka ulkopuolinen tilintarkastaja tarkastaa ja vahvistaa. Kustannukset korvataan yleispalvelutoimijalle valtion varoista. Viimeisimpien ti</w:t>
      </w:r>
      <w:r w:rsidRPr="00E35507">
        <w:t>e</w:t>
      </w:r>
      <w:r w:rsidRPr="00E35507">
        <w:t>tojen mukaan yleispalvelusta aiheutuneet laskennalliset kustannukset olivat noin 3 prosenttia liikevaihdosta.</w:t>
      </w:r>
    </w:p>
    <w:p w:rsidR="0064119D" w:rsidRPr="00E35507" w:rsidRDefault="0064119D" w:rsidP="0064119D">
      <w:pPr>
        <w:pStyle w:val="LLNormaali"/>
      </w:pPr>
    </w:p>
    <w:p w:rsidR="0064119D" w:rsidRPr="00E35507" w:rsidRDefault="0064119D" w:rsidP="0064119D">
      <w:pPr>
        <w:pStyle w:val="LLNormaali"/>
      </w:pPr>
      <w:r w:rsidRPr="00E35507">
        <w:t xml:space="preserve">Myös uuden postilain 9 §:n mukaan toimivaltaisen viranomaisen tulee yleispalvelutoimijan pyynnöstä korvata yleispalveluoperaattorille nettokustannukset, </w:t>
      </w:r>
      <w:r w:rsidR="00373B50" w:rsidRPr="00E35507">
        <w:t>jos</w:t>
      </w:r>
      <w:r w:rsidRPr="00E35507">
        <w:t xml:space="preserve"> toimijalle aiheutuu ylei</w:t>
      </w:r>
      <w:r w:rsidRPr="00E35507">
        <w:t>s</w:t>
      </w:r>
      <w:r w:rsidRPr="00E35507">
        <w:t>palvelun järjestämisestä kohtuutonta taloudellista rasitusta.</w:t>
      </w:r>
    </w:p>
    <w:p w:rsidR="00DF7E72" w:rsidRPr="00E35507" w:rsidRDefault="00DF7E72" w:rsidP="00DF7E72">
      <w:pPr>
        <w:pStyle w:val="LLNormaali"/>
      </w:pPr>
    </w:p>
    <w:p w:rsidR="00DF7E72" w:rsidRPr="00E35507" w:rsidRDefault="00DF7E72" w:rsidP="00DF7E72">
      <w:pPr>
        <w:pStyle w:val="LLNormaali"/>
      </w:pPr>
      <w:r w:rsidRPr="00E35507">
        <w:t>Digitaaliset postipalvelut ja postinjakelu</w:t>
      </w:r>
    </w:p>
    <w:p w:rsidR="0064119D" w:rsidRPr="00E35507" w:rsidRDefault="0064119D" w:rsidP="00DF7E72">
      <w:pPr>
        <w:pStyle w:val="LLNormaali"/>
      </w:pPr>
    </w:p>
    <w:p w:rsidR="0064119D" w:rsidRPr="00E35507" w:rsidRDefault="0064119D" w:rsidP="0064119D">
      <w:pPr>
        <w:pStyle w:val="LLNormaali"/>
      </w:pPr>
      <w:r w:rsidRPr="00E35507">
        <w:t>Julkishallinnon ollessa yksi suuria kirjepostin lähettäjiä, digitaalisten ratkaisujen käyttöönoto</w:t>
      </w:r>
      <w:r w:rsidRPr="00E35507">
        <w:t>l</w:t>
      </w:r>
      <w:r w:rsidRPr="00E35507">
        <w:t xml:space="preserve">la on ollut väistämättä vaikutus kirjepostin lähetysmääriin. Post </w:t>
      </w:r>
      <w:proofErr w:type="spellStart"/>
      <w:r w:rsidRPr="00E35507">
        <w:t>Norgen</w:t>
      </w:r>
      <w:proofErr w:type="spellEnd"/>
      <w:r w:rsidRPr="00E35507">
        <w:t xml:space="preserve"> tarjoama digitaalinen postilaatikko, </w:t>
      </w:r>
      <w:proofErr w:type="spellStart"/>
      <w:r w:rsidRPr="00E35507">
        <w:t>Digipost</w:t>
      </w:r>
      <w:proofErr w:type="spellEnd"/>
      <w:r w:rsidRPr="00E35507">
        <w:t xml:space="preserve">, perustettiin vuonna 2011 ja tähän päivään mennessä se on saavuttanut valtakunnallisesti yli 500 000 käyttäjää. Vuonna 2014 </w:t>
      </w:r>
      <w:proofErr w:type="spellStart"/>
      <w:r w:rsidRPr="00E35507">
        <w:t>Digipost</w:t>
      </w:r>
      <w:proofErr w:type="spellEnd"/>
      <w:r w:rsidRPr="00E35507">
        <w:t xml:space="preserve"> valittiin julkisen sektorin sä</w:t>
      </w:r>
      <w:r w:rsidRPr="00E35507">
        <w:t>h</w:t>
      </w:r>
      <w:r w:rsidRPr="00E35507">
        <w:t xml:space="preserve">köisen postin välittäjäksi. Tulevaisuudessa julkishallinnon tavoitteena on laajentaa digitaalisen postin käyttöalaa entisestään. Posten Norge on todennut olevansa hyvin valmistautunut </w:t>
      </w:r>
      <w:proofErr w:type="spellStart"/>
      <w:r w:rsidRPr="00E35507">
        <w:t>digit</w:t>
      </w:r>
      <w:r w:rsidRPr="00E35507">
        <w:t>a</w:t>
      </w:r>
      <w:r w:rsidRPr="00E35507">
        <w:t>lisaation</w:t>
      </w:r>
      <w:proofErr w:type="spellEnd"/>
      <w:r w:rsidRPr="00E35507">
        <w:t xml:space="preserve"> mukanaan tuomiin muutoksiin.</w:t>
      </w:r>
    </w:p>
    <w:p w:rsidR="0064119D" w:rsidRPr="00E35507" w:rsidRDefault="0064119D" w:rsidP="0064119D">
      <w:pPr>
        <w:pStyle w:val="LLNormaali"/>
      </w:pPr>
    </w:p>
    <w:p w:rsidR="0064119D" w:rsidRPr="00E35507" w:rsidRDefault="0064119D" w:rsidP="0064119D">
      <w:pPr>
        <w:pStyle w:val="LLNormaali"/>
      </w:pPr>
      <w:r w:rsidRPr="00E35507">
        <w:t>Uudessa vuonna 2016 voimaan tulevassa postilaissa ei ole kuitenkaan erillisiä säännöksiä d</w:t>
      </w:r>
      <w:r w:rsidRPr="00E35507">
        <w:t>i</w:t>
      </w:r>
      <w:r w:rsidRPr="00E35507">
        <w:t>gitaalisesta postista tai postinjakelusta.</w:t>
      </w:r>
    </w:p>
    <w:p w:rsidR="00DF7E72" w:rsidRPr="00E35507" w:rsidRDefault="00DF7E72" w:rsidP="00DF7E72">
      <w:pPr>
        <w:pStyle w:val="LLNormaali"/>
      </w:pPr>
    </w:p>
    <w:p w:rsidR="00DF7E72" w:rsidRPr="00E35507" w:rsidRDefault="00DF7E72" w:rsidP="00DF7E72">
      <w:pPr>
        <w:pStyle w:val="LLNormaali"/>
      </w:pPr>
      <w:r w:rsidRPr="00E35507">
        <w:t>Postiverkkoon pääsy ja kilpailun edellytykset</w:t>
      </w:r>
    </w:p>
    <w:p w:rsidR="0064119D" w:rsidRPr="00E35507" w:rsidRDefault="0064119D" w:rsidP="00DF7E72">
      <w:pPr>
        <w:pStyle w:val="LLNormaali"/>
      </w:pPr>
    </w:p>
    <w:p w:rsidR="0064119D" w:rsidRPr="00E35507" w:rsidRDefault="0064119D" w:rsidP="0064119D">
      <w:pPr>
        <w:pStyle w:val="LLNormaali"/>
      </w:pPr>
      <w:r w:rsidRPr="00E35507">
        <w:t>Uudessa postilaissa postiverkkoon pääsystä säädetään lain 4 luvussa. Säännökset ovat uusia ja niiden tarkoituksena on edistää muun ohella kilpailun syntymistä postimarkkinoille kolma</w:t>
      </w:r>
      <w:r w:rsidRPr="00E35507">
        <w:t>n</w:t>
      </w:r>
      <w:r w:rsidRPr="00E35507">
        <w:t>nen postidirektiivin edellyttämällä tavalla. Esimerkiksi lain 34 §:ssä säädetään postitoimitu</w:t>
      </w:r>
      <w:r w:rsidRPr="00E35507">
        <w:t>s</w:t>
      </w:r>
      <w:r w:rsidRPr="00E35507">
        <w:t>ten jälleenlähetyksestä. Lainkohdan mukaan yleispalvelutoimijan tulee tarjota jälleenlähety</w:t>
      </w:r>
      <w:r w:rsidRPr="00E35507">
        <w:t>s</w:t>
      </w:r>
      <w:r w:rsidRPr="00E35507">
        <w:t>palveluita toisille yrityksille avoimin, objektiivisin ja syrjimättömin ehdoin. Jälleenlähetyspa</w:t>
      </w:r>
      <w:r w:rsidRPr="00E35507">
        <w:t>l</w:t>
      </w:r>
      <w:r w:rsidRPr="00E35507">
        <w:t>veluilla tarkoitetaan postilähetysten välittämistä vastaanottajalle toisen toimijan puolesta.</w:t>
      </w:r>
    </w:p>
    <w:p w:rsidR="0064119D" w:rsidRPr="00E35507" w:rsidRDefault="0064119D" w:rsidP="0064119D">
      <w:pPr>
        <w:pStyle w:val="LLNormaali"/>
      </w:pPr>
    </w:p>
    <w:p w:rsidR="0064119D" w:rsidRPr="00E35507" w:rsidRDefault="0064119D" w:rsidP="0064119D">
      <w:pPr>
        <w:pStyle w:val="LLNormaali"/>
      </w:pPr>
      <w:r w:rsidRPr="00E35507">
        <w:t>Posten Norge hallinnoi kansallista postinumerojärjestelmää ja tekee siihen tarvittavat muuto</w:t>
      </w:r>
      <w:r w:rsidRPr="00E35507">
        <w:t>k</w:t>
      </w:r>
      <w:r w:rsidRPr="00E35507">
        <w:t xml:space="preserve">set vuosittain. Posten </w:t>
      </w:r>
      <w:proofErr w:type="spellStart"/>
      <w:r w:rsidRPr="00E35507">
        <w:t>Norgen</w:t>
      </w:r>
      <w:proofErr w:type="spellEnd"/>
      <w:r w:rsidRPr="00E35507">
        <w:t xml:space="preserve"> ja </w:t>
      </w:r>
      <w:proofErr w:type="spellStart"/>
      <w:r w:rsidRPr="00E35507">
        <w:t>Bringin</w:t>
      </w:r>
      <w:proofErr w:type="spellEnd"/>
      <w:r w:rsidRPr="00E35507">
        <w:t xml:space="preserve"> internetsivuilla olevaa hakutoimintoa käyttäen on mahdollista hakea yksittäisiä postinumerotietoja sekä karttapalvelun kautta alueellisia post</w:t>
      </w:r>
      <w:r w:rsidRPr="00E35507">
        <w:t>i</w:t>
      </w:r>
      <w:r w:rsidRPr="00E35507">
        <w:t>numeroja. Postinumerotietokannan voi myös ladata verkosta maksuttomasti.</w:t>
      </w:r>
    </w:p>
    <w:p w:rsidR="0064119D" w:rsidRPr="00E35507" w:rsidRDefault="0064119D" w:rsidP="0064119D">
      <w:pPr>
        <w:pStyle w:val="LLNormaali"/>
      </w:pPr>
    </w:p>
    <w:p w:rsidR="0064119D" w:rsidRPr="00E35507" w:rsidRDefault="0064119D" w:rsidP="0064119D">
      <w:pPr>
        <w:pStyle w:val="LLNormaali"/>
      </w:pPr>
      <w:r w:rsidRPr="00E35507">
        <w:t xml:space="preserve">Osoiterekisterin osalta uudessa postilaissa säädetään, että yleispalvelutoimijan tulee perustaa ja hallinnoida kyseistä rekisteriä. Toimijalla on velvollisuus varmistaa, että osoiterekisterin </w:t>
      </w:r>
      <w:r w:rsidRPr="00E35507">
        <w:lastRenderedPageBreak/>
        <w:t>tiedot ovat ajan tasalla. Osoitteenmuutostietoja tulee tarjota muille rekisteröityneille postito</w:t>
      </w:r>
      <w:r w:rsidRPr="00E35507">
        <w:t>i</w:t>
      </w:r>
      <w:r w:rsidRPr="00E35507">
        <w:t>mijoille avoimin, objektiivisin ja syrjimättömin ehdoin sekä kustannussuuntautunein hinnoin.</w:t>
      </w:r>
    </w:p>
    <w:p w:rsidR="00DF7E72" w:rsidRPr="00E35507" w:rsidRDefault="00DF7E72" w:rsidP="003264EE">
      <w:pPr>
        <w:pStyle w:val="LLNormaali"/>
      </w:pPr>
    </w:p>
    <w:p w:rsidR="00DF7E72" w:rsidRPr="00E35507" w:rsidRDefault="00DF7E72" w:rsidP="00DF7E72">
      <w:pPr>
        <w:pStyle w:val="LLYLP3Otsikkotaso"/>
      </w:pPr>
      <w:bookmarkStart w:id="33" w:name="_Toc466031363"/>
      <w:r w:rsidRPr="00E35507">
        <w:t>Iso-Britannia</w:t>
      </w:r>
      <w:bookmarkEnd w:id="33"/>
    </w:p>
    <w:p w:rsidR="00DF7E72" w:rsidRPr="00E35507" w:rsidRDefault="00DF7E72" w:rsidP="00DF7E72">
      <w:pPr>
        <w:pStyle w:val="LLNormaali"/>
      </w:pPr>
      <w:r w:rsidRPr="00E35507">
        <w:t>Markkinatilanne</w:t>
      </w:r>
    </w:p>
    <w:p w:rsidR="00DF7E72" w:rsidRPr="00E35507" w:rsidRDefault="00DF7E72" w:rsidP="00DF7E72">
      <w:pPr>
        <w:pStyle w:val="LLNormaali"/>
      </w:pPr>
    </w:p>
    <w:p w:rsidR="00C22A5A" w:rsidRPr="00E35507" w:rsidRDefault="00C22A5A" w:rsidP="00C22A5A">
      <w:pPr>
        <w:pStyle w:val="LLNormaali"/>
      </w:pPr>
      <w:r w:rsidRPr="00E35507">
        <w:t>Iso-Britannian postimarkkinoiden johtava toimija on postin yleispalveluvelvoitteen haltija Royal Mail. Yhtiö oli aikaisemmin valtion täysin omistama, mutta vuonna 2011 säädetyn po</w:t>
      </w:r>
      <w:r w:rsidRPr="00E35507">
        <w:t>s</w:t>
      </w:r>
      <w:r w:rsidRPr="00E35507">
        <w:t>tipalvelulain (Postal Services Act 2011) myötä yhtiö yksityistettiin ja valtaosa sen osakkeista listattiin Lontoon pörssiin lokakuussa 2013.  Listautumisen yhteydessä Royal Mailin osakkei</w:t>
      </w:r>
      <w:r w:rsidRPr="00E35507">
        <w:t>s</w:t>
      </w:r>
      <w:r w:rsidRPr="00E35507">
        <w:t>ta 30 prosenttia jäi Iso-Britannian hallituksen omistukseen, kunnes jäljellä olevasta omistu</w:t>
      </w:r>
      <w:r w:rsidRPr="00E35507">
        <w:t>k</w:t>
      </w:r>
      <w:r w:rsidRPr="00E35507">
        <w:t xml:space="preserve">sesta puolet eli 15 prosenttia myytiin 11.6.2015. </w:t>
      </w:r>
    </w:p>
    <w:p w:rsidR="00C22A5A" w:rsidRPr="00E35507" w:rsidRDefault="00C22A5A" w:rsidP="00C22A5A">
      <w:pPr>
        <w:pStyle w:val="LLNormaali"/>
      </w:pPr>
    </w:p>
    <w:p w:rsidR="00C22A5A" w:rsidRPr="00E35507" w:rsidRDefault="00C22A5A" w:rsidP="00C22A5A">
      <w:pPr>
        <w:pStyle w:val="LLNormaali"/>
      </w:pPr>
      <w:r w:rsidRPr="00E35507">
        <w:t>Iso-Britannian postimarkkinat ovat olleet täysin vapaat kilpailulle jo vuodesta 2006 lähtien, mutta Royal Mail ei ole kohdannut juurikaan kilpailua kirjepostin markkinoilla. Keskeisin ki</w:t>
      </w:r>
      <w:r w:rsidRPr="00E35507">
        <w:t>l</w:t>
      </w:r>
      <w:r w:rsidRPr="00E35507">
        <w:t xml:space="preserve">pailija, hollantilaisen postioperaattori </w:t>
      </w:r>
      <w:proofErr w:type="spellStart"/>
      <w:r w:rsidRPr="00E35507">
        <w:t>PostNL:n</w:t>
      </w:r>
      <w:proofErr w:type="spellEnd"/>
      <w:r w:rsidRPr="00E35507">
        <w:t xml:space="preserve"> omistama </w:t>
      </w:r>
      <w:proofErr w:type="spellStart"/>
      <w:r w:rsidRPr="00E35507">
        <w:t>Whistl</w:t>
      </w:r>
      <w:proofErr w:type="spellEnd"/>
      <w:r w:rsidRPr="00E35507">
        <w:t xml:space="preserve"> toimi Iso- Britannian post</w:t>
      </w:r>
      <w:r w:rsidRPr="00E35507">
        <w:t>i</w:t>
      </w:r>
      <w:r w:rsidRPr="00E35507">
        <w:t>markkinoilla vuodesta 2004 lähtien. Yhtiö oli kasvattanut markkinaosuuttaan myös kirjepostin markkinoilla sen kuljettaessa postia asiakkaille omassa jakeluverkossaan (</w:t>
      </w:r>
      <w:proofErr w:type="spellStart"/>
      <w:r w:rsidRPr="00E35507">
        <w:t>end-to-end</w:t>
      </w:r>
      <w:proofErr w:type="spellEnd"/>
      <w:r w:rsidRPr="00E35507">
        <w:t xml:space="preserve"> </w:t>
      </w:r>
      <w:proofErr w:type="spellStart"/>
      <w:r w:rsidRPr="00E35507">
        <w:t>compet</w:t>
      </w:r>
      <w:r w:rsidRPr="00E35507">
        <w:t>i</w:t>
      </w:r>
      <w:r w:rsidRPr="00E35507">
        <w:t>tion</w:t>
      </w:r>
      <w:proofErr w:type="spellEnd"/>
      <w:r w:rsidRPr="00E35507">
        <w:t>), kunnes se kesällä 2015 kuitenkin joutui lopettamaan kirjepostin jakelutoimintonsa. Markkinoilta vetäytyminen oli seurausta investointien vaatiman rahoituksen saamatta jääm</w:t>
      </w:r>
      <w:r w:rsidRPr="00E35507">
        <w:t>i</w:t>
      </w:r>
      <w:r w:rsidRPr="00E35507">
        <w:t>sestä. Yhtiö jatkaa kuitenkin toimintaansa Iso-Britanniassa muiden toimintojen, kuten pakett</w:t>
      </w:r>
      <w:r w:rsidRPr="00E35507">
        <w:t>i</w:t>
      </w:r>
      <w:r w:rsidRPr="00E35507">
        <w:t>palveluiden ja logistiikan, parissa.  Pakettimarkkinoilla Iso-Britanniassa onkin runsaasti toim</w:t>
      </w:r>
      <w:r w:rsidRPr="00E35507">
        <w:t>i</w:t>
      </w:r>
      <w:r w:rsidRPr="00E35507">
        <w:t>joita ja verkkokaupan kasvu on tuonut mukanaan lisää kasvupotentiaalia.</w:t>
      </w:r>
    </w:p>
    <w:p w:rsidR="00C22A5A" w:rsidRPr="00E35507" w:rsidRDefault="00C22A5A" w:rsidP="00C22A5A">
      <w:pPr>
        <w:pStyle w:val="LLNormaali"/>
      </w:pPr>
    </w:p>
    <w:p w:rsidR="00C22A5A" w:rsidRPr="00E35507" w:rsidRDefault="00C22A5A" w:rsidP="00C22A5A">
      <w:pPr>
        <w:pStyle w:val="LLNormaali"/>
      </w:pPr>
      <w:r w:rsidRPr="00E35507">
        <w:t>Kirjepostin volyymien osalta markkinatilanne Iso-Britanniassa seuraa muun Euroopan keh</w:t>
      </w:r>
      <w:r w:rsidRPr="00E35507">
        <w:t>i</w:t>
      </w:r>
      <w:r w:rsidRPr="00E35507">
        <w:t>tyskulkua lähetysmäärien laskun ollessa kuitenkin hieman maltillisempaa kuin joissakin mui</w:t>
      </w:r>
      <w:r w:rsidRPr="00E35507">
        <w:t>s</w:t>
      </w:r>
      <w:r w:rsidRPr="00E35507">
        <w:t>sa Euroopan valtioissa. Vuonna 2014–2015 kirjepostin kokonaismäärä laski 1,1 prosenttia merkiten samalla sitä, että viimeisinä kahtena vuotena lasku on ollut hitaampaa kuin aika</w:t>
      </w:r>
      <w:r w:rsidRPr="00E35507">
        <w:t>i</w:t>
      </w:r>
      <w:r w:rsidRPr="00E35507">
        <w:t>semman tarkastelujakson aikana, jolloin lähetettyjen kirjeiden määrä laski 3,2 prosenttia. Ki</w:t>
      </w:r>
      <w:r w:rsidRPr="00E35507">
        <w:t>r</w:t>
      </w:r>
      <w:r w:rsidRPr="00E35507">
        <w:t xml:space="preserve">jepostin volyymien laskusta huolimatta </w:t>
      </w:r>
      <w:proofErr w:type="spellStart"/>
      <w:r w:rsidRPr="00E35507">
        <w:t>markkinan</w:t>
      </w:r>
      <w:proofErr w:type="spellEnd"/>
      <w:r w:rsidRPr="00E35507">
        <w:t xml:space="preserve"> liikevaihto on pysynyt kuitenkin vakaana, sillä vuonna 2014–2015 laskua tapahtui vain 0,1 prosenttia.  Pakettimarkkinoilla lähetysmä</w:t>
      </w:r>
      <w:r w:rsidRPr="00E35507">
        <w:t>ä</w:t>
      </w:r>
      <w:r w:rsidRPr="00E35507">
        <w:t>rät puolestaan nousivat 7 prosenttia vuonna 2014–2015.</w:t>
      </w:r>
    </w:p>
    <w:p w:rsidR="00C22A5A" w:rsidRPr="00E35507" w:rsidRDefault="00C22A5A" w:rsidP="00DF7E72">
      <w:pPr>
        <w:pStyle w:val="LLNormaali"/>
      </w:pPr>
    </w:p>
    <w:p w:rsidR="00DF7E72" w:rsidRPr="00E35507" w:rsidRDefault="00DF7E72" w:rsidP="00DF7E72">
      <w:pPr>
        <w:pStyle w:val="LLNormaali"/>
      </w:pPr>
      <w:r w:rsidRPr="00E35507">
        <w:t>Lainsäädäntö ja viranomaiset</w:t>
      </w:r>
    </w:p>
    <w:p w:rsidR="00DF7E72" w:rsidRPr="00E35507" w:rsidRDefault="00DF7E72" w:rsidP="00DF7E72">
      <w:pPr>
        <w:pStyle w:val="LLNormaali"/>
      </w:pPr>
    </w:p>
    <w:p w:rsidR="00183E3F" w:rsidRPr="00E35507" w:rsidRDefault="00183E3F" w:rsidP="00183E3F">
      <w:pPr>
        <w:pStyle w:val="LLNormaali"/>
      </w:pPr>
      <w:r w:rsidRPr="00E35507">
        <w:t>Postitoimintaa säännellään vuonna 2011 voimaan tulleella postipalvelulailla (Postal Services Act 2011), jolla on myös implementoitu EU:n kolmas postidirektiivi. Lisäksi postitoimintaan sovelletaan postipalveluasetusta (The Postal Services Order), jossa annetaan tarkentavia mä</w:t>
      </w:r>
      <w:r w:rsidRPr="00E35507">
        <w:t>ä</w:t>
      </w:r>
      <w:r w:rsidRPr="00E35507">
        <w:t>räyksiä yleispalvelun sisältöä koskien.  Yleispalveluvelvoitteen haltijan toimintaan soveltuvat toimilupaehtoja vastaavat yleispalveluvelvoitteen ehdot (</w:t>
      </w:r>
      <w:proofErr w:type="spellStart"/>
      <w:r w:rsidRPr="00E35507">
        <w:t>Designated</w:t>
      </w:r>
      <w:proofErr w:type="spellEnd"/>
      <w:r w:rsidRPr="00E35507">
        <w:t xml:space="preserve"> USP </w:t>
      </w:r>
      <w:proofErr w:type="spellStart"/>
      <w:r w:rsidRPr="00E35507">
        <w:t>Conditions</w:t>
      </w:r>
      <w:proofErr w:type="spellEnd"/>
      <w:r w:rsidRPr="00E35507">
        <w:t>, jälje</w:t>
      </w:r>
      <w:r w:rsidRPr="00E35507">
        <w:t>m</w:t>
      </w:r>
      <w:r w:rsidRPr="00E35507">
        <w:t>pänä "</w:t>
      </w:r>
      <w:proofErr w:type="spellStart"/>
      <w:r w:rsidRPr="00E35507">
        <w:t>DUSP-ehdot</w:t>
      </w:r>
      <w:proofErr w:type="spellEnd"/>
      <w:r w:rsidRPr="00E35507">
        <w:t xml:space="preserve">") sekä muut </w:t>
      </w:r>
      <w:proofErr w:type="spellStart"/>
      <w:r w:rsidRPr="00E35507">
        <w:t>Ofcomin</w:t>
      </w:r>
      <w:proofErr w:type="spellEnd"/>
      <w:r w:rsidRPr="00E35507">
        <w:t xml:space="preserve"> yleispalvelutoimijaan kohdistamat määräykset. </w:t>
      </w:r>
    </w:p>
    <w:p w:rsidR="00183E3F" w:rsidRPr="00E35507" w:rsidRDefault="00183E3F" w:rsidP="00183E3F">
      <w:pPr>
        <w:pStyle w:val="LLNormaali"/>
      </w:pPr>
    </w:p>
    <w:p w:rsidR="00183E3F" w:rsidRPr="00E35507" w:rsidRDefault="00183E3F" w:rsidP="00183E3F">
      <w:pPr>
        <w:pStyle w:val="LLNormaali"/>
      </w:pPr>
      <w:proofErr w:type="spellStart"/>
      <w:r w:rsidRPr="00E35507">
        <w:t>Ofcom</w:t>
      </w:r>
      <w:proofErr w:type="spellEnd"/>
      <w:r w:rsidRPr="00E35507">
        <w:t xml:space="preserve"> on ollut 1. lokakuuta 2011 lähtien postipalveluista vastuussa oleva viranomainen ko</w:t>
      </w:r>
      <w:r w:rsidRPr="00E35507">
        <w:t>r</w:t>
      </w:r>
      <w:r w:rsidRPr="00E35507">
        <w:t xml:space="preserve">vaten aiemman toimivaltaisen viranomaisen </w:t>
      </w:r>
      <w:proofErr w:type="spellStart"/>
      <w:r w:rsidRPr="00E35507">
        <w:t>Postcomm:in</w:t>
      </w:r>
      <w:proofErr w:type="spellEnd"/>
      <w:r w:rsidRPr="00E35507">
        <w:t xml:space="preserve">. </w:t>
      </w:r>
      <w:proofErr w:type="spellStart"/>
      <w:r w:rsidRPr="00E35507">
        <w:t>Ofcomin</w:t>
      </w:r>
      <w:proofErr w:type="spellEnd"/>
      <w:r w:rsidRPr="00E35507">
        <w:t xml:space="preserve"> perustavanlaatuisena t</w:t>
      </w:r>
      <w:r w:rsidRPr="00E35507">
        <w:t>a</w:t>
      </w:r>
      <w:r w:rsidRPr="00E35507">
        <w:t xml:space="preserve">voitteena on toteuttaa tehtäviään parhaaksi katsomallaan tavalla siten, että postin yleispalvelun toteutuminen kansalaisille, kuluttajille ja postipalvelujen käyttäjille turvataan. </w:t>
      </w:r>
      <w:proofErr w:type="spellStart"/>
      <w:r w:rsidRPr="00E35507">
        <w:t>Ofcomin</w:t>
      </w:r>
      <w:proofErr w:type="spellEnd"/>
      <w:r w:rsidRPr="00E35507">
        <w:t xml:space="preserve"> teht</w:t>
      </w:r>
      <w:r w:rsidRPr="00E35507">
        <w:t>ä</w:t>
      </w:r>
      <w:r w:rsidRPr="00E35507">
        <w:t xml:space="preserve">vänä on varmistaa lainsäädännön noudattaminen sekä seurata postimarkkinoiden toimintaa ja kehitystä erityisesti kilpailun edistämisen ja markkinoille pääsyn näkökulmasta. </w:t>
      </w:r>
      <w:proofErr w:type="spellStart"/>
      <w:r w:rsidRPr="00E35507">
        <w:t>Ofcom</w:t>
      </w:r>
      <w:proofErr w:type="spellEnd"/>
      <w:r w:rsidRPr="00E35507">
        <w:t xml:space="preserve"> arvioi säännöllisesti Royal Mailin taloudellista kannattavuutta ja toiminnan tehokkuutta ja julkaisee tätä koskevia raportteja ja selvityksiä.</w:t>
      </w:r>
    </w:p>
    <w:p w:rsidR="00183E3F" w:rsidRPr="00E35507" w:rsidRDefault="00183E3F" w:rsidP="00DF7E72">
      <w:pPr>
        <w:pStyle w:val="LLNormaali"/>
      </w:pPr>
    </w:p>
    <w:p w:rsidR="00DF7E72" w:rsidRPr="00E35507" w:rsidRDefault="00DF7E72" w:rsidP="00DF7E72">
      <w:pPr>
        <w:pStyle w:val="LLNormaali"/>
      </w:pPr>
      <w:r w:rsidRPr="00E35507">
        <w:lastRenderedPageBreak/>
        <w:t>Yleispalvelu</w:t>
      </w:r>
    </w:p>
    <w:p w:rsidR="00183E3F" w:rsidRPr="00E35507" w:rsidRDefault="00183E3F" w:rsidP="00DF7E72">
      <w:pPr>
        <w:pStyle w:val="LLNormaali"/>
      </w:pPr>
    </w:p>
    <w:p w:rsidR="00183E3F" w:rsidRPr="00E35507" w:rsidRDefault="00183E3F" w:rsidP="00183E3F">
      <w:pPr>
        <w:pStyle w:val="LLNormaali"/>
      </w:pPr>
      <w:r w:rsidRPr="00E35507">
        <w:t>Postipalvelulain mukaan postipalveluilla tarkoitetaan postitoimitusten välittämistä paikasta toiseen postitse sekä tällaisten lähetysten vastaanottoa, keräilyä, lajittelua ja jakelua sekä kai</w:t>
      </w:r>
      <w:r w:rsidRPr="00E35507">
        <w:t>k</w:t>
      </w:r>
      <w:r w:rsidRPr="00E35507">
        <w:t>kia sellaisia palveluja jotka liittyvät tai joita tuotetaan edellä mainittujen palvelujen yhteyde</w:t>
      </w:r>
      <w:r w:rsidRPr="00E35507">
        <w:t>s</w:t>
      </w:r>
      <w:r w:rsidRPr="00E35507">
        <w:t xml:space="preserve">sä.  </w:t>
      </w:r>
    </w:p>
    <w:p w:rsidR="00183E3F" w:rsidRPr="00E35507" w:rsidRDefault="00183E3F" w:rsidP="00183E3F">
      <w:pPr>
        <w:pStyle w:val="LLNormaali"/>
      </w:pPr>
    </w:p>
    <w:p w:rsidR="00183E3F" w:rsidRPr="00E35507" w:rsidRDefault="00183E3F" w:rsidP="00183E3F">
      <w:pPr>
        <w:pStyle w:val="LLNormaali"/>
      </w:pPr>
      <w:r w:rsidRPr="00E35507">
        <w:t>Iso-Britanniassa postin yleispalvelu koskee alle 20 kg:n painoisten kirjeiden ja postipakettien lähetystä. Lisäksi yleispalvelu kattaa kirjattujen ja vakuutettujen kirjeiden lähettämisen sekä sokeille henkilöille tarkoitetut lähetykset.</w:t>
      </w:r>
    </w:p>
    <w:p w:rsidR="00183E3F" w:rsidRPr="00E35507" w:rsidRDefault="00183E3F" w:rsidP="00183E3F">
      <w:pPr>
        <w:pStyle w:val="LLNormaali"/>
      </w:pPr>
    </w:p>
    <w:p w:rsidR="00183E3F" w:rsidRPr="00E35507" w:rsidRDefault="00183E3F" w:rsidP="00183E3F">
      <w:pPr>
        <w:pStyle w:val="LLNormaali"/>
      </w:pPr>
      <w:r w:rsidRPr="00E35507">
        <w:t xml:space="preserve">Iso-Britanniassa postin yleispalvelun laatua koskevista vähimmäisvaatimuksista säädetään postipalvelulaissa. Postipalvelulain mukaisesti </w:t>
      </w:r>
      <w:proofErr w:type="spellStart"/>
      <w:r w:rsidRPr="00E35507">
        <w:t>Ofcom</w:t>
      </w:r>
      <w:proofErr w:type="spellEnd"/>
      <w:r w:rsidRPr="00E35507">
        <w:t xml:space="preserve"> määrittelee tarkemmin ne palvelut ja niiden laatua koskevat yksityiskohdat, jotka yleispalvelun tulee kattaa. Postipalveluasetukse</w:t>
      </w:r>
      <w:r w:rsidRPr="00E35507">
        <w:t>s</w:t>
      </w:r>
      <w:r w:rsidRPr="00E35507">
        <w:t>sa onkin annettu tarkempia määritelmiä lain soveltamisen kannalta merkityksellisiin kys</w:t>
      </w:r>
      <w:r w:rsidRPr="00E35507">
        <w:t>y</w:t>
      </w:r>
      <w:r w:rsidRPr="00E35507">
        <w:t>myksiin.</w:t>
      </w:r>
    </w:p>
    <w:p w:rsidR="00183E3F" w:rsidRPr="00E35507" w:rsidRDefault="00183E3F" w:rsidP="00183E3F">
      <w:pPr>
        <w:pStyle w:val="LLNormaali"/>
      </w:pPr>
    </w:p>
    <w:p w:rsidR="00183E3F" w:rsidRPr="00E35507" w:rsidRDefault="00183E3F" w:rsidP="00183E3F">
      <w:pPr>
        <w:pStyle w:val="LLNormaali"/>
      </w:pPr>
      <w:r w:rsidRPr="00E35507">
        <w:t>Postipalvelulain mukaan postin yleispalvelun tulee kattaa vähintään yhden kirjeiden jakelun jokaisena päivänä maanantaista lauantaihin ja vähintään yhden postipakettien jakelun jokais</w:t>
      </w:r>
      <w:r w:rsidRPr="00E35507">
        <w:t>e</w:t>
      </w:r>
      <w:r w:rsidRPr="00E35507">
        <w:t>na päivänä maanantaista perjantaihin. Keräilyn osalta vähimmäisvaatimuksena on yksi kirje</w:t>
      </w:r>
      <w:r w:rsidRPr="00E35507">
        <w:t>i</w:t>
      </w:r>
      <w:r w:rsidRPr="00E35507">
        <w:t xml:space="preserve">den keräily jokaisena päivänä maanantaista lauantaihin ja yksi muiden postitoimitusten keräily jokaisena päivänä maanantaista perjantaihin. Julkiset pyhäpäivät ovat yleispalvelun jakelun ja keräilyvelvoitteiden ulkopuolella. </w:t>
      </w:r>
    </w:p>
    <w:p w:rsidR="00183E3F" w:rsidRPr="00E35507" w:rsidRDefault="00183E3F" w:rsidP="00183E3F">
      <w:pPr>
        <w:pStyle w:val="LLNormaali"/>
      </w:pPr>
    </w:p>
    <w:p w:rsidR="00183E3F" w:rsidRPr="00E35507" w:rsidRDefault="00183E3F" w:rsidP="00183E3F">
      <w:pPr>
        <w:pStyle w:val="LLNormaali"/>
      </w:pPr>
      <w:r w:rsidRPr="00E35507">
        <w:t xml:space="preserve">Poikkeuksista yleispalvelun alaisten postilähetysten jakelutiheyteen on linjattu tarkemmin </w:t>
      </w:r>
      <w:proofErr w:type="spellStart"/>
      <w:r w:rsidRPr="00E35507">
        <w:t>O</w:t>
      </w:r>
      <w:r w:rsidRPr="00E35507">
        <w:t>f</w:t>
      </w:r>
      <w:r w:rsidRPr="00E35507">
        <w:t>comin</w:t>
      </w:r>
      <w:proofErr w:type="spellEnd"/>
      <w:r w:rsidRPr="00E35507">
        <w:t xml:space="preserve"> toimesta.  </w:t>
      </w:r>
      <w:proofErr w:type="spellStart"/>
      <w:r w:rsidRPr="00E35507">
        <w:t>Ofcom</w:t>
      </w:r>
      <w:proofErr w:type="spellEnd"/>
      <w:r w:rsidRPr="00E35507">
        <w:t xml:space="preserve"> on määritellyt erilaisia kategorioita, joiden alaisuudessa laissa sääd</w:t>
      </w:r>
      <w:r w:rsidRPr="00E35507">
        <w:t>e</w:t>
      </w:r>
      <w:r w:rsidRPr="00E35507">
        <w:t>tystä yleispalveluvelvoitteesta voidaan poiketa. Poikkeuksellisiksi maantieteellisiksi olosu</w:t>
      </w:r>
      <w:r w:rsidRPr="00E35507">
        <w:t>h</w:t>
      </w:r>
      <w:r w:rsidRPr="00E35507">
        <w:t>teiksi katsotaan esimerkiksi sellaisilla saarilla sijaitsevat asuinpaikat, jonne on rajallinen lau</w:t>
      </w:r>
      <w:r w:rsidRPr="00E35507">
        <w:t>t</w:t>
      </w:r>
      <w:r w:rsidRPr="00E35507">
        <w:t>tayhteys tai asuinpaikat, joihin pääsee vain laivalla, mutta jonne ei kuitenkaan ole julkista ku</w:t>
      </w:r>
      <w:r w:rsidRPr="00E35507">
        <w:t>l</w:t>
      </w:r>
      <w:r w:rsidRPr="00E35507">
        <w:t>kuyhteyttä. Poikkeuksellista jakelutiheyttä voidaan myös soveltaa tilanteessa, jossa matka asuinpaikalle muodostuisi pitkäksi sen vuoksi, että sinne joudutaan kiertämään huonossa ku</w:t>
      </w:r>
      <w:r w:rsidRPr="00E35507">
        <w:t>n</w:t>
      </w:r>
      <w:r w:rsidRPr="00E35507">
        <w:t xml:space="preserve">nossa olevan kulkureitin kautta. Myös postinjakajien terveyteen ja turvallisuuteen liittyvistä syistä voidaan tehdä poikkeuksia ennen muuta jakelupaikkaa koskien. </w:t>
      </w:r>
      <w:proofErr w:type="spellStart"/>
      <w:r w:rsidRPr="00E35507">
        <w:t>Ofcom</w:t>
      </w:r>
      <w:proofErr w:type="spellEnd"/>
      <w:r w:rsidRPr="00E35507">
        <w:t xml:space="preserve"> on määrännyt, että Royal Mailin tulee julkaista vuosittain internetsivuillaan katsaus poikkeuksien piirissä olevista kotitalouksista ja niiden määrästä.</w:t>
      </w:r>
    </w:p>
    <w:p w:rsidR="00DF7E72" w:rsidRPr="00E35507" w:rsidRDefault="00DF7E72" w:rsidP="00DF7E72">
      <w:pPr>
        <w:pStyle w:val="LLNormaali"/>
      </w:pPr>
    </w:p>
    <w:p w:rsidR="00183E3F" w:rsidRPr="00E35507" w:rsidRDefault="00183E3F" w:rsidP="00DF7E72">
      <w:pPr>
        <w:pStyle w:val="LLNormaali"/>
      </w:pPr>
      <w:r w:rsidRPr="00E35507">
        <w:t>Postitoimistojen vähimmäismäärästä yleispalvelun osana ei ole säännöksiä Iso-Britannian po</w:t>
      </w:r>
      <w:r w:rsidRPr="00E35507">
        <w:t>s</w:t>
      </w:r>
      <w:r w:rsidRPr="00E35507">
        <w:t xml:space="preserve">tilainsäädännössä. Postilaatikoiden ja muiden lähetyspaikkojen osalta Royal Mailia koskevissa </w:t>
      </w:r>
      <w:proofErr w:type="spellStart"/>
      <w:r w:rsidRPr="00E35507">
        <w:t>DUSP-ehdoissa</w:t>
      </w:r>
      <w:proofErr w:type="spellEnd"/>
      <w:r w:rsidRPr="00E35507">
        <w:t xml:space="preserve"> todetaan, että postilaatikoiden lukumäärä tulee arvioida siten, että se täyttää käyttäjien kohtuulliset tarpeet ottaen huomioon lähetyspaikkojen tarjoamisesta ja hoitamisesta aiheutuvat kustannukset. Vuonna 2013 </w:t>
      </w:r>
      <w:proofErr w:type="spellStart"/>
      <w:r w:rsidRPr="00E35507">
        <w:t>Ofcom</w:t>
      </w:r>
      <w:proofErr w:type="spellEnd"/>
      <w:r w:rsidRPr="00E35507">
        <w:t xml:space="preserve"> kiinnitti huomiota Royal Mailin palvelutarjo</w:t>
      </w:r>
      <w:r w:rsidRPr="00E35507">
        <w:t>n</w:t>
      </w:r>
      <w:r w:rsidRPr="00E35507">
        <w:t xml:space="preserve">taan erityisesti postilaatikoiden osalta ja päätti laaditun selvitystyön tuloksen sekä saatujen lausuntojen perusteella muuttaa Royal Mailin </w:t>
      </w:r>
      <w:proofErr w:type="spellStart"/>
      <w:r w:rsidRPr="00E35507">
        <w:t>DUSP-ehtoja</w:t>
      </w:r>
      <w:proofErr w:type="spellEnd"/>
      <w:r w:rsidRPr="00E35507">
        <w:t xml:space="preserve"> kyseisen ehtokokonaisuuden osa</w:t>
      </w:r>
      <w:r w:rsidRPr="00E35507">
        <w:t>l</w:t>
      </w:r>
      <w:r w:rsidRPr="00E35507">
        <w:t>ta.  Voimassa olevan ehdon mukaan yleispalvelutoimijan tulee taata, että koko Iso-Britannian alueella postilaatikoiden jakauma on sellainen, että 98 prosentilla postipalveluiden käyttäjistä on pääsy korkeintaan puoli mailia (805 metriä) henkilön asuinpaikasta sijaitsevaan lähety</w:t>
      </w:r>
      <w:r w:rsidRPr="00E35507">
        <w:t>s</w:t>
      </w:r>
      <w:r w:rsidRPr="00E35507">
        <w:t xml:space="preserve">paikkaan. </w:t>
      </w:r>
      <w:r w:rsidR="00373B50" w:rsidRPr="00E35507">
        <w:t>Jos</w:t>
      </w:r>
      <w:r w:rsidRPr="00E35507">
        <w:t xml:space="preserve"> tämä ei toteudu, yleispalvelun tarjoajan tulee kuitenkin turvata pääsy lähety</w:t>
      </w:r>
      <w:r w:rsidRPr="00E35507">
        <w:t>s</w:t>
      </w:r>
      <w:r w:rsidRPr="00E35507">
        <w:t>paikkaan postipalveluiden käyttäjän kannalta kohtuullisella tavalla huomioiden kustannukset sekä toiminnan käytännöllisyyden.</w:t>
      </w:r>
    </w:p>
    <w:p w:rsidR="00183E3F" w:rsidRPr="00E35507" w:rsidRDefault="00183E3F" w:rsidP="00DF7E72">
      <w:pPr>
        <w:pStyle w:val="LLNormaali"/>
      </w:pPr>
    </w:p>
    <w:p w:rsidR="00183E3F" w:rsidRPr="00E35507" w:rsidRDefault="00183E3F" w:rsidP="00183E3F">
      <w:pPr>
        <w:pStyle w:val="LLNormaali"/>
      </w:pPr>
      <w:r w:rsidRPr="00E35507">
        <w:lastRenderedPageBreak/>
        <w:t xml:space="preserve">Yleisenä vaatimuksena yleispalvelun hintojen osalta </w:t>
      </w:r>
      <w:r w:rsidR="00831163" w:rsidRPr="00E35507">
        <w:t>säädetään</w:t>
      </w:r>
      <w:r w:rsidRPr="00E35507">
        <w:t>, että postipalveluja tulee tuo</w:t>
      </w:r>
      <w:r w:rsidRPr="00E35507">
        <w:t>t</w:t>
      </w:r>
      <w:r w:rsidRPr="00E35507">
        <w:t>taa edullisin hinnoin, jotka on asetettu julkisen tariffin mukaisesti ja jotka ovat yhtäläiset kai</w:t>
      </w:r>
      <w:r w:rsidRPr="00E35507">
        <w:t>k</w:t>
      </w:r>
      <w:r w:rsidRPr="00E35507">
        <w:t>kialla koko Iso-Britannian alueella.</w:t>
      </w:r>
    </w:p>
    <w:p w:rsidR="00183E3F" w:rsidRPr="00E35507" w:rsidRDefault="00183E3F" w:rsidP="00183E3F">
      <w:pPr>
        <w:pStyle w:val="LLNormaali"/>
      </w:pPr>
    </w:p>
    <w:p w:rsidR="00183E3F" w:rsidRPr="00E35507" w:rsidRDefault="00183E3F" w:rsidP="00183E3F">
      <w:pPr>
        <w:pStyle w:val="LLNormaali"/>
      </w:pPr>
      <w:r w:rsidRPr="00E35507">
        <w:t>Aikaisemmin yleispalvelun hinnoittelu Iso-Britanniassa oli ollut lainsäädännön nojalla ti</w:t>
      </w:r>
      <w:r w:rsidRPr="00E35507">
        <w:t>u</w:t>
      </w:r>
      <w:r w:rsidRPr="00E35507">
        <w:t>kempaa, mutta hintasääntelyä arvioitiin tarkemmin vuoden 2011 jälkeen, kun postipalvel</w:t>
      </w:r>
      <w:r w:rsidRPr="00E35507">
        <w:t>u</w:t>
      </w:r>
      <w:r w:rsidRPr="00E35507">
        <w:t xml:space="preserve">markkinoiden valvonta ja lainsäädännön kehittäminen siirtyi </w:t>
      </w:r>
      <w:proofErr w:type="spellStart"/>
      <w:r w:rsidRPr="00E35507">
        <w:t>Ofcomille</w:t>
      </w:r>
      <w:proofErr w:type="spellEnd"/>
      <w:r w:rsidRPr="00E35507">
        <w:t>.  Koska postin ylei</w:t>
      </w:r>
      <w:r w:rsidRPr="00E35507">
        <w:t>s</w:t>
      </w:r>
      <w:r w:rsidRPr="00E35507">
        <w:t>palvelun kestävän tuotannon oli katsottu olevan uhattuna ja Royal Mailin taloudellinen tilanne oli ollut heikko, viranomainen katsoi, että Royal Mailille tulee antaa vapaammat kilpailuma</w:t>
      </w:r>
      <w:r w:rsidRPr="00E35507">
        <w:t>h</w:t>
      </w:r>
      <w:r w:rsidRPr="00E35507">
        <w:t>dollisuudet ja siten valtaosa hintasääntelystä poistettiin. Lainsäädännössä on tällä hetkellä edelleen määritelty yksinkertainen hintakatto, jonka puitteissa yleispalveluvelvoitteen haltijan tulee hinnoitella yleispalvelun piiriin kuuluvat palvelunsa. Hintakatto koskee 2. luokan kirjeitä sekä isoja kirjeitä sekä alle 2 kg:n painoisia paketteja.</w:t>
      </w:r>
    </w:p>
    <w:p w:rsidR="00183E3F" w:rsidRPr="00E35507" w:rsidRDefault="00183E3F" w:rsidP="00183E3F">
      <w:pPr>
        <w:pStyle w:val="LLNormaali"/>
      </w:pPr>
    </w:p>
    <w:p w:rsidR="00183E3F" w:rsidRPr="00E35507" w:rsidRDefault="00183E3F" w:rsidP="00183E3F">
      <w:pPr>
        <w:pStyle w:val="LLNormaali"/>
      </w:pPr>
      <w:proofErr w:type="spellStart"/>
      <w:r w:rsidRPr="00E35507">
        <w:t>Ofcomin</w:t>
      </w:r>
      <w:proofErr w:type="spellEnd"/>
      <w:r w:rsidRPr="00E35507">
        <w:t xml:space="preserve"> mukaan yleispalveluiden tarjonnan taloudellinen tilanne on muuttunut, minkä lisäksi kilpailu ja innovaatiot pakettipalveluiden markkinoilla ovat kasvaneet, millä voi olla vaikutu</w:t>
      </w:r>
      <w:r w:rsidRPr="00E35507">
        <w:t>s</w:t>
      </w:r>
      <w:r w:rsidRPr="00E35507">
        <w:t xml:space="preserve">ta myös postin yleispalveluiden tarjontaan. </w:t>
      </w:r>
      <w:proofErr w:type="spellStart"/>
      <w:r w:rsidRPr="00E35507">
        <w:t>Ofcom</w:t>
      </w:r>
      <w:proofErr w:type="spellEnd"/>
      <w:r w:rsidRPr="00E35507">
        <w:t xml:space="preserve"> tarkkailee Royal Mailin hinnoittelua myös kilpailuoikeuden näkökulmasta yhtiön ollessa määräävässä markkina-asemassa ainakin kirj</w:t>
      </w:r>
      <w:r w:rsidRPr="00E35507">
        <w:t>e</w:t>
      </w:r>
      <w:r w:rsidRPr="00E35507">
        <w:t>postipalvelujen markkinoilla</w:t>
      </w:r>
    </w:p>
    <w:p w:rsidR="00183E3F" w:rsidRPr="00E35507" w:rsidRDefault="00183E3F" w:rsidP="00183E3F">
      <w:pPr>
        <w:pStyle w:val="LLNormaali"/>
      </w:pPr>
    </w:p>
    <w:p w:rsidR="00183E3F" w:rsidRPr="00E35507" w:rsidRDefault="00183E3F" w:rsidP="00183E3F">
      <w:pPr>
        <w:pStyle w:val="LLNormaali"/>
      </w:pPr>
      <w:r w:rsidRPr="00E35507">
        <w:t xml:space="preserve">Yleispalvelun rahoitusmekanismista säädetään postipalvelulaissa. Lain mukaan </w:t>
      </w:r>
      <w:proofErr w:type="spellStart"/>
      <w:r w:rsidRPr="00E35507">
        <w:t>Ofcomin</w:t>
      </w:r>
      <w:proofErr w:type="spellEnd"/>
      <w:r w:rsidRPr="00E35507">
        <w:t xml:space="preserve"> tulee määräajoin arvioida yleispalveluvelvoitteen hoitamisesta aiheutuvaa mahdollista taloudellista rasitusta ja ottaa sen arvioinnissa huomioon erityisesti, tuotetaanko yleispalvelun piiriin ku</w:t>
      </w:r>
      <w:r w:rsidRPr="00E35507">
        <w:t>u</w:t>
      </w:r>
      <w:r w:rsidRPr="00E35507">
        <w:t>luvia palveluja kustannustehokkaalla tavalla.</w:t>
      </w:r>
    </w:p>
    <w:p w:rsidR="00183E3F" w:rsidRPr="00E35507" w:rsidRDefault="00183E3F" w:rsidP="00DF7E72">
      <w:pPr>
        <w:pStyle w:val="LLNormaali"/>
      </w:pPr>
    </w:p>
    <w:p w:rsidR="00DF7E72" w:rsidRPr="00E35507" w:rsidRDefault="00DF7E72" w:rsidP="00DF7E72">
      <w:pPr>
        <w:pStyle w:val="LLNormaali"/>
      </w:pPr>
      <w:r w:rsidRPr="00E35507">
        <w:t>Digitaaliset postipalvelut ja postinjakelu</w:t>
      </w:r>
    </w:p>
    <w:p w:rsidR="00183E3F" w:rsidRPr="00E35507" w:rsidRDefault="00183E3F" w:rsidP="00DF7E72">
      <w:pPr>
        <w:pStyle w:val="LLNormaali"/>
      </w:pPr>
    </w:p>
    <w:p w:rsidR="00183E3F" w:rsidRPr="00E35507" w:rsidRDefault="00183E3F" w:rsidP="00183E3F">
      <w:pPr>
        <w:pStyle w:val="LLNormaali"/>
      </w:pPr>
      <w:proofErr w:type="spellStart"/>
      <w:r w:rsidRPr="00E35507">
        <w:t>Ofcomin</w:t>
      </w:r>
      <w:proofErr w:type="spellEnd"/>
      <w:r w:rsidRPr="00E35507">
        <w:t xml:space="preserve"> vuonna 2015 julkaiseman postimarkkinoiden tilannetta kuvaavan raportin mukaan sähköposti on kaikkein yleisin paperisen postin korvannut viestintämuoto.  Digitaalisia post</w:t>
      </w:r>
      <w:r w:rsidRPr="00E35507">
        <w:t>i</w:t>
      </w:r>
      <w:r w:rsidRPr="00E35507">
        <w:t xml:space="preserve">palveluita ei käsitellä raportissa lainkaan. Vaikka esimerkiksi julkisen hallinnon </w:t>
      </w:r>
      <w:proofErr w:type="spellStart"/>
      <w:r w:rsidRPr="00E35507">
        <w:t>digitalisa</w:t>
      </w:r>
      <w:r w:rsidRPr="00E35507">
        <w:t>a</w:t>
      </w:r>
      <w:r w:rsidRPr="00E35507">
        <w:t>tioon</w:t>
      </w:r>
      <w:proofErr w:type="spellEnd"/>
      <w:r w:rsidRPr="00E35507">
        <w:t xml:space="preserve"> on Iso-Britanniassa panostettu paljon, arvostetaan postipalveluiden osalta edelleen pap</w:t>
      </w:r>
      <w:r w:rsidRPr="00E35507">
        <w:t>e</w:t>
      </w:r>
      <w:r w:rsidRPr="00E35507">
        <w:t>rista kirjepostia.</w:t>
      </w:r>
    </w:p>
    <w:p w:rsidR="00183E3F" w:rsidRPr="00E35507" w:rsidRDefault="00183E3F" w:rsidP="00183E3F">
      <w:pPr>
        <w:pStyle w:val="LLNormaali"/>
      </w:pPr>
    </w:p>
    <w:p w:rsidR="00183E3F" w:rsidRPr="00E35507" w:rsidRDefault="00183E3F" w:rsidP="00183E3F">
      <w:pPr>
        <w:pStyle w:val="LLNormaali"/>
      </w:pPr>
      <w:r w:rsidRPr="00E35507">
        <w:t xml:space="preserve">Myös Iso-Britanniassa on kuitenkin tarjolla digitaalisia postipalveluita niistä kiinnostuneille asiakkaille. Esimerkiksi vuonna 2008 perustettu </w:t>
      </w:r>
      <w:proofErr w:type="spellStart"/>
      <w:r w:rsidRPr="00E35507">
        <w:t>UKPostBox</w:t>
      </w:r>
      <w:proofErr w:type="spellEnd"/>
      <w:r w:rsidRPr="00E35507">
        <w:t xml:space="preserve"> tarjoaa yksityishenkilöille ja yr</w:t>
      </w:r>
      <w:r w:rsidRPr="00E35507">
        <w:t>i</w:t>
      </w:r>
      <w:r w:rsidRPr="00E35507">
        <w:t>tyksille digitaalisia postipalveluita muun muassa siten, että paperiset kirjeet skannataan ja l</w:t>
      </w:r>
      <w:r w:rsidRPr="00E35507">
        <w:t>ä</w:t>
      </w:r>
      <w:r w:rsidRPr="00E35507">
        <w:t>hetetään sähköisenä asiakkaalle.</w:t>
      </w:r>
    </w:p>
    <w:p w:rsidR="00DF7E72" w:rsidRPr="00E35507" w:rsidRDefault="00DF7E72" w:rsidP="00DF7E72">
      <w:pPr>
        <w:pStyle w:val="LLNormaali"/>
      </w:pPr>
    </w:p>
    <w:p w:rsidR="00DF7E72" w:rsidRPr="00E35507" w:rsidRDefault="00DF7E72" w:rsidP="00DF7E72">
      <w:pPr>
        <w:pStyle w:val="LLNormaali"/>
      </w:pPr>
      <w:r w:rsidRPr="00E35507">
        <w:t>Postiverkkoon pääsy ja kilpailun edellytykset</w:t>
      </w:r>
    </w:p>
    <w:p w:rsidR="00183E3F" w:rsidRPr="00E35507" w:rsidRDefault="00183E3F" w:rsidP="00DF7E72">
      <w:pPr>
        <w:pStyle w:val="LLNormaali"/>
      </w:pPr>
    </w:p>
    <w:p w:rsidR="00183E3F" w:rsidRPr="00E35507" w:rsidRDefault="00183E3F" w:rsidP="00DF7E72">
      <w:pPr>
        <w:pStyle w:val="LLNormaali"/>
      </w:pPr>
      <w:r w:rsidRPr="00E35507">
        <w:t>Pakollisesta pääsystä Royal Mailin postiverkkoon on säännelty Iso-Britanniassa jo vuodesta 2001 lähtien. Ensimmäinen verkkoon pääsyä koskeva sopimus neuvoteltiin Royal Mailin ja UK Mailin välillä vuonna 2004, ja sitä seurasi useiden muidenkin yhtiöiden tuleminen mar</w:t>
      </w:r>
      <w:r w:rsidRPr="00E35507">
        <w:t>k</w:t>
      </w:r>
      <w:r w:rsidRPr="00E35507">
        <w:t xml:space="preserve">kinoille. Voimassa olevassa postipalvelulaissa annetaan </w:t>
      </w:r>
      <w:proofErr w:type="spellStart"/>
      <w:r w:rsidRPr="00E35507">
        <w:t>Ofcomille</w:t>
      </w:r>
      <w:proofErr w:type="spellEnd"/>
      <w:r w:rsidRPr="00E35507">
        <w:t xml:space="preserve"> toimivalta määrätä ylei</w:t>
      </w:r>
      <w:r w:rsidRPr="00E35507">
        <w:t>s</w:t>
      </w:r>
      <w:r w:rsidRPr="00E35507">
        <w:t>palvelutoimijan verkkoon pääsyä koskevista ehdoista ja edellytyksistä. Yksityiskohtaiset mä</w:t>
      </w:r>
      <w:r w:rsidRPr="00E35507">
        <w:t>ä</w:t>
      </w:r>
      <w:r w:rsidRPr="00E35507">
        <w:t xml:space="preserve">räykset verkkoon pääsystä ja pääsyn toteuttamisesta on kirjattu Royal Mailin USP Access </w:t>
      </w:r>
      <w:proofErr w:type="spellStart"/>
      <w:r w:rsidRPr="00E35507">
        <w:t>Conditions:iin</w:t>
      </w:r>
      <w:proofErr w:type="spellEnd"/>
      <w:r w:rsidRPr="00E35507">
        <w:t>.  Vuonna 2013–2014 Royal Mailin postiverkkoa hyödyntävää kilpailua oli Iso-Britannian massapostituksen markkinoilla lähes 50 prosenttia markkinoiden kokonaisvoly</w:t>
      </w:r>
      <w:r w:rsidRPr="00E35507">
        <w:t>y</w:t>
      </w:r>
      <w:r w:rsidRPr="00E35507">
        <w:t xml:space="preserve">mista mitattuna.  Jotta kilpailu toimisi tehokkaasti, </w:t>
      </w:r>
      <w:proofErr w:type="spellStart"/>
      <w:r w:rsidRPr="00E35507">
        <w:t>Ofcom</w:t>
      </w:r>
      <w:proofErr w:type="spellEnd"/>
      <w:r w:rsidRPr="00E35507">
        <w:t xml:space="preserve"> on kiinnittänyt erityishuomiota R</w:t>
      </w:r>
      <w:r w:rsidRPr="00E35507">
        <w:t>o</w:t>
      </w:r>
      <w:r w:rsidRPr="00E35507">
        <w:t>yal Mailin verkkoon pääsyä koskevaan hinnoitteluun.</w:t>
      </w:r>
    </w:p>
    <w:p w:rsidR="00183E3F" w:rsidRPr="00E35507" w:rsidRDefault="00183E3F" w:rsidP="00DF7E72">
      <w:pPr>
        <w:pStyle w:val="LLNormaali"/>
      </w:pPr>
    </w:p>
    <w:p w:rsidR="00183E3F" w:rsidRPr="00E35507" w:rsidRDefault="00183E3F" w:rsidP="00183E3F">
      <w:pPr>
        <w:pStyle w:val="LLNormaali"/>
      </w:pPr>
      <w:proofErr w:type="spellStart"/>
      <w:r w:rsidRPr="00E35507">
        <w:lastRenderedPageBreak/>
        <w:t>Ofcom</w:t>
      </w:r>
      <w:proofErr w:type="spellEnd"/>
      <w:r w:rsidRPr="00E35507">
        <w:t xml:space="preserve"> on laatinut useita selvityksiä ja raportteja Iso-Britannian postimarkkinoiden kilpailut</w:t>
      </w:r>
      <w:r w:rsidRPr="00E35507">
        <w:t>i</w:t>
      </w:r>
      <w:r w:rsidRPr="00E35507">
        <w:t xml:space="preserve">lanteesta ja kilpailun edellytyksiin vaikuttavista seikoista. </w:t>
      </w:r>
      <w:proofErr w:type="spellStart"/>
      <w:r w:rsidRPr="00E35507">
        <w:t>Ofcom</w:t>
      </w:r>
      <w:proofErr w:type="spellEnd"/>
      <w:r w:rsidRPr="00E35507">
        <w:t xml:space="preserve"> on myös ottanut päätöskä</w:t>
      </w:r>
      <w:r w:rsidRPr="00E35507">
        <w:t>y</w:t>
      </w:r>
      <w:r w:rsidRPr="00E35507">
        <w:t xml:space="preserve">tännössään kantaa kilpailun edellytyksiin. Yksi tuoreimmista päätöksistä koskee </w:t>
      </w:r>
      <w:proofErr w:type="spellStart"/>
      <w:r w:rsidRPr="00E35507">
        <w:t>end-to-end-kilpailua</w:t>
      </w:r>
      <w:proofErr w:type="spellEnd"/>
      <w:r w:rsidRPr="00E35507">
        <w:t xml:space="preserve"> Iso-Britannian postimarkkinoilla.  Päätöksen taustalla oli Royal Mailin kesällä 2014 </w:t>
      </w:r>
      <w:proofErr w:type="spellStart"/>
      <w:r w:rsidRPr="00E35507">
        <w:t>Ofcomille</w:t>
      </w:r>
      <w:proofErr w:type="spellEnd"/>
      <w:r w:rsidRPr="00E35507">
        <w:t xml:space="preserve"> toimittama selvitys, jonka perusteella yhtiö väitti </w:t>
      </w:r>
      <w:proofErr w:type="spellStart"/>
      <w:r w:rsidRPr="00E35507">
        <w:t>end-to-end-kilpailun</w:t>
      </w:r>
      <w:proofErr w:type="spellEnd"/>
      <w:r w:rsidRPr="00E35507">
        <w:t xml:space="preserve"> aiheuttavan merkittävän uhan postin yleispalvelun tuottamiselle. </w:t>
      </w:r>
      <w:r w:rsidR="00373B50" w:rsidRPr="00E35507">
        <w:t>Jos</w:t>
      </w:r>
      <w:r w:rsidRPr="00E35507">
        <w:t xml:space="preserve"> </w:t>
      </w:r>
      <w:proofErr w:type="spellStart"/>
      <w:r w:rsidRPr="00E35507">
        <w:t>Ofcom</w:t>
      </w:r>
      <w:proofErr w:type="spellEnd"/>
      <w:r w:rsidRPr="00E35507">
        <w:t xml:space="preserve"> ei Royal Mailin vaatimuksesta puutu vallitsevaan tilanteeseen, Royal Mailin on sen käsityksen mukaan taloudellisesti mahd</w:t>
      </w:r>
      <w:r w:rsidRPr="00E35507">
        <w:t>o</w:t>
      </w:r>
      <w:r w:rsidRPr="00E35507">
        <w:t>tonta tuottaa postin yleispalveluja. Aiemmin Iso-Britanniassa ei ollut juuri lainkaan kilpailua, jossa postipalvelut tuotettaisiin täysin kilpailijan omassa postiverkossa eikä Royal Mailin ve</w:t>
      </w:r>
      <w:r w:rsidRPr="00E35507">
        <w:t>r</w:t>
      </w:r>
      <w:r w:rsidRPr="00E35507">
        <w:t xml:space="preserve">kon osia hyödynnettäisi. Nyttemmin kirjepostin markkinoilta poistunut </w:t>
      </w:r>
      <w:proofErr w:type="spellStart"/>
      <w:r w:rsidRPr="00E35507">
        <w:t>Whistl</w:t>
      </w:r>
      <w:proofErr w:type="spellEnd"/>
      <w:r w:rsidRPr="00E35507">
        <w:t xml:space="preserve"> oli ensimmä</w:t>
      </w:r>
      <w:r w:rsidRPr="00E35507">
        <w:t>i</w:t>
      </w:r>
      <w:r w:rsidRPr="00E35507">
        <w:t xml:space="preserve">nen kilpailija, joka aloitti kilpailevan toiminnan omassa verkossaan jakaen postilähetykset itse perille saakka. </w:t>
      </w:r>
      <w:proofErr w:type="spellStart"/>
      <w:r w:rsidRPr="00E35507">
        <w:t>Ofcom</w:t>
      </w:r>
      <w:proofErr w:type="spellEnd"/>
      <w:r w:rsidRPr="00E35507">
        <w:t xml:space="preserve"> katsoi kuitenkin antamassaan päätöksessä, ettei se nähnyt tarvetta </w:t>
      </w:r>
      <w:proofErr w:type="spellStart"/>
      <w:r w:rsidRPr="00E35507">
        <w:t>end-to-end-kilpailun</w:t>
      </w:r>
      <w:proofErr w:type="spellEnd"/>
      <w:r w:rsidRPr="00E35507">
        <w:t xml:space="preserve"> sääntelylle tai muillekaan toimenpiteille. </w:t>
      </w:r>
    </w:p>
    <w:p w:rsidR="00183E3F" w:rsidRPr="00E35507" w:rsidRDefault="00183E3F" w:rsidP="00183E3F">
      <w:pPr>
        <w:pStyle w:val="LLNormaali"/>
      </w:pPr>
    </w:p>
    <w:p w:rsidR="00183E3F" w:rsidRPr="00E35507" w:rsidRDefault="00183E3F" w:rsidP="00183E3F">
      <w:pPr>
        <w:pStyle w:val="LLNormaali"/>
      </w:pPr>
      <w:r w:rsidRPr="00E35507">
        <w:t>Royal Mail omistaa Iso-Britannian postinumerotietokannan (</w:t>
      </w:r>
      <w:proofErr w:type="spellStart"/>
      <w:r w:rsidRPr="00E35507">
        <w:t>Postcode</w:t>
      </w:r>
      <w:proofErr w:type="spellEnd"/>
      <w:r w:rsidRPr="00E35507">
        <w:t xml:space="preserve"> </w:t>
      </w:r>
      <w:proofErr w:type="spellStart"/>
      <w:r w:rsidRPr="00E35507">
        <w:t>Address</w:t>
      </w:r>
      <w:proofErr w:type="spellEnd"/>
      <w:r w:rsidRPr="00E35507">
        <w:t xml:space="preserve"> </w:t>
      </w:r>
      <w:proofErr w:type="spellStart"/>
      <w:r w:rsidRPr="00E35507">
        <w:t>File</w:t>
      </w:r>
      <w:proofErr w:type="spellEnd"/>
      <w:r w:rsidRPr="00E35507">
        <w:t xml:space="preserve">, PAF). Postipalvelulain nojalla Royal Mailin on ylläpidettävä </w:t>
      </w:r>
      <w:proofErr w:type="spellStart"/>
      <w:r w:rsidRPr="00E35507">
        <w:t>PAF:ia</w:t>
      </w:r>
      <w:proofErr w:type="spellEnd"/>
      <w:r w:rsidRPr="00E35507">
        <w:t xml:space="preserve"> ja annettava sen tiedot kohtuu</w:t>
      </w:r>
      <w:r w:rsidRPr="00E35507">
        <w:t>l</w:t>
      </w:r>
      <w:r w:rsidRPr="00E35507">
        <w:t>lisin ehdoin saataville kenelle tahansa. PAF sisältää tiedot kaikista osoitteista, jotka voivat vastaanottaa postia, sisältäen siten noin 29,5 miljoonaa osoitetta ja yli 1,8 miljoonaa postin</w:t>
      </w:r>
      <w:r w:rsidRPr="00E35507">
        <w:t>u</w:t>
      </w:r>
      <w:r w:rsidRPr="00E35507">
        <w:t xml:space="preserve">meroa. </w:t>
      </w:r>
      <w:proofErr w:type="spellStart"/>
      <w:r w:rsidRPr="00E35507">
        <w:t>Ofcomilla</w:t>
      </w:r>
      <w:proofErr w:type="spellEnd"/>
      <w:r w:rsidRPr="00E35507">
        <w:t xml:space="preserve"> on oikeus antaa määräyksiä, millä ehdoilla </w:t>
      </w:r>
      <w:proofErr w:type="spellStart"/>
      <w:r w:rsidRPr="00E35507">
        <w:t>PAF:n</w:t>
      </w:r>
      <w:proofErr w:type="spellEnd"/>
      <w:r w:rsidRPr="00E35507">
        <w:t xml:space="preserve"> tietoja tulee muille toim</w:t>
      </w:r>
      <w:r w:rsidRPr="00E35507">
        <w:t>i</w:t>
      </w:r>
      <w:r w:rsidRPr="00E35507">
        <w:t>joille tarjota. Royal Mail jakaa tietokannan tietoja lisensointijärjestelmällä ja saatavilla on useita eri sisältöisiä ja hintaisia lisenssejä.</w:t>
      </w:r>
    </w:p>
    <w:p w:rsidR="00183E3F" w:rsidRPr="00E35507" w:rsidRDefault="00183E3F" w:rsidP="00183E3F">
      <w:pPr>
        <w:pStyle w:val="LLNormaali"/>
      </w:pPr>
      <w:r w:rsidRPr="00E35507">
        <w:t xml:space="preserve">  </w:t>
      </w:r>
    </w:p>
    <w:p w:rsidR="00183E3F" w:rsidRPr="00E35507" w:rsidRDefault="00183E3F" w:rsidP="00183E3F">
      <w:pPr>
        <w:pStyle w:val="LLNormaali"/>
      </w:pPr>
      <w:r w:rsidRPr="00E35507">
        <w:t>Postipalvelulain mukaan postipalvelujen tarjoamiseen ei tarvita erillistä toimilupaa tai enn</w:t>
      </w:r>
      <w:r w:rsidRPr="00E35507">
        <w:t>a</w:t>
      </w:r>
      <w:r w:rsidRPr="00E35507">
        <w:t xml:space="preserve">kollista viranomaisen hyväksyntää.  </w:t>
      </w:r>
      <w:proofErr w:type="spellStart"/>
      <w:r w:rsidRPr="00E35507">
        <w:t>Ofcom</w:t>
      </w:r>
      <w:proofErr w:type="spellEnd"/>
      <w:r w:rsidRPr="00E35507">
        <w:t xml:space="preserve"> voi antaa nimenomaisia postipalvelutoimijaa ve</w:t>
      </w:r>
      <w:r w:rsidRPr="00E35507">
        <w:t>l</w:t>
      </w:r>
      <w:r w:rsidRPr="00E35507">
        <w:t>voittavia määräyksiä, jotka voivat kuitenkin koskea ainoastaan postipalvelulain mukaisia k</w:t>
      </w:r>
      <w:r w:rsidRPr="00E35507">
        <w:t>a</w:t>
      </w:r>
      <w:r w:rsidRPr="00E35507">
        <w:t>tegorioita.</w:t>
      </w:r>
    </w:p>
    <w:p w:rsidR="00E96DCB" w:rsidRPr="00E35507" w:rsidRDefault="00E96DCB" w:rsidP="00183E3F">
      <w:pPr>
        <w:pStyle w:val="LLNormaali"/>
      </w:pPr>
    </w:p>
    <w:p w:rsidR="00E96DCB" w:rsidRPr="00E35507" w:rsidRDefault="00E96DCB" w:rsidP="00E96DCB">
      <w:pPr>
        <w:pStyle w:val="LLYLP3Otsikkotaso"/>
      </w:pPr>
      <w:bookmarkStart w:id="34" w:name="_Toc466031364"/>
      <w:r w:rsidRPr="00E35507">
        <w:t>Italia</w:t>
      </w:r>
      <w:bookmarkEnd w:id="34"/>
    </w:p>
    <w:p w:rsidR="00DF7E72" w:rsidRPr="00E35507" w:rsidRDefault="00E96DCB" w:rsidP="003264EE">
      <w:pPr>
        <w:pStyle w:val="LLNormaali"/>
      </w:pPr>
      <w:r w:rsidRPr="00E35507">
        <w:t xml:space="preserve">Italiassa sääntelyviranomainen on tehnyt päätöksen, jonka mukaan </w:t>
      </w:r>
      <w:r w:rsidR="004C6137" w:rsidRPr="00E35507">
        <w:t xml:space="preserve">direktiivin </w:t>
      </w:r>
      <w:r w:rsidRPr="00E35507">
        <w:t>poikkeuksen piiriin voi kuulua maksimissaan 25 prosenttia maan väestöstä. Direktiivin poikkeuksen piiriin kuuluvissa alueissa sallitaan joka toinen arkipäivä tapahtuva jakelu kahden viikon jakson ja</w:t>
      </w:r>
      <w:r w:rsidRPr="00E35507">
        <w:t>k</w:t>
      </w:r>
      <w:r w:rsidRPr="00E35507">
        <w:t>solla (ma, ke, pe, ti, to). Poikkeuksen piiriin kuuluvat alueet, joilla on alle 200 asukasta neli</w:t>
      </w:r>
      <w:r w:rsidRPr="00E35507">
        <w:t>ö</w:t>
      </w:r>
      <w:r w:rsidRPr="00E35507">
        <w:t>kilometrillä. Alueet määräytyvät provinssi- tai kuntatasolla sillä perusteella, onko koko pr</w:t>
      </w:r>
      <w:r w:rsidRPr="00E35507">
        <w:t>o</w:t>
      </w:r>
      <w:r w:rsidRPr="00E35507">
        <w:t>vinssin väestöntiheys provinssin pääkaupunkia lukuun ottamatta alle 200 asukasta neliökil</w:t>
      </w:r>
      <w:r w:rsidRPr="00E35507">
        <w:t>o</w:t>
      </w:r>
      <w:r w:rsidRPr="00E35507">
        <w:t>metrillä. Tämän lähestymistavan etuna voidaan yhtäältä pitää sitä, että soveltamalla poikkeu</w:t>
      </w:r>
      <w:r w:rsidRPr="00E35507">
        <w:t>s</w:t>
      </w:r>
      <w:r w:rsidRPr="00E35507">
        <w:t>ta koko provinssiin näin poikkeuksesta saadaan suurempia etuja yhtenäisempien alueiden muodossa, ja toisaalta sitä, että näin poikkeus kohdistuu oikeudenmukaisemmin eri alueilla s</w:t>
      </w:r>
      <w:r w:rsidRPr="00E35507">
        <w:t>i</w:t>
      </w:r>
      <w:r w:rsidRPr="00E35507">
        <w:t>jaitsevien kuntien väestöön.</w:t>
      </w:r>
    </w:p>
    <w:p w:rsidR="00E96DCB" w:rsidRPr="00E35507" w:rsidRDefault="00E96DCB" w:rsidP="003264EE">
      <w:pPr>
        <w:pStyle w:val="LLNormaali"/>
      </w:pPr>
    </w:p>
    <w:p w:rsidR="00DF7E72" w:rsidRPr="00E35507" w:rsidRDefault="00DF7E72" w:rsidP="00DF7E72">
      <w:pPr>
        <w:pStyle w:val="LLYLP3Otsikkotaso"/>
      </w:pPr>
      <w:bookmarkStart w:id="35" w:name="_Toc466031365"/>
      <w:r w:rsidRPr="00E35507">
        <w:t>Uusi-Seelanti</w:t>
      </w:r>
      <w:bookmarkEnd w:id="35"/>
    </w:p>
    <w:p w:rsidR="00C57105" w:rsidRPr="00E35507" w:rsidRDefault="00C57105" w:rsidP="00C57105">
      <w:pPr>
        <w:pStyle w:val="LLNormaali"/>
      </w:pPr>
      <w:r w:rsidRPr="00E35507">
        <w:t xml:space="preserve">New </w:t>
      </w:r>
      <w:proofErr w:type="spellStart"/>
      <w:r w:rsidRPr="00E35507">
        <w:t>Zealand</w:t>
      </w:r>
      <w:proofErr w:type="spellEnd"/>
      <w:r w:rsidRPr="00E35507">
        <w:t xml:space="preserve"> Post (NZP) on </w:t>
      </w:r>
      <w:proofErr w:type="spellStart"/>
      <w:r w:rsidRPr="00E35507">
        <w:t>valtio-omisteinen</w:t>
      </w:r>
      <w:proofErr w:type="spellEnd"/>
      <w:r w:rsidRPr="00E35507">
        <w:t xml:space="preserve"> yhtiö, joka on vastuussa postipalveluista koko Uuden-Seelannin alueella. Vuonna 1989 solmittu ja sittemmin muutettu </w:t>
      </w:r>
      <w:proofErr w:type="spellStart"/>
      <w:r w:rsidRPr="00E35507">
        <w:t>Deed</w:t>
      </w:r>
      <w:proofErr w:type="spellEnd"/>
      <w:r w:rsidRPr="00E35507">
        <w:t xml:space="preserve"> of </w:t>
      </w:r>
      <w:proofErr w:type="spellStart"/>
      <w:r w:rsidRPr="00E35507">
        <w:t>Understa</w:t>
      </w:r>
      <w:r w:rsidRPr="00E35507">
        <w:t>n</w:t>
      </w:r>
      <w:r w:rsidRPr="00E35507">
        <w:t>ding</w:t>
      </w:r>
      <w:proofErr w:type="spellEnd"/>
      <w:r w:rsidRPr="00E35507">
        <w:t xml:space="preserve"> </w:t>
      </w:r>
      <w:proofErr w:type="spellStart"/>
      <w:r w:rsidRPr="00E35507">
        <w:t>NZP:n</w:t>
      </w:r>
      <w:proofErr w:type="spellEnd"/>
      <w:r w:rsidRPr="00E35507">
        <w:t xml:space="preserve"> ja hallituksen välillä määrittää </w:t>
      </w:r>
      <w:proofErr w:type="spellStart"/>
      <w:r w:rsidRPr="00E35507">
        <w:t>NZP:n</w:t>
      </w:r>
      <w:proofErr w:type="spellEnd"/>
      <w:r w:rsidRPr="00E35507">
        <w:t xml:space="preserve"> yhteiskunnalliset tehtävät, hinnoitteluper</w:t>
      </w:r>
      <w:r w:rsidRPr="00E35507">
        <w:t>i</w:t>
      </w:r>
      <w:r w:rsidRPr="00E35507">
        <w:t xml:space="preserve">aatteet ja palvelujen sisällön. Lisäksi sopimus varmistaa </w:t>
      </w:r>
      <w:proofErr w:type="spellStart"/>
      <w:r w:rsidRPr="00E35507">
        <w:t>NZP:n</w:t>
      </w:r>
      <w:proofErr w:type="spellEnd"/>
      <w:r w:rsidRPr="00E35507">
        <w:t xml:space="preserve"> roolin postin yleispalvelun ta</w:t>
      </w:r>
      <w:r w:rsidRPr="00E35507">
        <w:t>r</w:t>
      </w:r>
      <w:r w:rsidRPr="00E35507">
        <w:t xml:space="preserve">joajana koko Uuden-Seelannin laajuisesti. </w:t>
      </w:r>
    </w:p>
    <w:p w:rsidR="00C57105" w:rsidRPr="00E35507" w:rsidRDefault="00C57105" w:rsidP="00C57105">
      <w:pPr>
        <w:pStyle w:val="LLNormaali"/>
      </w:pPr>
    </w:p>
    <w:p w:rsidR="00C57105" w:rsidRPr="00E35507" w:rsidRDefault="00C57105" w:rsidP="00C57105">
      <w:pPr>
        <w:pStyle w:val="LLNormaali"/>
      </w:pPr>
      <w:r w:rsidRPr="00E35507">
        <w:t xml:space="preserve">Uuden-Seelannin postimarkkinat avattiin kilpailulle vuonna 1998, kun postipalvelulaki (Postal Services Act 1998) tuli voimaan. Postipalvelulain ja </w:t>
      </w:r>
      <w:proofErr w:type="spellStart"/>
      <w:r w:rsidRPr="00E35507">
        <w:t>Deed</w:t>
      </w:r>
      <w:proofErr w:type="spellEnd"/>
      <w:r w:rsidRPr="00E35507">
        <w:t xml:space="preserve"> of </w:t>
      </w:r>
      <w:proofErr w:type="spellStart"/>
      <w:r w:rsidRPr="00E35507">
        <w:t>Understanding:n</w:t>
      </w:r>
      <w:proofErr w:type="spellEnd"/>
      <w:r w:rsidRPr="00E35507">
        <w:t xml:space="preserve"> mukaan </w:t>
      </w:r>
      <w:proofErr w:type="spellStart"/>
      <w:r w:rsidRPr="00E35507">
        <w:t>NZP:llä</w:t>
      </w:r>
      <w:proofErr w:type="spellEnd"/>
      <w:r w:rsidRPr="00E35507">
        <w:t xml:space="preserve"> on kuitenkin edelleen yleispalveluvelvoite. Tällä hetkellä postimarkkinat ovat täysin auki kilpailulle ja kenen tahansa on mahdollista rekisteröityä postitoimijaksi liiketalous-, i</w:t>
      </w:r>
      <w:r w:rsidRPr="00E35507">
        <w:t>n</w:t>
      </w:r>
      <w:r w:rsidRPr="00E35507">
        <w:lastRenderedPageBreak/>
        <w:t xml:space="preserve">novaatio- ja työministeriön ylläpitämään postitoimijoiden rekisteriin, </w:t>
      </w:r>
      <w:r w:rsidR="00373B50" w:rsidRPr="00E35507">
        <w:t>jos</w:t>
      </w:r>
      <w:r w:rsidRPr="00E35507">
        <w:t xml:space="preserve"> tämä täyttää post</w:t>
      </w:r>
      <w:r w:rsidRPr="00E35507">
        <w:t>i</w:t>
      </w:r>
      <w:r w:rsidRPr="00E35507">
        <w:t xml:space="preserve">palvelulaissa säädetyt rekisteröitymisen edellytykset. Postipalvelutoimijaksi rekisteröityminen vaatii 95 </w:t>
      </w:r>
      <w:proofErr w:type="spellStart"/>
      <w:r w:rsidRPr="00E35507">
        <w:t>NZD:n</w:t>
      </w:r>
      <w:proofErr w:type="spellEnd"/>
      <w:r w:rsidRPr="00E35507">
        <w:t xml:space="preserve"> (noin 62 €) suuruisen käsittelymaksun suorittamisen.  Postipalvelulaki käsi</w:t>
      </w:r>
      <w:r w:rsidRPr="00E35507">
        <w:t>t</w:t>
      </w:r>
      <w:r w:rsidRPr="00E35507">
        <w:t>tää kuitenkin ainoastaan kirjeiden postituspalvelut, ja siten toimilupaa vaaditaan vain näiden palvelujen tarjoamiseen jättäen pakettilähetykset lain soveltamisalan ulkopuolelle. Tällä he</w:t>
      </w:r>
      <w:r w:rsidRPr="00E35507">
        <w:t>t</w:t>
      </w:r>
      <w:r w:rsidRPr="00E35507">
        <w:t xml:space="preserve">kellä Uudessa-Seelannissa postirekisteriin rekisteröitynä on 22 postipalvelutoimijaa. </w:t>
      </w:r>
    </w:p>
    <w:p w:rsidR="00C57105" w:rsidRPr="00E35507" w:rsidRDefault="00C57105" w:rsidP="00C57105">
      <w:pPr>
        <w:pStyle w:val="LLNormaali"/>
      </w:pPr>
    </w:p>
    <w:p w:rsidR="00DF7E72" w:rsidRPr="00E35507" w:rsidRDefault="00C57105" w:rsidP="00DF7E72">
      <w:pPr>
        <w:pStyle w:val="LLNormaali"/>
      </w:pPr>
      <w:r w:rsidRPr="00E35507">
        <w:t>Uuden-Seelannin maantieteellisistä ominaisuuksista johtuen postinjakelu maaseudulla on jä</w:t>
      </w:r>
      <w:r w:rsidRPr="00E35507">
        <w:t>r</w:t>
      </w:r>
      <w:r w:rsidRPr="00E35507">
        <w:t xml:space="preserve">jestetty ostamalla jakelupalveluita </w:t>
      </w:r>
      <w:proofErr w:type="spellStart"/>
      <w:r w:rsidRPr="00E35507">
        <w:t>NZP:n</w:t>
      </w:r>
      <w:proofErr w:type="spellEnd"/>
      <w:r w:rsidRPr="00E35507">
        <w:t xml:space="preserve"> ulkopuolisilta palveluntarjoajilta. Jakelupalveluja hankitaan julkisella hankinnalla yksityisiltä postinjakajilta, jotka eivät ole työsuhteessa </w:t>
      </w:r>
      <w:proofErr w:type="spellStart"/>
      <w:r w:rsidRPr="00E35507">
        <w:t>NZP:iin</w:t>
      </w:r>
      <w:proofErr w:type="spellEnd"/>
      <w:r w:rsidRPr="00E35507">
        <w:t>. Järjestelmä toimii siten, että NZP vastaa postin lajittelusta kullekin jakajalle, jotka jakavat postin vastaanottajille usein muiden tuotteiden kanssa. Maaseudun postipalvelut ka</w:t>
      </w:r>
      <w:r w:rsidRPr="00E35507">
        <w:t>t</w:t>
      </w:r>
      <w:r w:rsidRPr="00E35507">
        <w:t>toivat vuonna 2013 yhteensä 230 000 osoitetta</w:t>
      </w:r>
      <w:r w:rsidR="00AA2361" w:rsidRPr="00E35507">
        <w:t>.</w:t>
      </w:r>
    </w:p>
    <w:p w:rsidR="00AA2361" w:rsidRPr="00E35507" w:rsidRDefault="00AA2361" w:rsidP="00DF7E72">
      <w:pPr>
        <w:pStyle w:val="LLNormaali"/>
      </w:pPr>
    </w:p>
    <w:p w:rsidR="00DF7E72" w:rsidRPr="00E35507" w:rsidRDefault="00DF7E72" w:rsidP="00DF7E72">
      <w:pPr>
        <w:pStyle w:val="LLNormaali"/>
      </w:pPr>
      <w:r w:rsidRPr="00E35507">
        <w:t>Lainsäädäntö ja viranomaiset</w:t>
      </w:r>
    </w:p>
    <w:p w:rsidR="00C57105" w:rsidRPr="00E35507" w:rsidRDefault="00C57105" w:rsidP="00DF7E72">
      <w:pPr>
        <w:pStyle w:val="LLNormaali"/>
      </w:pPr>
    </w:p>
    <w:p w:rsidR="00C57105" w:rsidRPr="00E35507" w:rsidRDefault="00C57105" w:rsidP="00C57105">
      <w:pPr>
        <w:pStyle w:val="LLNormaali"/>
      </w:pPr>
      <w:r w:rsidRPr="00E35507">
        <w:t>Vuonna 1998 säädetty postipalvelulaki sääntelee postitoiminnan harjoittajaksi rekisteröidyn toimijan oikeuksia ja velvollisuuksia. Postipalvelulakia sovelletaan ainoastaan kirjelähetyspa</w:t>
      </w:r>
      <w:r w:rsidRPr="00E35507">
        <w:t>l</w:t>
      </w:r>
      <w:r w:rsidRPr="00E35507">
        <w:t>veluita tarjoaviin toimijoihin. Kirje määritellään postipalvelulaissa missä tahansa muodossa olevaksi kirjalliseksi viestinnäksi taikka dokumentiksi tai kappaleeksi, joka on osoitettu tiety</w:t>
      </w:r>
      <w:r w:rsidRPr="00E35507">
        <w:t>l</w:t>
      </w:r>
      <w:r w:rsidRPr="00E35507">
        <w:t>le henkilölle tai tiettyyn osoitteeseen, joka kuljetetaan millä tahansa muulla tavalla kuin sä</w:t>
      </w:r>
      <w:r w:rsidRPr="00E35507">
        <w:t>h</w:t>
      </w:r>
      <w:r w:rsidRPr="00E35507">
        <w:t xml:space="preserve">köisesti ja jonka kuljettamisesta, vastaanottamisesta ja lähettämisestä saa veloittaa enintään 80 senttiä (sisältäen verot). </w:t>
      </w:r>
    </w:p>
    <w:p w:rsidR="00C57105" w:rsidRPr="00E35507" w:rsidRDefault="00C57105" w:rsidP="00C57105">
      <w:pPr>
        <w:pStyle w:val="LLNormaali"/>
      </w:pPr>
    </w:p>
    <w:p w:rsidR="00C57105" w:rsidRPr="00E35507" w:rsidRDefault="00C57105" w:rsidP="00C57105">
      <w:pPr>
        <w:pStyle w:val="LLNormaali"/>
      </w:pPr>
      <w:r w:rsidRPr="00E35507">
        <w:t>Liiketalous-, innovaatio- ja työministeriö (</w:t>
      </w:r>
      <w:proofErr w:type="spellStart"/>
      <w:r w:rsidRPr="00E35507">
        <w:t>Ministry</w:t>
      </w:r>
      <w:proofErr w:type="spellEnd"/>
      <w:r w:rsidRPr="00E35507">
        <w:t xml:space="preserve"> of Business, </w:t>
      </w:r>
      <w:proofErr w:type="spellStart"/>
      <w:r w:rsidRPr="00E35507">
        <w:t>Innovation</w:t>
      </w:r>
      <w:proofErr w:type="spellEnd"/>
      <w:r w:rsidRPr="00E35507">
        <w:t xml:space="preserve"> and </w:t>
      </w:r>
      <w:proofErr w:type="spellStart"/>
      <w:r w:rsidRPr="00E35507">
        <w:t>Employment</w:t>
      </w:r>
      <w:proofErr w:type="spellEnd"/>
      <w:r w:rsidRPr="00E35507">
        <w:t>) on Uuden-Seelannin postialaa ohjaava ja valvova viranomainen. Ministeriön tavoitteena on turvata lainsäädäntöympäristö sekä markkinoiden kilpailutilanne, jotka tukevat tehokkaita ja toimivia postimarkkinoita. Ministeriö myös ylläpitää rekisteriä postialan toimijoista. Uudella-Seelannilla ei kuitenkaan ole toimialakohtaista postialan sääntelyviranomaista.</w:t>
      </w:r>
    </w:p>
    <w:p w:rsidR="00C57105" w:rsidRPr="00E35507" w:rsidRDefault="00C57105" w:rsidP="00C57105">
      <w:pPr>
        <w:pStyle w:val="LLNormaali"/>
      </w:pPr>
    </w:p>
    <w:p w:rsidR="00C57105" w:rsidRPr="00E35507" w:rsidRDefault="00C57105" w:rsidP="00C57105">
      <w:pPr>
        <w:pStyle w:val="LLNormaali"/>
      </w:pPr>
      <w:r w:rsidRPr="00E35507">
        <w:t xml:space="preserve">The Postal </w:t>
      </w:r>
      <w:proofErr w:type="spellStart"/>
      <w:r w:rsidRPr="00E35507">
        <w:t>Network</w:t>
      </w:r>
      <w:proofErr w:type="spellEnd"/>
      <w:r w:rsidRPr="00E35507">
        <w:t xml:space="preserve"> Access </w:t>
      </w:r>
      <w:proofErr w:type="spellStart"/>
      <w:r w:rsidRPr="00E35507">
        <w:t>Committee</w:t>
      </w:r>
      <w:proofErr w:type="spellEnd"/>
      <w:r w:rsidRPr="00E35507">
        <w:t xml:space="preserve"> on vuonna 2010 perustettu riippumaton ryhmä, jonka tehtävänä on valvoa pääsyä </w:t>
      </w:r>
      <w:proofErr w:type="spellStart"/>
      <w:r w:rsidRPr="00E35507">
        <w:t>NZP:n</w:t>
      </w:r>
      <w:proofErr w:type="spellEnd"/>
      <w:r w:rsidRPr="00E35507">
        <w:t xml:space="preserve"> postiverkkoon.  Komitean tarkoituksena on nostaa esille ja tarkastella verkkoon pääsyä koskevia kysymyksiä. Sen sijaan se ei ota vastaan tai käsittele postitoimintaan liittyviä asiakkaiden valituksia. Komiteassa on viisi jäsentä, joista neljällä ei ole kytköksiä </w:t>
      </w:r>
      <w:proofErr w:type="spellStart"/>
      <w:r w:rsidRPr="00E35507">
        <w:t>NZP:een</w:t>
      </w:r>
      <w:proofErr w:type="spellEnd"/>
      <w:r w:rsidRPr="00E35507">
        <w:t>.</w:t>
      </w:r>
    </w:p>
    <w:p w:rsidR="00DF7E72" w:rsidRPr="00E35507" w:rsidRDefault="00DF7E72" w:rsidP="00DF7E72">
      <w:pPr>
        <w:pStyle w:val="LLNormaali"/>
      </w:pPr>
    </w:p>
    <w:p w:rsidR="00DF7E72" w:rsidRPr="00E35507" w:rsidRDefault="00DF7E72" w:rsidP="00DF7E72">
      <w:pPr>
        <w:pStyle w:val="LLNormaali"/>
      </w:pPr>
      <w:r w:rsidRPr="00E35507">
        <w:t>Yleispalvelu</w:t>
      </w:r>
    </w:p>
    <w:p w:rsidR="00C57105" w:rsidRPr="00E35507" w:rsidRDefault="00C57105" w:rsidP="00DF7E72">
      <w:pPr>
        <w:pStyle w:val="LLNormaali"/>
      </w:pPr>
    </w:p>
    <w:p w:rsidR="00C77305" w:rsidRPr="00E35507" w:rsidRDefault="00C77305" w:rsidP="00C77305">
      <w:pPr>
        <w:pStyle w:val="LLNormaali"/>
      </w:pPr>
      <w:r w:rsidRPr="00E35507">
        <w:t xml:space="preserve">Yleispalvelun sisältöä sääntelee hallituksen ja </w:t>
      </w:r>
      <w:proofErr w:type="spellStart"/>
      <w:r w:rsidRPr="00E35507">
        <w:t>NZP:n</w:t>
      </w:r>
      <w:proofErr w:type="spellEnd"/>
      <w:r w:rsidRPr="00E35507">
        <w:t xml:space="preserve"> välinen sopimus, </w:t>
      </w:r>
      <w:proofErr w:type="spellStart"/>
      <w:r w:rsidRPr="00E35507">
        <w:t>Deed</w:t>
      </w:r>
      <w:proofErr w:type="spellEnd"/>
      <w:r w:rsidRPr="00E35507">
        <w:t xml:space="preserve"> of </w:t>
      </w:r>
      <w:proofErr w:type="spellStart"/>
      <w:r w:rsidRPr="00E35507">
        <w:t>Understa</w:t>
      </w:r>
      <w:r w:rsidRPr="00E35507">
        <w:t>n</w:t>
      </w:r>
      <w:r w:rsidRPr="00E35507">
        <w:t>ding</w:t>
      </w:r>
      <w:proofErr w:type="spellEnd"/>
      <w:r w:rsidRPr="00E35507">
        <w:t>, joka asettaa yleispalvelun vähimmäisvelvoitteet.  Vuodelta 1998 peräisin ollutta sop</w:t>
      </w:r>
      <w:r w:rsidRPr="00E35507">
        <w:t>i</w:t>
      </w:r>
      <w:r w:rsidR="00AA2361" w:rsidRPr="00E35507">
        <w:t>musta muutettiin vuonna 2010</w:t>
      </w:r>
      <w:r w:rsidRPr="00E35507">
        <w:t>, mutta tärkeimmät muutokset, jotka käytännössä johtivat sisä</w:t>
      </w:r>
      <w:r w:rsidRPr="00E35507">
        <w:t>l</w:t>
      </w:r>
      <w:r w:rsidRPr="00E35507">
        <w:t>löltään kokonaan uuteen sopimukseen, tehtiin vuonna 2013.  Uudistuksen yhteydessä ylei</w:t>
      </w:r>
      <w:r w:rsidRPr="00E35507">
        <w:t>s</w:t>
      </w:r>
      <w:r w:rsidRPr="00E35507">
        <w:t>palveluvelvoitteita muutettiin niin, että esimerkiksi kaupunkialueilla postia on 1.7.2015 läht</w:t>
      </w:r>
      <w:r w:rsidRPr="00E35507">
        <w:t>i</w:t>
      </w:r>
      <w:r w:rsidRPr="00E35507">
        <w:t xml:space="preserve">en jaettu enää kolmesti viikossa. Maaseudulla posti jaetaan viidesti viikossa. Muutokset olivat tarpeellisia yhteiskunnan kehityksen näkökulmasta, sillä elektroninen viestintä on korvannut paljon perinteistä kirjeiden lähetystä myös Uudessa-Seelannissa. Lisäksi </w:t>
      </w:r>
      <w:proofErr w:type="spellStart"/>
      <w:r w:rsidRPr="00E35507">
        <w:t>NZP:n</w:t>
      </w:r>
      <w:proofErr w:type="spellEnd"/>
      <w:r w:rsidRPr="00E35507">
        <w:t xml:space="preserve"> oli vaikea mukautua kehittyvään markkinatilanteeseen vanhan sopimuksen puitteissa.</w:t>
      </w:r>
    </w:p>
    <w:p w:rsidR="00C77305" w:rsidRPr="00E35507" w:rsidRDefault="00C77305" w:rsidP="00C77305">
      <w:pPr>
        <w:pStyle w:val="LLNormaali"/>
      </w:pPr>
    </w:p>
    <w:p w:rsidR="00C77305" w:rsidRPr="00E35507" w:rsidRDefault="00C77305" w:rsidP="00C77305">
      <w:pPr>
        <w:pStyle w:val="LLNormaali"/>
      </w:pPr>
      <w:r w:rsidRPr="00E35507">
        <w:t>Ainoastaan NZP on velvoitettu tarjoamaan postin yleispalveluita Uudessa-Seelannissa. Post</w:t>
      </w:r>
      <w:r w:rsidRPr="00E35507">
        <w:t>i</w:t>
      </w:r>
      <w:r w:rsidRPr="00E35507">
        <w:t>palvelulaki ei sisällä säännöksiä koskien sitä, voidaanko yleispalveluvelvoite asettaa usea</w:t>
      </w:r>
      <w:r w:rsidRPr="00E35507">
        <w:t>m</w:t>
      </w:r>
      <w:r w:rsidRPr="00E35507">
        <w:t>malle kuin yhdelle toimijalle.</w:t>
      </w:r>
      <w:r w:rsidR="00AA2361" w:rsidRPr="00E35507">
        <w:t xml:space="preserve"> </w:t>
      </w:r>
      <w:proofErr w:type="spellStart"/>
      <w:r w:rsidRPr="00E35507">
        <w:t>NZP:n</w:t>
      </w:r>
      <w:proofErr w:type="spellEnd"/>
      <w:r w:rsidRPr="00E35507">
        <w:t xml:space="preserve"> tulee vuonna 2013 muutetun </w:t>
      </w:r>
      <w:proofErr w:type="spellStart"/>
      <w:r w:rsidRPr="00E35507">
        <w:t>Deed</w:t>
      </w:r>
      <w:proofErr w:type="spellEnd"/>
      <w:r w:rsidRPr="00E35507">
        <w:t xml:space="preserve"> of </w:t>
      </w:r>
      <w:proofErr w:type="spellStart"/>
      <w:r w:rsidRPr="00E35507">
        <w:t>Understanding:n</w:t>
      </w:r>
      <w:proofErr w:type="spellEnd"/>
      <w:r w:rsidRPr="00E35507">
        <w:t xml:space="preserve"> mukaan toimittaa postia vähintään kolmena päivänä viikossa 99,88 prosentille toimituspistei</w:t>
      </w:r>
      <w:r w:rsidRPr="00E35507">
        <w:t>s</w:t>
      </w:r>
      <w:r w:rsidRPr="00E35507">
        <w:lastRenderedPageBreak/>
        <w:t>tä ja yhtenä päivänä viikossa loppuihin toimituspisteisiin. Näistä muutoksista huolimatta s</w:t>
      </w:r>
      <w:r w:rsidRPr="00E35507">
        <w:t>o</w:t>
      </w:r>
      <w:r w:rsidRPr="00E35507">
        <w:t>pimuksen mukaan NZP tulee kuitenkin toimittaa postia viitenä päivänä viikossa maaseudulle.</w:t>
      </w:r>
    </w:p>
    <w:p w:rsidR="00C77305" w:rsidRPr="00E35507" w:rsidRDefault="00C77305" w:rsidP="00C77305">
      <w:pPr>
        <w:pStyle w:val="LLNormaali"/>
      </w:pPr>
    </w:p>
    <w:p w:rsidR="00C77305" w:rsidRPr="00E35507" w:rsidRDefault="00C77305" w:rsidP="00C77305">
      <w:pPr>
        <w:pStyle w:val="LLNormaali"/>
      </w:pPr>
      <w:r w:rsidRPr="00E35507">
        <w:t xml:space="preserve">Jakelutiheyteen tehty muutos koskee ainoastaan 2. luokan postia. Sitä ei sovelleta esimerkiksi postilokeroihin (PO Box) tapahtuvaan jakeluun tai 1. luokan kirjeisiin ja paketteihin, joiden osalta viisipäiväinen jakelu tulee jatkumaan myös tulevaisuudessa.  </w:t>
      </w:r>
      <w:proofErr w:type="spellStart"/>
      <w:r w:rsidRPr="00E35507">
        <w:t>NZP:n</w:t>
      </w:r>
      <w:proofErr w:type="spellEnd"/>
      <w:r w:rsidRPr="00E35507">
        <w:t xml:space="preserve"> mukaan sen tek</w:t>
      </w:r>
      <w:r w:rsidRPr="00E35507">
        <w:t>e</w:t>
      </w:r>
      <w:r w:rsidRPr="00E35507">
        <w:t xml:space="preserve">mät muutokset jakelutiheydessä 1.7.2015 jälkeen ovat koskettaneet suurimpia kaupunkeja ja asutuskeskuksia, joissa jakelupäiviksi on sovittu joko maanantai, keskiviikko ja perjantai tai tiistai, torstai ja lauantai. </w:t>
      </w:r>
    </w:p>
    <w:p w:rsidR="00C77305" w:rsidRPr="00E35507" w:rsidRDefault="00C77305" w:rsidP="00C77305">
      <w:pPr>
        <w:pStyle w:val="LLNormaali"/>
      </w:pPr>
    </w:p>
    <w:p w:rsidR="00C77305" w:rsidRPr="00E35507" w:rsidRDefault="00C77305" w:rsidP="00C77305">
      <w:pPr>
        <w:pStyle w:val="LLNormaali"/>
      </w:pPr>
      <w:proofErr w:type="spellStart"/>
      <w:r w:rsidRPr="00E35507">
        <w:t>Deed</w:t>
      </w:r>
      <w:proofErr w:type="spellEnd"/>
      <w:r w:rsidRPr="00E35507">
        <w:t xml:space="preserve"> of </w:t>
      </w:r>
      <w:proofErr w:type="spellStart"/>
      <w:r w:rsidRPr="00E35507">
        <w:t>Understanding:n</w:t>
      </w:r>
      <w:proofErr w:type="spellEnd"/>
      <w:r w:rsidRPr="00E35507">
        <w:t xml:space="preserve"> mukaan </w:t>
      </w:r>
      <w:proofErr w:type="spellStart"/>
      <w:r w:rsidRPr="00E35507">
        <w:t>NZP:n</w:t>
      </w:r>
      <w:proofErr w:type="spellEnd"/>
      <w:r w:rsidRPr="00E35507">
        <w:t xml:space="preserve"> täytyy ylläpitää vähintään 880 toimipisteen ja post</w:t>
      </w:r>
      <w:r w:rsidRPr="00E35507">
        <w:t>i</w:t>
      </w:r>
      <w:r w:rsidRPr="00E35507">
        <w:t>keskuksen postiverkostoa, jossa on tarjolla kuluttajille peruspostipalvelut.  Toimipisteiden k</w:t>
      </w:r>
      <w:r w:rsidRPr="00E35507">
        <w:t>o</w:t>
      </w:r>
      <w:r w:rsidRPr="00E35507">
        <w:t>konaisluku voi koostua sekä varsinaisista toimipisteistä että itsepalvelukioskeista. Toimipi</w:t>
      </w:r>
      <w:r w:rsidRPr="00E35507">
        <w:t>s</w:t>
      </w:r>
      <w:r w:rsidRPr="00E35507">
        <w:t>teiden kokonaismäärään tulee kuulua vähintään 240 toimipistettä, joissa on tarjolla henkil</w:t>
      </w:r>
      <w:r w:rsidRPr="00E35507">
        <w:t>ö</w:t>
      </w:r>
      <w:r w:rsidRPr="00E35507">
        <w:t>kohtaista palvelua ja joissa on tarjolla kattavampia tuotteita ja palveluita, kuin ainoastaan p</w:t>
      </w:r>
      <w:r w:rsidRPr="00E35507">
        <w:t>e</w:t>
      </w:r>
      <w:r w:rsidRPr="00E35507">
        <w:t>ruspostipalvelut.</w:t>
      </w:r>
    </w:p>
    <w:p w:rsidR="00C77305" w:rsidRPr="00E35507" w:rsidRDefault="00C77305" w:rsidP="00C77305">
      <w:pPr>
        <w:pStyle w:val="LLNormaali"/>
      </w:pPr>
    </w:p>
    <w:p w:rsidR="00C77305" w:rsidRPr="00E35507" w:rsidRDefault="00C77305" w:rsidP="00C77305">
      <w:pPr>
        <w:pStyle w:val="LLNormaali"/>
      </w:pPr>
      <w:r w:rsidRPr="00E35507">
        <w:t xml:space="preserve">Postipalvelulaki ei sisällä säännöksiä yleispalvelun hinnoittelusta. </w:t>
      </w:r>
      <w:proofErr w:type="spellStart"/>
      <w:r w:rsidRPr="00E35507">
        <w:t>Deed</w:t>
      </w:r>
      <w:proofErr w:type="spellEnd"/>
      <w:r w:rsidRPr="00E35507">
        <w:t xml:space="preserve"> of </w:t>
      </w:r>
      <w:proofErr w:type="spellStart"/>
      <w:r w:rsidRPr="00E35507">
        <w:t>Understanding:n</w:t>
      </w:r>
      <w:proofErr w:type="spellEnd"/>
      <w:r w:rsidRPr="00E35507">
        <w:t xml:space="preserve"> mukaan NZP ei saa ottaa uudelleen käyttöön aiemmin sovellettua maaseututoimitusmaksua peruspostipalveluille. Sopimuksessa kuitenkin todetaan, </w:t>
      </w:r>
      <w:proofErr w:type="gramStart"/>
      <w:r w:rsidRPr="00E35507">
        <w:t>ettei</w:t>
      </w:r>
      <w:proofErr w:type="gramEnd"/>
      <w:r w:rsidRPr="00E35507">
        <w:t xml:space="preserve"> edellä mainittu säännös estä </w:t>
      </w:r>
      <w:proofErr w:type="spellStart"/>
      <w:r w:rsidRPr="00E35507">
        <w:t>NPZ:tä</w:t>
      </w:r>
      <w:proofErr w:type="spellEnd"/>
      <w:r w:rsidRPr="00E35507">
        <w:t xml:space="preserve"> perimästä maksua muista palveluista mukaan lukien maksut palveluista, jotka ovat p</w:t>
      </w:r>
      <w:r w:rsidRPr="00E35507">
        <w:t>e</w:t>
      </w:r>
      <w:r w:rsidRPr="00E35507">
        <w:t>ruspostipalveluita täydentäviä.</w:t>
      </w:r>
    </w:p>
    <w:p w:rsidR="00C77305" w:rsidRPr="00E35507" w:rsidRDefault="00C77305" w:rsidP="00C77305">
      <w:pPr>
        <w:pStyle w:val="LLNormaali"/>
      </w:pPr>
    </w:p>
    <w:p w:rsidR="00C77305" w:rsidRPr="00E35507" w:rsidRDefault="00C77305" w:rsidP="00C77305">
      <w:pPr>
        <w:pStyle w:val="LLNormaali"/>
      </w:pPr>
      <w:r w:rsidRPr="00E35507">
        <w:t>Yleispalvelua ei rahoiteta valtion toimesta, eikä postipalvelulaki sisällä säännöksiä yleispalv</w:t>
      </w:r>
      <w:r w:rsidRPr="00E35507">
        <w:t>e</w:t>
      </w:r>
      <w:r w:rsidRPr="00E35507">
        <w:t>lun rahoituksesta tai kustannusten korvaamisesta.</w:t>
      </w:r>
    </w:p>
    <w:p w:rsidR="00DF7E72" w:rsidRPr="00E35507" w:rsidRDefault="00DF7E72" w:rsidP="00DF7E72">
      <w:pPr>
        <w:pStyle w:val="LLNormaali"/>
      </w:pPr>
    </w:p>
    <w:p w:rsidR="00DF7E72" w:rsidRPr="00E35507" w:rsidRDefault="00DF7E72" w:rsidP="00DF7E72">
      <w:pPr>
        <w:pStyle w:val="LLNormaali"/>
      </w:pPr>
      <w:r w:rsidRPr="00E35507">
        <w:t>Digitaaliset postipalvelut ja postinjakelu</w:t>
      </w:r>
    </w:p>
    <w:p w:rsidR="00C77305" w:rsidRPr="00E35507" w:rsidRDefault="00C77305" w:rsidP="00DF7E72">
      <w:pPr>
        <w:pStyle w:val="LLNormaali"/>
      </w:pPr>
    </w:p>
    <w:p w:rsidR="00C77305" w:rsidRPr="00E35507" w:rsidRDefault="00C77305" w:rsidP="00C77305">
      <w:pPr>
        <w:pStyle w:val="LLNormaali"/>
      </w:pPr>
      <w:r w:rsidRPr="00E35507">
        <w:t>Postipalvelulain määritelmän mukaan kirjeellä tarkoitetaan missä tahansa muodossa olevaa kirjallista viestintää taikka dokumenttia tai kappaletta, joka on osoitettu tietylle henkilölle tai tiettyyn osoitteeseen,</w:t>
      </w:r>
      <w:r w:rsidR="00247F4E" w:rsidRPr="00E35507">
        <w:t xml:space="preserve"> ja</w:t>
      </w:r>
      <w:r w:rsidRPr="00E35507">
        <w:t xml:space="preserve"> joka kuljetetaan millä tahansa muulla tavalla kuin sähköisesti.  Laki ei sisällä säännöksiä digitaalisesta postinjakelusta.</w:t>
      </w:r>
    </w:p>
    <w:p w:rsidR="00C77305" w:rsidRPr="00E35507" w:rsidRDefault="00C77305" w:rsidP="00C77305">
      <w:pPr>
        <w:pStyle w:val="LLNormaali"/>
      </w:pPr>
    </w:p>
    <w:p w:rsidR="00C77305" w:rsidRPr="00E35507" w:rsidRDefault="00C77305" w:rsidP="00C77305">
      <w:pPr>
        <w:pStyle w:val="LLNormaali"/>
      </w:pPr>
      <w:r w:rsidRPr="00E35507">
        <w:t xml:space="preserve">NZP tarjoaa käyttäjille ilmaiseksi sähköisen postilaatikon </w:t>
      </w:r>
      <w:proofErr w:type="spellStart"/>
      <w:r w:rsidRPr="00E35507">
        <w:t>Connect:n</w:t>
      </w:r>
      <w:proofErr w:type="spellEnd"/>
      <w:r w:rsidRPr="00E35507">
        <w:t xml:space="preserve">. </w:t>
      </w:r>
      <w:proofErr w:type="spellStart"/>
      <w:r w:rsidRPr="00E35507">
        <w:t>Connect:n</w:t>
      </w:r>
      <w:proofErr w:type="spellEnd"/>
      <w:r w:rsidRPr="00E35507">
        <w:t xml:space="preserve"> kautta on mahdollista kirjautua myös muihin sivustoihin (esimerkiksi opiskelijoille tarkoitettuun </w:t>
      </w:r>
      <w:proofErr w:type="spellStart"/>
      <w:r w:rsidRPr="00E35507">
        <w:t>Stud</w:t>
      </w:r>
      <w:r w:rsidRPr="00E35507">
        <w:t>y</w:t>
      </w:r>
      <w:r w:rsidRPr="00E35507">
        <w:t>Link:iin</w:t>
      </w:r>
      <w:proofErr w:type="spellEnd"/>
      <w:r w:rsidRPr="00E35507">
        <w:t xml:space="preserve"> ja </w:t>
      </w:r>
      <w:proofErr w:type="spellStart"/>
      <w:r w:rsidRPr="00E35507">
        <w:t>Kiwibank:iin</w:t>
      </w:r>
      <w:proofErr w:type="spellEnd"/>
      <w:r w:rsidRPr="00E35507">
        <w:t>), minkä lisäksi alusta mahdollistaa esimerkiksi tärkeiden dokumentt</w:t>
      </w:r>
      <w:r w:rsidRPr="00E35507">
        <w:t>i</w:t>
      </w:r>
      <w:r w:rsidRPr="00E35507">
        <w:t>en säilyttämisen. Kesällä 2015 julkaistujen uutisten mukaan NZP suunnittelee kokeilevansa digitaalista postinjakelupalvelua.  Asiakkaat, jotka ilmoittavat haluavansa postinsa sähköisessä muodossa, saavat postit skannattuna sähköposteihinsa. Palvelua tullaan ensin testaamaan he</w:t>
      </w:r>
      <w:r w:rsidRPr="00E35507">
        <w:t>n</w:t>
      </w:r>
      <w:r w:rsidRPr="00E35507">
        <w:t>kilökunnalla, minkä jälkeen sitä laajennetaan muidenkin asiakkaiden käyttöön.</w:t>
      </w:r>
    </w:p>
    <w:p w:rsidR="00DF7E72" w:rsidRPr="00E35507" w:rsidRDefault="00DF7E72" w:rsidP="00DF7E72">
      <w:pPr>
        <w:pStyle w:val="LLNormaali"/>
      </w:pPr>
    </w:p>
    <w:p w:rsidR="00DF7E72" w:rsidRPr="00E35507" w:rsidRDefault="00DF7E72" w:rsidP="00DF7E72">
      <w:pPr>
        <w:pStyle w:val="LLNormaali"/>
      </w:pPr>
      <w:r w:rsidRPr="00E35507">
        <w:t>Postiverkkoon pääsy ja kilpailun edellytykset</w:t>
      </w:r>
    </w:p>
    <w:p w:rsidR="00C77305" w:rsidRPr="00E35507" w:rsidRDefault="00C77305" w:rsidP="00DF7E72">
      <w:pPr>
        <w:pStyle w:val="LLNormaali"/>
      </w:pPr>
    </w:p>
    <w:p w:rsidR="00C77305" w:rsidRPr="00E35507" w:rsidRDefault="00C77305" w:rsidP="00C77305">
      <w:pPr>
        <w:pStyle w:val="LLNormaali"/>
      </w:pPr>
      <w:r w:rsidRPr="00E35507">
        <w:t xml:space="preserve">Postiverkkoon pääsyä säännellään </w:t>
      </w:r>
      <w:proofErr w:type="spellStart"/>
      <w:r w:rsidRPr="00E35507">
        <w:t>Deed</w:t>
      </w:r>
      <w:proofErr w:type="spellEnd"/>
      <w:r w:rsidRPr="00E35507">
        <w:t xml:space="preserve"> of </w:t>
      </w:r>
      <w:proofErr w:type="spellStart"/>
      <w:r w:rsidRPr="00E35507">
        <w:t>Understanding:lla</w:t>
      </w:r>
      <w:proofErr w:type="spellEnd"/>
      <w:r w:rsidRPr="00E35507">
        <w:t xml:space="preserve">. Sopimuksella varmistetaan </w:t>
      </w:r>
      <w:proofErr w:type="spellStart"/>
      <w:r w:rsidRPr="00E35507">
        <w:t>NZP:n</w:t>
      </w:r>
      <w:proofErr w:type="spellEnd"/>
      <w:r w:rsidRPr="00E35507">
        <w:t xml:space="preserve"> kilpailijoiden pääsy postiverkkoon velvoittamalla NZP sopimaan jokaisen halukkaan rekisteröityneen postitoimijan kanssa liittymäsopimus (Access </w:t>
      </w:r>
      <w:proofErr w:type="spellStart"/>
      <w:r w:rsidRPr="00E35507">
        <w:t>Agreement</w:t>
      </w:r>
      <w:proofErr w:type="spellEnd"/>
      <w:r w:rsidRPr="00E35507">
        <w:t>).  Uuden vuonna 2013 tehdyn sopimuksen myötä verkkoon pääsyn ehtoja ei muutettu.</w:t>
      </w:r>
    </w:p>
    <w:p w:rsidR="00C77305" w:rsidRPr="00E35507" w:rsidRDefault="00C77305" w:rsidP="00C77305">
      <w:pPr>
        <w:pStyle w:val="LLNormaali"/>
      </w:pPr>
    </w:p>
    <w:p w:rsidR="00C77305" w:rsidRPr="00E35507" w:rsidRDefault="00C77305" w:rsidP="00C77305">
      <w:pPr>
        <w:pStyle w:val="LLNormaali"/>
      </w:pPr>
      <w:r w:rsidRPr="00E35507">
        <w:t xml:space="preserve">Sopimus velvoittaa </w:t>
      </w:r>
      <w:proofErr w:type="spellStart"/>
      <w:r w:rsidRPr="00E35507">
        <w:t>NZP:n</w:t>
      </w:r>
      <w:proofErr w:type="spellEnd"/>
      <w:r w:rsidRPr="00E35507">
        <w:t xml:space="preserve"> tarjoamaan pääsyn sen postiverkkoon muille toimijoille ehdoilla, jotka eivät saa olla epäsuotuisammat kuin ne, mitä tarjotaan asiakkaille samanlaisessa tila</w:t>
      </w:r>
      <w:r w:rsidRPr="00E35507">
        <w:t>n</w:t>
      </w:r>
      <w:r w:rsidRPr="00E35507">
        <w:t xml:space="preserve">teessa, edellyttäen että toimija kykenee täyttämään tietyn palveluntarjonnan vaatimukset. Edellä mainittu lauseke ei kuitenkaan estä </w:t>
      </w:r>
      <w:proofErr w:type="spellStart"/>
      <w:r w:rsidRPr="00E35507">
        <w:t>NZP:tä</w:t>
      </w:r>
      <w:proofErr w:type="spellEnd"/>
      <w:r w:rsidRPr="00E35507">
        <w:t xml:space="preserve"> neuvottelemasta erityisjärjestelyistä yksi</w:t>
      </w:r>
      <w:r w:rsidRPr="00E35507">
        <w:t>t</w:t>
      </w:r>
      <w:r w:rsidRPr="00E35507">
        <w:lastRenderedPageBreak/>
        <w:t xml:space="preserve">täisten asiakkaiden tai muiden postitoimijoiden kanssa. Postiverkkoon pääsyn ehtojen tulee noudattaa kauppalakia (Commerce Act 1986) tai muuta asiaankuuluvaa lainsäädäntöä. </w:t>
      </w:r>
    </w:p>
    <w:p w:rsidR="00C77305" w:rsidRPr="00E35507" w:rsidRDefault="00C77305" w:rsidP="00C77305">
      <w:pPr>
        <w:pStyle w:val="LLNormaali"/>
      </w:pPr>
    </w:p>
    <w:p w:rsidR="00C77305" w:rsidRPr="00E35507" w:rsidRDefault="00C77305" w:rsidP="00C77305">
      <w:pPr>
        <w:pStyle w:val="LLNormaali"/>
      </w:pPr>
      <w:r w:rsidRPr="00E35507">
        <w:t xml:space="preserve">Lisäksi Postal </w:t>
      </w:r>
      <w:proofErr w:type="spellStart"/>
      <w:r w:rsidRPr="00E35507">
        <w:t>Network</w:t>
      </w:r>
      <w:proofErr w:type="spellEnd"/>
      <w:r w:rsidRPr="00E35507">
        <w:t xml:space="preserve"> Access </w:t>
      </w:r>
      <w:proofErr w:type="spellStart"/>
      <w:r w:rsidRPr="00E35507">
        <w:t>Committee</w:t>
      </w:r>
      <w:proofErr w:type="spellEnd"/>
      <w:r w:rsidRPr="00E35507">
        <w:t xml:space="preserve"> valvoo postitoimijoiden pääsyä </w:t>
      </w:r>
      <w:proofErr w:type="spellStart"/>
      <w:r w:rsidRPr="00E35507">
        <w:t>NZP:n</w:t>
      </w:r>
      <w:proofErr w:type="spellEnd"/>
      <w:r w:rsidRPr="00E35507">
        <w:t xml:space="preserve"> postiver</w:t>
      </w:r>
      <w:r w:rsidRPr="00E35507">
        <w:t>k</w:t>
      </w:r>
      <w:r w:rsidRPr="00E35507">
        <w:t xml:space="preserve">koon. Komitea on hyväksynyt 11.7.2011 </w:t>
      </w:r>
      <w:proofErr w:type="spellStart"/>
      <w:r w:rsidRPr="00E35507">
        <w:t>NZP.tä</w:t>
      </w:r>
      <w:proofErr w:type="spellEnd"/>
      <w:r w:rsidRPr="00E35507">
        <w:t xml:space="preserve"> sitovat periaatteet verkkoon pääsyn hinnoi</w:t>
      </w:r>
      <w:r w:rsidRPr="00E35507">
        <w:t>t</w:t>
      </w:r>
      <w:r w:rsidRPr="00E35507">
        <w:t xml:space="preserve">telusta.  Periaatteita on muutettu ja täydennetty vuosina 2013 ja 2014. Komitea neuvottelee parhaillaan postitoimijoiden kanssa verkkoon pääsyyn hinnoittelusta sekä pohtii postiketjun loppupään palveluihin pääsyä. </w:t>
      </w:r>
    </w:p>
    <w:p w:rsidR="00C77305" w:rsidRPr="00E35507" w:rsidRDefault="00C77305" w:rsidP="00C77305">
      <w:pPr>
        <w:pStyle w:val="LLNormaali"/>
      </w:pPr>
    </w:p>
    <w:p w:rsidR="00C77305" w:rsidRPr="00E35507" w:rsidRDefault="00C77305" w:rsidP="00C77305">
      <w:pPr>
        <w:pStyle w:val="LLNormaali"/>
      </w:pPr>
      <w:r w:rsidRPr="00E35507">
        <w:t xml:space="preserve">Vuonna 2013 </w:t>
      </w:r>
      <w:proofErr w:type="spellStart"/>
      <w:r w:rsidRPr="00E35507">
        <w:t>NZP:llä</w:t>
      </w:r>
      <w:proofErr w:type="spellEnd"/>
      <w:r w:rsidRPr="00E35507">
        <w:t xml:space="preserve"> oli sopimukset kuuden postialan toimijan kanssa sen postiverkkoon pääsystä.  Ainoastaan yksi näistä toimijoista hallinnoi omaa osittaista katutoimitus- ja post</w:t>
      </w:r>
      <w:r w:rsidRPr="00E35507">
        <w:t>i</w:t>
      </w:r>
      <w:r w:rsidRPr="00E35507">
        <w:t xml:space="preserve">laatikkoverkostoa useimmissa kaupungeissa ja suurien maakuntien keskuksissa jättäen jäljelle jäävän volyymin </w:t>
      </w:r>
      <w:proofErr w:type="spellStart"/>
      <w:r w:rsidRPr="00E35507">
        <w:t>NZP:n</w:t>
      </w:r>
      <w:proofErr w:type="spellEnd"/>
      <w:r w:rsidRPr="00E35507">
        <w:t xml:space="preserve"> hoidettavaksi. Viidellä muulla toimijalla ei ole omaa käsittely- ja j</w:t>
      </w:r>
      <w:r w:rsidRPr="00E35507">
        <w:t>a</w:t>
      </w:r>
      <w:r w:rsidRPr="00E35507">
        <w:t>keluverkostoa, vaan tämän sijaan ne myyvät postimerkkejä ja postimaksun sisältäviä kirj</w:t>
      </w:r>
      <w:r w:rsidRPr="00E35507">
        <w:t>e</w:t>
      </w:r>
      <w:r w:rsidRPr="00E35507">
        <w:t xml:space="preserve">kuoria, jotka käyvät </w:t>
      </w:r>
      <w:proofErr w:type="spellStart"/>
      <w:r w:rsidRPr="00E35507">
        <w:t>NZP:n</w:t>
      </w:r>
      <w:proofErr w:type="spellEnd"/>
      <w:r w:rsidRPr="00E35507">
        <w:t xml:space="preserve"> postiverkostossa.</w:t>
      </w:r>
    </w:p>
    <w:p w:rsidR="00DF7E72" w:rsidRPr="00E35507" w:rsidRDefault="00DF7E72" w:rsidP="003264EE">
      <w:pPr>
        <w:pStyle w:val="LLNormaali"/>
      </w:pPr>
    </w:p>
    <w:p w:rsidR="00021C37" w:rsidRPr="00E35507" w:rsidRDefault="00021C37" w:rsidP="00021C37">
      <w:pPr>
        <w:pStyle w:val="LLYLP2Otsikkotaso"/>
      </w:pPr>
      <w:bookmarkStart w:id="36" w:name="_Toc466031366"/>
      <w:r w:rsidRPr="00E35507">
        <w:t>Nykytilan arviointi</w:t>
      </w:r>
      <w:bookmarkEnd w:id="36"/>
    </w:p>
    <w:p w:rsidR="00021C37" w:rsidRPr="00E35507" w:rsidRDefault="00021C37" w:rsidP="00021C37">
      <w:pPr>
        <w:pStyle w:val="LLNormaali"/>
      </w:pPr>
      <w:r w:rsidRPr="00E35507">
        <w:t>Suomessa postilähetyspalveluiden markkinat ovat olleet murroksessa jo 2000-luvun alkupu</w:t>
      </w:r>
      <w:r w:rsidRPr="00E35507">
        <w:t>o</w:t>
      </w:r>
      <w:r w:rsidRPr="00E35507">
        <w:t>lelta lähtien. Kirjepostin volyymien laskuun on vaikuttanut ennen muuta yhteiskunnan kok</w:t>
      </w:r>
      <w:r w:rsidRPr="00E35507">
        <w:t>o</w:t>
      </w:r>
      <w:r w:rsidRPr="00E35507">
        <w:t>naisvaltainen digitalisoituminen ja erilaisten sähköisten viestintäpalveluiden, kuten sähköpo</w:t>
      </w:r>
      <w:r w:rsidRPr="00E35507">
        <w:t>s</w:t>
      </w:r>
      <w:r w:rsidRPr="00E35507">
        <w:t>tin, sosiaalisen median sovellusten sekä sähköisen asioinnin yleistyminen.  Uusien sähköisten jakelukanavien syntyminen on vaikuttanut yhtä lailla myös sanoma- ja aikakauslehtien v</w:t>
      </w:r>
      <w:r w:rsidRPr="00E35507">
        <w:t>o</w:t>
      </w:r>
      <w:r w:rsidRPr="00E35507">
        <w:t>lyymien laskuun.  Sitä vastoin postipakettien lähetysmäärät ovat viime vuosien aikana kasv</w:t>
      </w:r>
      <w:r w:rsidRPr="00E35507">
        <w:t>a</w:t>
      </w:r>
      <w:r w:rsidRPr="00E35507">
        <w:t xml:space="preserve">neet tasaisesti erityisesti verkkokaupan kasvun, liiketoiminnan yleisen globalisoitumisen sekä alentuneiden kuljetushintojen ansiosta.  </w:t>
      </w:r>
    </w:p>
    <w:p w:rsidR="00021C37" w:rsidRPr="00E35507" w:rsidRDefault="00021C37" w:rsidP="00021C37">
      <w:pPr>
        <w:pStyle w:val="LLNormaali"/>
      </w:pPr>
    </w:p>
    <w:p w:rsidR="00021C37" w:rsidRPr="00E35507" w:rsidRDefault="00021C37" w:rsidP="00021C37">
      <w:pPr>
        <w:pStyle w:val="LLNormaali"/>
      </w:pPr>
      <w:r w:rsidRPr="00E35507">
        <w:t>Vuoden 2014 aikana lähetettyjen osoitteellisten kirjeiden kokonaismäärä oli 900 miljoonaa merkiten sitä, että kirjepostin volyymi laski edellisvuodesta 10 prosenttia. Posti Oy on arvio</w:t>
      </w:r>
      <w:r w:rsidRPr="00E35507">
        <w:t>i</w:t>
      </w:r>
      <w:r w:rsidRPr="00E35507">
        <w:t>nut, että samansuuntainen kehitys jatkuu myös tulevaisuudessa ja viiden vuoden aikana kirj</w:t>
      </w:r>
      <w:r w:rsidRPr="00E35507">
        <w:t>e</w:t>
      </w:r>
      <w:r w:rsidRPr="00E35507">
        <w:t>volyymien määrä tulee jälleen puolittumaan. Posti Oy:n mukaan vuoden 2016 ensimmäisellä neljänneksellä osoitteellisten kirjeiden määrä väheni kuudella prosentilla, sanomalehdet y</w:t>
      </w:r>
      <w:r w:rsidRPr="00E35507">
        <w:t>h</w:t>
      </w:r>
      <w:r w:rsidRPr="00E35507">
        <w:t>deksällä prosentilla ja aikakauslehdet neljällä prosentilla edellisvuoden ensimmäiseen neljä</w:t>
      </w:r>
      <w:r w:rsidRPr="00E35507">
        <w:t>n</w:t>
      </w:r>
      <w:r w:rsidRPr="00E35507">
        <w:t xml:space="preserve">nekseen verrattuna. </w:t>
      </w:r>
    </w:p>
    <w:p w:rsidR="00EC6401" w:rsidRPr="00E35507" w:rsidRDefault="00EC6401" w:rsidP="00021C37">
      <w:pPr>
        <w:pStyle w:val="LLNormaali"/>
      </w:pPr>
    </w:p>
    <w:p w:rsidR="00EC6401" w:rsidRPr="00E35507" w:rsidRDefault="00EC6401" w:rsidP="00021C37">
      <w:pPr>
        <w:pStyle w:val="LLNormaali"/>
      </w:pPr>
      <w:r w:rsidRPr="00E35507">
        <w:t>Suomen valtio edistää systemaattisesti tietoyhteiskuntaa ja sähköisiä palveluita, esimerkiksi kansalliseen laajakaistastrategiaan kuuluvilla hankkeilla. Julkishallinto on toisaalta perinte</w:t>
      </w:r>
      <w:r w:rsidRPr="00E35507">
        <w:t>i</w:t>
      </w:r>
      <w:r w:rsidRPr="00E35507">
        <w:t>sesti ollut iso postipalvelujen käyttäjä. Valtio on kuitenkin viime aikoina pyrkinyt aktiivisesti vähentämään lähettämänsä postin määrää sekä muuttamalla toimintatapoja että lainsäädäntöä. Esimerkiksi passien ja ajokorttien ei katsota tarvitsevan kirjelähetykselle säädettyä viestinnän luottamuksellisuuden suojaa ja postilain edellyttämää prosessia.</w:t>
      </w:r>
    </w:p>
    <w:p w:rsidR="00021C37" w:rsidRPr="00E35507" w:rsidRDefault="00021C37" w:rsidP="00021C37">
      <w:pPr>
        <w:pStyle w:val="LLNormaali"/>
      </w:pPr>
    </w:p>
    <w:p w:rsidR="00021C37" w:rsidRPr="00E35507" w:rsidRDefault="00021C37" w:rsidP="00021C37">
      <w:pPr>
        <w:pStyle w:val="LLNormaali"/>
      </w:pPr>
      <w:r w:rsidRPr="00E35507">
        <w:t>Yhtenä syynä Suomessa tapahtuneeseen kirjepostin vähentymiseen on esitetty siirtymistä sä</w:t>
      </w:r>
      <w:r w:rsidRPr="00E35507">
        <w:t>h</w:t>
      </w:r>
      <w:r w:rsidRPr="00E35507">
        <w:t xml:space="preserve">köiseen laskutukseen. Kansalaisten viranomaisasioinnissa siirrytään paperikirjeiden sijaan käyttämään ensisijaisesti sähköistä postilaatikkoa vuodesta 2018 alkaen. Käytännössä tämä tarkoittanee, että kansalaisten on avattava itselleen oma viranomaisasioinnin niin sanottu </w:t>
      </w:r>
      <w:proofErr w:type="spellStart"/>
      <w:r w:rsidRPr="00E35507">
        <w:t>dig</w:t>
      </w:r>
      <w:r w:rsidRPr="00E35507">
        <w:t>i</w:t>
      </w:r>
      <w:r w:rsidRPr="00E35507">
        <w:t>postilaatikko</w:t>
      </w:r>
      <w:proofErr w:type="spellEnd"/>
      <w:r w:rsidRPr="00E35507">
        <w:t xml:space="preserve"> ja seurattava sinne tulleita viranomaisviestejä ja asiakirjoja samalla tavalla kuin perinteistä postia. </w:t>
      </w:r>
    </w:p>
    <w:p w:rsidR="00021C37" w:rsidRPr="00E35507" w:rsidRDefault="00021C37" w:rsidP="00021C37">
      <w:pPr>
        <w:pStyle w:val="LLNormaali"/>
      </w:pPr>
    </w:p>
    <w:p w:rsidR="00021C37" w:rsidRPr="00E35507" w:rsidRDefault="00021C37" w:rsidP="00021C37">
      <w:pPr>
        <w:pStyle w:val="LLNormaali"/>
      </w:pPr>
      <w:r w:rsidRPr="00E35507">
        <w:t>Hallitus linjasi asiaa koskevan lainvalmistelun käynnistämisestä strategiaistunnossaan 26. syyskuuta. Tavoitteena on, että käyttövelvoite tulee voimaan vuonna 2018. Sähköiseen post</w:t>
      </w:r>
      <w:r w:rsidRPr="00E35507">
        <w:t>i</w:t>
      </w:r>
      <w:r w:rsidRPr="00E35507">
        <w:t>laatikkoon siirtyminen on osa hallituksen digitalisoidaan julkiset palvelut -kärkihanketta, jo</w:t>
      </w:r>
      <w:r w:rsidRPr="00E35507">
        <w:t>n</w:t>
      </w:r>
      <w:r w:rsidRPr="00E35507">
        <w:lastRenderedPageBreak/>
        <w:t xml:space="preserve">ka tavoitteena </w:t>
      </w:r>
      <w:proofErr w:type="gramStart"/>
      <w:r w:rsidRPr="00E35507">
        <w:t>on</w:t>
      </w:r>
      <w:proofErr w:type="gramEnd"/>
      <w:r w:rsidRPr="00E35507">
        <w:t xml:space="preserve"> käyttäjälähtöiset ja ensisijaisesti digitaaliset palvelut. Siirtyminen sähköiseen postilaatikkoon tuo julkiselle hallinnolle merkittäviä säästöjä, koska esimerkiksi Kela ja Ver</w:t>
      </w:r>
      <w:r w:rsidRPr="00E35507">
        <w:t>o</w:t>
      </w:r>
      <w:r w:rsidRPr="00E35507">
        <w:t>hallinto käyttävät paperipostiin yhteensä lähes 25 miljoonaa euroa vuosittain.</w:t>
      </w:r>
    </w:p>
    <w:p w:rsidR="00021C37" w:rsidRPr="00E35507" w:rsidRDefault="00021C37" w:rsidP="00021C37">
      <w:pPr>
        <w:pStyle w:val="LLNormaali"/>
      </w:pPr>
    </w:p>
    <w:p w:rsidR="00021C37" w:rsidRPr="00E35507" w:rsidRDefault="00021C37" w:rsidP="00021C37">
      <w:pPr>
        <w:pStyle w:val="LLNormaali"/>
      </w:pPr>
      <w:r w:rsidRPr="00E35507">
        <w:t xml:space="preserve">Sähköinen postilaatikko tarkoittaa käytännössä kansallisen palveluarkkitehtuurin </w:t>
      </w:r>
      <w:proofErr w:type="spellStart"/>
      <w:r w:rsidRPr="00E35507">
        <w:t>KaPA</w:t>
      </w:r>
      <w:proofErr w:type="spellEnd"/>
      <w:r w:rsidRPr="00E35507">
        <w:t xml:space="preserve"> o</w:t>
      </w:r>
      <w:r w:rsidRPr="00E35507">
        <w:t>h</w:t>
      </w:r>
      <w:r w:rsidRPr="00E35507">
        <w:t>jelmassa rakennettavaa viestinvälityspalvelua. Heinäkuussa 2016 voimaan tullut laki hallinnon yhteisistä sähköisen asioinnin tukipalveluista velvoittaa jo julkista sektoria käyttämään sä</w:t>
      </w:r>
      <w:r w:rsidRPr="00E35507">
        <w:t>h</w:t>
      </w:r>
      <w:r w:rsidRPr="00E35507">
        <w:t>köisiä tukipalveluita. Valmistelun toisessa vaiheessa käyttövelvollisuus ulottuu myös kans</w:t>
      </w:r>
      <w:r w:rsidRPr="00E35507">
        <w:t>a</w:t>
      </w:r>
      <w:r w:rsidRPr="00E35507">
        <w:t>laisiin sähköisen asioinnin muodossa. Sähköisellä asioinnilla ei saavuteta kaikkia kansalaisia. Tämän vuoksi erilaisilla tukitoimilla varmistetaan, että kaikilla on asiointimahdollisuus. Yksi keino sähköisen asioinnin tukemiseen ovat yhteispalvelupisteet, joiden kehittämistä koskeva hallituksen esitys annetaan lokakuun 2016 aikana.</w:t>
      </w:r>
    </w:p>
    <w:p w:rsidR="00021C37" w:rsidRPr="00E35507" w:rsidRDefault="00021C37" w:rsidP="00021C37">
      <w:pPr>
        <w:pStyle w:val="LLNormaali"/>
      </w:pPr>
    </w:p>
    <w:p w:rsidR="00021C37" w:rsidRPr="00E35507" w:rsidRDefault="00021C37" w:rsidP="00021C37">
      <w:pPr>
        <w:pStyle w:val="LLNormaali"/>
      </w:pPr>
      <w:r w:rsidRPr="00E35507">
        <w:t>Valtiovarainministeriö on käynnistänyt myös hankkeen, jolla kehitetään digitaalisuutta tukeva asiakaspalvelun uutta toimintamallia vuoden 2017 loppuun saakka kestävien kokeilujen avulla (</w:t>
      </w:r>
      <w:proofErr w:type="spellStart"/>
      <w:r w:rsidRPr="00E35507">
        <w:t>AUTA-hanke</w:t>
      </w:r>
      <w:proofErr w:type="spellEnd"/>
      <w:r w:rsidRPr="00E35507">
        <w:t>). Uudella toimintamallilla haetaan asiakaslähtöistä joustavuutta tukimuotoihin, joilla voidaan varmistaa digitaalisten palveluiden yhdenvertainen saavutettavuus ja käytett</w:t>
      </w:r>
      <w:r w:rsidRPr="00E35507">
        <w:t>ä</w:t>
      </w:r>
      <w:r w:rsidRPr="00E35507">
        <w:t>vyys.</w:t>
      </w:r>
    </w:p>
    <w:p w:rsidR="00021C37" w:rsidRPr="00E35507" w:rsidRDefault="00021C37" w:rsidP="00021C37">
      <w:pPr>
        <w:pStyle w:val="LLNormaali"/>
      </w:pPr>
    </w:p>
    <w:p w:rsidR="00021C37" w:rsidRPr="00E35507" w:rsidRDefault="00021C37" w:rsidP="00021C37">
      <w:pPr>
        <w:pStyle w:val="LLNormaali"/>
      </w:pPr>
      <w:r w:rsidRPr="00E35507">
        <w:t xml:space="preserve">Viestintäviraston selvityksen mukaan yritykset ja yhteisöt ovat ylivoimaisesti suurin kirjeitä lähettävä taho ja näiden siirtyessä sähköisiin palveluihin muun muassa laskutuksen osalta muutokset kirjeiden kokonaisvolyymeissa ovat suuria. Posti Oy:n vuonna 2014 toteuttaman tutkimuksen mukaan vuonna 2013 jo peräti 34 prosenttia kuluttajalaskuista vastaanotettiin verkkopankkiin tai Posti Oy:n tarjoamaan sähköiseen postilaatikkoon </w:t>
      </w:r>
      <w:proofErr w:type="spellStart"/>
      <w:r w:rsidRPr="00E35507">
        <w:t>Netpostiin</w:t>
      </w:r>
      <w:proofErr w:type="spellEnd"/>
      <w:r w:rsidRPr="00E35507">
        <w:t xml:space="preserve"> ja 15 pr</w:t>
      </w:r>
      <w:r w:rsidRPr="00E35507">
        <w:t>o</w:t>
      </w:r>
      <w:r w:rsidRPr="00E35507">
        <w:t xml:space="preserve">senttia sähköpostiin. </w:t>
      </w:r>
    </w:p>
    <w:p w:rsidR="00021C37" w:rsidRPr="00E35507" w:rsidRDefault="00021C37" w:rsidP="00021C37">
      <w:pPr>
        <w:pStyle w:val="LLNormaali"/>
      </w:pPr>
    </w:p>
    <w:p w:rsidR="00021C37" w:rsidRPr="00E35507" w:rsidRDefault="00021C37" w:rsidP="00021C37">
      <w:pPr>
        <w:pStyle w:val="LLNormaali"/>
      </w:pPr>
      <w:r w:rsidRPr="00E35507">
        <w:t>Sama kehityssuuntaus koskee myös sanoma- ja aikakauslehtiä, joita luetaan yhä enemmän myös sähköisten kanavien kautta. Viestintäviraston selvityksen mukaan sanoma- ja aikakau</w:t>
      </w:r>
      <w:r w:rsidRPr="00E35507">
        <w:t>s</w:t>
      </w:r>
      <w:r w:rsidRPr="00E35507">
        <w:t>lehtien volyymien lasku voimistui samalla kun lehdet jakavat sisältöään yhä enemmän intern</w:t>
      </w:r>
      <w:r w:rsidRPr="00E35507">
        <w:t>e</w:t>
      </w:r>
      <w:r w:rsidRPr="00E35507">
        <w:t>tin kautta. Sanomalehtien varhaisjakelu väheni 12 prosenttia ja aikakauslehtien jakelu 10 pr</w:t>
      </w:r>
      <w:r w:rsidRPr="00E35507">
        <w:t>o</w:t>
      </w:r>
      <w:r w:rsidRPr="00E35507">
        <w:t>senttia vuonna 2014 edelliseen vuoteen verrattuna. Viestintäviraston selvityksen mukaan s</w:t>
      </w:r>
      <w:r w:rsidRPr="00E35507">
        <w:t>a</w:t>
      </w:r>
      <w:r w:rsidRPr="00E35507">
        <w:t>nomalehdistä lähes 80 prosenttia jaetaan Suomessa varhaisjakelussa. Varhaisjakelu on tyypi</w:t>
      </w:r>
      <w:r w:rsidRPr="00E35507">
        <w:t>l</w:t>
      </w:r>
      <w:r w:rsidRPr="00E35507">
        <w:t xml:space="preserve">lisesti taajamissa käytettävä jakelutapa kun taas haja-asutusalueilla sanomalehdet jaetaan muun postin jakelun yhteydessä. Sanomalehtien jakelusta noin kaksi kolmasosaa hoitaa Posti Oy ja loppu jakautuu runsaan kymmenen jakelijan kesken. </w:t>
      </w:r>
    </w:p>
    <w:p w:rsidR="00021C37" w:rsidRPr="00E35507" w:rsidRDefault="00021C37" w:rsidP="00021C37">
      <w:pPr>
        <w:pStyle w:val="LLNormaali"/>
      </w:pPr>
    </w:p>
    <w:p w:rsidR="00021C37" w:rsidRPr="00E35507" w:rsidRDefault="00021C37" w:rsidP="00021C37">
      <w:pPr>
        <w:pStyle w:val="LLNormaali"/>
      </w:pPr>
      <w:r w:rsidRPr="00E35507">
        <w:t>Postilähetysten eri tuoteryhmistä parhaiten ovat säilyttäneet asemansa mainosposti sekä pake</w:t>
      </w:r>
      <w:r w:rsidRPr="00E35507">
        <w:t>t</w:t>
      </w:r>
      <w:r w:rsidRPr="00E35507">
        <w:t>tikuljetukset. Vaikka pakettilähetysten volyymien kasvu on ollut vauhdikasta, vuonna 2014 kasvu kuitenkin tasaantui ja kappalemääräinen kokonaisvolyymi kasvoi ainoastaan hieman yli kaksi prosenttia. Kasvun tasaantumiseen on vaikuttanut erityisesti yritysasiakkaiden osalta t</w:t>
      </w:r>
      <w:r w:rsidRPr="00E35507">
        <w:t>a</w:t>
      </w:r>
      <w:r w:rsidRPr="00E35507">
        <w:t xml:space="preserve">louden taantuma.  </w:t>
      </w:r>
    </w:p>
    <w:p w:rsidR="00021C37" w:rsidRPr="00E35507" w:rsidRDefault="00021C37" w:rsidP="00021C37">
      <w:pPr>
        <w:pStyle w:val="LLNormaali"/>
      </w:pPr>
    </w:p>
    <w:p w:rsidR="00021C37" w:rsidRPr="00E35507" w:rsidRDefault="00021C37" w:rsidP="00021C37">
      <w:pPr>
        <w:pStyle w:val="LLNormaali"/>
      </w:pPr>
      <w:r w:rsidRPr="00E35507">
        <w:t>Suomessa postimarkkinat on avattu kilpailulle jo vuonna 1994, kun postitoimintalaki tuli vo</w:t>
      </w:r>
      <w:r w:rsidRPr="00E35507">
        <w:t>i</w:t>
      </w:r>
      <w:r w:rsidRPr="00E35507">
        <w:t>maan. Tästä huolimatta kilpailua kirjepostin markkinoille ei käytännössä syntynyt ennen vuo</w:t>
      </w:r>
      <w:r w:rsidRPr="00E35507">
        <w:t>t</w:t>
      </w:r>
      <w:r w:rsidRPr="00E35507">
        <w:t>ta 2016. Toimiluvanvaraista postitoimintaa harjoitti vuoteen 2016 asti Manner-Suomessa a</w:t>
      </w:r>
      <w:r w:rsidRPr="00E35507">
        <w:t>i</w:t>
      </w:r>
      <w:r w:rsidRPr="00E35507">
        <w:t xml:space="preserve">noastaan Posti Oy toimialueenaan koko maa Ahvenanmaata lukuun ottamatta. Posti Oy toimii myös Viestintäviraston nimeämänä postin yleispalvelun tarjoajana kirjepostipalveluissa ja sen yleispalvelun tarjoamiseen liittyvistä velvoitteista määrätään sen toimiluvassa. </w:t>
      </w:r>
    </w:p>
    <w:p w:rsidR="00021C37" w:rsidRPr="00E35507" w:rsidRDefault="00021C37" w:rsidP="00021C37">
      <w:pPr>
        <w:pStyle w:val="LLNormaali"/>
      </w:pPr>
    </w:p>
    <w:p w:rsidR="00021C37" w:rsidRPr="00E35507" w:rsidRDefault="00EE56F5" w:rsidP="00021C37">
      <w:pPr>
        <w:pStyle w:val="LLNormaali"/>
      </w:pPr>
      <w:r w:rsidRPr="00E35507">
        <w:t>Posti Oy</w:t>
      </w:r>
      <w:r w:rsidR="00021C37" w:rsidRPr="00E35507">
        <w:t>:n vuoden 2015 vuosikertomuksen mukaan yleispalveluvelvoitteen alle kuuluvia tuo</w:t>
      </w:r>
      <w:r w:rsidR="00021C37" w:rsidRPr="00E35507">
        <w:t>t</w:t>
      </w:r>
      <w:r w:rsidR="00021C37" w:rsidRPr="00E35507">
        <w:t xml:space="preserve">teita on sekä Postipalveluissa että Paketti- ja logistiikkapalveluissa. Yleispalveluvelvoitteen alaisen toiminnan osuus vuonna 2015 oli 154,8 miljoonaa euroa, joka on 9,4 prosenttia koko </w:t>
      </w:r>
      <w:r w:rsidR="00021C37" w:rsidRPr="00E35507">
        <w:lastRenderedPageBreak/>
        <w:t>konsernin liikevaihdosta. Viestintävirasto on antanut 29.6.2016 päätöksen yleispalvelusta p</w:t>
      </w:r>
      <w:r w:rsidR="00021C37" w:rsidRPr="00E35507">
        <w:t>a</w:t>
      </w:r>
      <w:r w:rsidR="00021C37" w:rsidRPr="00E35507">
        <w:t>kettipalveluissa. Viestintävirasto poisti Posti Oy:n yleispalveluvelvoitteen kotimaan pakett</w:t>
      </w:r>
      <w:r w:rsidR="00021C37" w:rsidRPr="00E35507">
        <w:t>i</w:t>
      </w:r>
      <w:r w:rsidR="00021C37" w:rsidRPr="00E35507">
        <w:t>palveluista sekä ulkomailta Suomeen saapuvista pakettipalveluista, koska vastaavia palveluita tarjoavat useat kilpailevat yritykset. Posti Oy:llä säilyy yleispalveluvelvoite tarjota pakettipa</w:t>
      </w:r>
      <w:r w:rsidR="00021C37" w:rsidRPr="00E35507">
        <w:t>l</w:t>
      </w:r>
      <w:r w:rsidR="00021C37" w:rsidRPr="00E35507">
        <w:t xml:space="preserve">veluja Suomesta ulkomaille. Päätös muuttanee myös yleispalveluun kuuluvaa osuutta Posti Oy:n liikevaihdosta. </w:t>
      </w:r>
    </w:p>
    <w:p w:rsidR="00021C37" w:rsidRPr="00E35507" w:rsidRDefault="00021C37" w:rsidP="00021C37">
      <w:pPr>
        <w:pStyle w:val="LLNormaali"/>
      </w:pPr>
    </w:p>
    <w:p w:rsidR="00021C37" w:rsidRPr="00E35507" w:rsidRDefault="00021C37" w:rsidP="00021C37">
      <w:pPr>
        <w:pStyle w:val="LLNormaali"/>
      </w:pPr>
      <w:r w:rsidRPr="00E35507">
        <w:t xml:space="preserve">Vuonna 2016 </w:t>
      </w:r>
      <w:r w:rsidR="00DA50D6" w:rsidRPr="00E35507">
        <w:t xml:space="preserve">myönnettiin toimiluvat 13 </w:t>
      </w:r>
      <w:r w:rsidRPr="00E35507">
        <w:t>postiyritykselle alueelliseen toimintaan sop</w:t>
      </w:r>
      <w:r w:rsidRPr="00E35507">
        <w:t>i</w:t>
      </w:r>
      <w:r w:rsidRPr="00E35507">
        <w:t xml:space="preserve">musasiakkaille suunnattuun toimintaan. Postitoimiluvat myönnettiin seuraaville yrityksille: Esan Kirjapaino Oy, Ilves Jakelu Oy, Esa Jakelut Oy, Alma Manu Oy, Kaakon Viestintä Oy, Kaleva Oy, </w:t>
      </w:r>
      <w:proofErr w:type="spellStart"/>
      <w:r w:rsidRPr="00E35507">
        <w:t>Marva</w:t>
      </w:r>
      <w:proofErr w:type="spellEnd"/>
      <w:r w:rsidRPr="00E35507">
        <w:t xml:space="preserve"> Media Oy, Lounais-Suomen Tietojakelu Oy, Varsinais-Suomen Tietojak</w:t>
      </w:r>
      <w:r w:rsidRPr="00E35507">
        <w:t>e</w:t>
      </w:r>
      <w:r w:rsidRPr="00E35507">
        <w:t xml:space="preserve">lu Oy, HSS Media – </w:t>
      </w:r>
      <w:proofErr w:type="spellStart"/>
      <w:r w:rsidRPr="00E35507">
        <w:t>Bolagen</w:t>
      </w:r>
      <w:proofErr w:type="spellEnd"/>
      <w:r w:rsidRPr="00E35507">
        <w:t xml:space="preserve"> Ab, Keski-Pohjanmaan Kirjapaino Oyj, Savon Jakelu Oy ja SLP Jakelu Oy. Kilpailun avautumista kirjemarkkinoilla edisti postilain muutos, joka hyväksyttiin eduskunnassa keväällä 2016. Suomi luopui 9.6.2016 valtioneuvoston myöntämistä postitoim</w:t>
      </w:r>
      <w:r w:rsidRPr="00E35507">
        <w:t>i</w:t>
      </w:r>
      <w:r w:rsidRPr="00E35507">
        <w:t>luvista ja siirtyi ilmoituksenvaraiseen postitoimintaan. Ilmoitus postitoiminnan aloittamisesta tehdään Viestintävirastolle. Muutoksen tarkoitus oli madaltaa alalle tulon esteitä ja poistaa sääntelytaakkaa sekä postiyrityksiltä että viranomaisilta.</w:t>
      </w:r>
    </w:p>
    <w:p w:rsidR="00021C37" w:rsidRPr="00E35507" w:rsidRDefault="00021C37" w:rsidP="00021C37">
      <w:pPr>
        <w:pStyle w:val="LLNormaali"/>
      </w:pPr>
    </w:p>
    <w:p w:rsidR="00021C37" w:rsidRDefault="00021C37" w:rsidP="00021C37">
      <w:pPr>
        <w:pStyle w:val="LLNormaali"/>
      </w:pPr>
      <w:r w:rsidRPr="00E35507">
        <w:t>Viestintäviraston selvityksen mukaan muista postilähetyslajeista poiketen pakettimarkkinoilla on huomattavan suuri määrä toimijoita. Posti Oy ja Matkahuolto ovat markkinaosuuksin ta</w:t>
      </w:r>
      <w:r w:rsidRPr="00E35507">
        <w:t>r</w:t>
      </w:r>
      <w:r w:rsidRPr="00E35507">
        <w:t>kasteltuna kaksi suurinta jakeluoperaattoria.  Näiden lisäksi kilpailupainetta luovat suomala</w:t>
      </w:r>
      <w:r w:rsidRPr="00E35507">
        <w:t>i</w:t>
      </w:r>
      <w:r w:rsidRPr="00E35507">
        <w:t xml:space="preserve">nen Kaukokiito sekä joukko kansainvälisiä toimijoita, joilla on Suomessa tytäryhtiö. Näitä ovat esimerkiksi </w:t>
      </w:r>
      <w:proofErr w:type="spellStart"/>
      <w:r w:rsidRPr="00E35507">
        <w:t>Bring</w:t>
      </w:r>
      <w:proofErr w:type="spellEnd"/>
      <w:r w:rsidRPr="00E35507">
        <w:t xml:space="preserve"> Express Suomi Oy, FedEx Express Oy, GLS Finland Oy, DHL </w:t>
      </w:r>
      <w:proofErr w:type="spellStart"/>
      <w:r w:rsidRPr="00E35507">
        <w:t>Freight</w:t>
      </w:r>
      <w:proofErr w:type="spellEnd"/>
      <w:r w:rsidRPr="00E35507">
        <w:t xml:space="preserve"> Finland Oy, </w:t>
      </w:r>
      <w:proofErr w:type="spellStart"/>
      <w:r w:rsidRPr="00E35507">
        <w:t>PostNord</w:t>
      </w:r>
      <w:proofErr w:type="spellEnd"/>
      <w:r w:rsidRPr="00E35507">
        <w:t xml:space="preserve"> </w:t>
      </w:r>
      <w:proofErr w:type="spellStart"/>
      <w:r w:rsidRPr="00E35507">
        <w:t>Logistics</w:t>
      </w:r>
      <w:proofErr w:type="spellEnd"/>
      <w:r w:rsidRPr="00E35507">
        <w:t xml:space="preserve"> Oy, </w:t>
      </w:r>
      <w:proofErr w:type="spellStart"/>
      <w:r w:rsidRPr="00E35507">
        <w:t>Schenker</w:t>
      </w:r>
      <w:proofErr w:type="spellEnd"/>
      <w:r w:rsidRPr="00E35507">
        <w:t xml:space="preserve"> </w:t>
      </w:r>
      <w:proofErr w:type="spellStart"/>
      <w:r w:rsidRPr="00E35507">
        <w:t>Cargo</w:t>
      </w:r>
      <w:proofErr w:type="spellEnd"/>
      <w:r w:rsidRPr="00E35507">
        <w:t xml:space="preserve"> Oy, TNT Suomi Oy ja UPS Finland Oy. Edellä mainittujen lisäksi Suomessa toimii lukuisa joukko huomattavasti pienempiä kuriiriyr</w:t>
      </w:r>
      <w:r w:rsidRPr="00E35507">
        <w:t>i</w:t>
      </w:r>
      <w:r w:rsidRPr="00E35507">
        <w:t>tyksiä. Tilastokeskuksen toimialaluokittelun ryhmään Posti- ja kuriiritoiminta kuuluu yli 300 yritystä.</w:t>
      </w:r>
    </w:p>
    <w:p w:rsidR="00021C37" w:rsidRPr="003264EE" w:rsidRDefault="00021C37" w:rsidP="003264EE">
      <w:pPr>
        <w:pStyle w:val="LLNormaali"/>
      </w:pPr>
    </w:p>
    <w:p w:rsidR="004E6C42" w:rsidRDefault="00B80C6D" w:rsidP="00C14E06">
      <w:pPr>
        <w:pStyle w:val="LLYLP1Otsikkotaso"/>
      </w:pPr>
      <w:bookmarkStart w:id="37" w:name="_Toc429486956"/>
      <w:bookmarkStart w:id="38" w:name="_Toc466031367"/>
      <w:r>
        <w:t>Esityksen tavoitteet ja keskeiset ehdotukset</w:t>
      </w:r>
      <w:bookmarkEnd w:id="37"/>
      <w:bookmarkEnd w:id="38"/>
    </w:p>
    <w:p w:rsidR="00561C04" w:rsidRDefault="00561C04" w:rsidP="00561C04">
      <w:pPr>
        <w:pStyle w:val="LLNormaali"/>
      </w:pPr>
      <w:r>
        <w:t xml:space="preserve">Esityksen </w:t>
      </w:r>
      <w:r w:rsidR="00286CE0">
        <w:t>t</w:t>
      </w:r>
      <w:r w:rsidR="00BB03D7" w:rsidRPr="00BB03D7">
        <w:t>arkoitus on valmistella sellaista sääntelyä, joka synnyttää laajan mahdollisuuden tuottaa palvelu</w:t>
      </w:r>
      <w:r w:rsidR="00F5781C">
        <w:t>ja hyvin erilaisilla tavoilla eikä</w:t>
      </w:r>
      <w:r w:rsidR="00BB03D7" w:rsidRPr="00BB03D7">
        <w:t xml:space="preserve"> sääntely estäisi uusien palvelujen syntymistä. </w:t>
      </w:r>
      <w:r w:rsidR="00286CE0">
        <w:t>Esityksen tavoitteena</w:t>
      </w:r>
      <w:r w:rsidR="00286CE0" w:rsidRPr="00286CE0">
        <w:t xml:space="preserve"> on se, että kokonaisuudistuksen jälkeen se mahdollistaisi postiyritysten kannattavan liiketoiminnan muuttuvassa toimintaympärist</w:t>
      </w:r>
      <w:r w:rsidR="00286CE0">
        <w:t xml:space="preserve">össä. </w:t>
      </w:r>
      <w:r w:rsidR="00BB03D7" w:rsidRPr="00BB03D7">
        <w:t xml:space="preserve">Ehdotuksella pyritään </w:t>
      </w:r>
      <w:r w:rsidR="00286CE0">
        <w:t xml:space="preserve">myös </w:t>
      </w:r>
      <w:r w:rsidR="00BB03D7" w:rsidRPr="00BB03D7">
        <w:t>edesauttamaan sähköisten palvelujen kehittämistä osana postitoimintaa postidirektiivin ma</w:t>
      </w:r>
      <w:r w:rsidR="00BB03D7" w:rsidRPr="00BB03D7">
        <w:t>h</w:t>
      </w:r>
      <w:r w:rsidR="00BB03D7" w:rsidRPr="00BB03D7">
        <w:t>dollistamissa puitteissa.</w:t>
      </w:r>
      <w:r w:rsidR="0075797B">
        <w:t xml:space="preserve"> </w:t>
      </w:r>
    </w:p>
    <w:p w:rsidR="00561C04" w:rsidRDefault="00561C04" w:rsidP="00561C04">
      <w:pPr>
        <w:pStyle w:val="LLNormaali"/>
      </w:pPr>
    </w:p>
    <w:p w:rsidR="008D54F3" w:rsidRDefault="00497A9D" w:rsidP="00561C04">
      <w:pPr>
        <w:pStyle w:val="LLYLP2Otsikkotaso"/>
      </w:pPr>
      <w:bookmarkStart w:id="39" w:name="_Toc466031368"/>
      <w:r>
        <w:t>Keräily ja jakelu</w:t>
      </w:r>
      <w:bookmarkEnd w:id="39"/>
    </w:p>
    <w:p w:rsidR="00517D24" w:rsidRPr="00C80DC9" w:rsidRDefault="00517D24" w:rsidP="00517D24">
      <w:pPr>
        <w:pStyle w:val="LLNormaali"/>
      </w:pPr>
      <w:r w:rsidRPr="00C80DC9">
        <w:t>Lain 17 §:n 1 momenttia ehdotetaan muutettavaksi siten, että yleispalveluun kuuluvat kirjel</w:t>
      </w:r>
      <w:r w:rsidRPr="00C80DC9">
        <w:t>ä</w:t>
      </w:r>
      <w:r w:rsidRPr="00C80DC9">
        <w:t>hetykset on keräiltävä ja jaettava vähintään kerran päivässä viitenä arkipäivänä viikossa, ark</w:t>
      </w:r>
      <w:r w:rsidRPr="00C80DC9">
        <w:t>i</w:t>
      </w:r>
      <w:r w:rsidRPr="00C80DC9">
        <w:t xml:space="preserve">pyhiä lukuun ottamatta ottaen huomioon lain 19 §:n yleispalvelun laatustandardi ja sähköisten palveluiden hyödyntäminen. </w:t>
      </w:r>
    </w:p>
    <w:p w:rsidR="00517D24" w:rsidRPr="00C80DC9" w:rsidRDefault="00517D24" w:rsidP="00517D24">
      <w:pPr>
        <w:pStyle w:val="LLNormaali"/>
      </w:pPr>
    </w:p>
    <w:p w:rsidR="00517D24" w:rsidRPr="00C80DC9" w:rsidRDefault="00517D24" w:rsidP="00517D24">
      <w:pPr>
        <w:pStyle w:val="LLNormaali"/>
      </w:pPr>
      <w:r w:rsidRPr="00C80DC9">
        <w:t>Esitetty muutos mahdollistaisi yleispalvelulähetysten joustavan tarjonnan, mutta vastaisi ku</w:t>
      </w:r>
      <w:r w:rsidRPr="00C80DC9">
        <w:t>i</w:t>
      </w:r>
      <w:r w:rsidRPr="00C80DC9">
        <w:t>tenkin postidirektiivin vaatimusta viisipäiväisestä jakelusta. Sanoma- ja aikakauslehtien jakelu säilyisi edelleen kaupallisin sopimuksin järjestettävänä, kuten tälläkin hetkellä, ja ne jaettaisiin edelleen, kuten kahdenvälisissä sopimuksissa on sovittu. Esitetty säännös mahdollistaisi myös erilaisten sähköisten jakelukanavien käyttöönoton yleispalvelukirjeiden jakelussa. 17 §:n 1 momentti olisi yleispalveluun kuuluvan keräilyn ja jakelun pääsääntö.</w:t>
      </w:r>
    </w:p>
    <w:p w:rsidR="00517D24" w:rsidRPr="00C80DC9" w:rsidRDefault="00517D24" w:rsidP="00517D24">
      <w:pPr>
        <w:pStyle w:val="LLNormaali"/>
      </w:pPr>
    </w:p>
    <w:p w:rsidR="00517D24" w:rsidRPr="00C80DC9" w:rsidRDefault="00517D24" w:rsidP="00517D24">
      <w:pPr>
        <w:pStyle w:val="LLNormaali"/>
      </w:pPr>
      <w:r w:rsidRPr="00C80DC9">
        <w:lastRenderedPageBreak/>
        <w:t>Esityksen 1 momentti mahdollistaisi yleispalvelukirjeiden osalta viisipäiväisestä keräilystä ja jakelusta poikkeamisen. Esityksessä ehdotetaan lakiin lisättäväksi uusi 17 §:n 2 momentti, j</w:t>
      </w:r>
      <w:r w:rsidRPr="00C80DC9">
        <w:t>o</w:t>
      </w:r>
      <w:r w:rsidRPr="00C80DC9">
        <w:t>ka olisi poikkeus 1 momentissa säädettyyn. Ehdotettu uusi 2 momentti vastaisi postinjakel</w:t>
      </w:r>
      <w:r w:rsidRPr="00C80DC9">
        <w:t>u</w:t>
      </w:r>
      <w:r w:rsidRPr="00C80DC9">
        <w:t>markkinoiden nykytilaa varmistaen viisipäiväisen jakelun säilymisen Viestintäviraston määri</w:t>
      </w:r>
      <w:r w:rsidRPr="00C80DC9">
        <w:t>t</w:t>
      </w:r>
      <w:r w:rsidRPr="00C80DC9">
        <w:t>telemillä alueilla. Sekä 1 että 2 momentin osalta voidaan keräilyssä ja jakelussa ottaa huom</w:t>
      </w:r>
      <w:r w:rsidRPr="00C80DC9">
        <w:t>i</w:t>
      </w:r>
      <w:r w:rsidRPr="00C80DC9">
        <w:t>oon lain 19 §:n laatustandardin mahdollistamat joustot yleispalvelukirjeiden kulkunopeudessa, mutta ehdotetussa 2 momentissa ei olisi mahdollista poiketa viisipäiväisen keräilyn ja jakelun vaatimuksesta.</w:t>
      </w:r>
    </w:p>
    <w:p w:rsidR="00517D24" w:rsidRPr="00C80DC9" w:rsidRDefault="00517D24" w:rsidP="00517D24">
      <w:pPr>
        <w:pStyle w:val="LLNormaali"/>
      </w:pPr>
    </w:p>
    <w:p w:rsidR="00517D24" w:rsidRPr="00C80DC9" w:rsidRDefault="00517D24" w:rsidP="00517D24">
      <w:pPr>
        <w:pStyle w:val="LLNormaali"/>
      </w:pPr>
      <w:r w:rsidRPr="00C80DC9">
        <w:t>Uuden 2 momentin mukaan yleispalveluu</w:t>
      </w:r>
      <w:r w:rsidR="00F5781C">
        <w:t>n kuuluvat kirjelähetykset</w:t>
      </w:r>
      <w:r w:rsidRPr="00C80DC9">
        <w:t xml:space="preserve"> on keräiltävä ja jaettava poikkeuksetta vähintään kerran päivässä viitenä arkipäivänä viikossa, arkipyhiä lukuun ott</w:t>
      </w:r>
      <w:r w:rsidRPr="00C80DC9">
        <w:t>a</w:t>
      </w:r>
      <w:r w:rsidRPr="00C80DC9">
        <w:t>matta, niillä Viestintäviraston määrittelemillä alueilla, joissa ei ole sanomalehtien varhaisjak</w:t>
      </w:r>
      <w:r w:rsidRPr="00C80DC9">
        <w:t>e</w:t>
      </w:r>
      <w:r w:rsidRPr="00C80DC9">
        <w:t>luverkkoa. Näillä alueilla yleispalvelun tarjoaja</w:t>
      </w:r>
      <w:r w:rsidR="00F5781C">
        <w:t>n</w:t>
      </w:r>
      <w:r w:rsidRPr="00C80DC9">
        <w:t xml:space="preserve"> </w:t>
      </w:r>
      <w:r w:rsidR="00642C7A">
        <w:t>on</w:t>
      </w:r>
      <w:r w:rsidRPr="00C80DC9">
        <w:t xml:space="preserve"> järjes</w:t>
      </w:r>
      <w:r w:rsidR="00F5781C">
        <w:t>tet</w:t>
      </w:r>
      <w:r w:rsidRPr="00C80DC9">
        <w:t>tä</w:t>
      </w:r>
      <w:r w:rsidR="00642C7A">
        <w:t>v</w:t>
      </w:r>
      <w:r w:rsidRPr="00C80DC9">
        <w:t>ä hankintamenettely jakelun osalta. Hankintamenettelyssä on huomioitava laki vesi- ja energiahuollon, liikenteen ja post</w:t>
      </w:r>
      <w:r w:rsidRPr="00C80DC9">
        <w:t>i</w:t>
      </w:r>
      <w:r w:rsidRPr="00C80DC9">
        <w:t>palvelujen alalla toimivien yksiköiden hankinnoista. Sanoma- ja aikakauslehtien jakelu säilyisi edelleen kaupallisin sopimuksin järjestettävänä, kuten tälläkin hetkellä, ja ne jaettaisiin ede</w:t>
      </w:r>
      <w:r w:rsidRPr="00C80DC9">
        <w:t>l</w:t>
      </w:r>
      <w:r w:rsidRPr="00C80DC9">
        <w:t>leen, kuten kahdenvälisissä sopimuksissa on sovittu.</w:t>
      </w:r>
    </w:p>
    <w:p w:rsidR="00517D24" w:rsidRPr="00C80DC9" w:rsidRDefault="00517D24" w:rsidP="00517D24">
      <w:pPr>
        <w:pStyle w:val="LLNormaali"/>
      </w:pPr>
    </w:p>
    <w:p w:rsidR="00286CE0" w:rsidRPr="00517D24" w:rsidRDefault="00517D24" w:rsidP="00517D24">
      <w:pPr>
        <w:pStyle w:val="LLNormaali"/>
      </w:pPr>
      <w:r w:rsidRPr="00C80DC9">
        <w:t>Uusi 2 momentti varmistaisi sen, että niillä alueilla, joilla ei ole markkinaehtoisesti syntynyttä ja ylläpidettävää sanomalehtien varhaisjakeluverkkoa, jaettaisiin yleispalvelulähetykset viitenä päivänä viikossa poikkeuksetta kerran päivässä. Yleispalvelun tarjoajan tulisi järjestää hanki</w:t>
      </w:r>
      <w:r w:rsidRPr="00C80DC9">
        <w:t>n</w:t>
      </w:r>
      <w:r w:rsidRPr="00C80DC9">
        <w:t>tamenettely yleispalvelukirjeiden keräilyn ja jakelun järjestämiseksi, siten kuin se katsoo sen tarkoituksenmukaisimmaksi noudattaen lakia vesi- ja energiahuollon, liikenteen ja postipalv</w:t>
      </w:r>
      <w:r w:rsidRPr="00C80DC9">
        <w:t>e</w:t>
      </w:r>
      <w:r w:rsidRPr="00C80DC9">
        <w:t>lujen alalla toimivien yksiköiden hankinnoista. Yleispalvelun tarjoaja voi järjestää hankint</w:t>
      </w:r>
      <w:r w:rsidRPr="00C80DC9">
        <w:t>a</w:t>
      </w:r>
      <w:r w:rsidRPr="00C80DC9">
        <w:t>menettelyn halutessaan myös muiden tuotteiden kuin yleispalvelukirjeiden osalta.</w:t>
      </w:r>
    </w:p>
    <w:p w:rsidR="00517D24" w:rsidRDefault="00517D24" w:rsidP="00517D24">
      <w:pPr>
        <w:pStyle w:val="LLNormaali"/>
      </w:pPr>
    </w:p>
    <w:p w:rsidR="00286CE0" w:rsidRDefault="00286CE0" w:rsidP="00286CE0">
      <w:pPr>
        <w:pStyle w:val="LLNormaali"/>
      </w:pPr>
      <w:r>
        <w:t xml:space="preserve">Esityksessä ehdotetaan muutettavaksi </w:t>
      </w:r>
      <w:r w:rsidRPr="00286CE0">
        <w:t xml:space="preserve">17 §:n 3 momenttia siten, että postipaketit on jaettava kohtuullisessa ajassa ottaen </w:t>
      </w:r>
      <w:r w:rsidR="00491F42">
        <w:t>huomioon 19 §:n laatustandardi.</w:t>
      </w:r>
    </w:p>
    <w:p w:rsidR="00286CE0" w:rsidRPr="00286CE0" w:rsidRDefault="00286CE0" w:rsidP="00286CE0">
      <w:pPr>
        <w:pStyle w:val="LLNormaali"/>
      </w:pPr>
    </w:p>
    <w:p w:rsidR="00286CE0" w:rsidRDefault="00286CE0" w:rsidP="00E96DCB">
      <w:pPr>
        <w:pStyle w:val="LLYLP2Otsikkotaso"/>
      </w:pPr>
      <w:bookmarkStart w:id="40" w:name="_Toc466031369"/>
      <w:r>
        <w:t>Poikkeukset keräily- ja jakelutiheydessä</w:t>
      </w:r>
      <w:bookmarkEnd w:id="40"/>
    </w:p>
    <w:p w:rsidR="00286CE0" w:rsidRDefault="00286CE0" w:rsidP="00286CE0">
      <w:pPr>
        <w:pStyle w:val="LLNormaali"/>
      </w:pPr>
      <w:r w:rsidRPr="00286CE0">
        <w:t xml:space="preserve">Lain 18 §:n 1 momenttia esitetään muutettavaksi siten, että yleispalvelun tarjoajalla on oikeus poiketa 17 §:ssä säädetystä keräily- ja jakelutiheydestä, kun kyseessä on vaikeakulkuisella saaristo- tai erämaa-alueella sijaitseva talous. </w:t>
      </w:r>
      <w:r w:rsidR="00FD2373">
        <w:t>Lain 1</w:t>
      </w:r>
      <w:r w:rsidRPr="00286CE0">
        <w:t xml:space="preserve"> momentin viittaus ympärivuotisesti li</w:t>
      </w:r>
      <w:r w:rsidRPr="00286CE0">
        <w:t>i</w:t>
      </w:r>
      <w:r w:rsidRPr="00286CE0">
        <w:t>kennöitäviin teihin</w:t>
      </w:r>
      <w:r w:rsidR="000C5396">
        <w:t>,</w:t>
      </w:r>
      <w:r w:rsidRPr="00286CE0">
        <w:t xml:space="preserve"> mukaan lukien maantielautat ja vähintään viitenä päivänä viikossa kulk</w:t>
      </w:r>
      <w:r w:rsidRPr="00286CE0">
        <w:t>e</w:t>
      </w:r>
      <w:r w:rsidRPr="00286CE0">
        <w:t>vien yhteysalusten av</w:t>
      </w:r>
      <w:r w:rsidR="00FD2373">
        <w:t>ulla liikennöitäviin reitteihin esitetään siirrettäväksi 18 §:n 3 momenttiin, koska muutos selventäisi säännöksen sisältöä.</w:t>
      </w:r>
    </w:p>
    <w:p w:rsidR="00286CE0" w:rsidRDefault="00286CE0" w:rsidP="00286CE0">
      <w:pPr>
        <w:pStyle w:val="LLNormaali"/>
      </w:pPr>
    </w:p>
    <w:p w:rsidR="00286CE0" w:rsidRDefault="00286CE0" w:rsidP="00286CE0">
      <w:pPr>
        <w:pStyle w:val="LLNormaali"/>
      </w:pPr>
      <w:r w:rsidRPr="00286CE0">
        <w:t>Esityksessä ehdotetaan muutettavaksi 18 §:n 2 momenttia siten, että yleispalvelun tarjoajan on vuosittain toimitettava Viestintävirastolle selvitys 1 momentissa tarkoitettujen talouksien l</w:t>
      </w:r>
      <w:r w:rsidRPr="00286CE0">
        <w:t>u</w:t>
      </w:r>
      <w:r w:rsidRPr="00286CE0">
        <w:t>kumäärästä ja sijainnista. Poikkeuksen piirissä voi olla koko maassa enintään 1000 taloutta. Poikkeustalouksien määrää ehdotetaan korotettavaksi nykyisestä 300:sta tuhanteen kotitalo</w:t>
      </w:r>
      <w:r w:rsidRPr="00286CE0">
        <w:t>u</w:t>
      </w:r>
      <w:r w:rsidRPr="00286CE0">
        <w:t>teen.</w:t>
      </w:r>
    </w:p>
    <w:p w:rsidR="00286CE0" w:rsidRPr="00286CE0" w:rsidRDefault="00286CE0" w:rsidP="00286CE0">
      <w:pPr>
        <w:pStyle w:val="LLNormaali"/>
      </w:pPr>
    </w:p>
    <w:p w:rsidR="00E96DCB" w:rsidRDefault="0075797B" w:rsidP="00E96DCB">
      <w:pPr>
        <w:pStyle w:val="LLYLP2Otsikkotaso"/>
      </w:pPr>
      <w:bookmarkStart w:id="41" w:name="_Toc466031370"/>
      <w:r>
        <w:t>Yleispalvelun laatustandardi</w:t>
      </w:r>
      <w:bookmarkEnd w:id="41"/>
    </w:p>
    <w:p w:rsidR="0075797B" w:rsidRDefault="0075797B" w:rsidP="0075797B">
      <w:pPr>
        <w:pStyle w:val="LLNormaali"/>
      </w:pPr>
      <w:r>
        <w:t>Esityksessä ehdotetaan muutettavaksi lain 19 §:n 1 momenttia siten, että yleispalveluun ku</w:t>
      </w:r>
      <w:r>
        <w:t>u</w:t>
      </w:r>
      <w:r>
        <w:t xml:space="preserve">luvat kotimaan kirjelähetykset, jotka on jätetty yleispalvelun tarjoajan välitettäviksi ja joista on maksettu voimassa oleva maksu, on jaettava siten, että lähetyksistä vähintään 50 prosenttia on perillä viimeistään jättöpäivästä lukien </w:t>
      </w:r>
      <w:r w:rsidR="003008D7">
        <w:t>neljäntenä</w:t>
      </w:r>
      <w:r>
        <w:t xml:space="preserve"> arkipäivänä ja vähintään 97 prosenttia viimeistään viidentenä arkipäivänä.</w:t>
      </w:r>
    </w:p>
    <w:p w:rsidR="0075797B" w:rsidRDefault="0075797B" w:rsidP="0075797B">
      <w:pPr>
        <w:pStyle w:val="LLNormaali"/>
      </w:pPr>
    </w:p>
    <w:p w:rsidR="0075797B" w:rsidRDefault="0075797B" w:rsidP="0075797B">
      <w:pPr>
        <w:pStyle w:val="LLNormaali"/>
      </w:pPr>
      <w:r>
        <w:lastRenderedPageBreak/>
        <w:t>Esityksessä ehdotetaan muutettavaksi lain 19 §:n 2 momenttia siten, että Euroopan unionin s</w:t>
      </w:r>
      <w:r>
        <w:t>i</w:t>
      </w:r>
      <w:r>
        <w:t>säinen ulkomaanposti on jaettava siten, että lähetyksistä vähintään 50 prosenttia on perillä jä</w:t>
      </w:r>
      <w:r>
        <w:t>t</w:t>
      </w:r>
      <w:r>
        <w:t>töpäivästä lukien kolmantena päivänä ja 97 prosenttia lähetyksistä olisi perillä jättöpäivästä lukien viidentenä päivänä.</w:t>
      </w:r>
    </w:p>
    <w:p w:rsidR="0075797B" w:rsidRDefault="0075797B" w:rsidP="0075797B">
      <w:pPr>
        <w:pStyle w:val="LLNormaali"/>
      </w:pPr>
    </w:p>
    <w:p w:rsidR="00497A9D" w:rsidRDefault="0075797B" w:rsidP="0075797B">
      <w:pPr>
        <w:pStyle w:val="LLNormaali"/>
      </w:pPr>
      <w:r>
        <w:t>Esityksessä ehdotetaan siis, että kirjeiden kulkunopeutta koskevia vaatimuksia voitaisiin k</w:t>
      </w:r>
      <w:r>
        <w:t>e</w:t>
      </w:r>
      <w:r>
        <w:t>ventää ja siten hyödyntää Euroopan unionin sisäisen ulkomaanpostin direktiivin mukaiset joustot.</w:t>
      </w:r>
    </w:p>
    <w:p w:rsidR="0075797B" w:rsidRPr="0075797B" w:rsidRDefault="0075797B" w:rsidP="0075797B">
      <w:pPr>
        <w:pStyle w:val="LLNormaali"/>
      </w:pPr>
    </w:p>
    <w:p w:rsidR="00497A9D" w:rsidRDefault="00497A9D" w:rsidP="00E96DCB">
      <w:pPr>
        <w:pStyle w:val="LLYLP2Otsikkotaso"/>
      </w:pPr>
      <w:bookmarkStart w:id="42" w:name="_Toc466031371"/>
      <w:r>
        <w:t>Tietojärjestelmä sähköisille sisällöille</w:t>
      </w:r>
      <w:bookmarkEnd w:id="42"/>
    </w:p>
    <w:p w:rsidR="00497A9D" w:rsidRDefault="00497A9D" w:rsidP="00497A9D">
      <w:pPr>
        <w:pStyle w:val="LLNormaali"/>
      </w:pPr>
      <w:r>
        <w:t xml:space="preserve">Esityksessä ehdotetaan lakiin lisättäväksi uusi 24 b § siten, että </w:t>
      </w:r>
      <w:r w:rsidR="00C03CBB">
        <w:t>y</w:t>
      </w:r>
      <w:r w:rsidR="00646C12" w:rsidRPr="00646C12">
        <w:t>leispalvelun tarjoajan on ta</w:t>
      </w:r>
      <w:r w:rsidR="00646C12" w:rsidRPr="00646C12">
        <w:t>r</w:t>
      </w:r>
      <w:r w:rsidR="00646C12" w:rsidRPr="00646C12">
        <w:t>jottava ja ylläpidettävä tietojärjestelmää, jota hyödyntämällä eri toimijat voivat tarjota ja jaella digitaalista sisältöä seitsemänä päivänä viikossa. Tietojärjestelmä on sisältöpalveluiden tarj</w:t>
      </w:r>
      <w:r w:rsidR="00646C12" w:rsidRPr="00646C12">
        <w:t>o</w:t>
      </w:r>
      <w:r w:rsidR="00646C12" w:rsidRPr="00646C12">
        <w:t>ajien käytettävissä avoimen rajapinnan kautta.</w:t>
      </w:r>
    </w:p>
    <w:p w:rsidR="00497A9D" w:rsidRDefault="00497A9D" w:rsidP="00497A9D">
      <w:pPr>
        <w:pStyle w:val="LLNormaali"/>
      </w:pPr>
    </w:p>
    <w:p w:rsidR="00497A9D" w:rsidRDefault="00497A9D" w:rsidP="00497A9D">
      <w:pPr>
        <w:pStyle w:val="LLNormaali"/>
      </w:pPr>
      <w:r>
        <w:t>Tietojärjestelmän avulla eri toimijat, esimerkiksi sanomalehdet, voisivat luoda itselleen sä</w:t>
      </w:r>
      <w:r>
        <w:t>h</w:t>
      </w:r>
      <w:r>
        <w:t>köisen julkaisun, jota ne voisivat tietojärjestelmää hyödyntäen jakaa asiakkailleen halutessaan viikon jokaisena päivänä. Yleispalvelun tarjoajan on toimittava yhteistyössä tietojärjestelmää hyödyntävien tahojen kanssa ja mahdollistettava sähköinen jakelu tarjottavalle tuotteelle.</w:t>
      </w:r>
    </w:p>
    <w:p w:rsidR="001155CF" w:rsidRDefault="001155CF" w:rsidP="00497A9D">
      <w:pPr>
        <w:pStyle w:val="LLNormaali"/>
      </w:pPr>
    </w:p>
    <w:p w:rsidR="001155CF" w:rsidRDefault="001155CF" w:rsidP="00497A9D">
      <w:pPr>
        <w:pStyle w:val="LLYLP2Otsikkotaso"/>
      </w:pPr>
      <w:bookmarkStart w:id="43" w:name="_Toc466031372"/>
      <w:r>
        <w:t>Hinnoittelu</w:t>
      </w:r>
      <w:bookmarkEnd w:id="43"/>
    </w:p>
    <w:p w:rsidR="000276E1" w:rsidRDefault="001155CF" w:rsidP="000276E1">
      <w:pPr>
        <w:pStyle w:val="LLNormaali"/>
      </w:pPr>
      <w:r w:rsidRPr="001155CF">
        <w:t xml:space="preserve">Esityksessä ehdotetaan </w:t>
      </w:r>
      <w:r w:rsidR="00AC7AF9">
        <w:t>muutettavaksi</w:t>
      </w:r>
      <w:r w:rsidRPr="001155CF">
        <w:t xml:space="preserve"> 26 §:n 1 moment</w:t>
      </w:r>
      <w:r w:rsidR="000276E1">
        <w:t>tia siten, että yleispalvelun tarjoajan on hinnoiteltava yleispalveluun kuuluvat postipalvelut siten, että hinnat 1) sisältävät kohtuullisen liikevoiton; 2) ovat sellaiset, että palvelut ovat kaikkien käyttäjien saatavilla heidän asuinpa</w:t>
      </w:r>
      <w:r w:rsidR="000276E1">
        <w:t>i</w:t>
      </w:r>
      <w:r w:rsidR="000276E1">
        <w:t>kastaan riippumatta ja 3) noudattavat avoimuuden ja syrjimättömyyden periaatteita.</w:t>
      </w:r>
    </w:p>
    <w:p w:rsidR="000276E1" w:rsidRDefault="000276E1" w:rsidP="00497A9D">
      <w:pPr>
        <w:pStyle w:val="LLNormaali"/>
      </w:pPr>
    </w:p>
    <w:p w:rsidR="001155CF" w:rsidRDefault="000276E1" w:rsidP="00497A9D">
      <w:pPr>
        <w:pStyle w:val="LLNormaali"/>
      </w:pPr>
      <w:r>
        <w:t>E</w:t>
      </w:r>
      <w:r w:rsidRPr="000276E1">
        <w:t>sitetty muutos mahdollistaisi sen, että yleispalveluille voisi kohdentaa ne kustannukset, joita lainsäädännön velvoittama infrastruktuurin ylläpito aiheuttaa. Lisäksi yleispalvelutuotteissa sallitaan kohtuullinen kate, jolla tarkoitetaan hinnoittelulaskelmaan lisättävän katteen suuruu</w:t>
      </w:r>
      <w:r w:rsidRPr="000276E1">
        <w:t>t</w:t>
      </w:r>
      <w:r w:rsidRPr="000276E1">
        <w:t>ta. Kohtuullisena pidetään noin 10 prosentin liikevoittoa yleispalveluun kuuluvien postipalv</w:t>
      </w:r>
      <w:r w:rsidRPr="000276E1">
        <w:t>e</w:t>
      </w:r>
      <w:r w:rsidRPr="000276E1">
        <w:t>luiden hinnoittelua yleispalvelutuotekohtaisesti tarkasteltuna.</w:t>
      </w:r>
    </w:p>
    <w:p w:rsidR="001155CF" w:rsidRDefault="001155CF" w:rsidP="00497A9D">
      <w:pPr>
        <w:pStyle w:val="LLNormaali"/>
      </w:pPr>
    </w:p>
    <w:p w:rsidR="001155CF" w:rsidRDefault="00ED7312" w:rsidP="00497A9D">
      <w:pPr>
        <w:pStyle w:val="LLNormaali"/>
      </w:pPr>
      <w:r>
        <w:t>Tällä hetkellä</w:t>
      </w:r>
      <w:r w:rsidR="001155CF" w:rsidRPr="001155CF">
        <w:t xml:space="preserve"> yleispalvelutuotteissa ei sallita kohtuullista katetta. Yleispalvelutuotteiden mä</w:t>
      </w:r>
      <w:r w:rsidR="001155CF" w:rsidRPr="001155CF">
        <w:t>ä</w:t>
      </w:r>
      <w:r w:rsidR="001155CF" w:rsidRPr="001155CF">
        <w:t xml:space="preserve">rä on vähentynyt ja vähenee merkittävästi tulevina vuosina, joten </w:t>
      </w:r>
      <w:r>
        <w:t xml:space="preserve">esitetty </w:t>
      </w:r>
      <w:r w:rsidR="001155CF" w:rsidRPr="001155CF">
        <w:t>muutos l</w:t>
      </w:r>
      <w:r>
        <w:t>oisi</w:t>
      </w:r>
      <w:r w:rsidR="001155CF" w:rsidRPr="001155CF">
        <w:t xml:space="preserve"> kannu</w:t>
      </w:r>
      <w:r w:rsidR="001155CF" w:rsidRPr="001155CF">
        <w:t>s</w:t>
      </w:r>
      <w:r w:rsidR="001155CF" w:rsidRPr="001155CF">
        <w:t>timen ylläpitää laadukasta yleispalvelutuotetta muuttuvassa toimintaympäristössä. Ehdotus mahdol</w:t>
      </w:r>
      <w:r>
        <w:t>listaisi</w:t>
      </w:r>
      <w:r w:rsidR="001155CF" w:rsidRPr="001155CF">
        <w:t xml:space="preserve"> </w:t>
      </w:r>
      <w:r w:rsidR="00C80DC9">
        <w:t xml:space="preserve">osaltaan </w:t>
      </w:r>
      <w:r w:rsidR="001155CF" w:rsidRPr="001155CF">
        <w:t>yleispalvelun tarjoajan kaupallisen toiminnan ilman valtion rahoitusta.</w:t>
      </w:r>
    </w:p>
    <w:p w:rsidR="00497A9D" w:rsidRPr="00497A9D" w:rsidRDefault="00497A9D" w:rsidP="00497A9D">
      <w:pPr>
        <w:pStyle w:val="LLNormaali"/>
      </w:pPr>
    </w:p>
    <w:p w:rsidR="00E96DCB" w:rsidRDefault="00E96DCB" w:rsidP="00E96DCB">
      <w:pPr>
        <w:pStyle w:val="LLYLP2Otsikkotaso"/>
      </w:pPr>
      <w:bookmarkStart w:id="44" w:name="_Toc466031373"/>
      <w:r>
        <w:t>Postinumero- ja osoiterekisterijärjestelmä</w:t>
      </w:r>
      <w:bookmarkEnd w:id="44"/>
    </w:p>
    <w:p w:rsidR="00910EE9" w:rsidRDefault="00910EE9" w:rsidP="00910EE9">
      <w:pPr>
        <w:pStyle w:val="LLNormaali"/>
      </w:pPr>
      <w:r w:rsidRPr="00910EE9">
        <w:t>Lain 37 §:n 3 momen</w:t>
      </w:r>
      <w:r>
        <w:t xml:space="preserve">tti muutettaisiin siten, että </w:t>
      </w:r>
      <w:r w:rsidRPr="00910EE9">
        <w:t>postinumerojärjestelmää ylläpitävän postiyr</w:t>
      </w:r>
      <w:r w:rsidRPr="00910EE9">
        <w:t>i</w:t>
      </w:r>
      <w:r w:rsidRPr="00910EE9">
        <w:t>tyksen tulee pitää postinumerojärjestelmän sisältämiä tietoja julkisesti nähtävillä. Tietojen on oltava maksutta saatavilla käyttökelpoisessa muodossa siten, että ne ovat helposti sähköi</w:t>
      </w:r>
      <w:r>
        <w:t>sesti ladattavissa.</w:t>
      </w:r>
      <w:r w:rsidRPr="00910EE9">
        <w:t xml:space="preserve"> Ehdotetulla säädösmuutoksella postilain 37 §:n 3 momentti muutettaisiin vasta</w:t>
      </w:r>
      <w:r w:rsidRPr="00910EE9">
        <w:t>a</w:t>
      </w:r>
      <w:r w:rsidRPr="00910EE9">
        <w:t>maan nykytilaa</w:t>
      </w:r>
      <w:r>
        <w:t>.</w:t>
      </w:r>
    </w:p>
    <w:p w:rsidR="00910EE9" w:rsidRDefault="00910EE9" w:rsidP="00910EE9">
      <w:pPr>
        <w:pStyle w:val="LLNormaali"/>
      </w:pPr>
    </w:p>
    <w:p w:rsidR="00910EE9" w:rsidRDefault="00910EE9" w:rsidP="00910EE9">
      <w:pPr>
        <w:pStyle w:val="LLNormaali"/>
      </w:pPr>
      <w:r>
        <w:t>Osoiterekisterin osalta n</w:t>
      </w:r>
      <w:r w:rsidRPr="00910EE9">
        <w:t xml:space="preserve">ykyistä </w:t>
      </w:r>
      <w:r w:rsidR="00AC7AF9">
        <w:t xml:space="preserve">38 §:n </w:t>
      </w:r>
      <w:r w:rsidRPr="00910EE9">
        <w:t xml:space="preserve">3 momenttia </w:t>
      </w:r>
      <w:r>
        <w:t>ehdotetaan muutettavaksi</w:t>
      </w:r>
      <w:r w:rsidRPr="00910EE9">
        <w:t xml:space="preserve"> siten, että tiedon saatavuuden parantamiseksi Posti Oy voisi luovuttaa yhteisöjen osoitetietoja rajattomasti niitä haluaville tahoille. </w:t>
      </w:r>
    </w:p>
    <w:p w:rsidR="00910EE9" w:rsidRDefault="00910EE9" w:rsidP="00910EE9">
      <w:pPr>
        <w:pStyle w:val="LLNormaali"/>
      </w:pPr>
    </w:p>
    <w:p w:rsidR="00910EE9" w:rsidRDefault="00910EE9" w:rsidP="00910EE9">
      <w:pPr>
        <w:pStyle w:val="LLNormaali"/>
      </w:pPr>
      <w:r>
        <w:lastRenderedPageBreak/>
        <w:t>Lain 3</w:t>
      </w:r>
      <w:r w:rsidR="00AC7AF9">
        <w:t>8</w:t>
      </w:r>
      <w:r>
        <w:t xml:space="preserve"> §:n 4 momenttia ehdotetaan muutettavaksi siten, että </w:t>
      </w:r>
      <w:r w:rsidR="000C781B">
        <w:t>postiyritys</w:t>
      </w:r>
      <w:r w:rsidRPr="00910EE9">
        <w:t xml:space="preserve"> </w:t>
      </w:r>
      <w:r>
        <w:t xml:space="preserve">velvoitettaisiin </w:t>
      </w:r>
      <w:r w:rsidRPr="00910EE9">
        <w:t>lu</w:t>
      </w:r>
      <w:r w:rsidRPr="00910EE9">
        <w:t>o</w:t>
      </w:r>
      <w:r w:rsidRPr="00910EE9">
        <w:t>vuttamaan osoitetietojaan postitoiminnan hoitamiseksi käyttökelpoisessa muodossa, avoimin ja syrjimättömin ehdoin sekä irrottamiskustannuksin, joka muodostuu osoitetietojen erottam</w:t>
      </w:r>
      <w:r w:rsidRPr="00910EE9">
        <w:t>i</w:t>
      </w:r>
      <w:r w:rsidRPr="00910EE9">
        <w:t>sesta osoiterekisteristä ja niiden luovuttamisen järjestämisestä.</w:t>
      </w:r>
    </w:p>
    <w:p w:rsidR="00910EE9" w:rsidRDefault="00910EE9" w:rsidP="00910EE9">
      <w:pPr>
        <w:pStyle w:val="LLNormaali"/>
      </w:pPr>
    </w:p>
    <w:p w:rsidR="00910EE9" w:rsidRDefault="00910EE9" w:rsidP="00910EE9">
      <w:pPr>
        <w:pStyle w:val="LLNormaali"/>
      </w:pPr>
      <w:r>
        <w:t xml:space="preserve">Postilain 38 §:n 6 momentin mukainen velvoite ehdotetaan </w:t>
      </w:r>
      <w:r w:rsidR="00BF02E8">
        <w:t>muutettavaksi siten, että</w:t>
      </w:r>
      <w:r>
        <w:t xml:space="preserve"> postiyr</w:t>
      </w:r>
      <w:r>
        <w:t>i</w:t>
      </w:r>
      <w:r>
        <w:t xml:space="preserve">tyksen on poistettava osoiterekisterissä oleva aiempi tieto viimeistään </w:t>
      </w:r>
      <w:r w:rsidR="00BF02E8">
        <w:t>20</w:t>
      </w:r>
      <w:r>
        <w:t xml:space="preserve"> vuoden kuluttua si</w:t>
      </w:r>
      <w:r>
        <w:t>i</w:t>
      </w:r>
      <w:r>
        <w:t>tä, kun postiyritys on saanut tiedon siinä tapahtuneesta muutoksesta. Tarkoituksena on ratkai</w:t>
      </w:r>
      <w:r>
        <w:t>s</w:t>
      </w:r>
      <w:r>
        <w:t>ta postiyrityksien käytännön ongelmat, jotka liittyvät osoiterekisterissä olevien aiempien tiet</w:t>
      </w:r>
      <w:r>
        <w:t>o</w:t>
      </w:r>
      <w:r>
        <w:t>jen poistamiseen. Käytännössä lähettäjillä voi olla käytössä hyvin vanhoja osoitetietoja. Posti Oy:n mukaan postin palvelutuotannossa tehdyn otannan mukaan noin 2 prosenttia osoitteista sisältää virheitä tai puutteellisuuksia. Rekisterinkorjauspalveluissa tehdyn otannan perusteella lähettäjien käyttämistä osoitteista keskimäärin 3,5 prosenttia on vanhoja.</w:t>
      </w:r>
    </w:p>
    <w:p w:rsidR="00910EE9" w:rsidRDefault="00910EE9" w:rsidP="00910EE9">
      <w:pPr>
        <w:pStyle w:val="LLNormaali"/>
      </w:pPr>
    </w:p>
    <w:p w:rsidR="00910EE9" w:rsidRDefault="000C781B" w:rsidP="00910EE9">
      <w:pPr>
        <w:pStyle w:val="LLNormaali"/>
      </w:pPr>
      <w:r>
        <w:t>Käytännössä postiyritykset tarvitsevat</w:t>
      </w:r>
      <w:r w:rsidR="00910EE9">
        <w:t xml:space="preserve"> historiatietoj</w:t>
      </w:r>
      <w:r>
        <w:t>a</w:t>
      </w:r>
      <w:r w:rsidR="00910EE9">
        <w:t xml:space="preserve"> myös kymmenen vuoden jälkeenkin. K</w:t>
      </w:r>
      <w:r w:rsidR="00910EE9">
        <w:t>y</w:t>
      </w:r>
      <w:r w:rsidR="00910EE9">
        <w:t xml:space="preserve">seisen säännön aiheuttamat ongelmat ilmenevät </w:t>
      </w:r>
      <w:r>
        <w:t>esimerkiksi yleispalvelun tarjoajan</w:t>
      </w:r>
      <w:r w:rsidR="00910EE9">
        <w:t xml:space="preserve"> käytännön toiminnassa siten, että postin lähettäjillä on käytössään hyvinkin vanhoja osoitetietoja, jotka sisältävät virheitä tai puutteellisuuksia. Kun historiatietoja on 10-vuotissäännön vuoksi poi</w:t>
      </w:r>
      <w:r w:rsidR="00910EE9">
        <w:t>s</w:t>
      </w:r>
      <w:r w:rsidR="00910EE9">
        <w:t xml:space="preserve">tettava, virheellisen tai puutteellisen tiedon sisältäviä osoitteita ei pystytä päivittämään ja </w:t>
      </w:r>
      <w:proofErr w:type="spellStart"/>
      <w:r w:rsidR="00910EE9">
        <w:t>p</w:t>
      </w:r>
      <w:r w:rsidR="00910EE9">
        <w:t>e</w:t>
      </w:r>
      <w:r w:rsidR="00910EE9">
        <w:t>rillesaamattomien</w:t>
      </w:r>
      <w:proofErr w:type="spellEnd"/>
      <w:r w:rsidR="00910EE9">
        <w:t xml:space="preserve"> lähetysten määrä kasvaa. Osoitehistorian poistaminen ja sen myötä </w:t>
      </w:r>
      <w:proofErr w:type="spellStart"/>
      <w:r w:rsidR="00910EE9">
        <w:t>peri</w:t>
      </w:r>
      <w:r w:rsidR="00910EE9">
        <w:t>l</w:t>
      </w:r>
      <w:r w:rsidR="00910EE9">
        <w:t>lesaamattomien</w:t>
      </w:r>
      <w:proofErr w:type="spellEnd"/>
      <w:r w:rsidR="00910EE9">
        <w:t xml:space="preserve"> postilähetyksien runsas määrä ei ole postin lähettäjän, postin vastaanottajan eikä postiyrityksen edun mukaista.</w:t>
      </w:r>
    </w:p>
    <w:p w:rsidR="00AC0EFD" w:rsidRPr="00AC0EFD" w:rsidRDefault="00AC0EFD" w:rsidP="00AC0EFD">
      <w:pPr>
        <w:pStyle w:val="LLNormaali"/>
      </w:pPr>
    </w:p>
    <w:p w:rsidR="00E96DCB" w:rsidRDefault="00E96DCB" w:rsidP="00E96DCB">
      <w:pPr>
        <w:pStyle w:val="LLYLP2Otsikkotaso"/>
      </w:pPr>
      <w:bookmarkStart w:id="45" w:name="_Toc466031374"/>
      <w:r w:rsidRPr="00E96DCB">
        <w:t>Näkövammaisten lähetykset</w:t>
      </w:r>
      <w:bookmarkEnd w:id="45"/>
    </w:p>
    <w:p w:rsidR="002E5AB1" w:rsidRDefault="002E5AB1" w:rsidP="002E5AB1">
      <w:pPr>
        <w:pStyle w:val="LLNormaali"/>
      </w:pPr>
      <w:r>
        <w:t>Postilain 40 a §:ä tarkennettaisiin siten, ettei siinä rajattaisi lähettäjäksi näkövammaista henk</w:t>
      </w:r>
      <w:r>
        <w:t>i</w:t>
      </w:r>
      <w:r>
        <w:t>löä vaan lähetysoikeuden tulisi koskea kaikkia yksityishenkilöitä. Tällainen laajennus merki</w:t>
      </w:r>
      <w:r>
        <w:t>t</w:t>
      </w:r>
      <w:r>
        <w:t>sisi käytännössä sitä, että näkövammaiselle lähetettävä pistekirjoituslähetys olisi maksutonta. Säännöksellä saatettaisiin voimaan vallitseva käytäntö, sillä ministeriön saamien tietojen m</w:t>
      </w:r>
      <w:r>
        <w:t>u</w:t>
      </w:r>
      <w:r>
        <w:t>kaan Posti Oy on tulkinnut näkövammaisen lähetystä myönteisesti ja käytännössä yksityi</w:t>
      </w:r>
      <w:r>
        <w:t>s</w:t>
      </w:r>
      <w:r>
        <w:t>henkilöt ovat voineet lähettää pistekirjoitusta sisältävän lähetyksen maksutta, mutta toisinaan tulkinnat ovat vaihdelleet. Säännöksen laajentamisella ei nähdä olevan merkittäviä taloudell</w:t>
      </w:r>
      <w:r>
        <w:t>i</w:t>
      </w:r>
      <w:r>
        <w:t>sia vaikutuksia postiyrityksiin ja se parantaisi näkövammaisten asemaa ja heidän saamiaan palveluita.</w:t>
      </w:r>
    </w:p>
    <w:p w:rsidR="002E5AB1" w:rsidRDefault="002E5AB1" w:rsidP="002E5AB1">
      <w:pPr>
        <w:pStyle w:val="LLNormaali"/>
      </w:pPr>
    </w:p>
    <w:p w:rsidR="002E5AB1" w:rsidRDefault="002E5AB1" w:rsidP="002E5AB1">
      <w:pPr>
        <w:pStyle w:val="LLNormaali"/>
      </w:pPr>
      <w:r>
        <w:t xml:space="preserve">Postilain 40 a §:n 1 momentti kuuluisi siis seuraavasti: “postiyrityksen, jolle on asetettu </w:t>
      </w:r>
      <w:r w:rsidR="00AC7AF9">
        <w:t>24 a</w:t>
      </w:r>
      <w:r>
        <w:t xml:space="preserve"> §:n mukainen velvollisuus toimia Maailman postiliiton yleissopimuksen mukaisena nimettynä operaattorina, on tarjottava yksityishenkilöille oikeus lähettää alle seitsemän kilogrammaa painava, pistekirjoitusta sisältävä lähetys maksuttomasti lentolisämaksua lukuun ottamatta.”</w:t>
      </w:r>
    </w:p>
    <w:p w:rsidR="00333139" w:rsidRDefault="00333139" w:rsidP="002E5AB1">
      <w:pPr>
        <w:pStyle w:val="LLNormaali"/>
      </w:pPr>
    </w:p>
    <w:p w:rsidR="00333139" w:rsidRDefault="00A87068" w:rsidP="00333139">
      <w:pPr>
        <w:pStyle w:val="LLYLP2Otsikkotaso"/>
      </w:pPr>
      <w:bookmarkStart w:id="46" w:name="_Toc466031375"/>
      <w:r>
        <w:t>Jakelu</w:t>
      </w:r>
      <w:bookmarkEnd w:id="46"/>
    </w:p>
    <w:p w:rsidR="00333139" w:rsidRDefault="00333139" w:rsidP="00333139">
      <w:pPr>
        <w:pStyle w:val="LLNormaali"/>
      </w:pPr>
      <w:r>
        <w:t>Postilain 43 §:n 1 momenttia ehdotetaan muutettavaksi siten, että k</w:t>
      </w:r>
      <w:r w:rsidRPr="00AC0EFD">
        <w:t>errostalojen asuinhuonei</w:t>
      </w:r>
      <w:r w:rsidRPr="00AC0EFD">
        <w:t>s</w:t>
      </w:r>
      <w:r w:rsidRPr="00AC0EFD">
        <w:t xml:space="preserve">toihin jaettavat kirjelähetykset on kannettava </w:t>
      </w:r>
      <w:r w:rsidR="001D6BDE">
        <w:t xml:space="preserve">ensisijaisesti </w:t>
      </w:r>
      <w:r w:rsidRPr="00AC0EFD">
        <w:t>kerrostalokohtaisiin lokerikkoihin tai huoneistokohtaisiin postiluukkuihin.</w:t>
      </w:r>
    </w:p>
    <w:p w:rsidR="00333139" w:rsidRDefault="00333139" w:rsidP="00333139">
      <w:pPr>
        <w:pStyle w:val="LLNormaali"/>
      </w:pPr>
    </w:p>
    <w:p w:rsidR="00333139" w:rsidRDefault="00333139" w:rsidP="00333139">
      <w:pPr>
        <w:pStyle w:val="LLNormaali"/>
      </w:pPr>
      <w:r>
        <w:t xml:space="preserve">Lisäksi 43 §:ää ehdotetaan muutettavaksi siten, että </w:t>
      </w:r>
      <w:r w:rsidRPr="00DF58B4">
        <w:t>kuitattavien lähetyksien ja postipakettien lisäksi kokonsa puolesta jakeluun soveltumattomien lähetysten jakelussa voidaan käyttää sa</w:t>
      </w:r>
      <w:r w:rsidRPr="00DF58B4">
        <w:t>a</w:t>
      </w:r>
      <w:r w:rsidRPr="00DF58B4">
        <w:t>pumisilmoitusta.</w:t>
      </w:r>
    </w:p>
    <w:p w:rsidR="00317F6D" w:rsidRDefault="00317F6D" w:rsidP="00333139">
      <w:pPr>
        <w:pStyle w:val="LLNormaali"/>
      </w:pPr>
    </w:p>
    <w:p w:rsidR="00317F6D" w:rsidRDefault="00317F6D" w:rsidP="00333139">
      <w:pPr>
        <w:pStyle w:val="LLNormaali"/>
      </w:pPr>
    </w:p>
    <w:p w:rsidR="002E5AB1" w:rsidRPr="002E5AB1" w:rsidRDefault="002E5AB1" w:rsidP="002E5AB1">
      <w:pPr>
        <w:pStyle w:val="LLNormaali"/>
      </w:pPr>
    </w:p>
    <w:p w:rsidR="00E96DCB" w:rsidRDefault="00E96DCB" w:rsidP="00E96DCB">
      <w:pPr>
        <w:pStyle w:val="LLYLP2Otsikkotaso"/>
      </w:pPr>
      <w:bookmarkStart w:id="47" w:name="_Toc466031376"/>
      <w:r w:rsidRPr="00E96DCB">
        <w:lastRenderedPageBreak/>
        <w:t>Viestintäviraston tehtävät ja toimivaltuudet</w:t>
      </w:r>
      <w:bookmarkEnd w:id="47"/>
    </w:p>
    <w:p w:rsidR="00F91A3F" w:rsidRDefault="00F91A3F" w:rsidP="00F91A3F">
      <w:pPr>
        <w:pStyle w:val="LLNormaali"/>
      </w:pPr>
      <w:r>
        <w:t xml:space="preserve">Postilakiin ehdotetaan lisättäväksi uusi tietoyhteiskuntakaaren 313 §:n sääntelyä vastaava </w:t>
      </w:r>
      <w:r w:rsidR="00831163">
        <w:t>säännös</w:t>
      </w:r>
      <w:r>
        <w:t xml:space="preserve"> valvonta-asioiden käsittelystä Viestintävirastossa. </w:t>
      </w:r>
      <w:r w:rsidR="00AC7AF9">
        <w:t>Uuden 67 a §:n</w:t>
      </w:r>
      <w:r>
        <w:t xml:space="preserve"> mukaan Viestint</w:t>
      </w:r>
      <w:r>
        <w:t>ä</w:t>
      </w:r>
      <w:r>
        <w:t>virasto voisi ottaa asian tai valituksen tutkittavakseen asianosaisen pyynnöstä tai viraston omasta aloitteestaan. Viestintävirasto voisi asettaa postilaissa säädetyt valvontatehtävänsä tä</w:t>
      </w:r>
      <w:r>
        <w:t>r</w:t>
      </w:r>
      <w:r>
        <w:t>keysjärjestykseen. Viestintävirasto voisi jättää asian tutkimatta, jos: 1) olisi todennäköistä, että kyse ei olisi postilain tai sen nojalla annettujen säännösten vastaisesta toiminnasta; 2) asialla olisi epäillystä virheestä tai laiminlyönnistä huolimatta postimarkkinoiden toimivuuden, post</w:t>
      </w:r>
      <w:r>
        <w:t>i</w:t>
      </w:r>
      <w:r>
        <w:t>palvelujen luotettavuuden tai postimarkkinoiden häiriöttömyyden turvaamisen ja palveluja käyttävien edun kannalta vain vähäinen merkitys; tai jos 3) asiaa koskeva toimenpidepyyntö on ilmeisen perusteeton. Viestintäviraston olisi tehtävä päätös tutkimatta jättämisestä heti, kun se on mahdollista.</w:t>
      </w:r>
    </w:p>
    <w:p w:rsidR="00F91A3F" w:rsidRDefault="00F91A3F" w:rsidP="00F91A3F">
      <w:pPr>
        <w:pStyle w:val="LLNormaali"/>
      </w:pPr>
    </w:p>
    <w:p w:rsidR="00F91A3F" w:rsidRDefault="00F91A3F" w:rsidP="00F91A3F">
      <w:pPr>
        <w:pStyle w:val="LLNormaali"/>
      </w:pPr>
      <w:r>
        <w:t>Tämä muutos mahdollistaisi Viestintäviraston resurssien tehokkaamman kohdentamisen ja priorisoinnin viraston työssä. Muutos vastaisi tietoyhteiskuntakaaren viestintämarkkinoiden sääntelyä.</w:t>
      </w:r>
    </w:p>
    <w:p w:rsidR="00F91A3F" w:rsidRDefault="00F91A3F" w:rsidP="00F91A3F">
      <w:pPr>
        <w:pStyle w:val="LLNormaali"/>
      </w:pPr>
    </w:p>
    <w:p w:rsidR="00F91A3F" w:rsidRDefault="00F91A3F" w:rsidP="00F91A3F">
      <w:pPr>
        <w:pStyle w:val="LLNormaali"/>
      </w:pPr>
      <w:r>
        <w:t>Postilain 79 § erimielisyyksien ratkaisemisesta esitetään muutettavaksi vastaamaan sisällö</w:t>
      </w:r>
      <w:r>
        <w:t>l</w:t>
      </w:r>
      <w:r>
        <w:t>tään tietoyhteiskuntakaaren 314 §:ä siten, että Viestintäviraston valmistellessa ratkaisua er</w:t>
      </w:r>
      <w:r>
        <w:t>i</w:t>
      </w:r>
      <w:r>
        <w:t>mielisyyksiä koskevassa asiassa</w:t>
      </w:r>
      <w:r w:rsidR="00AC7AF9">
        <w:t>,</w:t>
      </w:r>
      <w:r>
        <w:t xml:space="preserve"> päätöksen tekemisellä ei olisi määräaikaa poikkeuksellisen laajoissa tai muuten poikkeuksellisissa olosuhteissa vireille saatetuissa asioissa. </w:t>
      </w:r>
    </w:p>
    <w:p w:rsidR="00F91A3F" w:rsidRDefault="00F91A3F" w:rsidP="00F91A3F">
      <w:pPr>
        <w:pStyle w:val="LLNormaali"/>
      </w:pPr>
    </w:p>
    <w:p w:rsidR="00F91A3F" w:rsidRDefault="00F91A3F" w:rsidP="00F91A3F">
      <w:pPr>
        <w:pStyle w:val="LLNormaali"/>
      </w:pPr>
      <w:r>
        <w:t>Postilain 79 §:n 1 momentti kuuluisi seuraavasti: “jos postiyritys tai henkilö, jonka oikeutta, etua tai velvollisuutta asia koskee, katsoo, että joku toimii tämän lain ja sen nojalla annettujen säännösten vastaisesti, postiyritys tai edellä tarkoitettu henkilö voi saattaa asian Viestintävira</w:t>
      </w:r>
      <w:r>
        <w:t>s</w:t>
      </w:r>
      <w:r>
        <w:t>ton päätettäväksi. Viestintäviraston on tehtävä asiassa päätös neljän kuukauden kuluessa h</w:t>
      </w:r>
      <w:r>
        <w:t>a</w:t>
      </w:r>
      <w:r>
        <w:t>kemuksen saapumisesta. Määräaika ei koske poikkeuksellisen laajoja tai muuten poikkeukse</w:t>
      </w:r>
      <w:r>
        <w:t>l</w:t>
      </w:r>
      <w:r>
        <w:t>lisissa olosuhteissa vireille saatettuja asioita. Viestintävirasto voi myös omasta aloitteestaan ottaa asian päätettäväkseen”.</w:t>
      </w:r>
    </w:p>
    <w:p w:rsidR="00F91A3F" w:rsidRDefault="00F91A3F" w:rsidP="00F91A3F">
      <w:pPr>
        <w:pStyle w:val="LLNormaali"/>
      </w:pPr>
    </w:p>
    <w:p w:rsidR="00F91A3F" w:rsidRDefault="00F91A3F" w:rsidP="00F91A3F">
      <w:pPr>
        <w:pStyle w:val="LLNormaali"/>
      </w:pPr>
      <w:r>
        <w:t>Postilain 80 §:ä muutoksenhausta esitetään muutettavaksi vastaamaan sisällöltään tietoyhtei</w:t>
      </w:r>
      <w:r>
        <w:t>s</w:t>
      </w:r>
      <w:r>
        <w:t>kuntakaaren sääntelyä siten, että Viestintäviraston tekemästä päätöksestä voisi valittaa suoraan korkeimpaan hallinto-oikeuteen, kun päätös koskee yleispalveluvelvoitteen asettamista (23 §). Myös postiverkkoon pääsyä ja postiyritysten yhteistoimintaa koskevassa postiyritysten väl</w:t>
      </w:r>
      <w:r>
        <w:t>i</w:t>
      </w:r>
      <w:r>
        <w:t>sessä asiassa voisi valittaa suoraan korkeimpaan hallinto-oikeuteen.</w:t>
      </w:r>
    </w:p>
    <w:p w:rsidR="00F91A3F" w:rsidRPr="00F91A3F" w:rsidRDefault="00F91A3F" w:rsidP="00F91A3F">
      <w:pPr>
        <w:pStyle w:val="LLNormaali"/>
      </w:pPr>
    </w:p>
    <w:p w:rsidR="00E96DCB" w:rsidRDefault="00E96DCB" w:rsidP="00E96DCB">
      <w:pPr>
        <w:pStyle w:val="LLYLP2Otsikkotaso"/>
      </w:pPr>
      <w:bookmarkStart w:id="48" w:name="_Toc466031377"/>
      <w:r>
        <w:t>Muut erinäiset muutokset</w:t>
      </w:r>
      <w:bookmarkEnd w:id="48"/>
    </w:p>
    <w:p w:rsidR="001E1E2A" w:rsidRDefault="001E1E2A" w:rsidP="001E1E2A">
      <w:pPr>
        <w:pStyle w:val="LLYLP3Otsikkotaso"/>
      </w:pPr>
      <w:bookmarkStart w:id="49" w:name="_Toc466031378"/>
      <w:r>
        <w:t>Postilähetysten vastaanotto, välitys ja takavarikointi</w:t>
      </w:r>
      <w:bookmarkEnd w:id="49"/>
    </w:p>
    <w:p w:rsidR="001E1E2A" w:rsidRDefault="001E1E2A" w:rsidP="001E1E2A">
      <w:pPr>
        <w:pStyle w:val="LLNormaali"/>
      </w:pPr>
      <w:r>
        <w:t>Lain 40 §:n otsikkoa ehdotetaan muutettavaksi vastaamaan paremmin sisältöä siten, että kirj</w:t>
      </w:r>
      <w:r>
        <w:t>e</w:t>
      </w:r>
      <w:r>
        <w:t>lähetysten sijaan otsikossa mainitaan postilähetykset.</w:t>
      </w:r>
    </w:p>
    <w:p w:rsidR="001E1E2A" w:rsidRDefault="001E1E2A" w:rsidP="001E1E2A">
      <w:pPr>
        <w:pStyle w:val="LLNormaali"/>
      </w:pPr>
    </w:p>
    <w:p w:rsidR="001E1E2A" w:rsidRDefault="001E1E2A" w:rsidP="001E1E2A">
      <w:pPr>
        <w:pStyle w:val="LLNormaali"/>
      </w:pPr>
      <w:r>
        <w:t>Lain 40 §:n 1 ja 2 momenttia ehdotetaan tarkennettavaksi siten, kirjelähetysten lisäksi mome</w:t>
      </w:r>
      <w:r>
        <w:t>n</w:t>
      </w:r>
      <w:r>
        <w:t>teissa mainittaisiin myös postipaketit. Kyseiset tarkennukset vastaisivat paremmin muuttunu</w:t>
      </w:r>
      <w:r>
        <w:t>t</w:t>
      </w:r>
      <w:r>
        <w:t>ta toimintaympäristöä, jossa pakettien lähettäminen on lisääntynyt ja on nähtävissä että sä</w:t>
      </w:r>
      <w:r>
        <w:t>h</w:t>
      </w:r>
      <w:r>
        <w:t>köisen kaupankäynnin lisääntyessä pakettien määrä tulee myös tulevaisuudessa lisääntymään.</w:t>
      </w:r>
    </w:p>
    <w:p w:rsidR="001E1E2A" w:rsidRDefault="001E1E2A" w:rsidP="001E1E2A">
      <w:pPr>
        <w:pStyle w:val="LLNormaali"/>
      </w:pPr>
    </w:p>
    <w:p w:rsidR="001E1E2A" w:rsidRDefault="001E1E2A" w:rsidP="001E1E2A">
      <w:pPr>
        <w:pStyle w:val="LLNormaali"/>
      </w:pPr>
      <w:r>
        <w:t>Lisäksi 2 moment</w:t>
      </w:r>
      <w:r w:rsidR="00C03CBB">
        <w:t xml:space="preserve">tia </w:t>
      </w:r>
      <w:r>
        <w:t>ehdotetaan muutettavaksi seuraavaan muotoon: ”jos lähetys sisältää va</w:t>
      </w:r>
      <w:r>
        <w:t>a</w:t>
      </w:r>
      <w:r>
        <w:t xml:space="preserve">rallisia aineita, esineitä tai tuotteita, joiden kuljettaminen on laissa kielletty taikka jotka ovat muulla tavalla lain vastaisia tai saattavat aiheuttaa ilmeistä vaaraa ihmiselle tai omaisuudelle”. </w:t>
      </w:r>
      <w:r>
        <w:lastRenderedPageBreak/>
        <w:t>Nykyisin 1 kohdassa mainitaan ”aiheuttavat ilmeistä” vaaraa, joka siis esitetään muutettavaksi muotoo</w:t>
      </w:r>
      <w:r w:rsidR="00FB5275">
        <w:t>n ”saattavat aiheuttaa ilmeistä”</w:t>
      </w:r>
      <w:r>
        <w:t xml:space="preserve"> vaaraa. </w:t>
      </w:r>
    </w:p>
    <w:p w:rsidR="001E1E2A" w:rsidRDefault="001E1E2A" w:rsidP="001E1E2A">
      <w:pPr>
        <w:pStyle w:val="LLNormaali"/>
      </w:pPr>
    </w:p>
    <w:p w:rsidR="00333139" w:rsidRPr="00333139" w:rsidRDefault="00333139" w:rsidP="001E1E2A">
      <w:pPr>
        <w:pStyle w:val="LLYLP3Otsikkotaso"/>
      </w:pPr>
      <w:bookmarkStart w:id="50" w:name="_Toc466031379"/>
      <w:r>
        <w:t>Toimitusehdot</w:t>
      </w:r>
      <w:bookmarkEnd w:id="50"/>
    </w:p>
    <w:p w:rsidR="00CE37AC" w:rsidRDefault="00CE37AC" w:rsidP="00CE37AC">
      <w:pPr>
        <w:pStyle w:val="LLNormaali"/>
      </w:pPr>
      <w:r>
        <w:t>Esityksessä ehdotetaan muutettavaksi 41 §:n 3 momenttia siten, että postipalveluihin liittyvien maksujen hinnastot on julkaistava yrityksen internet-sivuilla ja pidettävä lisäksi pyynnöstä saatavilla paperimuodossa ilman korvausta. Voimassa olevan lain 41 §:n 1 momentin mukaan postiyrityksen on julkaistava toimitusehdot yrityksen internet-sivuilla ja pidettävä lisäksi pyynnöstä niitä saatavilla paperimuodossa ilman korvausta, mutta tällä hetkellä 41 §:n 3 m</w:t>
      </w:r>
      <w:r>
        <w:t>o</w:t>
      </w:r>
      <w:r>
        <w:t>mentin mukaan</w:t>
      </w:r>
      <w:r w:rsidR="000A3824">
        <w:t>,</w:t>
      </w:r>
      <w:r>
        <w:t xml:space="preserve"> toisin kuin toimitusehdot, on hinnastot lähetettävä aina paperimuodossa, vaikka postinsaaja ei niitä haluaisi. Muutoksen myötä sekä toimitusehdot että hinnastot on ju</w:t>
      </w:r>
      <w:r>
        <w:t>l</w:t>
      </w:r>
      <w:r>
        <w:t>kaistava postiyrityksen internet-sivuilla ja pidettävä pyynnöstä saatavilla paperimuodossa i</w:t>
      </w:r>
      <w:r>
        <w:t>l</w:t>
      </w:r>
      <w:r>
        <w:t>man korvausta. Esitetyllä muutoksella yhdenmukaistetaan asiakirjojen lähettämiseen sovelle</w:t>
      </w:r>
      <w:r>
        <w:t>t</w:t>
      </w:r>
      <w:r>
        <w:t>tavia käytäntöjä.</w:t>
      </w:r>
    </w:p>
    <w:p w:rsidR="00333139" w:rsidRDefault="00333139" w:rsidP="00CE37AC">
      <w:pPr>
        <w:pStyle w:val="LLNormaali"/>
      </w:pPr>
    </w:p>
    <w:p w:rsidR="00333139" w:rsidRDefault="00333139" w:rsidP="00333139">
      <w:pPr>
        <w:pStyle w:val="LLYLP3Otsikkotaso"/>
      </w:pPr>
      <w:bookmarkStart w:id="51" w:name="_Toc466031380"/>
      <w:r w:rsidRPr="00333139">
        <w:t>Postilähetysten säilyttäm</w:t>
      </w:r>
      <w:r>
        <w:t>inen postin saajan noudettavina</w:t>
      </w:r>
      <w:bookmarkEnd w:id="51"/>
    </w:p>
    <w:p w:rsidR="00333139" w:rsidRDefault="00333139" w:rsidP="00333139">
      <w:pPr>
        <w:pStyle w:val="LLNormaali"/>
      </w:pPr>
      <w:r>
        <w:t>Esityksessä ehdotetaan muutettavaksi 47 §:n 1 moment</w:t>
      </w:r>
      <w:r w:rsidR="00C03CBB">
        <w:t xml:space="preserve">tia </w:t>
      </w:r>
      <w:r w:rsidR="004E050D">
        <w:t>seuraavasti: jos postin</w:t>
      </w:r>
      <w:r>
        <w:t>saaja on puu</w:t>
      </w:r>
      <w:r>
        <w:t>t</w:t>
      </w:r>
      <w:r>
        <w:t>tunut postin vastaanoton järjestelyihin siten, että postiyritys ei v</w:t>
      </w:r>
      <w:r w:rsidR="004E050D">
        <w:t>oi jakaa kirjelähetyksiä posti</w:t>
      </w:r>
      <w:r w:rsidR="004E050D">
        <w:t>n</w:t>
      </w:r>
      <w:r>
        <w:t>saajan 44 §:n mukaisesti määritellyssä paikassa sijaitsevaan postilaatikkoon, voi postiyritys edellyttää että noutopostijärjestelystä sovitaan kohtuullista maksua vastaan 43 §:n 4 momentin mukaisesti.</w:t>
      </w:r>
    </w:p>
    <w:p w:rsidR="00333139" w:rsidRDefault="00333139" w:rsidP="00333139">
      <w:pPr>
        <w:pStyle w:val="LLNormaali"/>
      </w:pPr>
    </w:p>
    <w:p w:rsidR="00333139" w:rsidRDefault="00333139" w:rsidP="00333139">
      <w:pPr>
        <w:pStyle w:val="LLNormaali"/>
      </w:pPr>
      <w:r>
        <w:t>Muutosta ehdotetaan, koska postiyrityksillä on ilmennyt ongelmia toimittaa postilähetyksiä asiakkaille, jotka ovat esimerkiksi kesän ajaksi ottaneet postilaatikkonsa pois, mutta eivät ole ilmoittaneet postiyritykselle mahdollisesta korvaavasta osoitteesta, johon jakelu voitaisiin su</w:t>
      </w:r>
      <w:r>
        <w:t>o</w:t>
      </w:r>
      <w:r>
        <w:t>rittaa.</w:t>
      </w:r>
    </w:p>
    <w:p w:rsidR="00490DB8" w:rsidRDefault="00490DB8" w:rsidP="00333139">
      <w:pPr>
        <w:pStyle w:val="LLNormaali"/>
      </w:pPr>
    </w:p>
    <w:p w:rsidR="00490DB8" w:rsidRDefault="00490DB8" w:rsidP="00BB271C">
      <w:pPr>
        <w:pStyle w:val="LLYLP3Otsikkotaso"/>
      </w:pPr>
      <w:bookmarkStart w:id="52" w:name="_Toc466031381"/>
      <w:r>
        <w:t>Yleispalveluun kuuluvat postilähetykset</w:t>
      </w:r>
      <w:bookmarkEnd w:id="52"/>
    </w:p>
    <w:p w:rsidR="00490DB8" w:rsidRDefault="00490DB8" w:rsidP="00333139">
      <w:pPr>
        <w:pStyle w:val="LLNormaali"/>
      </w:pPr>
      <w:r w:rsidRPr="00490DB8">
        <w:t>Lain 15 §:n 1 moment</w:t>
      </w:r>
      <w:r w:rsidR="00C03CBB">
        <w:t xml:space="preserve">tia </w:t>
      </w:r>
      <w:r w:rsidRPr="00490DB8">
        <w:t xml:space="preserve">esitetään muutettavaksi siten, että </w:t>
      </w:r>
      <w:r w:rsidR="000A3824">
        <w:t xml:space="preserve">se kuuluisi seuraavasti: </w:t>
      </w:r>
      <w:r w:rsidRPr="00490DB8">
        <w:t>enintään kahden kilon painoiset kirjelähetykset, jotka maksetaan yleisesti käytettävissä olevilla kätei</w:t>
      </w:r>
      <w:r w:rsidRPr="00490DB8">
        <w:t>s</w:t>
      </w:r>
      <w:r w:rsidRPr="00490DB8">
        <w:t>maksutavoilla ja jotka käyttäjällä on mahdollisuus jättää postiyrityksen kuljetettavaksi kerä</w:t>
      </w:r>
      <w:r w:rsidRPr="00490DB8">
        <w:t>i</w:t>
      </w:r>
      <w:r w:rsidRPr="00490DB8">
        <w:t xml:space="preserve">lypisteeseen; kotimaan kirjelähetyksistä velvollisuus koskee sellaista jättöpäivästä lukien </w:t>
      </w:r>
      <w:r w:rsidR="00036538">
        <w:t>ne</w:t>
      </w:r>
      <w:r w:rsidR="00036538">
        <w:t>l</w:t>
      </w:r>
      <w:r w:rsidR="00036538">
        <w:t>jäntenä</w:t>
      </w:r>
      <w:r w:rsidRPr="00490DB8">
        <w:t xml:space="preserve"> arkipäivänä jaettavaksi tarkoitettua kirjetuotetta, johon sovelletaan 19 §:ssä määrite</w:t>
      </w:r>
      <w:r w:rsidRPr="00490DB8">
        <w:t>l</w:t>
      </w:r>
      <w:r w:rsidRPr="00490DB8">
        <w:t>tyä yleispalvelun laatustandardia.</w:t>
      </w:r>
    </w:p>
    <w:p w:rsidR="00490DB8" w:rsidRDefault="00490DB8" w:rsidP="00333139">
      <w:pPr>
        <w:pStyle w:val="LLNormaali"/>
      </w:pPr>
    </w:p>
    <w:p w:rsidR="00490DB8" w:rsidRDefault="00490DB8" w:rsidP="00333139">
      <w:pPr>
        <w:pStyle w:val="LLNormaali"/>
      </w:pPr>
      <w:r>
        <w:t xml:space="preserve">Muutos esitetään tehtäväksi, jotta säännös vastaisi muutettavaksi esitettyä 19 </w:t>
      </w:r>
      <w:r w:rsidR="00B97499">
        <w:t>§:n muutosta</w:t>
      </w:r>
      <w:r>
        <w:t xml:space="preserve"> yleispalvelun laatustandardista. </w:t>
      </w:r>
      <w:r w:rsidRPr="00490DB8">
        <w:t>Lisäksi esitetään lakiteknistä muutosta, joka selkeyttäisi sää</w:t>
      </w:r>
      <w:r w:rsidRPr="00490DB8">
        <w:t>n</w:t>
      </w:r>
      <w:r w:rsidRPr="00490DB8">
        <w:t>nöksen tekstiä siten, että kirjaus ”on pidettävä tarjolla ainakin” esitetään muutettavaksi mu</w:t>
      </w:r>
      <w:r w:rsidRPr="00490DB8">
        <w:t>o</w:t>
      </w:r>
      <w:r w:rsidRPr="00490DB8">
        <w:t>toon ”velvollisuus koskee”.</w:t>
      </w:r>
    </w:p>
    <w:p w:rsidR="00B97499" w:rsidRDefault="00B97499" w:rsidP="00333139">
      <w:pPr>
        <w:pStyle w:val="LLNormaali"/>
      </w:pPr>
    </w:p>
    <w:p w:rsidR="00B97499" w:rsidRDefault="00B97499" w:rsidP="00B97499">
      <w:pPr>
        <w:pStyle w:val="LLYLP3Otsikkotaso"/>
      </w:pPr>
      <w:bookmarkStart w:id="53" w:name="_Toc466031382"/>
      <w:r>
        <w:t>Postiyrityksen vastuu</w:t>
      </w:r>
      <w:bookmarkEnd w:id="53"/>
    </w:p>
    <w:p w:rsidR="00B97499" w:rsidRDefault="00B97499" w:rsidP="00B97499">
      <w:pPr>
        <w:pStyle w:val="LLNormaali"/>
      </w:pPr>
      <w:r>
        <w:t>Esityksessä ehdotetaan muutettavaksi lain 49 §:n 1 momenttia siten, että postiyritys vastaisi vahingosta, joka aiheutuu postin lähettäjälle tai saajalla nimenomaan seurattavan lähetyksen viivästymisestä, katoamisesta tai vahingoittumisesta.</w:t>
      </w:r>
    </w:p>
    <w:p w:rsidR="00B97499" w:rsidRDefault="00B97499" w:rsidP="00B97499">
      <w:pPr>
        <w:pStyle w:val="LLNormaali"/>
      </w:pPr>
    </w:p>
    <w:p w:rsidR="00B97499" w:rsidRDefault="00B97499" w:rsidP="00B97499">
      <w:pPr>
        <w:pStyle w:val="LLNormaali"/>
      </w:pPr>
      <w:r>
        <w:t>Lain 1 momenttia tarkennetaan siten, että siinä ehdotetaan säänneltäväksi seurattava lähetys, joiden postittamisen ja luovutuksen voi todentaa. Postiyrityksellä ei tule olla vastuuta lähety</w:t>
      </w:r>
      <w:r>
        <w:t>k</w:t>
      </w:r>
      <w:r>
        <w:t>sistä, jotka eivät ole seurannan piirissä.</w:t>
      </w:r>
    </w:p>
    <w:p w:rsidR="001E1E2A" w:rsidRDefault="001E1E2A" w:rsidP="00333139">
      <w:pPr>
        <w:pStyle w:val="LLNormaali"/>
      </w:pPr>
    </w:p>
    <w:p w:rsidR="001E1E2A" w:rsidRDefault="00B97499" w:rsidP="00333139">
      <w:pPr>
        <w:pStyle w:val="LLNormaali"/>
      </w:pPr>
      <w:r w:rsidRPr="00B97499">
        <w:t>Lain 49 §:n 4 momenttia esitetään muutettavaksi siten, että postiyrityksen vastuu alkaa postin lähettäjän jätettyä lähetyksen keräilypisteeseen tai muulla tavalla postiyrityksen kuljetettava</w:t>
      </w:r>
      <w:r w:rsidRPr="00B97499">
        <w:t>k</w:t>
      </w:r>
      <w:r w:rsidRPr="00B97499">
        <w:t>si. Vastuu päättyy, kun lähetys on toimitettu sovitun toimitustavan mukaisesti. Momentista poistettaisiin lähetyksen luovutustapojen tarkka kuvaaminen</w:t>
      </w:r>
      <w:r>
        <w:t>.</w:t>
      </w:r>
    </w:p>
    <w:p w:rsidR="00B97499" w:rsidRDefault="00B97499" w:rsidP="00333139">
      <w:pPr>
        <w:pStyle w:val="LLNormaali"/>
      </w:pPr>
    </w:p>
    <w:p w:rsidR="00B97499" w:rsidRDefault="00B97499" w:rsidP="00B97499">
      <w:pPr>
        <w:pStyle w:val="LLYLP3Otsikkotaso"/>
      </w:pPr>
      <w:bookmarkStart w:id="54" w:name="_Toc466031383"/>
      <w:r>
        <w:t>Vastuun rajoitukset</w:t>
      </w:r>
      <w:bookmarkEnd w:id="54"/>
    </w:p>
    <w:p w:rsidR="00B97499" w:rsidRDefault="00B97499" w:rsidP="00B97499">
      <w:pPr>
        <w:pStyle w:val="LLNormaali"/>
      </w:pPr>
      <w:r>
        <w:t xml:space="preserve">Lain 51 §:n 1 momenttia ehdotetaan muutettavaksi siten, että sen 1 kohta kumotaan ja siten nykyisestä 2 kohdasta tulee uusi 1 kohta ja nykyisestä 3 kohdasta uusi 2 kohta. </w:t>
      </w:r>
    </w:p>
    <w:p w:rsidR="00B97499" w:rsidRDefault="00B97499" w:rsidP="00B97499">
      <w:pPr>
        <w:pStyle w:val="LLNormaali"/>
      </w:pPr>
    </w:p>
    <w:p w:rsidR="00B97499" w:rsidRDefault="00B97499" w:rsidP="00B97499">
      <w:pPr>
        <w:pStyle w:val="LLNormaali"/>
      </w:pPr>
      <w:r>
        <w:t>Lain 51 §:n 2 momenttia ehdotetaan muutettavaksi siten, että sen 1 kohta kumotaan ja siten nykyisestä 2 kohdasta tulee uusi 1 kohta, nykyisestä 3 kohdasta uusi 2 kohta ja nykyisestä 4 kohdasta uusi 3 kohta.</w:t>
      </w:r>
    </w:p>
    <w:p w:rsidR="00B97499" w:rsidRDefault="00B97499" w:rsidP="00B97499">
      <w:pPr>
        <w:pStyle w:val="LLNormaali"/>
      </w:pPr>
    </w:p>
    <w:p w:rsidR="00B97499" w:rsidRDefault="00B97499" w:rsidP="00B97499">
      <w:pPr>
        <w:pStyle w:val="LLNormaali"/>
      </w:pPr>
      <w:r>
        <w:t>Muutokset esitetään tehtäväksi, jotta säännös olisi linjassa 49 §:n esitettyjen muutosten kan</w:t>
      </w:r>
      <w:r>
        <w:t>s</w:t>
      </w:r>
      <w:r>
        <w:t>sa. Tarkoituksena on, että postiyrityksellä ei olisi vastuuta lähetyksistä, jotka eivät ole seura</w:t>
      </w:r>
      <w:r>
        <w:t>n</w:t>
      </w:r>
      <w:r>
        <w:t xml:space="preserve">nan piirissä ja siten 51 §:stä voitaisiin poistaa viittaukset 50 euron tavallisiin kirjelähetyksiin, joita ei seurata ja joiden vahinkoa </w:t>
      </w:r>
      <w:r w:rsidR="00B841FB">
        <w:t xml:space="preserve">on käytännössä mahdotonta todentaa kirjelähetyksen ollessa postiyrityksen vastuulla. </w:t>
      </w:r>
    </w:p>
    <w:p w:rsidR="00B97499" w:rsidRDefault="00B97499" w:rsidP="00B97499">
      <w:pPr>
        <w:pStyle w:val="LLNormaali"/>
      </w:pPr>
    </w:p>
    <w:p w:rsidR="00B97499" w:rsidRDefault="00B97499" w:rsidP="00B97499">
      <w:pPr>
        <w:pStyle w:val="LLYLP3Otsikkotaso"/>
      </w:pPr>
      <w:bookmarkStart w:id="55" w:name="_Toc466031384"/>
      <w:r>
        <w:t>Lähetysten säilyttäminen ja hävittäminen</w:t>
      </w:r>
      <w:bookmarkEnd w:id="55"/>
    </w:p>
    <w:p w:rsidR="00B97499" w:rsidRDefault="00B97499" w:rsidP="00B97499">
      <w:pPr>
        <w:pStyle w:val="LLNormaali"/>
      </w:pPr>
      <w:r w:rsidRPr="00B97499">
        <w:t>Esityksessä ehdotetaan muutettavaksi lain 56 §:n 4 momenttia siten, että postiyritys voisi h</w:t>
      </w:r>
      <w:r w:rsidRPr="00B97499">
        <w:t>ä</w:t>
      </w:r>
      <w:r w:rsidRPr="00B97499">
        <w:t>vittää 3 momentissa tarkoitetun postipaketin aikaisintaan nykyisen kuuden kuukauden sijaan kolmen kuukauden kuluttua siitä, kun lähetyksen saapumisesta on ilmoitettu vastaanottajalle tai palauttamisesta lähettäjälle.</w:t>
      </w:r>
    </w:p>
    <w:p w:rsidR="00CE37AC" w:rsidRPr="00CE37AC" w:rsidRDefault="00CE37AC" w:rsidP="00CE37AC">
      <w:pPr>
        <w:pStyle w:val="LLNormaali"/>
      </w:pPr>
    </w:p>
    <w:p w:rsidR="00356809" w:rsidRPr="00F652CF" w:rsidRDefault="005D1BC6" w:rsidP="0020283F">
      <w:pPr>
        <w:pStyle w:val="LLYLP2Otsikkotaso"/>
      </w:pPr>
      <w:bookmarkStart w:id="56" w:name="_Toc466031385"/>
      <w:r w:rsidRPr="00F652CF">
        <w:t>Yleispalveluun kuuluvan keräilyn ja jakelun t</w:t>
      </w:r>
      <w:r w:rsidR="00830FD5" w:rsidRPr="00F652CF">
        <w:t>oteuttamisvaihtoehdot</w:t>
      </w:r>
      <w:bookmarkEnd w:id="56"/>
    </w:p>
    <w:p w:rsidR="0020283F" w:rsidRDefault="00B91F2B" w:rsidP="00966546">
      <w:pPr>
        <w:pStyle w:val="LLYLP3Otsikkotaso"/>
      </w:pPr>
      <w:bookmarkStart w:id="57" w:name="_Toc466031386"/>
      <w:r>
        <w:t>T</w:t>
      </w:r>
      <w:r w:rsidR="00153F2A">
        <w:t>ilaaja-tuottaja -malli</w:t>
      </w:r>
      <w:bookmarkEnd w:id="57"/>
    </w:p>
    <w:p w:rsidR="0020283F" w:rsidRDefault="00356809" w:rsidP="0020283F">
      <w:pPr>
        <w:pStyle w:val="LLNormaali"/>
      </w:pPr>
      <w:r>
        <w:t xml:space="preserve">Valmistelun aikana pohdittiin myös mahdollisuutta jakaa </w:t>
      </w:r>
      <w:r w:rsidR="008D6375">
        <w:t xml:space="preserve">yleispalvelun tarjoajana toimiva </w:t>
      </w:r>
      <w:r>
        <w:t xml:space="preserve">Posti Oy kahteen osaan: julkisen palvelun yhtiöön ja markkinaehtoisesti toimivaan yhtiöön. </w:t>
      </w:r>
      <w:r w:rsidR="00966546">
        <w:t>Julkisen palvelun yhtiö turvaisi postin jakelupalvelut koko maassa ja siten myös printtimedian aseman. Tähän valtioenemmistöisen yhtiön toimintaan osallistuisivat myös lehtitalot. Julkisen palvelun velvoitetta tuettaisiin verorahoilla. Myös lehtitalot osallistuisivat yhtiön pääomitu</w:t>
      </w:r>
      <w:r w:rsidR="00966546">
        <w:t>k</w:t>
      </w:r>
      <w:r w:rsidR="00966546">
        <w:t xml:space="preserve">seen ja siten yhtiön tukemiseen. </w:t>
      </w:r>
    </w:p>
    <w:p w:rsidR="00966546" w:rsidRDefault="00966546" w:rsidP="0020283F">
      <w:pPr>
        <w:pStyle w:val="LLNormaali"/>
      </w:pPr>
    </w:p>
    <w:p w:rsidR="00966546" w:rsidRDefault="00966546" w:rsidP="0020283F">
      <w:pPr>
        <w:pStyle w:val="LLNormaali"/>
      </w:pPr>
      <w:r>
        <w:t>Tässä vaihtoehdossa olisi tärkeää, ettei syntyisi päällekkäisiä organisaatioita ja siten päälle</w:t>
      </w:r>
      <w:r>
        <w:t>k</w:t>
      </w:r>
      <w:r>
        <w:t>käisiä verkostoja lajitteluun ja keräilyyn. Malli vaatisi valtion tukea, mitä nykyinen yleispalv</w:t>
      </w:r>
      <w:r>
        <w:t>e</w:t>
      </w:r>
      <w:r>
        <w:t xml:space="preserve">lun järjestäminen ei vaadi, mutta se vaatisi </w:t>
      </w:r>
      <w:r w:rsidR="008D6375">
        <w:t>lisäksi</w:t>
      </w:r>
      <w:r>
        <w:t xml:space="preserve"> rahallista tukea </w:t>
      </w:r>
      <w:r w:rsidR="008D6375">
        <w:t xml:space="preserve">myös </w:t>
      </w:r>
      <w:r>
        <w:t xml:space="preserve">lehtitaloilta, jotka kamppailevat parhaillaan laskevien volyymien ja </w:t>
      </w:r>
      <w:proofErr w:type="spellStart"/>
      <w:r>
        <w:t>digitalisaation</w:t>
      </w:r>
      <w:proofErr w:type="spellEnd"/>
      <w:r>
        <w:t xml:space="preserve"> luoman paineen alla. Näistä syistä tässä esityksessä ei ole päädytty esittämään </w:t>
      </w:r>
      <w:r w:rsidR="008D6375">
        <w:t xml:space="preserve">tilaaja-tuottaja </w:t>
      </w:r>
      <w:r w:rsidR="004E050D">
        <w:t>-</w:t>
      </w:r>
      <w:r>
        <w:t>mallia</w:t>
      </w:r>
      <w:r w:rsidR="008D6375">
        <w:t xml:space="preserve"> yleispalvelun uudi</w:t>
      </w:r>
      <w:r w:rsidR="008D6375">
        <w:t>s</w:t>
      </w:r>
      <w:r w:rsidR="008D6375">
        <w:t>tamisen osalta</w:t>
      </w:r>
      <w:r>
        <w:t>.</w:t>
      </w:r>
    </w:p>
    <w:p w:rsidR="007B4828" w:rsidRDefault="007B4828" w:rsidP="0020283F">
      <w:pPr>
        <w:pStyle w:val="LLNormaali"/>
      </w:pPr>
    </w:p>
    <w:p w:rsidR="007B4828" w:rsidRDefault="00B91F2B" w:rsidP="007B4828">
      <w:pPr>
        <w:pStyle w:val="LLYLP3Otsikkotaso"/>
      </w:pPr>
      <w:bookmarkStart w:id="58" w:name="_Toc466031387"/>
      <w:r>
        <w:t>L</w:t>
      </w:r>
      <w:r w:rsidR="007B4828" w:rsidRPr="007B4828">
        <w:t xml:space="preserve">ehtijakelun </w:t>
      </w:r>
      <w:r w:rsidR="007B4828">
        <w:t>liittäminen yleispalvelun piiriin</w:t>
      </w:r>
      <w:bookmarkEnd w:id="58"/>
    </w:p>
    <w:p w:rsidR="00140523" w:rsidRDefault="007B4828" w:rsidP="007075AA">
      <w:pPr>
        <w:pStyle w:val="LLNormaali"/>
      </w:pPr>
      <w:r>
        <w:t xml:space="preserve">Liikenne- ja viestintäministeriö on selvittänyt mahdollisuutta liittää lehtijakelu postilaissa säännellyn yleispalvelun piiriin. </w:t>
      </w:r>
      <w:r w:rsidR="007075AA">
        <w:t>Suomessa lehtijakelua ei ole liitetty yleispalveluvelvoitte</w:t>
      </w:r>
      <w:r w:rsidR="007075AA">
        <w:t>e</w:t>
      </w:r>
      <w:r w:rsidR="007075AA">
        <w:t>seen, mutta sillä on kuitenkin läheinen yhteys postitoimintaan, koska lehtijakelulla on jakel</w:t>
      </w:r>
      <w:r w:rsidR="007075AA">
        <w:t>u</w:t>
      </w:r>
      <w:r w:rsidR="007075AA">
        <w:t xml:space="preserve">volyymin ylläpitäjänä keskeinen merkitys erityisesti harvaan asutuilla alueilla. </w:t>
      </w:r>
      <w:r w:rsidR="00140523">
        <w:t xml:space="preserve">Lehtijakelun on </w:t>
      </w:r>
      <w:r w:rsidR="00140523">
        <w:lastRenderedPageBreak/>
        <w:t xml:space="preserve">perinteisesti katsottu kuuluvan perustuslain turvaaman sananvapauden piiriin. </w:t>
      </w:r>
      <w:r w:rsidR="00FA200D">
        <w:t>Lehtijakelun o</w:t>
      </w:r>
      <w:r w:rsidR="00FA200D">
        <w:t>t</w:t>
      </w:r>
      <w:r w:rsidR="00FA200D">
        <w:t>tamista postilainsäädännön piiriin on arvioitu sekä aiempien postitoimintalain, postipalvel</w:t>
      </w:r>
      <w:r w:rsidR="00FA200D">
        <w:t>u</w:t>
      </w:r>
      <w:r w:rsidR="00FA200D">
        <w:t xml:space="preserve">lain ja voimassa olevan postilain säätämisen yhteydessä. </w:t>
      </w:r>
      <w:r w:rsidR="00073B6A">
        <w:t xml:space="preserve">Eduskunnan perustuslakivaliokunnan kannanotoissa </w:t>
      </w:r>
      <w:r w:rsidR="00747A7B">
        <w:t>(</w:t>
      </w:r>
      <w:proofErr w:type="spellStart"/>
      <w:r w:rsidR="00747A7B">
        <w:t>PeVL</w:t>
      </w:r>
      <w:proofErr w:type="spellEnd"/>
      <w:r w:rsidR="00747A7B">
        <w:t xml:space="preserve"> 14/1993 </w:t>
      </w:r>
      <w:proofErr w:type="spellStart"/>
      <w:r w:rsidR="00747A7B">
        <w:t>vp</w:t>
      </w:r>
      <w:proofErr w:type="spellEnd"/>
      <w:r w:rsidR="00747A7B">
        <w:t xml:space="preserve">, </w:t>
      </w:r>
      <w:proofErr w:type="spellStart"/>
      <w:r w:rsidR="00747A7B">
        <w:t>PeVL</w:t>
      </w:r>
      <w:proofErr w:type="spellEnd"/>
      <w:r w:rsidR="00747A7B">
        <w:t xml:space="preserve"> 28/2000 </w:t>
      </w:r>
      <w:proofErr w:type="spellStart"/>
      <w:r w:rsidR="00747A7B">
        <w:t>vp</w:t>
      </w:r>
      <w:proofErr w:type="spellEnd"/>
      <w:r w:rsidR="00747A7B">
        <w:t xml:space="preserve">) on pidetty </w:t>
      </w:r>
      <w:r w:rsidR="009B3704">
        <w:t>sananvapauden kannalta o</w:t>
      </w:r>
      <w:r w:rsidR="009B3704">
        <w:t>n</w:t>
      </w:r>
      <w:r w:rsidR="009B3704">
        <w:t>gelmallisena, että oikeus jaella lehtiä olisi riippuvainen viranomaisen päätöksestä.</w:t>
      </w:r>
    </w:p>
    <w:p w:rsidR="00140523" w:rsidRDefault="00140523" w:rsidP="007075AA">
      <w:pPr>
        <w:pStyle w:val="LLNormaali"/>
      </w:pPr>
    </w:p>
    <w:p w:rsidR="007075AA" w:rsidRDefault="00140523" w:rsidP="007075AA">
      <w:pPr>
        <w:pStyle w:val="LLNormaali"/>
      </w:pPr>
      <w:r>
        <w:t>Selvitettäessä mahdollisuutta liittää lehtijakelu yl</w:t>
      </w:r>
      <w:r w:rsidR="00FA200D">
        <w:t>eispalveluvelvoitteeseen, on te</w:t>
      </w:r>
      <w:r>
        <w:t>h</w:t>
      </w:r>
      <w:r w:rsidR="00073B6A">
        <w:t>t</w:t>
      </w:r>
      <w:r>
        <w:t>y kansainv</w:t>
      </w:r>
      <w:r>
        <w:t>ä</w:t>
      </w:r>
      <w:r>
        <w:t>listä vertailua. V</w:t>
      </w:r>
      <w:r w:rsidR="007075AA">
        <w:t>ertailumaina tarkasteltiin Ruotsia, Norjaa, Tanskaa, Saksaa, Ranskaa ja Uutta-Seelantia. Vertailumaissa oli Ruotsia lukuun ottamatta sisällytetty sanoma- ja aikakauslehdet yleispalveluvelvoitteeseen. Saksassa tosin lehtien jakelun mukanaolon yleispalveluvelvoi</w:t>
      </w:r>
      <w:r w:rsidR="007075AA">
        <w:t>t</w:t>
      </w:r>
      <w:r w:rsidR="007075AA">
        <w:t>teessa ehtona on, että jakelun suorittavat kirjeiden jakelua harjoittavat yhtiöt. Ruotsissa ja U</w:t>
      </w:r>
      <w:r w:rsidR="007075AA">
        <w:t>u</w:t>
      </w:r>
      <w:r w:rsidR="007075AA">
        <w:t>dessa-Seelannissa on Suomen tavoin käytössä viisipäiväinen jakelu. Norjassa, Tanskassa, Saksassa ja Ranskassa on käytössä kuusipäiväinen jakelu.</w:t>
      </w:r>
    </w:p>
    <w:p w:rsidR="007075AA" w:rsidRDefault="007075AA" w:rsidP="007075AA">
      <w:pPr>
        <w:pStyle w:val="LLNormaali"/>
      </w:pPr>
    </w:p>
    <w:p w:rsidR="00AA2361" w:rsidRDefault="007075AA" w:rsidP="007075AA">
      <w:pPr>
        <w:pStyle w:val="LLNormaali"/>
      </w:pPr>
      <w:r>
        <w:t>Kaikissa maissa, joissa lehdet kuuluvat yleispalvelun piiriin, on kuusipäiväinen jakelu. Mi</w:t>
      </w:r>
      <w:r>
        <w:t>n</w:t>
      </w:r>
      <w:r>
        <w:t>kään tarkastelun kohteena olevan vertailumaan postilaki ei kuitenkaan velvoita jakelemaan lehtiä varhaisjakelussa eikä sisällä muutenkaan määräyksiä lehtien jakelukellonajan suhteen. Yleispalveluvelvoitteeseen kuuluu siis lehtien perusjakelu.</w:t>
      </w:r>
    </w:p>
    <w:p w:rsidR="00B21128" w:rsidRDefault="00B21128" w:rsidP="007075AA">
      <w:pPr>
        <w:pStyle w:val="LLNormaali"/>
      </w:pPr>
    </w:p>
    <w:p w:rsidR="00B21128" w:rsidRDefault="00B21128" w:rsidP="00B21128">
      <w:pPr>
        <w:pStyle w:val="LLNormaali"/>
      </w:pPr>
      <w:r>
        <w:t>Suomessa vastaavanlainen lehtien perusjakelun lisääminen yleispalveluvelvoitteeseen ilman jakelutiheyden kasvattamista ei vaikuttaisi käytännössä lainkaan postinsaajien asemaan, koska kuka tahansa voi tälläkin hetkellä tilata minkä tahansa lehden mihin päin Suomea tahansa, ja pääasiassa lehti on mahdollista saa</w:t>
      </w:r>
      <w:r w:rsidR="00775EA2">
        <w:t xml:space="preserve">da saman päivän perusjakelussa. </w:t>
      </w:r>
      <w:r>
        <w:t>Lehtijakelun sisällyttäm</w:t>
      </w:r>
      <w:r>
        <w:t>i</w:t>
      </w:r>
      <w:r>
        <w:t>nen yleispalveluvelvoitteeseen ei</w:t>
      </w:r>
      <w:r w:rsidR="00775EA2">
        <w:t xml:space="preserve"> myöskään takaa lehtien saantia </w:t>
      </w:r>
      <w:r>
        <w:t>viikonloppuisin, jollei jak</w:t>
      </w:r>
      <w:r>
        <w:t>e</w:t>
      </w:r>
      <w:r>
        <w:t>lu</w:t>
      </w:r>
      <w:r w:rsidR="00775EA2">
        <w:t>tiheysvaatimusta kasvatettaisi</w:t>
      </w:r>
      <w:r>
        <w:t xml:space="preserve"> nykyisestä v</w:t>
      </w:r>
      <w:r w:rsidR="00775EA2">
        <w:t xml:space="preserve">iisipäiväisestä </w:t>
      </w:r>
      <w:r>
        <w:t>jakelusta.</w:t>
      </w:r>
      <w:r w:rsidR="00775EA2">
        <w:t xml:space="preserve"> </w:t>
      </w:r>
      <w:r>
        <w:t xml:space="preserve">Muut lähetyslajit eivät </w:t>
      </w:r>
      <w:r w:rsidR="00775EA2">
        <w:t xml:space="preserve">ole yhtä herkkiä jakelupäivien </w:t>
      </w:r>
      <w:r>
        <w:t>harventamiselle kuin sanomalehdet.</w:t>
      </w:r>
    </w:p>
    <w:p w:rsidR="00E01C00" w:rsidRDefault="00E01C00" w:rsidP="00B21128">
      <w:pPr>
        <w:pStyle w:val="LLNormaali"/>
      </w:pPr>
    </w:p>
    <w:p w:rsidR="000767B6" w:rsidRDefault="00E01C00" w:rsidP="00181CD3">
      <w:pPr>
        <w:pStyle w:val="LLNormaali"/>
      </w:pPr>
      <w:r>
        <w:t>Selvityksen mukaan sanoma- ja/tai aikakauslehtien lisääminen yleispalveluvelvoitteeseen määrittelemättä yleispalvelun alaisten palvelutuotteiden jakeluaikoja ei ole tarkoituksenm</w:t>
      </w:r>
      <w:r>
        <w:t>u</w:t>
      </w:r>
      <w:r>
        <w:t>kaista. Varhaisjakelun ja perusjakelu</w:t>
      </w:r>
      <w:r w:rsidR="0065390E">
        <w:t>n yhdistäminen taajama-alueilla</w:t>
      </w:r>
      <w:r>
        <w:t xml:space="preserve"> voisi tuoda yleispalvel</w:t>
      </w:r>
      <w:r>
        <w:t>u</w:t>
      </w:r>
      <w:r>
        <w:t>toimijalle arvion mukaan noin 20 miljoonan euron säästöt vuodessa. Kuitenkin perusjakelun muuttaminen viisipäiväiseksi varhaisjakeluksi haja-asutusalueilla kasvattaisi postinjakelun vuosikustannuksia arvion mukaan noin 60 miljoonalla eurolla ja vastaava muutos muiden j</w:t>
      </w:r>
      <w:r>
        <w:t>a</w:t>
      </w:r>
      <w:r>
        <w:t>keluyhtiöiden varhaisjakelualueilla vielä noin 30 miljoonalla eurolla.</w:t>
      </w:r>
      <w:r w:rsidR="000767B6">
        <w:t xml:space="preserve"> Sanomalehtien jakel</w:t>
      </w:r>
      <w:r w:rsidR="000767B6">
        <w:t>u</w:t>
      </w:r>
      <w:r w:rsidR="000767B6">
        <w:t>kustannukset tulisivat nousemaan merkittävästi niiden tarvitseman erittäin nopean kulkun</w:t>
      </w:r>
      <w:r w:rsidR="000767B6">
        <w:t>o</w:t>
      </w:r>
      <w:r w:rsidR="000767B6">
        <w:t>peuden vuoksi.</w:t>
      </w:r>
      <w:r>
        <w:t xml:space="preserve"> Siten yhteenlaskettuna kaksoisjakelu</w:t>
      </w:r>
      <w:r w:rsidR="0013799B">
        <w:t>sta</w:t>
      </w:r>
      <w:r>
        <w:t xml:space="preserve"> taajama-alueilta saatav</w:t>
      </w:r>
      <w:r w:rsidR="0013799B">
        <w:t>at</w:t>
      </w:r>
      <w:r>
        <w:t xml:space="preserve"> </w:t>
      </w:r>
      <w:r w:rsidR="0013799B">
        <w:t>arvioidut</w:t>
      </w:r>
      <w:r>
        <w:t xml:space="preserve"> 20 miljoonan euron säästö</w:t>
      </w:r>
      <w:r w:rsidR="0013799B">
        <w:t>t ja</w:t>
      </w:r>
      <w:r>
        <w:t xml:space="preserve"> </w:t>
      </w:r>
      <w:r w:rsidR="004E050D">
        <w:t>yleispalvelun tarjoajan</w:t>
      </w:r>
      <w:r>
        <w:t xml:space="preserve"> viisipäiväisen varhaisjakelun laajentaminen koko Suomeen kasvattaisi postinjakelun kustannuksia arvion mukaan noin 70 </w:t>
      </w:r>
      <w:r w:rsidR="0013799B">
        <w:t>miljoonalla e</w:t>
      </w:r>
      <w:r w:rsidR="0013799B">
        <w:t>u</w:t>
      </w:r>
      <w:r w:rsidR="0013799B">
        <w:t xml:space="preserve">rolla vuodessa. </w:t>
      </w:r>
    </w:p>
    <w:p w:rsidR="000767B6" w:rsidRDefault="000767B6" w:rsidP="00181CD3">
      <w:pPr>
        <w:pStyle w:val="LLNormaali"/>
      </w:pPr>
    </w:p>
    <w:p w:rsidR="00E01C00" w:rsidRDefault="0013799B" w:rsidP="00181CD3">
      <w:pPr>
        <w:pStyle w:val="LLNormaali"/>
      </w:pPr>
      <w:r>
        <w:t xml:space="preserve">Karkean arvion </w:t>
      </w:r>
      <w:r w:rsidR="00E01C00">
        <w:t xml:space="preserve">mukaan nettokustannus </w:t>
      </w:r>
      <w:r>
        <w:t xml:space="preserve">siitä, että </w:t>
      </w:r>
      <w:r w:rsidR="004E050D">
        <w:t>yleispalvelun tarjoaja</w:t>
      </w:r>
      <w:r>
        <w:t xml:space="preserve"> siirtyisi</w:t>
      </w:r>
      <w:r w:rsidR="00E01C00">
        <w:t xml:space="preserve"> seitsemänpä</w:t>
      </w:r>
      <w:r w:rsidR="00E01C00">
        <w:t>i</w:t>
      </w:r>
      <w:r w:rsidR="00E01C00">
        <w:t>väiseen varhaisjakeluun ko</w:t>
      </w:r>
      <w:r>
        <w:t xml:space="preserve">ko </w:t>
      </w:r>
      <w:r w:rsidR="00E01C00">
        <w:t>Suomessa</w:t>
      </w:r>
      <w:r w:rsidR="009B3704">
        <w:t>,</w:t>
      </w:r>
      <w:r w:rsidR="00E01C00">
        <w:t xml:space="preserve"> olisi noin 210–270 </w:t>
      </w:r>
      <w:r>
        <w:t>miljoonaa euroa</w:t>
      </w:r>
      <w:r w:rsidR="00E01C00">
        <w:t xml:space="preserve"> vuodessa.</w:t>
      </w:r>
      <w:r w:rsidR="00181CD3">
        <w:t xml:space="preserve"> Edellä esitetyissä arvioissa ei ole huomioitu muutokseen liittyviä mahdollisia kertaluonteisia kusta</w:t>
      </w:r>
      <w:r w:rsidR="00181CD3">
        <w:t>n</w:t>
      </w:r>
      <w:r w:rsidR="00181CD3">
        <w:t>nuksia. Nykyisten sanomalehtien varhaisjakeluyhtiöiden on myös oletettu jatkavan toimi</w:t>
      </w:r>
      <w:r w:rsidR="00181CD3">
        <w:t>n</w:t>
      </w:r>
      <w:r w:rsidR="00181CD3">
        <w:t>taansa nykyisessä laajuudessaan. Arviot perustuvat tämänhetkisiin jakeluvolyymeihin, ja jak</w:t>
      </w:r>
      <w:r w:rsidR="00181CD3">
        <w:t>e</w:t>
      </w:r>
      <w:r w:rsidR="00181CD3">
        <w:t>luvolyymien jatkaessa laskuaan nettokustannukset kasvavat arvioidusta.</w:t>
      </w:r>
      <w:r w:rsidR="00181CD3">
        <w:cr/>
      </w:r>
    </w:p>
    <w:p w:rsidR="00D842B7" w:rsidRDefault="00D842B7" w:rsidP="00D842B7">
      <w:pPr>
        <w:pStyle w:val="LLNormaali"/>
      </w:pPr>
      <w:r>
        <w:t>Pelkkään varhaisjakeluun siirtymiseen edes alueellisesti liittyisi merkittäviä vaikutuksia. Pos</w:t>
      </w:r>
      <w:r>
        <w:t>i</w:t>
      </w:r>
      <w:r>
        <w:t>tiivisiin vaikutuksiin kuuluisi muun muassa se, että postinsaaj</w:t>
      </w:r>
      <w:r w:rsidR="0065390E">
        <w:t xml:space="preserve">ien ja lähettäjien näkökulmasta </w:t>
      </w:r>
      <w:r>
        <w:t>palvelu paranee, kun kaikki postilähetykset saapuvat varhaisjakelussa. Jos muutos pakottaisi yleispalvelutoimijan laajentamaan varhaisjakelualuettaan, l</w:t>
      </w:r>
      <w:r w:rsidR="000767B6">
        <w:t>ehtien levikkien alamäki saattaisi</w:t>
      </w:r>
      <w:r>
        <w:t xml:space="preserve"> loiventua tai pysähtyä potentiaalisten tilaajien määrän kasvaessa. Toisaalta varhaisjakelualue</w:t>
      </w:r>
      <w:r>
        <w:t>i</w:t>
      </w:r>
      <w:r w:rsidR="000767B6">
        <w:lastRenderedPageBreak/>
        <w:t>den laajentaminen lisäisi</w:t>
      </w:r>
      <w:r>
        <w:t xml:space="preserve"> yleispalvelutoimijalle koituvia kustannuksia. Taajama-alueilla, joilla siirrytään kaksoisjakelusta pelkkään varhaisjakeluun, ympäristökuormitus pienenee ajokil</w:t>
      </w:r>
      <w:r>
        <w:t>o</w:t>
      </w:r>
      <w:r>
        <w:t>metrien vähentyessä.  Varhais- ja perusjakelun yhdistämisellä saavutettavat säästöt alentaisivat sanomalehtien varhaisjakelun hintaa. Tämä helpottaisi pienten tilattavien lehtien pääsyä va</w:t>
      </w:r>
      <w:r>
        <w:t>r</w:t>
      </w:r>
      <w:r>
        <w:t>haisjakeluun, mikä puolestaan tuk</w:t>
      </w:r>
      <w:r w:rsidR="0071768A">
        <w:t>isi</w:t>
      </w:r>
      <w:r>
        <w:t xml:space="preserve"> moniarvoista viestintää. </w:t>
      </w:r>
    </w:p>
    <w:p w:rsidR="00D842B7" w:rsidRDefault="00D842B7" w:rsidP="00D842B7">
      <w:pPr>
        <w:pStyle w:val="LLNormaali"/>
      </w:pPr>
    </w:p>
    <w:p w:rsidR="00D842B7" w:rsidRDefault="00D842B7" w:rsidP="00D842B7">
      <w:pPr>
        <w:pStyle w:val="LLNormaali"/>
      </w:pPr>
      <w:r>
        <w:t>Negatiivisempiin vaikutuksiin kuuluisi ensinnäkin se, että sanomalehtien liittäminen yleispa</w:t>
      </w:r>
      <w:r>
        <w:t>l</w:t>
      </w:r>
      <w:r>
        <w:t>veluun ja velvoite varhaisjakeluun saattaisi johtaa tulonsiirtoon yleispalvelutoimijalta muille varhaisjakeluyhtiöille. Näin tapahtuu, jos muutos tekisi muille varhaisjakeluyhtiöille mahdo</w:t>
      </w:r>
      <w:r>
        <w:t>l</w:t>
      </w:r>
      <w:r>
        <w:t>liseksi supistaa omia varhaisjakelualueitaan ja jättää kannattamattomat alueet yleispalveluto</w:t>
      </w:r>
      <w:r>
        <w:t>i</w:t>
      </w:r>
      <w:r>
        <w:t xml:space="preserve">mijan hoidettaviksi. Toiseksi, postinjakelu </w:t>
      </w:r>
      <w:proofErr w:type="spellStart"/>
      <w:r>
        <w:t>osa-aikaistuisi</w:t>
      </w:r>
      <w:proofErr w:type="spellEnd"/>
      <w:r>
        <w:t xml:space="preserve"> varhaisjakelun lyhyen aikavälin vuoksi ja muuttuisi kokonaan yötyöksi. Yötyö estäisi postinjakajien kehittämisen postinsaajia laajasti palveleviksi avustushenkilöiksi ja saattaisi lisätä tapaturmia. Kolmanneksi, varhaisj</w:t>
      </w:r>
      <w:r>
        <w:t>a</w:t>
      </w:r>
      <w:r>
        <w:t>kelun tiukemman ja lyhyemmän aikataulun vu</w:t>
      </w:r>
      <w:r w:rsidR="00EE7517">
        <w:t>oksi postilaatikoiden tyhjennys aikaistuisi</w:t>
      </w:r>
      <w:r>
        <w:t xml:space="preserve"> ja pakettilähetysten </w:t>
      </w:r>
      <w:r w:rsidR="00EE7517">
        <w:t>aikataulut</w:t>
      </w:r>
      <w:r>
        <w:t xml:space="preserve"> aikaistuvat. </w:t>
      </w:r>
      <w:r w:rsidR="00EE7517">
        <w:t xml:space="preserve">Tiukkojen jakeluaikataulujen </w:t>
      </w:r>
      <w:r>
        <w:t>vuoksi kaukana jakel</w:t>
      </w:r>
      <w:r>
        <w:t>u</w:t>
      </w:r>
      <w:r>
        <w:t>aluei</w:t>
      </w:r>
      <w:r w:rsidR="00EE7517">
        <w:t>sta painettavat lehdet pysty</w:t>
      </w:r>
      <w:r w:rsidR="0065390E">
        <w:t>t</w:t>
      </w:r>
      <w:r w:rsidR="00EE7517">
        <w:t xml:space="preserve">täisiin jakamaan vasta seuraavana </w:t>
      </w:r>
      <w:r>
        <w:t>päivänä, vaikka tällä he</w:t>
      </w:r>
      <w:r>
        <w:t>t</w:t>
      </w:r>
      <w:r>
        <w:t>kellä ne pystytään pääsää</w:t>
      </w:r>
      <w:r w:rsidR="00EE7517">
        <w:t xml:space="preserve">ntöisesti jakamaan saman päivän </w:t>
      </w:r>
      <w:r w:rsidR="000767B6">
        <w:t>perusjakelussa. M</w:t>
      </w:r>
      <w:r>
        <w:t>uutos saattaa a</w:t>
      </w:r>
      <w:r>
        <w:t>i</w:t>
      </w:r>
      <w:r>
        <w:t>heuttaa yle</w:t>
      </w:r>
      <w:r w:rsidR="00EE7517">
        <w:t xml:space="preserve">ispalvelutoimijalle merkittäviä </w:t>
      </w:r>
      <w:r>
        <w:t>kertaluonteisia kustannuksia.</w:t>
      </w:r>
      <w:r w:rsidR="00EE7517">
        <w:t xml:space="preserve"> </w:t>
      </w:r>
    </w:p>
    <w:p w:rsidR="000767B6" w:rsidRDefault="000767B6" w:rsidP="00D842B7">
      <w:pPr>
        <w:pStyle w:val="LLNormaali"/>
      </w:pPr>
    </w:p>
    <w:p w:rsidR="000767B6" w:rsidRDefault="000767B6" w:rsidP="00D842B7">
      <w:pPr>
        <w:pStyle w:val="LLNormaali"/>
      </w:pPr>
      <w:r>
        <w:t>Lehtien jakeluongelma koskee vain vähintään neljä kertaa viikossa ilmestyviä ja kotiin tilatt</w:t>
      </w:r>
      <w:r>
        <w:t>a</w:t>
      </w:r>
      <w:r>
        <w:t xml:space="preserve">via lehtiä. Päiväjakelussa jaettavien sanomalehtien osuus on vain </w:t>
      </w:r>
      <w:r w:rsidR="0071768A">
        <w:t>kaksi</w:t>
      </w:r>
      <w:r>
        <w:t xml:space="preserve"> prosenttia koko peru</w:t>
      </w:r>
      <w:r>
        <w:t>s</w:t>
      </w:r>
      <w:r>
        <w:t>jakelun volyymistä. Siten yhden jakelutuotteen lisääminen yleispalvelutuotteeksi, joka merki</w:t>
      </w:r>
      <w:r>
        <w:t>t</w:t>
      </w:r>
      <w:r>
        <w:t>täväs</w:t>
      </w:r>
      <w:r w:rsidR="0065390E">
        <w:t>t</w:t>
      </w:r>
      <w:r>
        <w:t>i vaikuttaisi myös yleispalvelun tarjoajan tuotantoon ja prosesseihin, ei ole tarkoitu</w:t>
      </w:r>
      <w:r>
        <w:t>k</w:t>
      </w:r>
      <w:r>
        <w:t>senmukaista.</w:t>
      </w:r>
    </w:p>
    <w:p w:rsidR="00EE7517" w:rsidRDefault="00EE7517" w:rsidP="00D842B7">
      <w:pPr>
        <w:pStyle w:val="LLNormaali"/>
      </w:pPr>
    </w:p>
    <w:p w:rsidR="00D842B7" w:rsidRDefault="00EE7517" w:rsidP="00181CD3">
      <w:pPr>
        <w:pStyle w:val="LLNormaali"/>
      </w:pPr>
      <w:r>
        <w:t xml:space="preserve">Yllä esitetyistä syistä esityksessä ei ole päädytty </w:t>
      </w:r>
      <w:r w:rsidR="008D6375">
        <w:t>ehdottamaan</w:t>
      </w:r>
      <w:r>
        <w:t xml:space="preserve"> </w:t>
      </w:r>
      <w:r w:rsidR="008D6375">
        <w:t xml:space="preserve">yllä kuvatun </w:t>
      </w:r>
      <w:r>
        <w:t>vaihtoehdon käy</w:t>
      </w:r>
      <w:r>
        <w:t>t</w:t>
      </w:r>
      <w:r>
        <w:t>töönottoa.</w:t>
      </w:r>
    </w:p>
    <w:p w:rsidR="00E96DCB" w:rsidRPr="00E96DCB" w:rsidRDefault="00E96DCB" w:rsidP="00E96DCB">
      <w:pPr>
        <w:pStyle w:val="LLNormaali"/>
      </w:pPr>
    </w:p>
    <w:p w:rsidR="004E1D8D" w:rsidRDefault="00CF5348" w:rsidP="00561C04">
      <w:pPr>
        <w:pStyle w:val="LLYLP1Otsikkotaso"/>
      </w:pPr>
      <w:bookmarkStart w:id="59" w:name="_Toc466031388"/>
      <w:r>
        <w:t>Esityksen vaikutukset</w:t>
      </w:r>
      <w:bookmarkEnd w:id="59"/>
    </w:p>
    <w:p w:rsidR="00083F0C" w:rsidRDefault="002571EE" w:rsidP="00083F0C">
      <w:pPr>
        <w:pStyle w:val="LLYLP2Otsikkotaso"/>
      </w:pPr>
      <w:bookmarkStart w:id="60" w:name="_Toc466031389"/>
      <w:r>
        <w:t>Taloudelliset v</w:t>
      </w:r>
      <w:r w:rsidR="00B91F2B">
        <w:t>aikutukset</w:t>
      </w:r>
      <w:r w:rsidR="00971116">
        <w:t xml:space="preserve"> </w:t>
      </w:r>
      <w:r>
        <w:t xml:space="preserve">erityisesti </w:t>
      </w:r>
      <w:r w:rsidR="0045227E">
        <w:t>elinkeinonharjoittajiin</w:t>
      </w:r>
      <w:bookmarkEnd w:id="60"/>
    </w:p>
    <w:p w:rsidR="00744CAD" w:rsidRDefault="00744CAD" w:rsidP="00744CAD">
      <w:pPr>
        <w:pStyle w:val="LLYLP3Otsikkotaso"/>
      </w:pPr>
      <w:bookmarkStart w:id="61" w:name="_Toc466031390"/>
      <w:r>
        <w:t>Jakelu ja yleispalvelun laatustandardi</w:t>
      </w:r>
      <w:bookmarkEnd w:id="61"/>
    </w:p>
    <w:p w:rsidR="008D6FA8" w:rsidRDefault="008D6FA8" w:rsidP="008D6FA8">
      <w:pPr>
        <w:pStyle w:val="LLNormaali"/>
      </w:pPr>
      <w:r w:rsidRPr="008D6FA8">
        <w:t>Esityksen merkittävimmät taloudelliset vaikutukset kohdistuvat yleispalvelun tarjoajaan. Es</w:t>
      </w:r>
      <w:r w:rsidRPr="008D6FA8">
        <w:t>i</w:t>
      </w:r>
      <w:r w:rsidRPr="008D6FA8">
        <w:t>tykse</w:t>
      </w:r>
      <w:r w:rsidR="00857396">
        <w:t xml:space="preserve">ssä on arvioitu </w:t>
      </w:r>
      <w:r w:rsidRPr="008D6FA8">
        <w:t>yleispalvelua ja siihen liittyviä velvoitteita uudelleen siten, että yleispa</w:t>
      </w:r>
      <w:r w:rsidRPr="008D6FA8">
        <w:t>l</w:t>
      </w:r>
      <w:r w:rsidRPr="008D6FA8">
        <w:t>velun tarjonnan taloudelliset edellytykset säilyisivät myös muuttuvassa toi</w:t>
      </w:r>
      <w:r>
        <w:t xml:space="preserve">mintaympäristössä. Tällä hetkellä yleispalvelun tarjoajaksi on </w:t>
      </w:r>
      <w:r w:rsidRPr="008D6FA8">
        <w:t>velvoitettu koko maassa</w:t>
      </w:r>
      <w:r>
        <w:t xml:space="preserve"> Posti Oy</w:t>
      </w:r>
      <w:r w:rsidRPr="008D6FA8">
        <w:t>.</w:t>
      </w:r>
    </w:p>
    <w:p w:rsidR="008D6FA8" w:rsidRPr="008D6FA8" w:rsidRDefault="008D6FA8" w:rsidP="008D6FA8">
      <w:pPr>
        <w:pStyle w:val="LLNormaali"/>
      </w:pPr>
    </w:p>
    <w:p w:rsidR="00BD6C80" w:rsidRDefault="00BD6C80" w:rsidP="00BD6C80">
      <w:pPr>
        <w:pStyle w:val="LLNormaali"/>
      </w:pPr>
      <w:r w:rsidRPr="00BD6C80">
        <w:t>Yleispalvelun modernisointi esityksen mukaisesti mahdollistaisi yleispalvelun tarjoajalle mahdollisuuden tehostaa toimintaansa ja vähentää ja</w:t>
      </w:r>
      <w:r w:rsidR="00857396">
        <w:t>kelusta koituvia kustannuksia. Se, että y</w:t>
      </w:r>
      <w:r w:rsidRPr="00BD6C80">
        <w:t>leispalvelukirjei</w:t>
      </w:r>
      <w:r w:rsidR="00857396">
        <w:t>den jakelu toteutettaisiin</w:t>
      </w:r>
      <w:r w:rsidRPr="00BD6C80">
        <w:t xml:space="preserve"> harvemmin</w:t>
      </w:r>
      <w:r w:rsidR="00857396">
        <w:t>,</w:t>
      </w:r>
      <w:r w:rsidRPr="00BD6C80">
        <w:t xml:space="preserve"> ei poistaisi mahdollisuutta hyödyntää niin sanot</w:t>
      </w:r>
      <w:r w:rsidR="00857396">
        <w:t>tua</w:t>
      </w:r>
      <w:r w:rsidRPr="00BD6C80">
        <w:t xml:space="preserve"> ensimmäisen luokan kirjettä, vaan yleispalvelukirjettä nopeampaa palvelua vo</w:t>
      </w:r>
      <w:r w:rsidRPr="00BD6C80">
        <w:t>i</w:t>
      </w:r>
      <w:r w:rsidRPr="00BD6C80">
        <w:t>taisiin tarjota, jos sille on kysyntää.</w:t>
      </w:r>
    </w:p>
    <w:p w:rsidR="00D87CE8" w:rsidRDefault="00D87CE8" w:rsidP="00BD6C80">
      <w:pPr>
        <w:pStyle w:val="LLNormaali"/>
      </w:pPr>
    </w:p>
    <w:p w:rsidR="00D87CE8" w:rsidRDefault="00D87CE8" w:rsidP="00BD6C80">
      <w:pPr>
        <w:pStyle w:val="LLNormaali"/>
      </w:pPr>
      <w:r w:rsidRPr="00D87CE8">
        <w:t>Yleispalveluvelvollisuuden jatkaminen nykyiseen tapaan muodostuisi todennäköisesti ylei</w:t>
      </w:r>
      <w:r w:rsidRPr="00D87CE8">
        <w:t>s</w:t>
      </w:r>
      <w:r w:rsidRPr="00D87CE8">
        <w:t>palvelun tarjoajalle kestämättömäksi taloudelliseksi taakaksi, sillä viisipäiväinen jakelu ei ole pitkällä tähtäimellä markkinaehtoisesti kannattavaa. Tämä voisi johtaa siihen, että Posti Oy pyytäisi valtiota korvaamaan yhtiölle sen osan yleispalvelun nettokustannuksista, joka mu</w:t>
      </w:r>
      <w:r w:rsidRPr="00D87CE8">
        <w:t>o</w:t>
      </w:r>
      <w:r w:rsidRPr="00D87CE8">
        <w:t>dostaa sille kohtuuttoman taloudellisen rasitteen postilain 33 §:n mukaisesti. Tällaisessa tap</w:t>
      </w:r>
      <w:r w:rsidRPr="00D87CE8">
        <w:t>a</w:t>
      </w:r>
      <w:r w:rsidRPr="00D87CE8">
        <w:t>uksessa liikenne- ja viestintäministeriön olisi pyydettävä Viestintävirastoa laskemaan ylei</w:t>
      </w:r>
      <w:r w:rsidRPr="00D87CE8">
        <w:t>s</w:t>
      </w:r>
      <w:r w:rsidRPr="00D87CE8">
        <w:t xml:space="preserve">palvelun nettokustannukset, jos yleispalvelun tarjoaja sitä vaatii ja jos yleispalvelun tarjoaja </w:t>
      </w:r>
      <w:r w:rsidRPr="00D87CE8">
        <w:lastRenderedPageBreak/>
        <w:t>osoittaa todennäköiseksi, että yleispalvelun tarjonta muodostaa sille kohtuuttoman taloudell</w:t>
      </w:r>
      <w:r w:rsidRPr="00D87CE8">
        <w:t>i</w:t>
      </w:r>
      <w:r w:rsidRPr="00D87CE8">
        <w:t>sen rasitteen. Jos kohtuuton taloudellinen rasite voi</w:t>
      </w:r>
      <w:r w:rsidR="007203B0">
        <w:t>taisiin</w:t>
      </w:r>
      <w:r w:rsidRPr="00D87CE8">
        <w:t xml:space="preserve"> osoittaa, valtio olisi postilain nojalla velvollinen tukemaan Posti Oy:tä yleispalvelukustannuksissa. Lain mukaan muiden postiyr</w:t>
      </w:r>
      <w:r w:rsidRPr="00D87CE8">
        <w:t>i</w:t>
      </w:r>
      <w:r w:rsidRPr="00D87CE8">
        <w:t>tysten tulee osallistua näiden kustannusten korvaamiseen yleispalvelun tarjoajalle.</w:t>
      </w:r>
      <w:r w:rsidR="007203B0">
        <w:t xml:space="preserve"> Muille po</w:t>
      </w:r>
      <w:r w:rsidR="007203B0">
        <w:t>s</w:t>
      </w:r>
      <w:r w:rsidR="007203B0">
        <w:t>tiyrityksille kustannusten korvaamiseen osallistuminen saattaisi aiheuttaa taloudellisia vaik</w:t>
      </w:r>
      <w:r w:rsidR="007203B0">
        <w:t>e</w:t>
      </w:r>
      <w:r w:rsidR="007203B0">
        <w:t>uksia.</w:t>
      </w:r>
    </w:p>
    <w:p w:rsidR="00D87CE8" w:rsidRDefault="00D87CE8" w:rsidP="00BD6C80">
      <w:pPr>
        <w:pStyle w:val="LLNormaali"/>
      </w:pPr>
    </w:p>
    <w:p w:rsidR="00D87CE8" w:rsidRDefault="00D87CE8" w:rsidP="00BD6C80">
      <w:pPr>
        <w:pStyle w:val="LLNormaali"/>
      </w:pPr>
      <w:r w:rsidRPr="00D87CE8">
        <w:t>Sähköisen viestinnän yleistyessä tarve viisipäiväiselle jakelu- ja keräilyvelvoitteelle on vähe</w:t>
      </w:r>
      <w:r w:rsidRPr="00D87CE8">
        <w:t>n</w:t>
      </w:r>
      <w:r w:rsidRPr="00D87CE8">
        <w:t xml:space="preserve">tynyt. </w:t>
      </w:r>
      <w:r>
        <w:t>J</w:t>
      </w:r>
      <w:r w:rsidRPr="00D87CE8">
        <w:t>okaista suomalaista kohden on jaettavana keskimäärin alle yksi yleispalvelukirje vi</w:t>
      </w:r>
      <w:r w:rsidRPr="00D87CE8">
        <w:t>i</w:t>
      </w:r>
      <w:r w:rsidRPr="00D87CE8">
        <w:t xml:space="preserve">kossa. Siten viisipäiväisen jakeluvelvoitteen </w:t>
      </w:r>
      <w:r>
        <w:t xml:space="preserve">sekä kirjeiden kulkunopeuden </w:t>
      </w:r>
      <w:r w:rsidRPr="00D87CE8">
        <w:t>ylläpitäminen t</w:t>
      </w:r>
      <w:r w:rsidRPr="00D87CE8">
        <w:t>i</w:t>
      </w:r>
      <w:r w:rsidRPr="00D87CE8">
        <w:t>lanteessa, jossa jaettavaa ei ole jokaisena päivänä, ei ole taloudellista kestävää. Viisipäiväisen jakelun tukeminen julkisen rahoituksen turvin ei myöskään ole tarkoituksenmukaista erityise</w:t>
      </w:r>
      <w:r w:rsidRPr="00D87CE8">
        <w:t>s</w:t>
      </w:r>
      <w:r w:rsidRPr="00D87CE8">
        <w:t>ti, kun jaettavaa ei ole jokaiselle arkipäivälle.</w:t>
      </w:r>
    </w:p>
    <w:p w:rsidR="0045227E" w:rsidRDefault="0045227E" w:rsidP="00BD6C80">
      <w:pPr>
        <w:pStyle w:val="LLNormaali"/>
      </w:pPr>
    </w:p>
    <w:p w:rsidR="0045227E" w:rsidRDefault="0045227E" w:rsidP="00BD6C80">
      <w:pPr>
        <w:pStyle w:val="LLNormaali"/>
      </w:pPr>
      <w:r w:rsidRPr="0045227E">
        <w:t xml:space="preserve">Elinkeinonharjoittajien ja viranomaisten </w:t>
      </w:r>
      <w:r w:rsidR="00642C7A">
        <w:t>on</w:t>
      </w:r>
      <w:r w:rsidRPr="0045227E">
        <w:t xml:space="preserve"> kirjeitä lähettäessään huomioi</w:t>
      </w:r>
      <w:r w:rsidR="00642C7A">
        <w:t>tava</w:t>
      </w:r>
      <w:r w:rsidRPr="0045227E">
        <w:t>, että vastaano</w:t>
      </w:r>
      <w:r w:rsidRPr="0045227E">
        <w:t>t</w:t>
      </w:r>
      <w:r w:rsidRPr="0045227E">
        <w:t xml:space="preserve">tajalle </w:t>
      </w:r>
      <w:r w:rsidR="00642C7A">
        <w:t>on varattava</w:t>
      </w:r>
      <w:r w:rsidRPr="0045227E">
        <w:t xml:space="preserve"> kohtuullinen aika tarvittaessa reagoida vastaanottamaansa kirjeeseen. Po</w:t>
      </w:r>
      <w:r w:rsidRPr="0045227E">
        <w:t>s</w:t>
      </w:r>
      <w:r w:rsidRPr="0045227E">
        <w:t>tiyrityksellä puolestaan on velvollisuus toimittaa välitettäväkseen ottamansa lähetys lain ja toimitusehtojensa mukaisesti vastaanottajalle.</w:t>
      </w:r>
    </w:p>
    <w:p w:rsidR="00405510" w:rsidRDefault="00405510" w:rsidP="00BD6C80">
      <w:pPr>
        <w:pStyle w:val="LLNormaali"/>
      </w:pPr>
    </w:p>
    <w:p w:rsidR="00405510" w:rsidRDefault="00405510" w:rsidP="00BD6C80">
      <w:pPr>
        <w:pStyle w:val="LLNormaali"/>
      </w:pPr>
      <w:r w:rsidRPr="00405510">
        <w:t>Kilpailun lisääntyminen postipalveluiden tarjonnassa johtaa hintatason laskuun sellaisissa pa</w:t>
      </w:r>
      <w:r w:rsidRPr="00405510">
        <w:t>l</w:t>
      </w:r>
      <w:r w:rsidRPr="00405510">
        <w:t>veluissa ja sellaisilla alueilla, jossa kilpailua syntyy. Lisäksi oletettavaa on, että palveluvai</w:t>
      </w:r>
      <w:r w:rsidRPr="00405510">
        <w:t>h</w:t>
      </w:r>
      <w:r w:rsidRPr="00405510">
        <w:t>toehdot lisääntyvät. Kilpailun syntymisen mahdollisuudet eri alueilla ja asiakasryhmissä ovat kuitenkin erilaiset</w:t>
      </w:r>
      <w:r>
        <w:t xml:space="preserve">, koska kilpailua </w:t>
      </w:r>
      <w:r w:rsidRPr="00405510">
        <w:t>oletetaan syntyvän postitoiminnan kannattavimmissa kirj</w:t>
      </w:r>
      <w:r w:rsidRPr="00405510">
        <w:t>e</w:t>
      </w:r>
      <w:r w:rsidRPr="00405510">
        <w:t>tuotteissa eli suurissa määrissä postipalveluita tarvitsevien yritysasiakkaiden osalta. Asiakka</w:t>
      </w:r>
      <w:r w:rsidRPr="00405510">
        <w:t>i</w:t>
      </w:r>
      <w:r w:rsidRPr="00405510">
        <w:t>den saavuttaman nettohyödyn suuruutta on kuitenkin vaikea arvioida.</w:t>
      </w:r>
    </w:p>
    <w:p w:rsidR="00A15953" w:rsidRDefault="00A15953" w:rsidP="00BD6C80">
      <w:pPr>
        <w:pStyle w:val="LLNormaali"/>
      </w:pPr>
    </w:p>
    <w:p w:rsidR="00A15953" w:rsidRDefault="00A15953" w:rsidP="00BD6C80">
      <w:pPr>
        <w:pStyle w:val="LLNormaali"/>
      </w:pPr>
      <w:r>
        <w:t>Kilpailun lisääntymisen</w:t>
      </w:r>
      <w:r w:rsidRPr="00A15953">
        <w:t xml:space="preserve"> seurauksena markkinoille syntyy tilaa uusille ratkaisumalleille, jotka ovat sisällöltään ja laadultaan erilaisia. </w:t>
      </w:r>
      <w:r>
        <w:t>Postimarkkinoiden kehittyminen</w:t>
      </w:r>
      <w:r w:rsidRPr="00A15953">
        <w:t xml:space="preserve"> tuottaa pitkällä aik</w:t>
      </w:r>
      <w:r w:rsidRPr="00A15953">
        <w:t>a</w:t>
      </w:r>
      <w:r w:rsidRPr="00A15953">
        <w:t>välillä monin tavoin enemmän arvoa asiakkaalle, minkä seurauksena alalla toimivien yritysten liikevaihto voi kasvaa. Markkinoita avattaessa ei voida yksityiskohtaisesti tietää, kuinka kauan kuluu aikaa asiakkaalle lisäarvoa antavien uusien ratkaisumallien syntymiselle, ja minkälaisia täsmällisiä toteuttamismuotoja ne tulevat saamaan.</w:t>
      </w:r>
    </w:p>
    <w:p w:rsidR="00CA7F64" w:rsidRDefault="00CA7F64" w:rsidP="00BD6C80">
      <w:pPr>
        <w:pStyle w:val="LLNormaali"/>
      </w:pPr>
    </w:p>
    <w:p w:rsidR="00CA7F64" w:rsidRDefault="00CA7F64" w:rsidP="00BD6C80">
      <w:pPr>
        <w:pStyle w:val="LLNormaali"/>
      </w:pPr>
      <w:r w:rsidRPr="003D3FF1">
        <w:t xml:space="preserve">Ehdotettu hankintamenettelyyn perustuva </w:t>
      </w:r>
      <w:r w:rsidR="007203B0">
        <w:t xml:space="preserve">keräily ja </w:t>
      </w:r>
      <w:r w:rsidRPr="003D3FF1">
        <w:t xml:space="preserve">jakelu alueilla, joissa ei ole </w:t>
      </w:r>
      <w:r w:rsidR="003D3FF1" w:rsidRPr="003D3FF1">
        <w:t>sanomalehtien</w:t>
      </w:r>
      <w:r w:rsidRPr="003D3FF1">
        <w:t xml:space="preserve"> varhaisjakeluverkkoa, on omiaan alentamaan yleispalvelukirjeiden jakelusta koituvia kusta</w:t>
      </w:r>
      <w:r w:rsidRPr="003D3FF1">
        <w:t>n</w:t>
      </w:r>
      <w:r w:rsidRPr="003D3FF1">
        <w:t xml:space="preserve">nuksia, kun yleispalvelun tarjoaja voi valita </w:t>
      </w:r>
      <w:r w:rsidR="003D3FF1" w:rsidRPr="003D3FF1">
        <w:t xml:space="preserve">keräilyn ja </w:t>
      </w:r>
      <w:r w:rsidRPr="003D3FF1">
        <w:t>jakelun järjestäjäksi tahon, joka järje</w:t>
      </w:r>
      <w:r w:rsidRPr="003D3FF1">
        <w:t>s</w:t>
      </w:r>
      <w:r w:rsidRPr="003D3FF1">
        <w:t xml:space="preserve">tää </w:t>
      </w:r>
      <w:r w:rsidR="003D3FF1" w:rsidRPr="003D3FF1">
        <w:t xml:space="preserve">keräilyn ja </w:t>
      </w:r>
      <w:r w:rsidRPr="003D3FF1">
        <w:t xml:space="preserve">jakelun tietyllä sovitulla alueella </w:t>
      </w:r>
      <w:r w:rsidR="003D3FF1" w:rsidRPr="003D3FF1">
        <w:t>edullise</w:t>
      </w:r>
      <w:r w:rsidR="007203B0">
        <w:t>mmin</w:t>
      </w:r>
      <w:r w:rsidRPr="003D3FF1">
        <w:t xml:space="preserve"> verrattuna yleispalvelun tarj</w:t>
      </w:r>
      <w:r w:rsidRPr="003D3FF1">
        <w:t>o</w:t>
      </w:r>
      <w:r w:rsidRPr="003D3FF1">
        <w:t xml:space="preserve">ajan omaan </w:t>
      </w:r>
      <w:r w:rsidR="003D3FF1" w:rsidRPr="003D3FF1">
        <w:t xml:space="preserve">keräilyyn ja </w:t>
      </w:r>
      <w:r w:rsidRPr="003D3FF1">
        <w:t xml:space="preserve">jakeluun. Hankintamenettelyä käyttämällä yleispalvelun tarjoajan kustannukset pysyvät joko nykyisellä tasollaan tai laskevat kolmannen osapuolen järjestäessä </w:t>
      </w:r>
      <w:r w:rsidR="003D3FF1" w:rsidRPr="003D3FF1">
        <w:t xml:space="preserve">keräilyn ja </w:t>
      </w:r>
      <w:r w:rsidRPr="003D3FF1">
        <w:t>jakelun. Menettely myös avaa mahdollisuuden jakelukilpailun aidolle syntymiselle ja kuljetusten yhdistämiselle etenkin haja-asutusalueilla. Jakelupalveluita tarjoaville yrityksille ehdotettu muutos tarjoaisi uusia liiketoimintamahdollisuuksia ja ansaintamalleja. Tarkkoja a</w:t>
      </w:r>
      <w:r w:rsidRPr="003D3FF1">
        <w:t>r</w:t>
      </w:r>
      <w:r w:rsidRPr="003D3FF1">
        <w:t>vioita ehdotettujen muutosten euromääräisistä hyödyistä on mahdotonta tässä vaiheessa antaa, koska hyödyt konkretisoituvat vasta kilpailun lisääntyessä ja palveluiden kehittyessä.</w:t>
      </w:r>
    </w:p>
    <w:p w:rsidR="00D470C2" w:rsidRDefault="00D470C2" w:rsidP="00BD6C80">
      <w:pPr>
        <w:pStyle w:val="LLNormaali"/>
      </w:pPr>
    </w:p>
    <w:p w:rsidR="00D470C2" w:rsidRDefault="00D470C2" w:rsidP="009A093F">
      <w:pPr>
        <w:pStyle w:val="LLYLP3Otsikkotaso"/>
      </w:pPr>
      <w:bookmarkStart w:id="62" w:name="_Toc466031391"/>
      <w:r>
        <w:t>Hinnoittelu</w:t>
      </w:r>
      <w:bookmarkEnd w:id="62"/>
    </w:p>
    <w:p w:rsidR="008453AC" w:rsidRDefault="00D470C2" w:rsidP="008453AC">
      <w:pPr>
        <w:pStyle w:val="LLNormaali"/>
      </w:pPr>
      <w:r>
        <w:t xml:space="preserve">Esityksessä ehdotetaan </w:t>
      </w:r>
      <w:r w:rsidR="00CA7F64">
        <w:t>muutettavaksi 26 § siten, että</w:t>
      </w:r>
      <w:r>
        <w:t xml:space="preserve"> yleispalvelun tarjoajan on hinnoiteltava yleispalveluun kuuluvat postipalvelut siten, että hinnat sisältävät kohtuullisen liikevoiton. Es</w:t>
      </w:r>
      <w:r>
        <w:t>i</w:t>
      </w:r>
      <w:r>
        <w:t xml:space="preserve">tetty muutos mahdollistaisi sen, että yleispalveluille voisi kohdentaa ne kustannukset, joita lainsäädännön velvoittama infrastruktuurin ylläpito aiheuttaa. Lisäksi yleispalvelutuotteissa sallitaan kohtuullinen kate. </w:t>
      </w:r>
    </w:p>
    <w:p w:rsidR="008453AC" w:rsidRDefault="008453AC" w:rsidP="008453AC">
      <w:pPr>
        <w:pStyle w:val="LLNormaali"/>
      </w:pPr>
    </w:p>
    <w:p w:rsidR="00D470C2" w:rsidRDefault="00D470C2" w:rsidP="008453AC">
      <w:pPr>
        <w:pStyle w:val="LLNormaali"/>
      </w:pPr>
      <w:r>
        <w:t>Kohtuullisena pidetään enimmillään 10 prosentin liikevoittoa yleispalveluun kuuluvien post</w:t>
      </w:r>
      <w:r>
        <w:t>i</w:t>
      </w:r>
      <w:r>
        <w:t>palveluiden hinnoittelua kokonaisuutena tarkasteltuna. Nykymuodossa yleispalvelutuotteissa e</w:t>
      </w:r>
      <w:r w:rsidR="009A093F">
        <w:t xml:space="preserve">i sallita kohtuullista katetta, </w:t>
      </w:r>
      <w:r>
        <w:t xml:space="preserve">joten </w:t>
      </w:r>
      <w:r w:rsidR="009A093F">
        <w:t>ehdotettu</w:t>
      </w:r>
      <w:r w:rsidR="00052222">
        <w:t xml:space="preserve"> </w:t>
      </w:r>
      <w:r>
        <w:t>muutos luo kannustimen ylläpitää laadukasta yleispalvelutuotetta muuttuvassa toimintaympäristössä. Ehdotus mahdollistaa yleispalvelun tarjoajan kaupallisen toiminnan ilman valtion rahoitusta.</w:t>
      </w:r>
    </w:p>
    <w:p w:rsidR="007E5009" w:rsidRDefault="007E5009" w:rsidP="00BD6C80">
      <w:pPr>
        <w:pStyle w:val="LLNormaali"/>
      </w:pPr>
    </w:p>
    <w:p w:rsidR="00EB3DA8" w:rsidRDefault="007E5009" w:rsidP="007E5009">
      <w:pPr>
        <w:pStyle w:val="LLYLP3Otsikkotaso"/>
      </w:pPr>
      <w:bookmarkStart w:id="63" w:name="_Toc466031392"/>
      <w:r>
        <w:t>Lokerikkojakelu</w:t>
      </w:r>
      <w:bookmarkEnd w:id="63"/>
    </w:p>
    <w:p w:rsidR="00EB3DA8" w:rsidRDefault="00EB3DA8" w:rsidP="00EB3DA8">
      <w:pPr>
        <w:pStyle w:val="LLNormaali"/>
      </w:pPr>
      <w:r>
        <w:t>Lokerikkojakelun osalta huoneistokohtaisista postiluukuista lokerikkojakeluun siirtyminen a</w:t>
      </w:r>
      <w:r>
        <w:t>i</w:t>
      </w:r>
      <w:r>
        <w:t>heutt</w:t>
      </w:r>
      <w:r w:rsidR="00330F49">
        <w:t>aisi jonkin verran kustannuksia, jos taloyhtiöt päättäisivät ottaa lokerikot käyttöön.</w:t>
      </w:r>
      <w:r>
        <w:t xml:space="preserve"> Moni </w:t>
      </w:r>
      <w:r w:rsidR="00330F49">
        <w:t>postinsaaja</w:t>
      </w:r>
      <w:r>
        <w:t xml:space="preserve"> myös nimenomaisesti toivoo </w:t>
      </w:r>
      <w:r w:rsidR="00330F49">
        <w:t>lähetykset</w:t>
      </w:r>
      <w:r>
        <w:t xml:space="preserve"> jaettavaksi huoneistokohtaisiin luukkuihin ja tämä on saattanut vaikuttaa jo asumismuodon valintaan. Esityksellä ei ole tarkoitus kieltää tai poistaa mahdollisuutta jakaa lähetyksiä huoneistokohtaisiin postiluukkuihin, vaan mahdo</w:t>
      </w:r>
      <w:r>
        <w:t>l</w:t>
      </w:r>
      <w:r>
        <w:t>listaa lokerikkojen käyttö asunto-osakeyhtiön niin halutessa.</w:t>
      </w:r>
    </w:p>
    <w:p w:rsidR="00EB3DA8" w:rsidRDefault="00EB3DA8" w:rsidP="00EB3DA8">
      <w:pPr>
        <w:pStyle w:val="LLNormaali"/>
      </w:pPr>
    </w:p>
    <w:p w:rsidR="00EB3DA8" w:rsidRDefault="00EB3DA8" w:rsidP="00EB3DA8">
      <w:pPr>
        <w:pStyle w:val="LLNormaali"/>
      </w:pPr>
      <w:r>
        <w:t>Jakeluyritykselle saattaa aiheutua sopimiskustannuksia, jos lokerikkojakelu tuotaisiin yhdeksi vaihtoehdoksi postiluukkujakelun rinnalle. Jos jokaisen kerrostalon kohdalla asiasta on sovi</w:t>
      </w:r>
      <w:r>
        <w:t>t</w:t>
      </w:r>
      <w:r>
        <w:t xml:space="preserve">tava erikseen ja käytännöt vaihtelevat suuresti eri talojen välillä, voi tämä estää käytännössä lokerikkojakelusta koituvien tehokkuushyötyjen realisoitumisen. </w:t>
      </w:r>
      <w:r w:rsidR="00330F49">
        <w:t xml:space="preserve">Toisaalta esimerkiksi uusilla asuinalueilla lokerikoista saatavat hyödyt kasvaisivat nopeasti. </w:t>
      </w:r>
      <w:r>
        <w:t>Käytännössä muutos tilante</w:t>
      </w:r>
      <w:r>
        <w:t>e</w:t>
      </w:r>
      <w:r>
        <w:t>seen, jossa lokerikot nopeasti yleistyisivät, ei tapahdu nopeas</w:t>
      </w:r>
      <w:r w:rsidR="00E84D5C">
        <w:t>ti, vaikka lokerikkojen hankk</w:t>
      </w:r>
      <w:r w:rsidR="00E84D5C">
        <w:t>i</w:t>
      </w:r>
      <w:r w:rsidR="00E84D5C">
        <w:t>minen olisikin ensisijainen ratkaisu huoneistokohtaisiin luukkuihin verrattuna.</w:t>
      </w:r>
      <w:r>
        <w:t xml:space="preserve"> Uusia lokeri</w:t>
      </w:r>
      <w:r>
        <w:t>k</w:t>
      </w:r>
      <w:r>
        <w:t>koja asennettaisiin luultavasti vain osaan uusista rakennuksista sekä pieneen osaan niistä va</w:t>
      </w:r>
      <w:r>
        <w:t>n</w:t>
      </w:r>
      <w:r>
        <w:t>hoista asunto-osakeyhtiöistä, jotka lokerikon päättävät hankkia ja, jos asunto-osakeyhtiöön l</w:t>
      </w:r>
      <w:r>
        <w:t>o</w:t>
      </w:r>
      <w:r>
        <w:t xml:space="preserve">kerikot on esimerkiksi paloturvallisuusmääräysten tai arkkitehtuurin puolesta mahdollista asentaa. </w:t>
      </w:r>
    </w:p>
    <w:p w:rsidR="007E5009" w:rsidRDefault="007E5009" w:rsidP="00EB3DA8">
      <w:pPr>
        <w:pStyle w:val="LLNormaali"/>
      </w:pPr>
    </w:p>
    <w:p w:rsidR="00041238" w:rsidRDefault="007E5009" w:rsidP="007E5009">
      <w:pPr>
        <w:pStyle w:val="LLYLP3Otsikkotaso"/>
      </w:pPr>
      <w:bookmarkStart w:id="64" w:name="_Toc466031393"/>
      <w:r>
        <w:t>Osoiterekisteri</w:t>
      </w:r>
      <w:bookmarkEnd w:id="64"/>
    </w:p>
    <w:p w:rsidR="000E21F9" w:rsidRDefault="00041238" w:rsidP="00EB3DA8">
      <w:pPr>
        <w:pStyle w:val="LLNormaali"/>
      </w:pPr>
      <w:r>
        <w:t xml:space="preserve">Osoiterekisterin tietojen luovuttaminen irrottamiskustannuksin vaikuttaisi </w:t>
      </w:r>
      <w:r w:rsidR="00450F65">
        <w:t>erityisesti yleispa</w:t>
      </w:r>
      <w:r w:rsidR="00450F65">
        <w:t>l</w:t>
      </w:r>
      <w:r w:rsidR="00450F65">
        <w:t>velun tarjoajana toimivaan</w:t>
      </w:r>
      <w:r>
        <w:t xml:space="preserve"> Posti Oy:n siten, että se ei saisi rekisterin ylläpidosta enää katetta. Suomessa muuttaa keskimäärin vuosittain noin miljoona luonnollista henkilöä ja yritystä, j</w:t>
      </w:r>
      <w:r>
        <w:t>o</w:t>
      </w:r>
      <w:r>
        <w:t>ten oikeiden osoitetietojen kerääminen ja ylläpitäminen aiheuttavat Posti Oy:lle kustannuksia. Vuoden 2015 osoitetietokannan ylläpidon kokonaiskustannukset olivat noin 2,4 miljoonaa e</w:t>
      </w:r>
      <w:r>
        <w:t>u</w:t>
      </w:r>
      <w:r w:rsidR="00450F65">
        <w:t>roa. On mahdollista, että v</w:t>
      </w:r>
      <w:r>
        <w:t>uonna 2018 sovellettavaksi tulevan EU:n tietosuoja-asetuksen va</w:t>
      </w:r>
      <w:r>
        <w:t>a</w:t>
      </w:r>
      <w:r>
        <w:t>timukset voivat lisätä kustannuksia. Toisaalta siirtyminen irrottamiskustannuksiin</w:t>
      </w:r>
      <w:r w:rsidR="00C62604">
        <w:t xml:space="preserve"> edistäisi osaltaan uusien postiyritysten markkinoille pääsyä, toimintaa markkinoilla ja </w:t>
      </w:r>
      <w:r w:rsidR="0041513E">
        <w:t>postinsaajille</w:t>
      </w:r>
      <w:r w:rsidR="00C62604">
        <w:t xml:space="preserve"> ta</w:t>
      </w:r>
      <w:r w:rsidR="00C62604">
        <w:t>r</w:t>
      </w:r>
      <w:r w:rsidR="00C62604">
        <w:t xml:space="preserve">jottavien palveluiden laatua. </w:t>
      </w:r>
    </w:p>
    <w:p w:rsidR="00292E8A" w:rsidRDefault="00292E8A" w:rsidP="00EB3DA8">
      <w:pPr>
        <w:pStyle w:val="LLNormaali"/>
      </w:pPr>
    </w:p>
    <w:p w:rsidR="00E652DE" w:rsidRDefault="00FB4DF7" w:rsidP="00EB3DA8">
      <w:pPr>
        <w:pStyle w:val="LLNormaali"/>
      </w:pPr>
      <w:r>
        <w:t>Kilpailu</w:t>
      </w:r>
      <w:r w:rsidR="00292E8A">
        <w:t xml:space="preserve">näkökulmasta verkkoon pääsyn sääntelyn </w:t>
      </w:r>
      <w:r w:rsidR="00642C7A">
        <w:t>on oltava</w:t>
      </w:r>
      <w:r w:rsidR="00292E8A">
        <w:t xml:space="preserve"> tarkkarajaista ja siten verkon j</w:t>
      </w:r>
      <w:r w:rsidR="00292E8A">
        <w:t>a</w:t>
      </w:r>
      <w:r w:rsidR="00292E8A">
        <w:t>kamista koskevan velvoitteen luominen on rajattava tilanteisiin, joissa markkinoilla toimim</w:t>
      </w:r>
      <w:r w:rsidR="00292E8A">
        <w:t>i</w:t>
      </w:r>
      <w:r w:rsidR="00292E8A">
        <w:t>nen ei ole mahdollista kilpailijoille ilman verkon jakamista ja verkon jakamisella on saavute</w:t>
      </w:r>
      <w:r w:rsidR="00292E8A">
        <w:t>t</w:t>
      </w:r>
      <w:r w:rsidR="00292E8A">
        <w:t>tavissa konkreettisia kustannushyötyjä loppukäyttäjille. Tästä syystä verkkoon pääsyä ei es</w:t>
      </w:r>
      <w:r w:rsidR="00292E8A">
        <w:t>i</w:t>
      </w:r>
      <w:r w:rsidR="00292E8A">
        <w:t>tyksessä esitetä avattavaksi kuin osoiterekisterijärjestelmän osalta.</w:t>
      </w:r>
      <w:r w:rsidR="00292E8A" w:rsidRPr="00292E8A">
        <w:t xml:space="preserve"> Osoiterekisterin tietojen saatavuus avaisi muille postiyrityksille uudenlaisia mahdollisuuksia kehittää omaa liiketo</w:t>
      </w:r>
      <w:r w:rsidR="00292E8A" w:rsidRPr="00292E8A">
        <w:t>i</w:t>
      </w:r>
      <w:r w:rsidR="00292E8A" w:rsidRPr="00292E8A">
        <w:t xml:space="preserve">mintaansa ja tuoda </w:t>
      </w:r>
      <w:r w:rsidR="00292E8A">
        <w:t>postinsaajille ja markkinoille</w:t>
      </w:r>
      <w:r w:rsidR="00292E8A" w:rsidRPr="00292E8A">
        <w:t xml:space="preserve"> uusia palveluita. Osoitetietojen luovuttam</w:t>
      </w:r>
      <w:r w:rsidR="00292E8A" w:rsidRPr="00292E8A">
        <w:t>i</w:t>
      </w:r>
      <w:r w:rsidR="00292E8A" w:rsidRPr="00292E8A">
        <w:t>selle määriteltävien hintojen läpinäkyvyys on olennaista ja tietoja pyytäneen tahon on voitava vakuuttua hinnoittelun toteuttavan sille määriteltyjä periaatteita.</w:t>
      </w:r>
      <w:r w:rsidR="00292E8A">
        <w:t xml:space="preserve"> </w:t>
      </w:r>
    </w:p>
    <w:p w:rsidR="00E652DE" w:rsidRDefault="00E652DE" w:rsidP="00EB3DA8">
      <w:pPr>
        <w:pStyle w:val="LLNormaali"/>
      </w:pPr>
    </w:p>
    <w:p w:rsidR="00292E8A" w:rsidRDefault="00292E8A" w:rsidP="00EB3DA8">
      <w:pPr>
        <w:pStyle w:val="LLNormaali"/>
      </w:pPr>
      <w:r>
        <w:t>Postimarkkinoita ei voida suoraan rinnastaa tele- tai energiamarkkinoihin, joille ovat tunnu</w:t>
      </w:r>
      <w:r>
        <w:t>s</w:t>
      </w:r>
      <w:r>
        <w:t xml:space="preserve">omaisia korkeat uponneet kustannukset, jotka käytännössä estävät markkinoille pääsyn. </w:t>
      </w:r>
      <w:r w:rsidR="00E652DE">
        <w:t xml:space="preserve">Posti </w:t>
      </w:r>
      <w:r w:rsidR="00E652DE">
        <w:lastRenderedPageBreak/>
        <w:t>Oy:n jakeluverkon kustannuksista noin 80 prosenttia on palkkakustannuksia ja muita jaellun postin määrän mukaan vaihtelevia kustannuksia. Posti Oy on kuitenkin toiminut Suomen po</w:t>
      </w:r>
      <w:r w:rsidR="00E652DE">
        <w:t>s</w:t>
      </w:r>
      <w:r w:rsidR="00E652DE">
        <w:t>timarkkinoilla monopoliasemassa vuosien ajan, jolloin se on pystynyt kehittämään ja järjest</w:t>
      </w:r>
      <w:r w:rsidR="00E652DE">
        <w:t>ä</w:t>
      </w:r>
      <w:r w:rsidR="00E652DE">
        <w:t>mään keräily- ja jakeluverkkonsa kattamaan koko Suomen tehokkaasti. Näin ollen Posti Oy:llä on hallussaan ajantasaisin ja kattavin osoiterekisteritieto, jota muiden toi</w:t>
      </w:r>
      <w:r w:rsidR="00EB21EA">
        <w:t>mijoiden tulisi voida hyödyntää. Tällöin muut postiyritykset</w:t>
      </w:r>
      <w:r w:rsidR="00E652DE">
        <w:t xml:space="preserve"> voisivat tarjota parempia palveluita ajantasaisilla ti</w:t>
      </w:r>
      <w:r w:rsidR="00E652DE">
        <w:t>e</w:t>
      </w:r>
      <w:r w:rsidR="00E652DE">
        <w:t>doilla oikeisiin osoitt</w:t>
      </w:r>
      <w:r w:rsidR="00297B8C">
        <w:t xml:space="preserve">eisiin </w:t>
      </w:r>
      <w:r w:rsidR="00EB21EA">
        <w:t xml:space="preserve">ja ennen kaikkea </w:t>
      </w:r>
      <w:r w:rsidR="00297B8C">
        <w:t>oikeille postinsaajille</w:t>
      </w:r>
      <w:r w:rsidR="00EB21EA">
        <w:t>. Siten</w:t>
      </w:r>
      <w:r w:rsidR="00297B8C">
        <w:t xml:space="preserve"> osoiterekisterin hi</w:t>
      </w:r>
      <w:r w:rsidR="00297B8C">
        <w:t>n</w:t>
      </w:r>
      <w:r w:rsidR="00297B8C">
        <w:t xml:space="preserve">noittelu irrottamiskustannuksin </w:t>
      </w:r>
      <w:r w:rsidR="00EB21EA">
        <w:t>toisi</w:t>
      </w:r>
      <w:r w:rsidR="00297B8C">
        <w:t xml:space="preserve"> konkreettisia hyötyjä </w:t>
      </w:r>
      <w:r w:rsidR="00EB21EA">
        <w:t>myös postinsaajille</w:t>
      </w:r>
      <w:r w:rsidR="00297B8C">
        <w:t>.</w:t>
      </w:r>
      <w:r w:rsidR="007167A1">
        <w:t xml:space="preserve"> Postinsaajien kannalta olisi järkevintä, ettei markkinoille synny useita osoitepalveluita, joihin postinsaajien täytyisi erikseen ilmoittaa jakeluun vaikuttavista muutoksista.</w:t>
      </w:r>
    </w:p>
    <w:p w:rsidR="007E5009" w:rsidRDefault="007E5009" w:rsidP="00EB3DA8">
      <w:pPr>
        <w:pStyle w:val="LLNormaali"/>
      </w:pPr>
    </w:p>
    <w:p w:rsidR="007E5009" w:rsidRDefault="007E5009" w:rsidP="007E5009">
      <w:pPr>
        <w:pStyle w:val="LLYLP3Otsikkotaso"/>
      </w:pPr>
      <w:bookmarkStart w:id="65" w:name="_Toc466031394"/>
      <w:r>
        <w:t>Poikkeukset keräily- ja jakelutiheydestä</w:t>
      </w:r>
      <w:bookmarkEnd w:id="65"/>
    </w:p>
    <w:p w:rsidR="00BB144E" w:rsidRDefault="007E5009" w:rsidP="00EB3DA8">
      <w:pPr>
        <w:pStyle w:val="LLNormaali"/>
      </w:pPr>
      <w:r>
        <w:t xml:space="preserve">Esityksen mukaiset joustot keräily- ja jakelutiheyteen poikkeustapauksissa alentaisivat jakelu- ja keräilykustannuksia, </w:t>
      </w:r>
      <w:r w:rsidRPr="007E5009">
        <w:t>kun kyseessä on vaikeakulkui</w:t>
      </w:r>
      <w:r>
        <w:t>sella</w:t>
      </w:r>
      <w:r w:rsidRPr="007E5009">
        <w:t xml:space="preserve"> saaristo- tai erämaa-alueella sijai</w:t>
      </w:r>
      <w:r w:rsidRPr="007E5009">
        <w:t>t</w:t>
      </w:r>
      <w:r w:rsidRPr="007E5009">
        <w:t xml:space="preserve">seva talous. </w:t>
      </w:r>
      <w:r>
        <w:t>J</w:t>
      </w:r>
      <w:r w:rsidRPr="007E5009">
        <w:t xml:space="preserve">akelukustannukset </w:t>
      </w:r>
      <w:r>
        <w:t xml:space="preserve">voivat tällaisilla alueilla nousta </w:t>
      </w:r>
      <w:r w:rsidRPr="007E5009">
        <w:t xml:space="preserve">yhden yleispalvelulähetyksen osalta noin </w:t>
      </w:r>
      <w:proofErr w:type="gramStart"/>
      <w:r w:rsidRPr="007E5009">
        <w:t>200-500</w:t>
      </w:r>
      <w:proofErr w:type="gramEnd"/>
      <w:r w:rsidRPr="007E5009">
        <w:t xml:space="preserve"> euroon. </w:t>
      </w:r>
      <w:r>
        <w:t>Esitetyt muutokset mahdollistavat siis huomattavat kustannu</w:t>
      </w:r>
      <w:r>
        <w:t>s</w:t>
      </w:r>
      <w:r>
        <w:t>säästöt yleispalvelukirjeitä nyt ja tulevaisuudessa toimittaville yrityksille.</w:t>
      </w:r>
    </w:p>
    <w:p w:rsidR="002571EE" w:rsidRDefault="002571EE" w:rsidP="00EB3DA8">
      <w:pPr>
        <w:pStyle w:val="LLNormaali"/>
      </w:pPr>
    </w:p>
    <w:p w:rsidR="002571EE" w:rsidRDefault="002571EE" w:rsidP="00A10930">
      <w:pPr>
        <w:pStyle w:val="LLYLP3Otsikkotaso"/>
      </w:pPr>
      <w:bookmarkStart w:id="66" w:name="_Toc466031395"/>
      <w:r>
        <w:t>Postiyrityksen vastuu</w:t>
      </w:r>
      <w:r w:rsidR="00A10930">
        <w:t xml:space="preserve"> ja vastuun rajoitukset</w:t>
      </w:r>
      <w:bookmarkEnd w:id="66"/>
    </w:p>
    <w:p w:rsidR="002571EE" w:rsidRDefault="00522ACB" w:rsidP="00985386">
      <w:pPr>
        <w:pStyle w:val="LLNormaali"/>
      </w:pPr>
      <w:r>
        <w:t>Esityksen 49 §:ssä postiyrityksen vastuusta ja 51 §:ssä vastuun rajoituksista</w:t>
      </w:r>
      <w:r w:rsidR="002571EE">
        <w:t xml:space="preserve"> ehdotetaan, että postiyritys vastaa vahingosta, joka aiheutuisi postin lähettäjälle tai saajalle nimenomaisesti seurattavan lähetyksen viivästymisestä, katoamisesta tai vahingoittumisesta. </w:t>
      </w:r>
      <w:r>
        <w:t>51 §:stä ehdot</w:t>
      </w:r>
      <w:r>
        <w:t>e</w:t>
      </w:r>
      <w:r>
        <w:t>taan poistettavaksi viittaukset tavalliseen 50 euron kirjelähetykseen.</w:t>
      </w:r>
    </w:p>
    <w:p w:rsidR="002571EE" w:rsidRDefault="002571EE" w:rsidP="00985386">
      <w:pPr>
        <w:pStyle w:val="LLNormaali"/>
      </w:pPr>
    </w:p>
    <w:p w:rsidR="002571EE" w:rsidRDefault="002571EE" w:rsidP="00985386">
      <w:pPr>
        <w:pStyle w:val="LLNormaali"/>
      </w:pPr>
      <w:r>
        <w:t>Tavallisen, ei seurattavan, lähetyksen vahinkoa sen ollessa postiyrityksen vastuulla on yleensä mahdotonta todentaa. Korvausvelvollisuus on saattanut johtaa postipalveluiden käyttäjiä ha</w:t>
      </w:r>
      <w:r>
        <w:t>r</w:t>
      </w:r>
      <w:r>
        <w:t>haan lähetyksen oikeusturvan suhteen. Tavallisten ei seurattavien lähetysten korvaushakemu</w:t>
      </w:r>
      <w:r>
        <w:t>s</w:t>
      </w:r>
      <w:r>
        <w:t>ten käsittely aiheuttaa vuosittain esimerkiksi yleispalvelun tarjoajalle kymmenien tuhansien eurojen kustannukset ja korvauksia maksetaan vain merkittävän harvassa tapauksessa ja tuo</w:t>
      </w:r>
      <w:r>
        <w:t>l</w:t>
      </w:r>
      <w:r>
        <w:t xml:space="preserve">loinkin käytännössä tapauskohtaisen harkinnan perusteella, koska varmaa näyttöä ei ole. </w:t>
      </w:r>
      <w:r w:rsidR="00522ACB">
        <w:t>Ko</w:t>
      </w:r>
      <w:r w:rsidR="00522ACB">
        <w:t>r</w:t>
      </w:r>
      <w:r w:rsidR="00522ACB">
        <w:t>vausvastuun poistaminen vähentäisi kustannuksia ja antaisi oikean kuvan lähetysten korvatt</w:t>
      </w:r>
      <w:r w:rsidR="00522ACB">
        <w:t>a</w:t>
      </w:r>
      <w:r w:rsidR="00522ACB">
        <w:t>vuudesta postipalveluiden käyttäjille.</w:t>
      </w:r>
    </w:p>
    <w:p w:rsidR="007E5009" w:rsidRDefault="007E5009" w:rsidP="00EB3DA8">
      <w:pPr>
        <w:pStyle w:val="LLNormaali"/>
      </w:pPr>
    </w:p>
    <w:p w:rsidR="00BB144E" w:rsidRDefault="00BB144E" w:rsidP="00BB144E">
      <w:pPr>
        <w:pStyle w:val="LLYLP2Otsikkotaso"/>
      </w:pPr>
      <w:bookmarkStart w:id="67" w:name="_Toc466031396"/>
      <w:r>
        <w:t>Vaikutukset kotitalouksien asemaan</w:t>
      </w:r>
      <w:bookmarkEnd w:id="67"/>
    </w:p>
    <w:p w:rsidR="0045227E" w:rsidRDefault="0045227E" w:rsidP="00BB144E">
      <w:pPr>
        <w:pStyle w:val="LLNormaali"/>
      </w:pPr>
      <w:r w:rsidRPr="0045227E">
        <w:t>Esityksellä on vaikutuksia yksittäisiin kansalaisiin ja kotitalouksiin ensisijaisesti postipalvel</w:t>
      </w:r>
      <w:r w:rsidRPr="0045227E">
        <w:t>u</w:t>
      </w:r>
      <w:r w:rsidRPr="0045227E">
        <w:t xml:space="preserve">jen käyttäjinä. Esityksellä ei muuteta nykyisen lain lähtökohtaa, jonka mukaan tarkoituksena on turvata koko maassa postipalveluiden saatavuus ja </w:t>
      </w:r>
      <w:r w:rsidR="00446321">
        <w:t>laadukas</w:t>
      </w:r>
      <w:r w:rsidRPr="0045227E">
        <w:t xml:space="preserve"> yleispalvelu. Tarkoituksena on luoda edellytyksiä sille, että jatkossa myös lain soveltamisalan ulkopuolella oleva sanomale</w:t>
      </w:r>
      <w:r w:rsidRPr="0045227E">
        <w:t>h</w:t>
      </w:r>
      <w:r w:rsidRPr="0045227E">
        <w:t xml:space="preserve">tien jakelu saataisiin turvattua harvaan asutuilla alueilla, joilla yleispalvelun tarjoaja on </w:t>
      </w:r>
      <w:r w:rsidR="00446321">
        <w:t xml:space="preserve">tällä hetkellä </w:t>
      </w:r>
      <w:r w:rsidRPr="0045227E">
        <w:t>ainoa jakelupalvelun tarjoaja. Painetun viestinnän kattava jakelu on tärkeä kansalai</w:t>
      </w:r>
      <w:r w:rsidRPr="0045227E">
        <w:t>s</w:t>
      </w:r>
      <w:r w:rsidRPr="0045227E">
        <w:t xml:space="preserve">ten tasa-arvoisen tiedonsaannin ja </w:t>
      </w:r>
      <w:r w:rsidR="009930C3">
        <w:t>demokratian</w:t>
      </w:r>
      <w:r w:rsidRPr="0045227E">
        <w:t xml:space="preserve"> kannalta.</w:t>
      </w:r>
    </w:p>
    <w:p w:rsidR="0045227E" w:rsidRDefault="0045227E" w:rsidP="00BB144E">
      <w:pPr>
        <w:pStyle w:val="LLNormaali"/>
      </w:pPr>
    </w:p>
    <w:p w:rsidR="00BB144E" w:rsidRDefault="00BB144E" w:rsidP="00BB144E">
      <w:pPr>
        <w:pStyle w:val="LLNormaali"/>
      </w:pPr>
      <w:r>
        <w:t>Jos viikossa jaettavien yleispalvelukirjeiden määrä on pienempi kuin jakelupäivien määrä, on epätodennäköistä, että jakelupäivien vähentämisellä tai kirjeiden kulkunopeuden joustavoitt</w:t>
      </w:r>
      <w:r>
        <w:t>a</w:t>
      </w:r>
      <w:r>
        <w:t>misella olisi merkittävää vaikutusta yleispalvelun koettuun laatuun. Yleispalvelukirjeiden osuus jaettavista kirjelähetyksistä on erittäin pieni, noin kolme prosenttia. Jokaista suomalaista kotitaloutta kohden onkin jaettavana tällä hetkellä 40 yleispalvelukirjettä vuodessa, joista jo</w:t>
      </w:r>
      <w:r>
        <w:t>u</w:t>
      </w:r>
      <w:r>
        <w:t>lukortit muodostavat kolmasosan. Siten jokaista suomalaista kohden on jaettavana keskimä</w:t>
      </w:r>
      <w:r>
        <w:t>ä</w:t>
      </w:r>
      <w:r>
        <w:t xml:space="preserve">rin alle yksi yleispalvelukirje viikossa. Näin ollen </w:t>
      </w:r>
      <w:r w:rsidR="00547C50">
        <w:t xml:space="preserve">mahdollinen </w:t>
      </w:r>
      <w:r>
        <w:t xml:space="preserve">muutos </w:t>
      </w:r>
      <w:r w:rsidR="00547C50">
        <w:t xml:space="preserve">esimerkiksi </w:t>
      </w:r>
      <w:r>
        <w:t>kolmipä</w:t>
      </w:r>
      <w:r>
        <w:t>i</w:t>
      </w:r>
      <w:r>
        <w:lastRenderedPageBreak/>
        <w:t xml:space="preserve">väiseen jakeluun </w:t>
      </w:r>
      <w:r w:rsidR="00547C50">
        <w:t xml:space="preserve">yleispalvelukirjeiden osalta </w:t>
      </w:r>
      <w:r>
        <w:t>ei vaikuttaisi merkittävästi suureen osaan posti</w:t>
      </w:r>
      <w:r>
        <w:t>n</w:t>
      </w:r>
      <w:r>
        <w:t xml:space="preserve">saajista. </w:t>
      </w:r>
    </w:p>
    <w:p w:rsidR="00BB144E" w:rsidRDefault="00BB144E" w:rsidP="00BB144E">
      <w:pPr>
        <w:pStyle w:val="LLNormaali"/>
      </w:pPr>
    </w:p>
    <w:p w:rsidR="00EF72FF" w:rsidRDefault="00BB144E" w:rsidP="00BB144E">
      <w:pPr>
        <w:pStyle w:val="LLNormaali"/>
      </w:pPr>
      <w:r>
        <w:t>Kaikki postinsaajat eivät enää tarvitse jakelua viitenä päivänä viikossa eivätkä ole valmiita si</w:t>
      </w:r>
      <w:r>
        <w:t>i</w:t>
      </w:r>
      <w:r>
        <w:t xml:space="preserve">tä maksamaan. </w:t>
      </w:r>
      <w:r w:rsidR="00547C50">
        <w:t>Selvitysten</w:t>
      </w:r>
      <w:r>
        <w:t xml:space="preserve"> mukaan niin kirjeiden lähettäjät kuin vastaanottajatkin suhtautuvat suopeammin jakelukertojen vähentämiseen sähköisen viestinnän yleistyessä ja varsinkaan </w:t>
      </w:r>
      <w:r w:rsidR="00547C50">
        <w:t>po</w:t>
      </w:r>
      <w:r w:rsidR="00547C50">
        <w:t>s</w:t>
      </w:r>
      <w:r w:rsidR="00547C50">
        <w:t>tinsaajat</w:t>
      </w:r>
      <w:r>
        <w:t xml:space="preserve"> eivät pidä välttämättömänä päiväpostin jakelua jokaisena arkipäivänä.</w:t>
      </w:r>
      <w:r w:rsidR="0045227E">
        <w:t xml:space="preserve"> </w:t>
      </w:r>
      <w:r w:rsidR="007135A9">
        <w:t>On kuitenkin huomioitava, että vaikka kaikki kansalaiset eivät tarvitsisi jakelua viitenä päivänä viikos</w:t>
      </w:r>
      <w:r w:rsidR="00F416FD">
        <w:t>sa, on kaikilla kansalaisilla</w:t>
      </w:r>
      <w:r w:rsidR="007135A9">
        <w:t xml:space="preserve"> yhtäläinen oikeus informaatioon.</w:t>
      </w:r>
    </w:p>
    <w:p w:rsidR="00FB4DF7" w:rsidRDefault="00FB4DF7" w:rsidP="00BB144E">
      <w:pPr>
        <w:pStyle w:val="LLNormaali"/>
      </w:pPr>
    </w:p>
    <w:p w:rsidR="00FB4DF7" w:rsidRDefault="00FB4DF7" w:rsidP="00BB144E">
      <w:pPr>
        <w:pStyle w:val="LLNormaali"/>
      </w:pPr>
      <w:r>
        <w:t>Ne postinsaajat, jotka lähettävät yleispalvelukirjeitä viitenä päivänä viikossa huomaavat ma</w:t>
      </w:r>
      <w:r>
        <w:t>h</w:t>
      </w:r>
      <w:r>
        <w:t>dollisen yleispalvelukirjeiden kolmipäiväisen jakelun käytännössä siten, että heidän lähett</w:t>
      </w:r>
      <w:r>
        <w:t>ä</w:t>
      </w:r>
      <w:r>
        <w:t>mänsä lähetykset ovat perillä nykytilanteeseen verrattuna vasta todennäköisesti päivää tai ka</w:t>
      </w:r>
      <w:r>
        <w:t>h</w:t>
      </w:r>
      <w:r>
        <w:t>ta myöhemmin. On epätodennäköistä, että toisen luokan yleispalvelukirjeinä lähetetään erity</w:t>
      </w:r>
      <w:r>
        <w:t>i</w:t>
      </w:r>
      <w:r>
        <w:t>sen kiireellisiä lähetyksiä. Esimerkiksi joulukortit saa lähett</w:t>
      </w:r>
      <w:r w:rsidR="00FD0E22">
        <w:t>ää halvemmalla hinnalla, kun po</w:t>
      </w:r>
      <w:r w:rsidR="00FD0E22">
        <w:t>s</w:t>
      </w:r>
      <w:r w:rsidR="00FD0E22">
        <w:t>tinlähettäjä toimittaa ne jaeltavaksi</w:t>
      </w:r>
      <w:r>
        <w:t xml:space="preserve"> muutamaa päivää aiemmin</w:t>
      </w:r>
      <w:r w:rsidR="00FD0E22">
        <w:t xml:space="preserve"> kuin normaalit yleispalvelul</w:t>
      </w:r>
      <w:r w:rsidR="00FD0E22">
        <w:t>ä</w:t>
      </w:r>
      <w:r w:rsidR="00FD0E22">
        <w:t>hetykset</w:t>
      </w:r>
      <w:r>
        <w:t>.</w:t>
      </w:r>
    </w:p>
    <w:p w:rsidR="003D3FF1" w:rsidRDefault="003D3FF1" w:rsidP="00BB144E">
      <w:pPr>
        <w:pStyle w:val="LLNormaali"/>
      </w:pPr>
    </w:p>
    <w:p w:rsidR="00F416FD" w:rsidRDefault="00F416FD" w:rsidP="00BB144E">
      <w:pPr>
        <w:pStyle w:val="LLNormaali"/>
      </w:pPr>
      <w:r w:rsidRPr="003D3FF1">
        <w:t xml:space="preserve">Ehdotettu hankintamenettelyyn perustuva </w:t>
      </w:r>
      <w:r w:rsidR="003D3FF1" w:rsidRPr="003D3FF1">
        <w:t xml:space="preserve">keräily ja </w:t>
      </w:r>
      <w:r w:rsidRPr="003D3FF1">
        <w:t>jakelu alueilla, joissa ei ole postiyritysten varhaisjakeluverkkoa, varmistaa viisipäiväisen postinjakelun säilymisen kuten tälläkin hetke</w:t>
      </w:r>
      <w:r w:rsidRPr="003D3FF1">
        <w:t>l</w:t>
      </w:r>
      <w:r w:rsidRPr="003D3FF1">
        <w:t>lä. Siten esimerkiksi haja-asutusalueilla jakelu säilyy edelleen viisipäiväisenä ja postinsaajien asema ei heikkene. Lisäksi uusi ehdotettu 24 b pykälä loisi alustan sähköisten sisältöjen jak</w:t>
      </w:r>
      <w:r w:rsidRPr="003D3FF1">
        <w:t>a</w:t>
      </w:r>
      <w:r w:rsidRPr="003D3FF1">
        <w:t xml:space="preserve">miselle, mikä </w:t>
      </w:r>
      <w:r w:rsidR="00B2346C" w:rsidRPr="003D3FF1">
        <w:t>parantaisi postinsaajien mahdollisuuksia vastaanottaa ja käyttää esimerkiksi sähköisiä sanomalehtiä.</w:t>
      </w:r>
    </w:p>
    <w:p w:rsidR="007E5009" w:rsidRDefault="007E5009" w:rsidP="00BB144E">
      <w:pPr>
        <w:pStyle w:val="LLNormaali"/>
      </w:pPr>
    </w:p>
    <w:p w:rsidR="007E5009" w:rsidRDefault="007E5009" w:rsidP="00BB144E">
      <w:pPr>
        <w:pStyle w:val="LLNormaali"/>
      </w:pPr>
      <w:r w:rsidRPr="007E5009">
        <w:t>Esityksen mukaiset joustot keräily- ja jakelutiheyteen</w:t>
      </w:r>
      <w:r>
        <w:t xml:space="preserve">, </w:t>
      </w:r>
      <w:r w:rsidRPr="007E5009">
        <w:t>kun kyseessä on vaikeakulkuisella sa</w:t>
      </w:r>
      <w:r w:rsidRPr="007E5009">
        <w:t>a</w:t>
      </w:r>
      <w:r w:rsidRPr="007E5009">
        <w:t>risto- tai erämaa-alueella sijait</w:t>
      </w:r>
      <w:r>
        <w:t>seva talous, heikentävät näiden muutamien satojen kotitalouks</w:t>
      </w:r>
      <w:r>
        <w:t>i</w:t>
      </w:r>
      <w:r>
        <w:t>en postinsaantia siten, että nykyisen viiden päivän sijaan tällaisille kotitalouksille toimitetta</w:t>
      </w:r>
      <w:r>
        <w:t>i</w:t>
      </w:r>
      <w:r>
        <w:t>siin yleispalveluun kuuluvat postilähetykset vain kerran viikossa. Kuten yllä on todettu, ei muutos käytännössä ole merkittävä, koska j</w:t>
      </w:r>
      <w:r w:rsidRPr="007E5009">
        <w:t xml:space="preserve">os viikossa jaettavien yleispalvelukirjeiden määrä on pienempi kuin jakelupäivien määrä, </w:t>
      </w:r>
      <w:r>
        <w:t>ei ole todennäköistä</w:t>
      </w:r>
      <w:r w:rsidRPr="007E5009">
        <w:t>, että jakelupäivien vähentämisellä olisi merkittävää vaikutusta yleispalvelun koettuun laatuun</w:t>
      </w:r>
      <w:r>
        <w:t>.</w:t>
      </w:r>
    </w:p>
    <w:p w:rsidR="00533FB8" w:rsidRDefault="00533FB8" w:rsidP="00BB144E">
      <w:pPr>
        <w:pStyle w:val="LLNormaali"/>
      </w:pPr>
    </w:p>
    <w:p w:rsidR="00533FB8" w:rsidRDefault="00533FB8" w:rsidP="00BB144E">
      <w:pPr>
        <w:pStyle w:val="LLNormaali"/>
      </w:pPr>
      <w:r>
        <w:t>Yleispalvelun hinnoittelua koskeva muutos mahdollisesti nä</w:t>
      </w:r>
      <w:r w:rsidR="00642C7A">
        <w:t>yttäytyy</w:t>
      </w:r>
      <w:r>
        <w:t xml:space="preserve"> postinsaajille hieman, enimmillään 10 prosenttia, kalliimpina yleispalvelutuotteina. Esitetty muutos hinnoittelussa mahdollistaa yleispalvelun kannattavan järjestämisen ja luo kannustimen sille, ettei yleispalv</w:t>
      </w:r>
      <w:r>
        <w:t>e</w:t>
      </w:r>
      <w:r>
        <w:t>lun järjestämiseen tarvita valtion tukia. Näin ollen postinsaajille näyttäytyvä mahdollinen ma</w:t>
      </w:r>
      <w:r>
        <w:t>l</w:t>
      </w:r>
      <w:r>
        <w:t>tillinen hinnankorotus tuotteissa, joiden määrä vähenee merkittävästi vuosittain, on tarkoitu</w:t>
      </w:r>
      <w:r>
        <w:t>k</w:t>
      </w:r>
      <w:r>
        <w:t>senmukainen, jos sillä vältetään tällä hetkellä arvioituna noin 70 miljoonan euron yleispalv</w:t>
      </w:r>
      <w:r>
        <w:t>e</w:t>
      </w:r>
      <w:r>
        <w:t>lun järjestäminen valtion tukien avulla.</w:t>
      </w:r>
    </w:p>
    <w:p w:rsidR="00BB144E" w:rsidRPr="00BD6C80" w:rsidRDefault="00BB144E" w:rsidP="00BB144E">
      <w:pPr>
        <w:pStyle w:val="LLNormaali"/>
      </w:pPr>
    </w:p>
    <w:p w:rsidR="008B4F4E" w:rsidRDefault="00B80C6D" w:rsidP="00C14E06">
      <w:pPr>
        <w:pStyle w:val="LLYLP2Otsikkotaso"/>
      </w:pPr>
      <w:bookmarkStart w:id="68" w:name="_Toc429486959"/>
      <w:bookmarkStart w:id="69" w:name="_Toc466031397"/>
      <w:r>
        <w:t>Vaikutukset viranomaisten toimintaan</w:t>
      </w:r>
      <w:bookmarkStart w:id="70" w:name="_Toc429486960"/>
      <w:bookmarkEnd w:id="68"/>
      <w:bookmarkEnd w:id="69"/>
    </w:p>
    <w:p w:rsidR="00D313BF" w:rsidRDefault="00D03390" w:rsidP="00596005">
      <w:pPr>
        <w:pStyle w:val="LLNormaali"/>
      </w:pPr>
      <w:r>
        <w:t>Hallitus linjasi strategiaistunnossaan 26. syyskuuta sähköisen postilaatikon käyttöön siirtym</w:t>
      </w:r>
      <w:r>
        <w:t>i</w:t>
      </w:r>
      <w:r>
        <w:t xml:space="preserve">sestä. </w:t>
      </w:r>
      <w:r w:rsidR="00D313BF" w:rsidRPr="00D313BF">
        <w:t>Tavoitteena on, että käyttövelvoite tulee voimaan vuonna 2018. Sähköiseen postilaati</w:t>
      </w:r>
      <w:r w:rsidR="00D313BF" w:rsidRPr="00D313BF">
        <w:t>k</w:t>
      </w:r>
      <w:r w:rsidR="00D313BF" w:rsidRPr="00D313BF">
        <w:t>koon siirtyminen on osa hallituksen digitalisoidaan julkiset palvelut -kärkihanketta, jonka t</w:t>
      </w:r>
      <w:r w:rsidR="00D313BF" w:rsidRPr="00D313BF">
        <w:t>a</w:t>
      </w:r>
      <w:r w:rsidR="00D313BF" w:rsidRPr="00D313BF">
        <w:t xml:space="preserve">voitteena </w:t>
      </w:r>
      <w:proofErr w:type="gramStart"/>
      <w:r w:rsidR="00D313BF" w:rsidRPr="00D313BF">
        <w:t>on</w:t>
      </w:r>
      <w:proofErr w:type="gramEnd"/>
      <w:r w:rsidR="00D313BF" w:rsidRPr="00D313BF">
        <w:t xml:space="preserve"> käyttäjälähtöiset ja ensisijaisesti digitaaliset palvelut. Siirtyminen sähköiseen po</w:t>
      </w:r>
      <w:r w:rsidR="00D313BF" w:rsidRPr="00D313BF">
        <w:t>s</w:t>
      </w:r>
      <w:r w:rsidR="00D313BF" w:rsidRPr="00D313BF">
        <w:t>tilaatikkoon tuo julkiselle hallinnolle merkittäviä säästöjä, koska esimerkiksi Kela ja Veroha</w:t>
      </w:r>
      <w:r w:rsidR="00D313BF" w:rsidRPr="00D313BF">
        <w:t>l</w:t>
      </w:r>
      <w:r w:rsidR="00D313BF" w:rsidRPr="00D313BF">
        <w:t>linto käyttävät paperipostiin yhteensä lähes 25 miljoonaa euroa vuosittain.</w:t>
      </w:r>
      <w:r w:rsidR="00D313BF">
        <w:t xml:space="preserve"> Esitys luo post</w:t>
      </w:r>
      <w:r w:rsidR="00D313BF">
        <w:t>i</w:t>
      </w:r>
      <w:r w:rsidR="00D313BF">
        <w:t>markkinoilla toimivien yritysten lisäksi myös viranomaisille keinoja hoitaa fyysisten ki</w:t>
      </w:r>
      <w:r w:rsidR="00D313BF">
        <w:t>r</w:t>
      </w:r>
      <w:r w:rsidR="00D313BF">
        <w:t>jeidensä jakelua volyymien laskiessa hyödyntämällä eri jakelupalveluiden tarjoajia ja kuljetu</w:t>
      </w:r>
      <w:r w:rsidR="00D313BF">
        <w:t>s</w:t>
      </w:r>
      <w:r w:rsidR="00D313BF">
        <w:t>ten yhdistämistä eri alueilla.</w:t>
      </w:r>
    </w:p>
    <w:p w:rsidR="00B2346C" w:rsidRDefault="00B2346C" w:rsidP="00596005">
      <w:pPr>
        <w:pStyle w:val="LLNormaali"/>
      </w:pPr>
    </w:p>
    <w:p w:rsidR="00B2346C" w:rsidRPr="00806DD3" w:rsidRDefault="00B2346C" w:rsidP="00BC25F9">
      <w:pPr>
        <w:pStyle w:val="LLYLP3Otsikkotaso"/>
      </w:pPr>
      <w:bookmarkStart w:id="71" w:name="_Toc466031398"/>
      <w:r w:rsidRPr="00806DD3">
        <w:t>Keräily ja jakelu</w:t>
      </w:r>
      <w:bookmarkEnd w:id="71"/>
    </w:p>
    <w:p w:rsidR="00B2346C" w:rsidRPr="00806DD3" w:rsidRDefault="00B2346C" w:rsidP="00596005">
      <w:pPr>
        <w:pStyle w:val="LLNormaali"/>
      </w:pPr>
      <w:r w:rsidRPr="00806DD3">
        <w:t xml:space="preserve">Ehdotettu hankintamenettelyyn perustuva </w:t>
      </w:r>
      <w:r w:rsidR="00806DD3" w:rsidRPr="00806DD3">
        <w:t xml:space="preserve">keräily ja </w:t>
      </w:r>
      <w:r w:rsidRPr="00806DD3">
        <w:t xml:space="preserve">jakelu alueilla, joissa ei ole </w:t>
      </w:r>
      <w:r w:rsidR="00806DD3" w:rsidRPr="00806DD3">
        <w:t>sanomalehtien</w:t>
      </w:r>
      <w:r w:rsidRPr="00806DD3">
        <w:t xml:space="preserve"> varhaisjakeluverkkoa, lisäisi Viestintäviraston </w:t>
      </w:r>
      <w:r w:rsidR="00456896" w:rsidRPr="00806DD3">
        <w:t xml:space="preserve">tehtäviä </w:t>
      </w:r>
      <w:r w:rsidRPr="00806DD3">
        <w:t xml:space="preserve">ja </w:t>
      </w:r>
      <w:r w:rsidR="00806DD3" w:rsidRPr="00806DD3">
        <w:t xml:space="preserve">mahdollisesti </w:t>
      </w:r>
      <w:r w:rsidR="00456896" w:rsidRPr="00806DD3">
        <w:t>markkina</w:t>
      </w:r>
      <w:r w:rsidRPr="00806DD3">
        <w:t xml:space="preserve">oikeuksien </w:t>
      </w:r>
      <w:r w:rsidR="00456896" w:rsidRPr="00806DD3">
        <w:t>työmäärää</w:t>
      </w:r>
      <w:r w:rsidRPr="00806DD3">
        <w:t xml:space="preserve"> jonkin verran. Viestintäviraston tulisi postinumeroalueita hyödyntäen määritellä ne alueet, joilla ei ole postiyritysten ylläpitämää varhaisjakeluverkkoa.</w:t>
      </w:r>
      <w:r w:rsidR="00456896" w:rsidRPr="00806DD3">
        <w:t xml:space="preserve"> Lisäksi hallinnollista taakkaa poistaisi se, että Viestintäviraston tulisi tarkastella alueet uudelleen vuosittain, joten käytännössä työ tehtäisiin virastossa kerran vuodessa.</w:t>
      </w:r>
    </w:p>
    <w:p w:rsidR="00456896" w:rsidRPr="00806DD3" w:rsidRDefault="00456896" w:rsidP="00596005">
      <w:pPr>
        <w:pStyle w:val="LLNormaali"/>
      </w:pPr>
    </w:p>
    <w:p w:rsidR="00456896" w:rsidRDefault="00806DD3" w:rsidP="00596005">
      <w:pPr>
        <w:pStyle w:val="LLNormaali"/>
      </w:pPr>
      <w:r w:rsidRPr="00806DD3">
        <w:t>Markkinaoikeuksien työtä</w:t>
      </w:r>
      <w:r w:rsidR="00456896" w:rsidRPr="00806DD3">
        <w:t xml:space="preserve"> ehdotettu muutos saattaisi </w:t>
      </w:r>
      <w:r w:rsidRPr="00806DD3">
        <w:t>lisätä</w:t>
      </w:r>
      <w:r w:rsidR="00456896" w:rsidRPr="00806DD3">
        <w:t>, jos yleispalvelun tarjoajan tek</w:t>
      </w:r>
      <w:r w:rsidR="00456896" w:rsidRPr="00806DD3">
        <w:t>e</w:t>
      </w:r>
      <w:r w:rsidR="00456896" w:rsidRPr="00806DD3">
        <w:t>mistä hankintamenettelyn päätöksistä valitettaisiin markkinaoikeuteen. Hankintamenettelyn ollessa läpinäkyvä ja syrjimätön, on epätodennäköistä, että valitusten määrä olisi merkittävä.</w:t>
      </w:r>
    </w:p>
    <w:p w:rsidR="00596005" w:rsidRDefault="00596005" w:rsidP="00596005">
      <w:pPr>
        <w:pStyle w:val="LLNormaali"/>
      </w:pPr>
    </w:p>
    <w:p w:rsidR="0075142E" w:rsidRDefault="0075142E" w:rsidP="00596005">
      <w:pPr>
        <w:pStyle w:val="LLYLP3Otsikkotaso"/>
      </w:pPr>
      <w:bookmarkStart w:id="72" w:name="_Toc466031399"/>
      <w:r>
        <w:t>Viestintäviraston toimivaltuudet</w:t>
      </w:r>
      <w:bookmarkEnd w:id="72"/>
    </w:p>
    <w:p w:rsidR="00322211" w:rsidRDefault="00322211" w:rsidP="00322211">
      <w:pPr>
        <w:pStyle w:val="LLNormaali"/>
      </w:pPr>
      <w:r>
        <w:t xml:space="preserve">Viranomaisten välisiin toimivaltuuksiin ehdotuksella </w:t>
      </w:r>
      <w:r w:rsidR="00D53920">
        <w:t xml:space="preserve">ei </w:t>
      </w:r>
      <w:r>
        <w:t>ole vaikutuksia. Liikenne- ja viesti</w:t>
      </w:r>
      <w:r>
        <w:t>n</w:t>
      </w:r>
      <w:r>
        <w:t>täministeriöllä säilyy edelleen tehtävänä postitoiminnan yleinen ohjaus ja kehittäminen. Vie</w:t>
      </w:r>
      <w:r>
        <w:t>s</w:t>
      </w:r>
      <w:r>
        <w:t xml:space="preserve">tintäviraston tehtävänä säilyy edelleen valvoa postilain sekä sen nojalla annettujen säännösten ja määräysten noudattamista. </w:t>
      </w:r>
    </w:p>
    <w:p w:rsidR="00322211" w:rsidRDefault="00322211" w:rsidP="00322211">
      <w:pPr>
        <w:pStyle w:val="LLNormaali"/>
      </w:pPr>
    </w:p>
    <w:p w:rsidR="008B4F4E" w:rsidRDefault="00322211" w:rsidP="00322211">
      <w:pPr>
        <w:pStyle w:val="LLNormaali"/>
      </w:pPr>
      <w:r>
        <w:t>Ehdotuksessa V</w:t>
      </w:r>
      <w:r w:rsidR="008B4F4E">
        <w:t>iestintäviraston tehtäviin ja toimivaltuuksiin esitetyt muutokset</w:t>
      </w:r>
      <w:r w:rsidR="008B4F4E" w:rsidRPr="008B4F4E">
        <w:t xml:space="preserve"> mahdollista</w:t>
      </w:r>
      <w:r w:rsidR="008B4F4E" w:rsidRPr="008B4F4E">
        <w:t>i</w:t>
      </w:r>
      <w:r w:rsidR="008B4F4E" w:rsidRPr="008B4F4E">
        <w:t>si</w:t>
      </w:r>
      <w:r w:rsidR="008B4F4E">
        <w:t>vat</w:t>
      </w:r>
      <w:r w:rsidR="008B4F4E" w:rsidRPr="008B4F4E">
        <w:t xml:space="preserve"> Viestintäviraston resurssien tehokkaamman kohdentamisen ja priorisoinnin viraston työssä. Muu</w:t>
      </w:r>
      <w:r>
        <w:t>tokset</w:t>
      </w:r>
      <w:r w:rsidR="008B4F4E" w:rsidRPr="008B4F4E">
        <w:t xml:space="preserve"> vastaisi</w:t>
      </w:r>
      <w:r>
        <w:t>vat</w:t>
      </w:r>
      <w:r w:rsidR="008B4F4E" w:rsidRPr="008B4F4E">
        <w:t xml:space="preserve"> tietoyhteiskuntakaaren viestintämarkkinoiden sääntelyä.</w:t>
      </w:r>
    </w:p>
    <w:p w:rsidR="00031FF4" w:rsidRDefault="00031FF4" w:rsidP="00322211">
      <w:pPr>
        <w:pStyle w:val="LLNormaali"/>
      </w:pPr>
    </w:p>
    <w:p w:rsidR="00031FF4" w:rsidRDefault="00031FF4" w:rsidP="00322211">
      <w:pPr>
        <w:pStyle w:val="LLNormaali"/>
      </w:pPr>
      <w:r>
        <w:t>Ehdotuksessa esitetty hankintamenettelyyn perustuva yleispalvelun järjestäminen tulee lisä</w:t>
      </w:r>
      <w:r>
        <w:t>ä</w:t>
      </w:r>
      <w:r>
        <w:t>mään Viestintäviraston tehtäviä siltä osin, kun on kyse niiden alueiden määrittelemisestä, joi</w:t>
      </w:r>
      <w:r>
        <w:t>l</w:t>
      </w:r>
      <w:r>
        <w:t>la ei ole sanomalehtien ylläpitämää varhaisjakeluverkkoa. Määrittelytehtävän ei kuitenkaan arvioida lisäävän Viestintäviraston työtä merkittävästi.</w:t>
      </w:r>
    </w:p>
    <w:p w:rsidR="009B5051" w:rsidRDefault="009B5051" w:rsidP="00322211">
      <w:pPr>
        <w:pStyle w:val="LLNormaali"/>
      </w:pPr>
    </w:p>
    <w:p w:rsidR="009B5051" w:rsidRDefault="009B5051" w:rsidP="00322211">
      <w:pPr>
        <w:pStyle w:val="LLNormaali"/>
      </w:pPr>
      <w:r>
        <w:t>Osoiterekisterin hintasääntelyä esitetään muutettavaksi siten, että hinta ei olisi kustannussuu</w:t>
      </w:r>
      <w:r>
        <w:t>n</w:t>
      </w:r>
      <w:r>
        <w:t>tautunut, vaan hinnoittelu perustuisi irrottamiskustannuk</w:t>
      </w:r>
      <w:r w:rsidR="00031FF4">
        <w:t>siin. I</w:t>
      </w:r>
      <w:r>
        <w:t>rrottamiskustannukset on ku</w:t>
      </w:r>
      <w:r>
        <w:t>s</w:t>
      </w:r>
      <w:r>
        <w:t>tannussuuntautunutta hintaa yksinkertaisempi määritellä ja siten Viestintäviraston valvont</w:t>
      </w:r>
      <w:r>
        <w:t>a</w:t>
      </w:r>
      <w:r>
        <w:t>tehtävät tältä osin yksinkertaistuisivat ja vähentäisivät työtaakkaa.</w:t>
      </w:r>
    </w:p>
    <w:p w:rsidR="0075142E" w:rsidRDefault="0075142E" w:rsidP="00322211">
      <w:pPr>
        <w:pStyle w:val="LLNormaali"/>
      </w:pPr>
    </w:p>
    <w:p w:rsidR="0075142E" w:rsidRDefault="0075142E" w:rsidP="0075142E">
      <w:pPr>
        <w:pStyle w:val="LLYLP3Otsikkotaso"/>
      </w:pPr>
      <w:bookmarkStart w:id="73" w:name="_Toc466031400"/>
      <w:r>
        <w:t>Postinumerojärjestelmä</w:t>
      </w:r>
      <w:bookmarkEnd w:id="73"/>
    </w:p>
    <w:p w:rsidR="0075142E" w:rsidRDefault="0075142E" w:rsidP="00DA1BAE">
      <w:pPr>
        <w:pStyle w:val="LLNormaali"/>
      </w:pPr>
      <w:r>
        <w:t xml:space="preserve">Valmistelun aikana </w:t>
      </w:r>
      <w:r w:rsidR="00C5262D">
        <w:t>arvioitiin</w:t>
      </w:r>
      <w:r>
        <w:t xml:space="preserve"> postinumerojärjestelmän siirtoa viranomaistoiminnaksi Viesti</w:t>
      </w:r>
      <w:r>
        <w:t>n</w:t>
      </w:r>
      <w:r>
        <w:t>tävirastoon. Siirron arvioitiin mahdollisesti tasapainottavan järjestelmän ylläpitoa ja mahdo</w:t>
      </w:r>
      <w:r>
        <w:t>l</w:t>
      </w:r>
      <w:r>
        <w:t>listavan nykyistä paremmin sen, että kaikki toimijat voisivat vaikuttaa järjestelmään tehtäviin muutoksiin. Lisäksi siirto mahdollistaisi sen, että tiedot voitaisiin avata entistä kattavammin kaikkien postiyritysten ja muiden toimijoiden käyttöön. Järjestelmän sisältämät tiedot olisivat julkisena aineistona myös mahdollista luovuttaa maksuttomasti kaikkien käyttöön.</w:t>
      </w:r>
    </w:p>
    <w:p w:rsidR="00DA1BAE" w:rsidRDefault="00DA1BAE" w:rsidP="00DA1BAE">
      <w:pPr>
        <w:pStyle w:val="LLNormaali"/>
      </w:pPr>
    </w:p>
    <w:p w:rsidR="0075142E" w:rsidRDefault="0075142E" w:rsidP="00DA1BAE">
      <w:pPr>
        <w:pStyle w:val="LLNormaali"/>
      </w:pPr>
      <w:r>
        <w:t>Järjestelmän siirto viranomaiselle ja sen hoitaminen viranomaistoimintana olisi kuitenkin ha</w:t>
      </w:r>
      <w:r>
        <w:t>l</w:t>
      </w:r>
      <w:r>
        <w:t>linnollisesti raskas prosessi. Tehtävä olisi Viestintävirastolle uusi, ja edellyttäisi uuden to</w:t>
      </w:r>
      <w:r>
        <w:t>i</w:t>
      </w:r>
      <w:r>
        <w:t>minnon perustamista virastoon ja riittävien henkilöstö- ja muiden resurssien varaamista sitä varten. Käytännössä siirron toteuttamiseen olisi varattava myös kohtuullinen siirtymäaika, jo</w:t>
      </w:r>
      <w:r>
        <w:t>t</w:t>
      </w:r>
      <w:r>
        <w:t>ta se voitaisiin tehdä hallitusti ja siten, etteivät postinjakelu ja yhteiskunnan muut tärkeät to</w:t>
      </w:r>
      <w:r>
        <w:t>i</w:t>
      </w:r>
      <w:r>
        <w:t>minnot vaarannu siirron vuoksi.</w:t>
      </w:r>
    </w:p>
    <w:p w:rsidR="00DA1BAE" w:rsidRDefault="00DA1BAE" w:rsidP="00DA1BAE">
      <w:pPr>
        <w:pStyle w:val="LLNormaali"/>
      </w:pPr>
    </w:p>
    <w:p w:rsidR="0075142E" w:rsidRDefault="0075142E" w:rsidP="00DA1BAE">
      <w:pPr>
        <w:pStyle w:val="LLNormaali"/>
      </w:pPr>
      <w:r>
        <w:lastRenderedPageBreak/>
        <w:t>Siirron edellyttämien kertaluonteisten kustannusten (investoinnit tietojärjestelmiin, henkilö</w:t>
      </w:r>
      <w:r>
        <w:t>s</w:t>
      </w:r>
      <w:r>
        <w:t>tön koulutus-, yms. kulut) lisäksi toiminnan ylläpito aiheuttaa myös uusia kustannuksia (he</w:t>
      </w:r>
      <w:r>
        <w:t>n</w:t>
      </w:r>
      <w:r>
        <w:t xml:space="preserve">kilöstökustannukset, </w:t>
      </w:r>
      <w:proofErr w:type="spellStart"/>
      <w:r>
        <w:t>ict-järjestelmät</w:t>
      </w:r>
      <w:proofErr w:type="spellEnd"/>
      <w:r>
        <w:t>, asiantuntijapalveluiden ostot), joihin olisi varauduttava Viestintäviraston toiminnassa.</w:t>
      </w:r>
    </w:p>
    <w:p w:rsidR="00DA1BAE" w:rsidRDefault="00DA1BAE" w:rsidP="00DA1BAE">
      <w:pPr>
        <w:pStyle w:val="LLNormaali"/>
      </w:pPr>
    </w:p>
    <w:p w:rsidR="00DA1BAE" w:rsidRDefault="0075142E" w:rsidP="00DA1BAE">
      <w:pPr>
        <w:pStyle w:val="LLNormaali"/>
      </w:pPr>
      <w:r>
        <w:t>Viestintävirasto on valtion talousarviossa nettobudjetoitu virasto, joka kattaa toimintansa ku</w:t>
      </w:r>
      <w:r>
        <w:t>s</w:t>
      </w:r>
      <w:r>
        <w:t>tannukset pääosin erilaisilla maksuilla. Postilain 68 §:n mukaan postiyritys on velvollinen su</w:t>
      </w:r>
      <w:r>
        <w:t>o</w:t>
      </w:r>
      <w:r>
        <w:t>rittamaan Viestintävirastolle vuotuisen postitoiminnan valvontamaksun. Postilain valvont</w:t>
      </w:r>
      <w:r>
        <w:t>a</w:t>
      </w:r>
      <w:r>
        <w:t>maksua korotettiin viimeksi vuoden 2012 alusta. Käytännössä postinumerojärjestelmän siirto Viestintävirastolle voisi merkitä esimerkiksi postitoiminnan valvontamaksun korotusta. Su</w:t>
      </w:r>
      <w:r>
        <w:t>o</w:t>
      </w:r>
      <w:r>
        <w:t>messa Posti Oy hallitsee kirjelähetysten markkinoita merkittäviltä osin, mikä merkitsisi, että yritys maksaisi Viestintävirastolle järjestelmän ylläpidon. Lisäksi on huomioitava, että siirron myötä Posti Oy:n kustannukset järjestelmään liittyen eivät pienenisi vastaavasti, koska yhtiö tarvitsisi edelleen järjestelmää tuotantonsa ohjaamiseen.</w:t>
      </w:r>
    </w:p>
    <w:p w:rsidR="0075142E" w:rsidRDefault="0075142E" w:rsidP="00DA1BAE">
      <w:pPr>
        <w:pStyle w:val="LLNormaali"/>
      </w:pPr>
      <w:r>
        <w:t xml:space="preserve"> </w:t>
      </w:r>
    </w:p>
    <w:p w:rsidR="00BB144E" w:rsidRDefault="0075142E" w:rsidP="00DA1BAE">
      <w:pPr>
        <w:pStyle w:val="LLNormaali"/>
      </w:pPr>
      <w:r>
        <w:t xml:space="preserve">Yllä esitetyin perustein postinumerojärjestelmän siirtäminen mahdolliselle muulle toimijalle kuin Viestintävirastolle olisi myös haastavaa ja siten esityksessä ei </w:t>
      </w:r>
      <w:r w:rsidR="00C5262D">
        <w:t>päädytty ehdottamaan</w:t>
      </w:r>
      <w:r>
        <w:t xml:space="preserve"> po</w:t>
      </w:r>
      <w:r>
        <w:t>s</w:t>
      </w:r>
      <w:r>
        <w:t>tinumerojärjestelmän ylläpidon siirtämistä pois Posti Oy:n vastuulta.</w:t>
      </w:r>
    </w:p>
    <w:p w:rsidR="00DA1BAE" w:rsidRDefault="00DA1BAE" w:rsidP="00DA1BAE">
      <w:pPr>
        <w:pStyle w:val="LLNormaali"/>
      </w:pPr>
    </w:p>
    <w:p w:rsidR="00BB144E" w:rsidRDefault="00BB144E" w:rsidP="00BB144E">
      <w:pPr>
        <w:pStyle w:val="LLYLP2Otsikkotaso"/>
      </w:pPr>
      <w:bookmarkStart w:id="74" w:name="_Toc466031401"/>
      <w:r>
        <w:t>Vaikutukset kansantalouteen ja julkiseen talouteen</w:t>
      </w:r>
      <w:bookmarkEnd w:id="74"/>
    </w:p>
    <w:p w:rsidR="00BB144E" w:rsidRDefault="00BB144E" w:rsidP="00BB144E">
      <w:pPr>
        <w:pStyle w:val="LLNormaali"/>
      </w:pPr>
      <w:r>
        <w:t>Ehdotuksen valtiontaloudelliset vaikutukset riippuvat siitä, joudutaanko yleispalvelun kusta</w:t>
      </w:r>
      <w:r>
        <w:t>n</w:t>
      </w:r>
      <w:r>
        <w:t>nuksia korvaamaan yleispalvelun tarjoajalle valtion varoista. Postitoimintaan ei ole osoitettu julkista rahoitusta ja siihen sovelletaan 2</w:t>
      </w:r>
      <w:r w:rsidR="002E6C42">
        <w:t>4</w:t>
      </w:r>
      <w:r>
        <w:t xml:space="preserve"> prosentin arvonlisäverokantaa</w:t>
      </w:r>
      <w:r w:rsidR="002E6C42">
        <w:t xml:space="preserve"> yleispalvelua lukuun ottamatta</w:t>
      </w:r>
      <w:r>
        <w:t xml:space="preserve">. </w:t>
      </w:r>
      <w:r w:rsidR="00007953">
        <w:t>Yritysverotulojen ja arvonlisäverotulojen ohella valtio on vuosittain saanut osink</w:t>
      </w:r>
      <w:r w:rsidR="00007953">
        <w:t>o</w:t>
      </w:r>
      <w:r w:rsidR="00007953">
        <w:t xml:space="preserve">tuloja Posti </w:t>
      </w:r>
      <w:r w:rsidR="002E6C42">
        <w:t xml:space="preserve">Group </w:t>
      </w:r>
      <w:r w:rsidR="00007953">
        <w:t>Oy</w:t>
      </w:r>
      <w:r w:rsidR="002E6C42">
        <w:t>j</w:t>
      </w:r>
      <w:r w:rsidR="00007953">
        <w:t>:n</w:t>
      </w:r>
      <w:r w:rsidR="002E6C42">
        <w:t xml:space="preserve">, joka omistaa Posti Oy:n, </w:t>
      </w:r>
      <w:r w:rsidR="00007953">
        <w:t>omistajana. Vuodelta 2015 osinkoja tulo</w:t>
      </w:r>
      <w:r w:rsidR="00007953">
        <w:t>u</w:t>
      </w:r>
      <w:r w:rsidR="00007953">
        <w:t>tettiin omistajalle 18 miljoonaa euroa ja vuodelta 201</w:t>
      </w:r>
      <w:r w:rsidR="002E6C42">
        <w:t>4</w:t>
      </w:r>
      <w:r w:rsidR="00007953">
        <w:t xml:space="preserve"> osinkoja ei vastaavasti tuloutettu omi</w:t>
      </w:r>
      <w:r w:rsidR="00007953">
        <w:t>s</w:t>
      </w:r>
      <w:r w:rsidR="00007953">
        <w:t xml:space="preserve">tajalle, vaan tilikauden tulos siirretään </w:t>
      </w:r>
      <w:r w:rsidR="004D48A0">
        <w:t xml:space="preserve">yhtiön </w:t>
      </w:r>
      <w:r w:rsidR="00007953">
        <w:t>kertyneisiin voittovaroihin.</w:t>
      </w:r>
    </w:p>
    <w:p w:rsidR="004D48A0" w:rsidRDefault="004D48A0" w:rsidP="00BB144E">
      <w:pPr>
        <w:pStyle w:val="LLNormaali"/>
      </w:pPr>
    </w:p>
    <w:p w:rsidR="007F350B" w:rsidRDefault="004D48A0" w:rsidP="00BB144E">
      <w:pPr>
        <w:pStyle w:val="LLNormaali"/>
      </w:pPr>
      <w:r>
        <w:t>Postilain mukaan yleispalvelun tarjoajalle korvattaisiin valtion varoista se osa yleispalvelun nettokustannuksista, joka muodost</w:t>
      </w:r>
      <w:r w:rsidR="00EB21EA">
        <w:t>aa</w:t>
      </w:r>
      <w:r>
        <w:t xml:space="preserve"> tälle kohtuuttoman taloudellisen rasitteen. Arviointi t</w:t>
      </w:r>
      <w:r>
        <w:t>a</w:t>
      </w:r>
      <w:r>
        <w:t xml:space="preserve">pahtuisi yleispalvelun tarjoajan pyynnöstä Viestintäviraston tekemän nettokustannuslaskelman perusteella. Yleispalvelun nettokustannuksia ei ole toistaiseksi ollut tarvetta arvioida, koska Posti Oy </w:t>
      </w:r>
      <w:r w:rsidR="00031FF4">
        <w:t xml:space="preserve">yleispalvelun tarjoajana </w:t>
      </w:r>
      <w:r>
        <w:t>on pystynyt tuottamaan yleispalvelun ilman tukea.</w:t>
      </w:r>
      <w:r w:rsidR="007F350B">
        <w:t xml:space="preserve"> Jos tukea jouduttaisiin maksamaan, merkitsisi se, että valtion talousarvioon tulisi ottaa korvauksen summaa vastaava määräraha, jos korvausvelvollisuus realisoituisi. Määrärahaa vastaava su</w:t>
      </w:r>
      <w:r w:rsidR="007F350B">
        <w:t>m</w:t>
      </w:r>
      <w:r w:rsidR="007F350B">
        <w:t xml:space="preserve">ma olisi mahdollista kattaa esimerkiksi muilta postiyrityksiltä perittävällä erityisellä maksulla tai verolla, josta säädettäisiin erikseen. </w:t>
      </w:r>
    </w:p>
    <w:p w:rsidR="007F350B" w:rsidRDefault="007F350B" w:rsidP="00BB144E">
      <w:pPr>
        <w:pStyle w:val="LLNormaali"/>
      </w:pPr>
    </w:p>
    <w:p w:rsidR="004D48A0" w:rsidRDefault="007F350B" w:rsidP="00BB144E">
      <w:pPr>
        <w:pStyle w:val="LLNormaali"/>
      </w:pPr>
      <w:r>
        <w:t>Ehdotuksella edistetään toimivaa kilpailua, jolla on keskeinen merkitys taloudelliselle teho</w:t>
      </w:r>
      <w:r>
        <w:t>k</w:t>
      </w:r>
      <w:r>
        <w:t>kuudelle ja tuottavuudelle.  Tarkoitus on valmistella sellaista sääntelyä</w:t>
      </w:r>
      <w:r w:rsidRPr="007F350B">
        <w:t xml:space="preserve">, joka synnyttää laajan mahdollisuuden tuottaa palveluja hyvin erilaisilla tavoilla ja </w:t>
      </w:r>
      <w:r w:rsidR="00EB21EA">
        <w:t>joka</w:t>
      </w:r>
      <w:r>
        <w:t xml:space="preserve"> ei estäisi uusien palvelujen syntymistä. Kilpailu tai kilpailun uhka kannustaa kehittämään postipalvelujen tuotannon ku</w:t>
      </w:r>
      <w:r>
        <w:t>s</w:t>
      </w:r>
      <w:r>
        <w:t>tannustehokkuutta ja tuottavuutta, ottamaan käyttöön innovatiivista teknologiaa ja kehitt</w:t>
      </w:r>
      <w:r>
        <w:t>ä</w:t>
      </w:r>
      <w:r>
        <w:t xml:space="preserve">mään uusia palvelumuotoja. Ehdotuksella pyritään edesauttamaan myös sähköisten palvelujen kehittämistä osana postitoimintaa postidirektiivin mahdollistamissa puitteissa. </w:t>
      </w:r>
    </w:p>
    <w:p w:rsidR="003C1566" w:rsidRDefault="003C1566" w:rsidP="00BB144E">
      <w:pPr>
        <w:pStyle w:val="LLNormaali"/>
      </w:pPr>
    </w:p>
    <w:p w:rsidR="003C1566" w:rsidRDefault="003C1566" w:rsidP="00BB144E">
      <w:pPr>
        <w:pStyle w:val="LLNormaali"/>
      </w:pPr>
      <w:r w:rsidRPr="00806DD3">
        <w:t>Esityksessä ehdotetaan, että yleispalveluista voisi periä kohtuullista liikevoittoa. Tämä on omiaan edistämään yleispalveluun kuuluvien tuotteiden kehittämistä ja sitä, ettei yleispalvelun tarjoamiseksi tarvita valtion tukea.</w:t>
      </w:r>
    </w:p>
    <w:p w:rsidR="00317F6D" w:rsidRPr="00BB144E" w:rsidRDefault="00317F6D" w:rsidP="00BB144E">
      <w:pPr>
        <w:pStyle w:val="LLNormaali"/>
      </w:pPr>
    </w:p>
    <w:p w:rsidR="008B4F4E" w:rsidRPr="008B4F4E" w:rsidRDefault="008B4F4E" w:rsidP="008B4F4E">
      <w:pPr>
        <w:pStyle w:val="LLNormaali"/>
      </w:pPr>
    </w:p>
    <w:p w:rsidR="002E5AB1" w:rsidRDefault="00B80C6D" w:rsidP="00DC4F1A">
      <w:pPr>
        <w:pStyle w:val="LLYLP2Otsikkotaso"/>
      </w:pPr>
      <w:bookmarkStart w:id="75" w:name="_Toc466031402"/>
      <w:r>
        <w:lastRenderedPageBreak/>
        <w:t>Yhteiskunnalliset vaikutukset</w:t>
      </w:r>
      <w:bookmarkEnd w:id="70"/>
      <w:bookmarkEnd w:id="75"/>
    </w:p>
    <w:p w:rsidR="002E5AB1" w:rsidRDefault="0008370D" w:rsidP="00DC4F1A">
      <w:pPr>
        <w:pStyle w:val="LLNormaali"/>
      </w:pPr>
      <w:r>
        <w:t>K</w:t>
      </w:r>
      <w:r w:rsidR="002E5AB1">
        <w:t xml:space="preserve">irjeiden kulkunopeutta koskevaa sääntelyä </w:t>
      </w:r>
      <w:r>
        <w:t>joustavoittamalla annettaisiin</w:t>
      </w:r>
      <w:r w:rsidR="002E5AB1">
        <w:t xml:space="preserve"> </w:t>
      </w:r>
      <w:r w:rsidR="002E5AB1" w:rsidRPr="002E5AB1">
        <w:t>lisäaikaa postipa</w:t>
      </w:r>
      <w:r w:rsidR="002E5AB1" w:rsidRPr="002E5AB1">
        <w:t>l</w:t>
      </w:r>
      <w:r w:rsidR="002E5AB1" w:rsidRPr="002E5AB1">
        <w:t>veluiden tuotannolle (keräily, lajittelu, kuljetus ja jakelu), jolloin toimintaa olisi mahdollista tehostaa. Sähköisen viestinnän jatkuvasti lisääntyessä nopeaan perillemenoon perustuvan ki</w:t>
      </w:r>
      <w:r w:rsidR="002E5AB1" w:rsidRPr="002E5AB1">
        <w:t>r</w:t>
      </w:r>
      <w:r w:rsidR="002E5AB1" w:rsidRPr="002E5AB1">
        <w:t>jepalvelun tarve on vähentynyt. Tällä hetkellä merkittävä osa yritysasiakkaista valitsee kirj</w:t>
      </w:r>
      <w:r w:rsidR="002E5AB1" w:rsidRPr="002E5AB1">
        <w:t>e</w:t>
      </w:r>
      <w:r w:rsidR="002E5AB1" w:rsidRPr="002E5AB1">
        <w:t>lähetyksilleen hitaamman kulkunopeuden, koska se on edullisempi tapa. On nähtävissä, että kuluttaja-asiakkaat ovat valmiita lähettämään kirjeet nykyistä hitaammalla kulkunopeudella, jos vastaavasti hinta on alhaisempi. Käytännön esimerkki tästä on joulutervehdykset, joita on mahdollista lähettää normaalikirjettä edullisemmin toimitusajan ollessa vastaavasti pidempi. Niin sanotusta 1. luokan kirjeestä asetettu laatustandardi on huomattavan alhainen verrattuna käytännössä toteutuneeseen. Laatustandardin poistaminen ei siten todennäköisesti vaikuttaisi palvelun laatuun millään tavoin niin kauan, kun palvelua käytännössä tarjotaan.</w:t>
      </w:r>
    </w:p>
    <w:p w:rsidR="007818B9" w:rsidRDefault="007818B9" w:rsidP="007818B9">
      <w:pPr>
        <w:pStyle w:val="LLNormaali"/>
      </w:pPr>
    </w:p>
    <w:p w:rsidR="007818B9" w:rsidRDefault="00BB144E" w:rsidP="007818B9">
      <w:pPr>
        <w:pStyle w:val="LLNormaali"/>
      </w:pPr>
      <w:r>
        <w:t>E</w:t>
      </w:r>
      <w:r w:rsidR="007818B9">
        <w:t xml:space="preserve">sityksessä </w:t>
      </w:r>
      <w:r w:rsidR="007818B9" w:rsidRPr="00854DA9">
        <w:t>mahdollistettaisiin nykyistä laajemmin se, että yleispalvelun tarjoaja voi tarjota mahdollisuuden vastaanottaa yleispalvelukirjeitä</w:t>
      </w:r>
      <w:r w:rsidR="004A6B9E">
        <w:t xml:space="preserve"> sähköisen jakelukanavan kautta</w:t>
      </w:r>
      <w:r w:rsidR="007818B9" w:rsidRPr="00854DA9">
        <w:t xml:space="preserve">. Ministeriö katsoo, että yleispalvelun </w:t>
      </w:r>
      <w:r w:rsidR="006575F1">
        <w:t>uudistamisessa</w:t>
      </w:r>
      <w:r w:rsidR="007818B9" w:rsidRPr="00854DA9">
        <w:t xml:space="preserve"> on mahdollistettava myös sähköisten palveluiden</w:t>
      </w:r>
      <w:r w:rsidR="007818B9">
        <w:t xml:space="preserve"> käyttö, koska Suomessa viestintäverkkojen kehitys on nopeaa ja laadukkaita yhteyksiä on ta</w:t>
      </w:r>
      <w:r w:rsidR="007818B9">
        <w:t>r</w:t>
      </w:r>
      <w:r w:rsidR="007818B9">
        <w:t xml:space="preserve">jolla lähes koko maassa. Lisäksi jokaisella Suomessa on tietoyhteiskuntakaaren nojalla oikeus perustasoiseen 2 </w:t>
      </w:r>
      <w:proofErr w:type="spellStart"/>
      <w:r w:rsidR="007818B9">
        <w:t>Mbit/s</w:t>
      </w:r>
      <w:proofErr w:type="spellEnd"/>
      <w:r w:rsidR="007818B9">
        <w:t xml:space="preserve"> internetyhteyteen asuinpaikasta riippumatta. Suomessa internetyhteys on jo noin 90 prosentilla kotitalouksista. </w:t>
      </w:r>
    </w:p>
    <w:p w:rsidR="007818B9" w:rsidRDefault="007818B9" w:rsidP="007818B9">
      <w:pPr>
        <w:pStyle w:val="LLNormaali"/>
      </w:pPr>
    </w:p>
    <w:p w:rsidR="007818B9" w:rsidRDefault="007818B9" w:rsidP="007818B9">
      <w:pPr>
        <w:pStyle w:val="LLNormaali"/>
      </w:pPr>
      <w:r>
        <w:t xml:space="preserve">Vakiintuneiden teleyritysten (DNA, Elisa, </w:t>
      </w:r>
      <w:proofErr w:type="spellStart"/>
      <w:r>
        <w:t>TeliaSonera</w:t>
      </w:r>
      <w:proofErr w:type="spellEnd"/>
      <w:r>
        <w:t>) 4 G -verkot kattavat tällä hetkellä jo noin 97 prosenttia Manner-Suomen väestöstä. Vuonna 2013 huutokaupatun 800 MHz taajuu</w:t>
      </w:r>
      <w:r>
        <w:t>s</w:t>
      </w:r>
      <w:r>
        <w:t xml:space="preserve">alueen toimiluvat edellyttävät, että vuoden 2018 loppuun mennessä </w:t>
      </w:r>
      <w:proofErr w:type="spellStart"/>
      <w:r>
        <w:t>TeliaSoneran</w:t>
      </w:r>
      <w:proofErr w:type="spellEnd"/>
      <w:r>
        <w:t xml:space="preserve"> verkko ka</w:t>
      </w:r>
      <w:r>
        <w:t>t</w:t>
      </w:r>
      <w:r>
        <w:t>taa 99 prosenttia väestöstä ja DNA:n ja Elisan verkot 97 prosenttia väestöstä. Yritysten omien lausuntojen mukaan teleyritysten 4 G -verkot tulevat rakentumaan nopeammin ja kattava</w:t>
      </w:r>
      <w:r>
        <w:t>m</w:t>
      </w:r>
      <w:r>
        <w:t xml:space="preserve">miksi kuin 3 G </w:t>
      </w:r>
      <w:r w:rsidR="008D6A6C">
        <w:t>-</w:t>
      </w:r>
      <w:r>
        <w:t>verkot, jotka kattavat tällä hetkellä noin 99 prosenttia väestöstä. 800 MHz ta</w:t>
      </w:r>
      <w:r>
        <w:t>a</w:t>
      </w:r>
      <w:r>
        <w:t>juusalueen käyttöönotto on parantanut nopeiden langattomien laajakaistayhteyksien laatua ja saatavuutta Suomessa ja etenkin harvemmin asutuilla alueilla. Huutokaupattavan 700 MHz taajuusalueen käyttöönotto vuoden 2017 alusta tullee entisestään parantamaan nopeiden la</w:t>
      </w:r>
      <w:r>
        <w:t>n</w:t>
      </w:r>
      <w:r>
        <w:t>gattomien laajakaistayhteyksien saatavuutta, laatua ja tiedonsiirtonopeuksia. Siten myös haja-asutusalueilla asuvien postinsaajien mahdollisuudet käyttää sähköisiä palveluja ovat laajakai</w:t>
      </w:r>
      <w:r>
        <w:t>s</w:t>
      </w:r>
      <w:r>
        <w:t>tatekniikan puolesta kehittyneet ja tulevat kehittymään nopeasti.</w:t>
      </w:r>
    </w:p>
    <w:p w:rsidR="00583917" w:rsidRDefault="00583917" w:rsidP="007818B9">
      <w:pPr>
        <w:pStyle w:val="LLNormaali"/>
      </w:pPr>
    </w:p>
    <w:p w:rsidR="00583917" w:rsidRDefault="00583917" w:rsidP="007818B9">
      <w:pPr>
        <w:pStyle w:val="LLNormaali"/>
      </w:pPr>
      <w:r w:rsidRPr="00583917">
        <w:t xml:space="preserve">Jos viisipäiväinen jakelu- ja keräilytiheys </w:t>
      </w:r>
      <w:r>
        <w:t xml:space="preserve">sekä kirjeiden kulkunopeusvaatimukset </w:t>
      </w:r>
      <w:r w:rsidRPr="00583917">
        <w:t>säilytetään nykyisessä muodossaan, taataan lain tasolla se, että kirjelähetykset tulevat kotiin jokaisena a</w:t>
      </w:r>
      <w:r w:rsidRPr="00583917">
        <w:t>r</w:t>
      </w:r>
      <w:r w:rsidRPr="00583917">
        <w:t>kipäivänä viikossa. Velvoite kattaa lähes koko Suomen, poikkeuksena ovat ainoastaan vaike</w:t>
      </w:r>
      <w:r w:rsidRPr="00583917">
        <w:t>a</w:t>
      </w:r>
      <w:r w:rsidRPr="00583917">
        <w:t xml:space="preserve">kulkuiset alueet, joille ei ole ympärivuotista kulkua. Velvoite kohdistuu yleispalvelukirjeisiin, joiden määrä on erityisesti vähentynyt viime vuosina voimakkaasti. </w:t>
      </w:r>
      <w:r w:rsidR="006575F1">
        <w:t>Jos yleispalveluvelvoitte</w:t>
      </w:r>
      <w:r w:rsidR="006575F1">
        <w:t>i</w:t>
      </w:r>
      <w:r w:rsidR="006575F1">
        <w:t xml:space="preserve">ta ei lievennetä, johtaa se hyvin todennäköisesti siihen, että yleispalvelun järjestäminen vaatisi valtion tukea. </w:t>
      </w:r>
      <w:r w:rsidR="00541877" w:rsidRPr="00806DD3">
        <w:t>Ehdotetulla uudella 17 §:n 2 momentilla</w:t>
      </w:r>
      <w:r w:rsidRPr="00806DD3">
        <w:t xml:space="preserve"> </w:t>
      </w:r>
      <w:r w:rsidR="006575F1">
        <w:t>hankintamenettelystä yleispalvelun jä</w:t>
      </w:r>
      <w:r w:rsidR="006575F1">
        <w:t>r</w:t>
      </w:r>
      <w:r w:rsidR="006575F1">
        <w:t xml:space="preserve">jestämisessä </w:t>
      </w:r>
      <w:r w:rsidRPr="00806DD3">
        <w:t xml:space="preserve">turvataan se, että perusjakelussa jaettavat </w:t>
      </w:r>
      <w:r w:rsidR="006575F1">
        <w:t xml:space="preserve">kirjeet ja </w:t>
      </w:r>
      <w:r w:rsidRPr="00806DD3">
        <w:t>lehdet on mahdollista jakaa edelleen viitenä päivänä viikossa.</w:t>
      </w:r>
    </w:p>
    <w:p w:rsidR="00B65425" w:rsidRDefault="00B65425" w:rsidP="00B65425">
      <w:pPr>
        <w:pStyle w:val="LLNormaali"/>
      </w:pPr>
    </w:p>
    <w:p w:rsidR="00B65425" w:rsidRDefault="00B65425" w:rsidP="00B65425">
      <w:pPr>
        <w:pStyle w:val="LLNormaali"/>
      </w:pPr>
      <w:r>
        <w:t>Yleispalvelun tarjoaja Posti Oy on osoittanut halunsa toimia kilpailuilla markkinoilla omae</w:t>
      </w:r>
      <w:r>
        <w:t>h</w:t>
      </w:r>
      <w:r>
        <w:t>toisesti ilman valtion tukea kehittämällä jakelupalveluja ja palvelupisteverkostoa markkinae</w:t>
      </w:r>
      <w:r>
        <w:t>h</w:t>
      </w:r>
      <w:r>
        <w:t xml:space="preserve">toisemmin, tuotekohtaisesti ja asiakastarpeiden mukaisesti, kunhan se voi toimia markkinoilla tasapuolisin säännöin. </w:t>
      </w:r>
      <w:r w:rsidR="00F4183E">
        <w:t xml:space="preserve">On huomattava, että </w:t>
      </w:r>
      <w:r>
        <w:t>Posti Oy:llä on kirjelähetysten markkinoilla mä</w:t>
      </w:r>
      <w:r>
        <w:t>ä</w:t>
      </w:r>
      <w:r>
        <w:t>räävä markkina-asema, mikä asettaa sen eri asemaan muihin pienempiin postiyrityksiin nä</w:t>
      </w:r>
      <w:r>
        <w:t>h</w:t>
      </w:r>
      <w:r>
        <w:t>den ja antaa sille vahvan neuvotteluaseman kaupallisissa sopimuksissa.</w:t>
      </w:r>
    </w:p>
    <w:p w:rsidR="00F54ED6" w:rsidRDefault="00F54ED6" w:rsidP="00B65425">
      <w:pPr>
        <w:pStyle w:val="LLNormaali"/>
      </w:pPr>
    </w:p>
    <w:p w:rsidR="00B63D71" w:rsidRDefault="00F54ED6" w:rsidP="00F54ED6">
      <w:pPr>
        <w:pStyle w:val="LLYLP2Otsikkotaso"/>
      </w:pPr>
      <w:bookmarkStart w:id="76" w:name="_Toc466031403"/>
      <w:r>
        <w:lastRenderedPageBreak/>
        <w:t>Vaikutukset sanoma- ja aikakauslehtiin</w:t>
      </w:r>
      <w:bookmarkEnd w:id="76"/>
    </w:p>
    <w:p w:rsidR="00B63D71" w:rsidRDefault="00B63D71" w:rsidP="00F54ED6">
      <w:pPr>
        <w:pStyle w:val="LLNormaali"/>
      </w:pPr>
      <w:r w:rsidRPr="00B63D71">
        <w:t>Lehtijakelulla on merkittävä rooli postiverkon kappalevolyymin ylläpitäjänä. Koska erilaisia jakelupalveluita toteutetaan yhteisessä verkossa, esimerkiksi kirjevolyymin lasku luo kusta</w:t>
      </w:r>
      <w:r w:rsidRPr="00B63D71">
        <w:t>n</w:t>
      </w:r>
      <w:r w:rsidRPr="00B63D71">
        <w:t>nuspaineita lehtijakelulle. Toisaalta vähenevät lehtivolyymit nostavat kirjepalvelujen toteu</w:t>
      </w:r>
      <w:r w:rsidRPr="00B63D71">
        <w:t>t</w:t>
      </w:r>
      <w:r w:rsidRPr="00B63D71">
        <w:t>tamisen yksikkökustannuksia tietyn peruskustannuksen ollessa kohtalaisen kiinteä. Lehtien j</w:t>
      </w:r>
      <w:r w:rsidRPr="00B63D71">
        <w:t>a</w:t>
      </w:r>
      <w:r w:rsidRPr="00B63D71">
        <w:t>kelutarpeet ovat erilaisia kuin esimerkiksi kirjetuotteiden. Sanomalehdille olennaista on aika</w:t>
      </w:r>
      <w:r w:rsidRPr="00B63D71">
        <w:t>i</w:t>
      </w:r>
      <w:r w:rsidRPr="00B63D71">
        <w:t>sin aamulla tapahtuva jakelu, joka on mahdollista toteuttaa seitsemänä päivänä viikossa. Tästä syystä osa sanomalehtien</w:t>
      </w:r>
      <w:r w:rsidR="00BC0DE8">
        <w:t xml:space="preserve"> jakelusta tapahtuu erillisenä </w:t>
      </w:r>
      <w:r w:rsidRPr="00B63D71">
        <w:t>päiväjakelusta. Aikakauslehdet tarvits</w:t>
      </w:r>
      <w:r w:rsidRPr="00B63D71">
        <w:t>e</w:t>
      </w:r>
      <w:r w:rsidRPr="00B63D71">
        <w:t>vat tyypillisimmillään jakelua kerran viikossa. Aikakauslehtien jakelu tapahtuu tällä hetkellä lähes yksinomaan päiväjakelun yhteydessä.</w:t>
      </w:r>
    </w:p>
    <w:p w:rsidR="00B63D71" w:rsidRDefault="00B63D71" w:rsidP="00F54ED6">
      <w:pPr>
        <w:pStyle w:val="LLNormaali"/>
      </w:pPr>
    </w:p>
    <w:p w:rsidR="00B63D71" w:rsidRDefault="00B63D71" w:rsidP="00F54ED6">
      <w:pPr>
        <w:pStyle w:val="LLNormaali"/>
      </w:pPr>
      <w:r w:rsidRPr="00B63D71">
        <w:t>Sanomalehtien, aikakauslehtien ja mainosten jakelu eivät kuulu yleispalvelun piiriin. Suome</w:t>
      </w:r>
      <w:r w:rsidRPr="00B63D71">
        <w:t>s</w:t>
      </w:r>
      <w:r w:rsidRPr="00B63D71">
        <w:t>sa ilmestyy Sanomalehtien Liitto ry:n mukaan noin 200 sanomalehteä. Näistä yli kolmena päivänä viikossa ilmestyy 44 eri sanomalehteä. Näistä 44 lehdestä kotiin tilattavia lehtiä on 41 lehteä, yhden lehden ilmestyessä Ahvenanmaalla ja kolmen lehden ollessa lehtiä, joita luov</w:t>
      </w:r>
      <w:r w:rsidRPr="00B63D71">
        <w:t>u</w:t>
      </w:r>
      <w:r w:rsidRPr="00B63D71">
        <w:t>tetaan vain irtonumeroina tai lähinnä yritysasiakkaille sopimuksen perusteella. Näiden 41 le</w:t>
      </w:r>
      <w:r w:rsidRPr="00B63D71">
        <w:t>h</w:t>
      </w:r>
      <w:r w:rsidRPr="00B63D71">
        <w:t>den yhteenlaskettu levikki on noin 1,3 miljoonaa kappaletta. Levikkien yhteenlaskettu koko on laskusuunnassa.</w:t>
      </w:r>
    </w:p>
    <w:p w:rsidR="00F54ED6" w:rsidRDefault="00F54ED6" w:rsidP="00F54ED6">
      <w:pPr>
        <w:pStyle w:val="LLNormaali"/>
      </w:pPr>
    </w:p>
    <w:p w:rsidR="00F54ED6" w:rsidRDefault="00F54ED6" w:rsidP="00F54ED6">
      <w:pPr>
        <w:pStyle w:val="LLNormaali"/>
      </w:pPr>
      <w:r>
        <w:t xml:space="preserve">Yleispalvelun </w:t>
      </w:r>
      <w:r w:rsidR="00DC71EE">
        <w:t>uudistamisella</w:t>
      </w:r>
      <w:r>
        <w:t xml:space="preserve"> olisi vaikutusta mahdollisesti näiden lehtien jakeluun siltä osin kuin niitä jaetaan päiväjakelussa peruspostin mukana. Kaikkia edellä mainittuja yli kolmena päivänä viikossa ilmestyviä lehtiä jaetaan varhaisjakeluna. Varhaisjakelua ei </w:t>
      </w:r>
      <w:r w:rsidR="00BC0DE8">
        <w:t xml:space="preserve">voida </w:t>
      </w:r>
      <w:r>
        <w:t xml:space="preserve">kuitenkaan </w:t>
      </w:r>
      <w:r w:rsidR="00BC0DE8">
        <w:t>tarjota</w:t>
      </w:r>
      <w:r>
        <w:t xml:space="preserve"> kaikille lehtien tilaajille, vaan jakelutapa riippuu pääasiassa lehden tilausosoitteen s</w:t>
      </w:r>
      <w:r>
        <w:t>i</w:t>
      </w:r>
      <w:r>
        <w:t>jainnista. Varhaisjakelun keskimääräinen päivävolyymi oli vuonna 2014 Sanomalehtien Liitto ry:n mukaan hieman yli 1,1 miljoonaa kappaletta.</w:t>
      </w:r>
      <w:r w:rsidR="008E7B92">
        <w:t xml:space="preserve"> </w:t>
      </w:r>
    </w:p>
    <w:p w:rsidR="00F54ED6" w:rsidRDefault="00F54ED6" w:rsidP="00F54ED6">
      <w:pPr>
        <w:pStyle w:val="LLNormaali"/>
      </w:pPr>
    </w:p>
    <w:p w:rsidR="00F54ED6" w:rsidRDefault="00F54ED6" w:rsidP="00F54ED6">
      <w:pPr>
        <w:pStyle w:val="LLNormaali"/>
      </w:pPr>
      <w:r>
        <w:t>Varhaisjakelun osuus lehden jakelusta vaihtelee eri lähteiden mukaan 80 prosentin ja 96 pr</w:t>
      </w:r>
      <w:r>
        <w:t>o</w:t>
      </w:r>
      <w:r>
        <w:t>sentin välillä, riippuen jaettavasta lehdestä. Näiden lähteiden ja varhaisjakelun päivävolyymin suhteesta yli kolmena päivänä viikossa julkaistavien lehtien yhteenlaskettuun levikkiin vo</w:t>
      </w:r>
      <w:r>
        <w:t>i</w:t>
      </w:r>
      <w:r>
        <w:t xml:space="preserve">daan arvioida, että varhaisjakelussa on noin </w:t>
      </w:r>
      <w:proofErr w:type="gramStart"/>
      <w:r>
        <w:t>80-85</w:t>
      </w:r>
      <w:proofErr w:type="gramEnd"/>
      <w:r>
        <w:t xml:space="preserve"> prosenttia lehdistä. Näin ollen päiväjakelu</w:t>
      </w:r>
      <w:r>
        <w:t>s</w:t>
      </w:r>
      <w:r>
        <w:t xml:space="preserve">sa on yli kolmena päivänä viikossa ilmestyvistä lehtien levikistä noin </w:t>
      </w:r>
      <w:proofErr w:type="gramStart"/>
      <w:r>
        <w:t>15-20</w:t>
      </w:r>
      <w:proofErr w:type="gramEnd"/>
      <w:r>
        <w:t xml:space="preserve"> prosenttia, eli kolmena tai yli kolmena päivänä ilmestyvistä 41 sanomalehdestä maksimissaan noin 200 000-260 000 kappaletta päivässä jaetaan peruspostin mukana päiväjakelussa.</w:t>
      </w:r>
      <w:r w:rsidR="008E7B92">
        <w:t xml:space="preserve"> Halutessaan lehtiy</w:t>
      </w:r>
      <w:r w:rsidR="008E7B92">
        <w:t>h</w:t>
      </w:r>
      <w:r w:rsidR="008E7B92">
        <w:t>tiöt voisivat laajentaa omaa jakeluaan, koska käytännössä varhaisjakelu on keskittynyt kanna</w:t>
      </w:r>
      <w:r w:rsidR="008E7B92">
        <w:t>t</w:t>
      </w:r>
      <w:r w:rsidR="008E7B92">
        <w:t>tavill</w:t>
      </w:r>
      <w:r w:rsidR="008D6A6C">
        <w:t>e</w:t>
      </w:r>
      <w:r w:rsidR="008E7B92">
        <w:t xml:space="preserve"> taajama-alueille ja Posti Oy toimii </w:t>
      </w:r>
      <w:r w:rsidR="00151A6A">
        <w:t xml:space="preserve">yleispalvelutoimijana </w:t>
      </w:r>
      <w:r w:rsidR="008E7B92">
        <w:t>jakelijana harvaan asutuilla alueilla, joilla jakelun kustannukset ovat jopa kymmenkertaiset taajamiin verrattuna.</w:t>
      </w:r>
    </w:p>
    <w:p w:rsidR="008E7B92" w:rsidRDefault="008E7B92" w:rsidP="00F54ED6">
      <w:pPr>
        <w:pStyle w:val="LLNormaali"/>
      </w:pPr>
    </w:p>
    <w:p w:rsidR="008E7B92" w:rsidRDefault="008E7B92" w:rsidP="00F54ED6">
      <w:pPr>
        <w:pStyle w:val="LLNormaali"/>
      </w:pPr>
      <w:r>
        <w:t xml:space="preserve">Posti Oy:n jakamien sanomalehtien määrä väheni 2016 vuoden tammi-kesäkuussa edelliseen vuoteen verrattuna kahdeksan prosenttia ja lehtien jakeluvolyymit ovat laskeneet jo 1950-luvun tasolle. Lehtien toiminnan sopeuttaminen </w:t>
      </w:r>
      <w:proofErr w:type="spellStart"/>
      <w:r>
        <w:t>digiaikaan</w:t>
      </w:r>
      <w:proofErr w:type="spellEnd"/>
      <w:r>
        <w:t xml:space="preserve"> </w:t>
      </w:r>
      <w:r w:rsidR="00151A6A">
        <w:t xml:space="preserve">ei </w:t>
      </w:r>
      <w:r>
        <w:t>ole edennyt samassa tahdissa kuin muilla yrityssektoreilla, vaan useat lehtiyhtiöt ovat yhä riippuvaisia painetun lehden l</w:t>
      </w:r>
      <w:r>
        <w:t>e</w:t>
      </w:r>
      <w:r>
        <w:t>vikki- ja mainostuloista.</w:t>
      </w:r>
    </w:p>
    <w:p w:rsidR="00FD4ADA" w:rsidRDefault="00FD4ADA" w:rsidP="00F54ED6">
      <w:pPr>
        <w:pStyle w:val="LLNormaali"/>
      </w:pPr>
    </w:p>
    <w:p w:rsidR="00FD4ADA" w:rsidRDefault="00FD4ADA" w:rsidP="00F54ED6">
      <w:pPr>
        <w:pStyle w:val="LLNormaali"/>
      </w:pPr>
      <w:r w:rsidRPr="00C84644">
        <w:t xml:space="preserve">Esityksessä ehdotettu uusi 17 §:n 2 momentti </w:t>
      </w:r>
      <w:r w:rsidR="00151A6A">
        <w:t xml:space="preserve">hankintamenettelystä yleispalvelussa </w:t>
      </w:r>
      <w:r w:rsidRPr="00C84644">
        <w:t xml:space="preserve">takaa sen, että niillä alueilla, joissa ei ole </w:t>
      </w:r>
      <w:r w:rsidR="00C84644" w:rsidRPr="00C84644">
        <w:t>sanomalehtien</w:t>
      </w:r>
      <w:r w:rsidRPr="00C84644">
        <w:t xml:space="preserve"> varhaisjakeluverkkoa, yleispalvelukirjeet </w:t>
      </w:r>
      <w:r w:rsidR="00C84644" w:rsidRPr="00C84644">
        <w:t>keräi</w:t>
      </w:r>
      <w:r w:rsidR="00C84644" w:rsidRPr="00C84644">
        <w:t>l</w:t>
      </w:r>
      <w:r w:rsidR="00C84644" w:rsidRPr="00C84644">
        <w:t xml:space="preserve">täisiin ja </w:t>
      </w:r>
      <w:r w:rsidRPr="00C84644">
        <w:t>jaettaisiin poikkeuksetta vähintään viitenä päivänä viikossa. Tämä varmistaisi sen, e</w:t>
      </w:r>
      <w:r w:rsidRPr="00C84644">
        <w:t>t</w:t>
      </w:r>
      <w:r w:rsidRPr="00C84644">
        <w:t xml:space="preserve">tä sanomalehdille ongelmallinen haja-asutusalueiden jakelu jatkuisi edelleen viitenä päivänä viikossa. Lehdistöllä olisi haja-asutusalueillakin käytettävissään viisipäiväinen jakelu, josta niiden </w:t>
      </w:r>
      <w:r w:rsidR="00642C7A">
        <w:t>on sovittava</w:t>
      </w:r>
      <w:r w:rsidRPr="00C84644">
        <w:t xml:space="preserve"> yhdessä jakelijan kanssa kaupallisin sopimuksin, kuten nykyisin.</w:t>
      </w:r>
    </w:p>
    <w:p w:rsidR="00F54ED6" w:rsidRDefault="00F54ED6" w:rsidP="00F54ED6">
      <w:pPr>
        <w:pStyle w:val="LLNormaali"/>
      </w:pPr>
    </w:p>
    <w:p w:rsidR="00F54ED6" w:rsidRDefault="00F54ED6" w:rsidP="00F54ED6">
      <w:pPr>
        <w:pStyle w:val="LLNormaali"/>
      </w:pPr>
      <w:r>
        <w:lastRenderedPageBreak/>
        <w:t>Jakeluyhtiö Suomen toimialue kattaa tällä hetkellä noin 75 prosenttia Suomen kuntien pinta-alasta. Jakeluyhtiö Suomeen kuuluu 11 lehtitaloa, jotka ovat keskittyneet omilla toiminta-alueillaan lehtien ja kirjeiden jakeluun. Näin ollen kyseisillä alueilla yleispalveluntarjoajan tarjoamalle jakelulle on vaihtoehto jo melko suuressa osassa maata. Tilastokeskuksen mukaan vuoden 2013 lopussa Suomen taajama-aste oli noin 85 prosenttia, eli taajamien ulkopuolella asuvien osuus väestöstä oli noin 15 prosenttia.</w:t>
      </w:r>
    </w:p>
    <w:p w:rsidR="00F54ED6" w:rsidRDefault="00F54ED6" w:rsidP="00F54ED6">
      <w:pPr>
        <w:pStyle w:val="LLNormaali"/>
      </w:pPr>
    </w:p>
    <w:p w:rsidR="00F54ED6" w:rsidRDefault="00F54ED6" w:rsidP="00F54ED6">
      <w:pPr>
        <w:pStyle w:val="LLNormaali"/>
      </w:pPr>
      <w:r>
        <w:t>Lehtien levikin pieneneminen nostaa yksikkökustannuksia kaikille yhteisessä jakeluverkossa jaettaville tuotteille, koska jakelumäärien vähentyessä jakeluverkon kiinteät kustannukset t</w:t>
      </w:r>
      <w:r>
        <w:t>u</w:t>
      </w:r>
      <w:r>
        <w:t>levat vastaavasti pienempien jakelumäärien kannettaviksi. Suuri osa jakelukustannuksista on kiinteitä eivätkä ne vähene volyymien laskiessa.</w:t>
      </w:r>
    </w:p>
    <w:p w:rsidR="00887E43" w:rsidRDefault="00887E43" w:rsidP="00F54ED6">
      <w:pPr>
        <w:pStyle w:val="LLNormaali"/>
      </w:pPr>
    </w:p>
    <w:p w:rsidR="00887E43" w:rsidRDefault="00887E43" w:rsidP="00F54ED6">
      <w:pPr>
        <w:pStyle w:val="LLNormaali"/>
      </w:pPr>
      <w:r>
        <w:t>Esityksessä ehdotetaan, että yleispalvelun tarjoajan olisi</w:t>
      </w:r>
      <w:r w:rsidRPr="00887E43">
        <w:t xml:space="preserve"> tarjottava ja ylläpidettävä tietojärje</w:t>
      </w:r>
      <w:r w:rsidRPr="00887E43">
        <w:t>s</w:t>
      </w:r>
      <w:r w:rsidRPr="00887E43">
        <w:t>telmää, jota hyödyntämällä eri toimijat</w:t>
      </w:r>
      <w:r>
        <w:t>, kuten sanoma- ja aikakauslehdet, voisivat</w:t>
      </w:r>
      <w:r w:rsidRPr="00887E43">
        <w:t xml:space="preserve"> tarjota ja j</w:t>
      </w:r>
      <w:r w:rsidRPr="00887E43">
        <w:t>a</w:t>
      </w:r>
      <w:r w:rsidRPr="00887E43">
        <w:t xml:space="preserve">ella digitaalista sisältöä </w:t>
      </w:r>
      <w:r>
        <w:t xml:space="preserve">haluaminaan päivinä, vaikka </w:t>
      </w:r>
      <w:r w:rsidRPr="00887E43">
        <w:t>seitsemänä päivänä viikossa. Tietojärje</w:t>
      </w:r>
      <w:r w:rsidRPr="00887E43">
        <w:t>s</w:t>
      </w:r>
      <w:r w:rsidRPr="00887E43">
        <w:t>tel</w:t>
      </w:r>
      <w:r>
        <w:t>mä olisi</w:t>
      </w:r>
      <w:r w:rsidRPr="00887E43">
        <w:t xml:space="preserve"> vapaasti käytettävissä tietojärjestelmään luodun yhtey</w:t>
      </w:r>
      <w:r>
        <w:t>den kautta eli avoimen</w:t>
      </w:r>
      <w:r w:rsidRPr="00887E43">
        <w:t xml:space="preserve"> raj</w:t>
      </w:r>
      <w:r w:rsidRPr="00887E43">
        <w:t>a</w:t>
      </w:r>
      <w:r w:rsidRPr="00887E43">
        <w:t>pin</w:t>
      </w:r>
      <w:r>
        <w:t xml:space="preserve">nan kautta. </w:t>
      </w:r>
    </w:p>
    <w:p w:rsidR="00887E43" w:rsidRDefault="00887E43" w:rsidP="00F54ED6">
      <w:pPr>
        <w:pStyle w:val="LLNormaali"/>
      </w:pPr>
    </w:p>
    <w:p w:rsidR="00887E43" w:rsidRDefault="00887E43" w:rsidP="00887E43">
      <w:pPr>
        <w:pStyle w:val="LLNormaali"/>
      </w:pPr>
      <w:r>
        <w:t>Tietojärjestelmän avulla eri toimijat, esimerkiksi sanomalehdet, voisivat luoda itselleen sä</w:t>
      </w:r>
      <w:r>
        <w:t>h</w:t>
      </w:r>
      <w:r>
        <w:t>köisen julkaisun, jota ne voisivat yleispalvelun tarjoajan tietojärjestelmää hyödyntäen jakaa asiakkailleen halutessaan viikon jokaisena päivänä. Yleispalvelun tarjoajan on toimittava y</w:t>
      </w:r>
      <w:r>
        <w:t>h</w:t>
      </w:r>
      <w:r>
        <w:t>teistyössä tietojärjestelmää hyödyntävien tahojen kanssa ja mahdollistettava sähköinen jakelu tarjottavalle tuotteelle.</w:t>
      </w:r>
    </w:p>
    <w:p w:rsidR="00887E43" w:rsidRDefault="00887E43" w:rsidP="00887E43">
      <w:pPr>
        <w:pStyle w:val="LLNormaali"/>
      </w:pPr>
    </w:p>
    <w:p w:rsidR="00887E43" w:rsidRDefault="00887E43" w:rsidP="00887E43">
      <w:pPr>
        <w:pStyle w:val="LLNormaali"/>
      </w:pPr>
      <w:r>
        <w:t xml:space="preserve">Uusi säännös olisi voimassa </w:t>
      </w:r>
      <w:r w:rsidR="00151A6A">
        <w:t>kolme</w:t>
      </w:r>
      <w:r>
        <w:t xml:space="preserve"> vuotta lain voimaantulosta. Säännös ehdotetaan määräa</w:t>
      </w:r>
      <w:r>
        <w:t>i</w:t>
      </w:r>
      <w:r>
        <w:t xml:space="preserve">kaiseksi, koska posti- ja lehtimarkkinat ovat parhaillaan siirtymävaiheessa </w:t>
      </w:r>
      <w:proofErr w:type="spellStart"/>
      <w:r>
        <w:t>digitalisaation</w:t>
      </w:r>
      <w:proofErr w:type="spellEnd"/>
      <w:r>
        <w:t xml:space="preserve"> ja median murroksen myötä. </w:t>
      </w:r>
      <w:r w:rsidRPr="00887E43">
        <w:t>Siirtymäajan aikana esimerkiksi sanomalehdille mahdollistetaan sähköinen jakelualusta, jos niillä ei itsellä ole resursseja tai kannustimia tuottaa tällaista palv</w:t>
      </w:r>
      <w:r w:rsidRPr="00887E43">
        <w:t>e</w:t>
      </w:r>
      <w:r w:rsidRPr="00887E43">
        <w:t>lua täysin itsenäisesti. Uusi säännös olisi määräaikainen myös sen kokeiluluontoisuuden vuo</w:t>
      </w:r>
      <w:r w:rsidRPr="00887E43">
        <w:t>k</w:t>
      </w:r>
      <w:r w:rsidRPr="00887E43">
        <w:t>si.</w:t>
      </w:r>
      <w:r>
        <w:t xml:space="preserve"> Säännös tukisi lehdistön toimintaedellytyksiä parhaillaan käynnissä olevan siirtymäajan a</w:t>
      </w:r>
      <w:r>
        <w:t>i</w:t>
      </w:r>
      <w:r>
        <w:t>kana, jolloin siirtyminen sähköisiin alustoihin olisi mahdollisimman helppoa.</w:t>
      </w:r>
    </w:p>
    <w:p w:rsidR="00DC4F1A" w:rsidRPr="00DC4F1A" w:rsidRDefault="00DC4F1A" w:rsidP="00DC4F1A">
      <w:pPr>
        <w:pStyle w:val="LLNormaali"/>
      </w:pPr>
    </w:p>
    <w:p w:rsidR="0098524E" w:rsidRDefault="0098524E" w:rsidP="0098524E">
      <w:pPr>
        <w:pStyle w:val="LLYLP2Otsikkotaso"/>
      </w:pPr>
      <w:bookmarkStart w:id="77" w:name="_Toc466031404"/>
      <w:r>
        <w:t>Kuntavaikutukset</w:t>
      </w:r>
      <w:bookmarkEnd w:id="77"/>
    </w:p>
    <w:p w:rsidR="0098524E" w:rsidRDefault="00DC4F1A" w:rsidP="0098524E">
      <w:pPr>
        <w:pStyle w:val="LLNormaali"/>
      </w:pPr>
      <w:r w:rsidRPr="00744CAD">
        <w:t xml:space="preserve">Yleispalvelun </w:t>
      </w:r>
      <w:r w:rsidR="00151A6A">
        <w:t>uudistaminen</w:t>
      </w:r>
      <w:r w:rsidRPr="00744CAD">
        <w:t xml:space="preserve"> </w:t>
      </w:r>
      <w:r w:rsidR="00744CAD">
        <w:t>jakelun ja laatustandardin osalta</w:t>
      </w:r>
      <w:r w:rsidRPr="00744CAD">
        <w:t xml:space="preserve"> </w:t>
      </w:r>
      <w:r w:rsidR="00BD6C80" w:rsidRPr="00744CAD">
        <w:t>kohtelisi taajamissa ja haja-asutusalueilla asuvia postinsaajia tasapuolisesti. Se myös mahdollistaisi</w:t>
      </w:r>
      <w:r w:rsidR="00BD6C80" w:rsidRPr="00BD6C80">
        <w:t xml:space="preserve"> yleispalvelun tarj</w:t>
      </w:r>
      <w:r w:rsidR="00BD6C80" w:rsidRPr="00BD6C80">
        <w:t>o</w:t>
      </w:r>
      <w:r w:rsidR="00BD6C80" w:rsidRPr="00BD6C80">
        <w:t xml:space="preserve">ajalle mahdollisuuden tehostaa toimintaansa ja vähentää jakelusta koituvia kustannuksia. Yleispalvelukirjeiden jakelun toteutuessa </w:t>
      </w:r>
      <w:r w:rsidR="00BD6C80">
        <w:t xml:space="preserve">harvemmin </w:t>
      </w:r>
      <w:r w:rsidR="00BD6C80" w:rsidRPr="00BD6C80">
        <w:t>ei poistaisi mahdollisuutta hyödyntää niin sanotun ensimmäisen luokan kirjettä postiyritysten tai postinsaajien käytöstä, vaan ylei</w:t>
      </w:r>
      <w:r w:rsidR="00BD6C80" w:rsidRPr="00BD6C80">
        <w:t>s</w:t>
      </w:r>
      <w:r w:rsidR="00BD6C80" w:rsidRPr="00BD6C80">
        <w:t>palvelukirjettä nopeampaa palvelua voitaisiin tarjota, jos sille on kysyntää.</w:t>
      </w:r>
    </w:p>
    <w:p w:rsidR="0085180B" w:rsidRDefault="0085180B" w:rsidP="0098524E">
      <w:pPr>
        <w:pStyle w:val="LLNormaali"/>
      </w:pPr>
    </w:p>
    <w:p w:rsidR="0085180B" w:rsidRDefault="0085180B" w:rsidP="0098524E">
      <w:pPr>
        <w:pStyle w:val="LLNormaali"/>
      </w:pPr>
      <w:r w:rsidRPr="0085180B">
        <w:t>Muiden kuin yleispalveluun kuuluvien postipalveluiden hinnoittelu saattaa eriytyä tuotteittain ja alueittain riippuen siitä, missä laajuudessa kilpailua syntyy sekä mihin alueisiin ja tuotte</w:t>
      </w:r>
      <w:r w:rsidRPr="0085180B">
        <w:t>i</w:t>
      </w:r>
      <w:r w:rsidRPr="0085180B">
        <w:t>siin kilpailu kohdistuu. Lainsäädännössä ei tälläkään hetkellä ole estettä sille, että tällaisten tuotteiden hinnoittelu eriytyisi. Toimintaympäristön muutoksia alueellisesti ja muutosten va</w:t>
      </w:r>
      <w:r w:rsidRPr="0085180B">
        <w:t>i</w:t>
      </w:r>
      <w:r w:rsidRPr="0085180B">
        <w:t xml:space="preserve">kutusten laajuutta ja kohdistumista eri alueisiin ei ole mahdollista luotettavasti </w:t>
      </w:r>
      <w:r>
        <w:t xml:space="preserve">arvioida. </w:t>
      </w:r>
      <w:r w:rsidRPr="0085180B">
        <w:t>Yleispalvelua tulee kuitenkin joka tapauksessa tarjota koko maassa laissa määritellyllä tavalla tasapuolisin ehdoin.</w:t>
      </w:r>
    </w:p>
    <w:p w:rsidR="00317F6D" w:rsidRDefault="00317F6D" w:rsidP="0098524E">
      <w:pPr>
        <w:pStyle w:val="LLNormaali"/>
      </w:pPr>
    </w:p>
    <w:p w:rsidR="00317F6D" w:rsidRDefault="00317F6D" w:rsidP="0098524E">
      <w:pPr>
        <w:pStyle w:val="LLNormaali"/>
      </w:pPr>
    </w:p>
    <w:p w:rsidR="00317F6D" w:rsidRDefault="00317F6D" w:rsidP="0098524E">
      <w:pPr>
        <w:pStyle w:val="LLNormaali"/>
      </w:pPr>
    </w:p>
    <w:p w:rsidR="00FE4BA4" w:rsidRDefault="00FE4BA4" w:rsidP="0098524E">
      <w:pPr>
        <w:pStyle w:val="LLNormaali"/>
      </w:pPr>
    </w:p>
    <w:p w:rsidR="00FE4BA4" w:rsidRDefault="00FE4BA4" w:rsidP="00FE4BA4">
      <w:pPr>
        <w:pStyle w:val="LLYLP2Otsikkotaso"/>
      </w:pPr>
      <w:bookmarkStart w:id="78" w:name="_Toc466031405"/>
      <w:r>
        <w:lastRenderedPageBreak/>
        <w:t>Työllisyysvaikutukset</w:t>
      </w:r>
      <w:bookmarkEnd w:id="78"/>
    </w:p>
    <w:p w:rsidR="00203FA6" w:rsidRPr="00203FA6" w:rsidRDefault="00203FA6" w:rsidP="00203FA6">
      <w:pPr>
        <w:pStyle w:val="LLYLP3Otsikkotaso"/>
      </w:pPr>
      <w:bookmarkStart w:id="79" w:name="_Toc466031406"/>
      <w:r w:rsidRPr="00203FA6">
        <w:t>Jakelu ja yleispalvelun laatustandardi</w:t>
      </w:r>
      <w:bookmarkEnd w:id="79"/>
    </w:p>
    <w:p w:rsidR="00203FA6" w:rsidRDefault="00FE4BA4" w:rsidP="00FE4BA4">
      <w:pPr>
        <w:pStyle w:val="LLNormaali"/>
      </w:pPr>
      <w:r>
        <w:t xml:space="preserve">Ministeriön arvion mukaan yleispalveluvelvoitteen </w:t>
      </w:r>
      <w:r w:rsidR="00593B79">
        <w:t>uudistaminen</w:t>
      </w:r>
      <w:r>
        <w:t xml:space="preserve"> </w:t>
      </w:r>
      <w:r w:rsidR="00744CAD">
        <w:t xml:space="preserve">jakelun ja laatustandardin osalta </w:t>
      </w:r>
      <w:r>
        <w:t>olisi työllisyysvaikutuksia</w:t>
      </w:r>
      <w:r w:rsidR="0009322F">
        <w:t xml:space="preserve"> erityisesti yleispalvelun tarjoajan työntekijöihin nähden</w:t>
      </w:r>
      <w:r>
        <w:t xml:space="preserve">. </w:t>
      </w:r>
      <w:r w:rsidR="00593B79">
        <w:t>Y</w:t>
      </w:r>
      <w:r w:rsidR="00744CAD">
        <w:t>r</w:t>
      </w:r>
      <w:r w:rsidR="00744CAD">
        <w:t>i</w:t>
      </w:r>
      <w:r w:rsidR="00744CAD">
        <w:t xml:space="preserve">tyskirjeitä ja sanomalehtiä jaellaan tällä hetkellä </w:t>
      </w:r>
      <w:r w:rsidR="00203FA6">
        <w:t xml:space="preserve">Posti Oy:n toimesta </w:t>
      </w:r>
      <w:r w:rsidR="00744CAD">
        <w:t xml:space="preserve">jopa seitsemänä päivänä viikossa eikä nimenomaan yleispalveluun kuuluvissa postilähetyksissä siirtyminen </w:t>
      </w:r>
      <w:r w:rsidR="0009322F">
        <w:t>mahdoll</w:t>
      </w:r>
      <w:r w:rsidR="0009322F">
        <w:t>i</w:t>
      </w:r>
      <w:r w:rsidR="0009322F">
        <w:t xml:space="preserve">seen </w:t>
      </w:r>
      <w:r w:rsidR="00744CAD">
        <w:t xml:space="preserve">kolmipäiväiseen jakeluun </w:t>
      </w:r>
      <w:r w:rsidR="0009322F">
        <w:t xml:space="preserve">yleispalvelukirjeiden osalta </w:t>
      </w:r>
      <w:r w:rsidR="00744CAD">
        <w:t>vaikuttaisi yrityskirjeiden tai s</w:t>
      </w:r>
      <w:r w:rsidR="00744CAD">
        <w:t>a</w:t>
      </w:r>
      <w:r w:rsidR="00744CAD">
        <w:t>nomalehtien jakeluun. Jaettava määrä sanomalehtien j</w:t>
      </w:r>
      <w:r w:rsidR="00203FA6">
        <w:t>a yrityskirjeiden osalta vähenisi</w:t>
      </w:r>
      <w:r w:rsidR="00744CAD">
        <w:t xml:space="preserve"> vain, jos tietyt sanomalehdet eivät enää käyttäisi</w:t>
      </w:r>
      <w:r w:rsidR="00203FA6">
        <w:t xml:space="preserve"> Posti Oy:n jakelupalveluja.</w:t>
      </w:r>
      <w:r w:rsidR="000F5530">
        <w:t xml:space="preserve"> </w:t>
      </w:r>
      <w:r w:rsidR="0009322F">
        <w:t>T</w:t>
      </w:r>
      <w:r w:rsidR="000F5530" w:rsidRPr="000F5530">
        <w:t>yöllisyyden kehitystä a</w:t>
      </w:r>
      <w:r w:rsidR="000F5530" w:rsidRPr="000F5530">
        <w:t>r</w:t>
      </w:r>
      <w:r w:rsidR="000F5530" w:rsidRPr="000F5530">
        <w:t>vioitaessa on huomioitava, että työllisyysvaikutukset pitemmällä aikavälillä eivät merkittävä</w:t>
      </w:r>
      <w:r w:rsidR="000F5530" w:rsidRPr="000F5530">
        <w:t>s</w:t>
      </w:r>
      <w:r w:rsidR="000F5530" w:rsidRPr="000F5530">
        <w:t>sä määrin suoranaisesti johdu tästä esityksestä, vaan t</w:t>
      </w:r>
      <w:r w:rsidR="000F5530">
        <w:t>oimialan yleisestä kehityksestä, digital</w:t>
      </w:r>
      <w:r w:rsidR="000F5530">
        <w:t>i</w:t>
      </w:r>
      <w:r w:rsidR="000F5530">
        <w:t>soitumiskehityksestä sekä esimerkiksi median murro</w:t>
      </w:r>
      <w:r w:rsidR="00FA69DC">
        <w:t>svaiheesta.</w:t>
      </w:r>
    </w:p>
    <w:p w:rsidR="00203FA6" w:rsidRDefault="00203FA6" w:rsidP="00FE4BA4">
      <w:pPr>
        <w:pStyle w:val="LLNormaali"/>
      </w:pPr>
    </w:p>
    <w:p w:rsidR="00FE4BA4" w:rsidRDefault="00203FA6" w:rsidP="00FE4BA4">
      <w:pPr>
        <w:pStyle w:val="LLNormaali"/>
      </w:pPr>
      <w:r>
        <w:t>Toiseksi k</w:t>
      </w:r>
      <w:r w:rsidR="00FE4BA4">
        <w:t>äytäntö osoittaa, että tuottavuuden kasvu alentaa tuotantokustannuksia, yritysten voittomarginaaleja ja myös hintoja. Tämä puolestaan johtaa siihen, että uudessa kysynnän ja tarjonnan tasapainossa tuotteita ostetaan ja myydään entistä enemmän ja alemmalla hinnalla. Tuottavuuden kasvun vaikutus työllisyyteen on tämän mekanismin kautta positiivinen. Empi</w:t>
      </w:r>
      <w:r w:rsidR="00FE4BA4">
        <w:t>i</w:t>
      </w:r>
      <w:r w:rsidR="00FE4BA4">
        <w:t>riset tutkimustulokset (esim. OECD:n julkaisu DAF/COMP/GF(2015)9) osoittavat, että tuo</w:t>
      </w:r>
      <w:r w:rsidR="00FE4BA4">
        <w:t>t</w:t>
      </w:r>
      <w:r w:rsidR="00FE4BA4">
        <w:t>tavuuden parantumisen lopullinen vaikutus työllisyyteen on positiivinen, ja tähän lopputulo</w:t>
      </w:r>
      <w:r w:rsidR="00FE4BA4">
        <w:t>k</w:t>
      </w:r>
      <w:r w:rsidR="00FE4BA4">
        <w:t>seen liittyy mahdollisesti myös korkeammat reaalipalkat hintojen alenemisen johdosta. Kun sääntelyllä ei ylläpidetä tehottomia toimintamalleja, siirtyy työvoima-alalta toiselle tai alan s</w:t>
      </w:r>
      <w:r w:rsidR="00FE4BA4">
        <w:t>i</w:t>
      </w:r>
      <w:r w:rsidR="00FE4BA4">
        <w:t>sällä uusiin tehtäviin. Tehottomien työpaikkojen suojeleminen johtaa työpaikkojen menett</w:t>
      </w:r>
      <w:r w:rsidR="00FE4BA4">
        <w:t>ä</w:t>
      </w:r>
      <w:r w:rsidR="00FE4BA4">
        <w:t xml:space="preserve">miseen jollain toisella, tuottavammalla alalla tai tehtävässä. </w:t>
      </w:r>
    </w:p>
    <w:p w:rsidR="00FE4BA4" w:rsidRDefault="00FE4BA4" w:rsidP="00FE4BA4">
      <w:pPr>
        <w:pStyle w:val="LLNormaali"/>
      </w:pPr>
    </w:p>
    <w:p w:rsidR="00FE4BA4" w:rsidRPr="001C7957" w:rsidRDefault="00FE4BA4" w:rsidP="00FE4BA4">
      <w:pPr>
        <w:pStyle w:val="LLNormaali"/>
      </w:pPr>
      <w:r w:rsidRPr="001C7957">
        <w:t xml:space="preserve">Yleispalveluvelvoitteen </w:t>
      </w:r>
      <w:r w:rsidR="00593B79">
        <w:t>uudistaminen</w:t>
      </w:r>
      <w:r w:rsidRPr="001C7957">
        <w:t xml:space="preserve"> voisi johtaa siihen, että </w:t>
      </w:r>
      <w:r w:rsidR="00203FA6" w:rsidRPr="001C7957">
        <w:t>yleispalvelun tarjoaja voisi</w:t>
      </w:r>
      <w:r w:rsidRPr="001C7957">
        <w:t xml:space="preserve"> k</w:t>
      </w:r>
      <w:r w:rsidRPr="001C7957">
        <w:t>e</w:t>
      </w:r>
      <w:r w:rsidRPr="001C7957">
        <w:t>hittää toimintaansa tuottavampaan suuntaan, millä on pitkällä tähtäimellä positiivisia työll</w:t>
      </w:r>
      <w:r w:rsidRPr="001C7957">
        <w:t>i</w:t>
      </w:r>
      <w:r w:rsidRPr="001C7957">
        <w:t>syysvaikutuksia. Tällä uskotaan olevan myös positiivisia kerrannaisvaikutuksia muilla aloilla.</w:t>
      </w:r>
      <w:r w:rsidR="00F9748D" w:rsidRPr="001C7957">
        <w:t xml:space="preserve"> On mahdollista, että esitetyn hankintamenettelyn käyttö johtaisi irtisanomisiin </w:t>
      </w:r>
      <w:r w:rsidR="001C7957" w:rsidRPr="001C7957">
        <w:t>yleispalvelun tarjoajan</w:t>
      </w:r>
      <w:r w:rsidR="00F9748D" w:rsidRPr="001C7957">
        <w:t xml:space="preserve"> osalta, mutta on yhtälailla mahdollista, että mahdolliset uudet jakeluyhtiöt hyödy</w:t>
      </w:r>
      <w:r w:rsidR="00F9748D" w:rsidRPr="001C7957">
        <w:t>n</w:t>
      </w:r>
      <w:r w:rsidR="00F9748D" w:rsidRPr="001C7957">
        <w:t>täisivät alueella jo työskenteleviä jakajia omassa jakelussaan, jolloin irtisanomisilta vältyttä</w:t>
      </w:r>
      <w:r w:rsidR="00F9748D" w:rsidRPr="001C7957">
        <w:t>i</w:t>
      </w:r>
      <w:r w:rsidR="00F9748D" w:rsidRPr="001C7957">
        <w:t xml:space="preserve">siin. </w:t>
      </w:r>
      <w:r w:rsidR="00593B79">
        <w:t xml:space="preserve">Myös muut toimenpiteet ovat mahdollisia, kuten se, että yleispalvelun tarjoaja käyttäisi hankintamenettelyssä määritellyillä </w:t>
      </w:r>
      <w:r w:rsidR="00FA69DC">
        <w:t>alueilla</w:t>
      </w:r>
      <w:r w:rsidR="00593B79">
        <w:t xml:space="preserve"> omia työntekijöitään alihankkijoina. </w:t>
      </w:r>
      <w:r w:rsidR="00F9748D" w:rsidRPr="001C7957">
        <w:t>Ylipäätään on huomattava, että kilpailun lisääntyminen postimarkkinoilla tai yleispalvelukirjeiden laatusta</w:t>
      </w:r>
      <w:r w:rsidR="00F9748D" w:rsidRPr="001C7957">
        <w:t>n</w:t>
      </w:r>
      <w:r w:rsidR="00F9748D" w:rsidRPr="001C7957">
        <w:t xml:space="preserve">dardin muuttaminen ei ole </w:t>
      </w:r>
      <w:r w:rsidR="001C7957" w:rsidRPr="001C7957">
        <w:t xml:space="preserve">pääasiallinen </w:t>
      </w:r>
      <w:r w:rsidR="00F9748D" w:rsidRPr="001C7957">
        <w:t>syy postiyrityksissä tapahtuviin muutoksiin. Merki</w:t>
      </w:r>
      <w:r w:rsidR="00F9748D" w:rsidRPr="001C7957">
        <w:t>t</w:t>
      </w:r>
      <w:r w:rsidR="00F9748D" w:rsidRPr="001C7957">
        <w:t xml:space="preserve">tävin syy yhtiöiden toiminnan muutoksiin on </w:t>
      </w:r>
      <w:proofErr w:type="spellStart"/>
      <w:r w:rsidR="00F9748D" w:rsidRPr="001C7957">
        <w:t>digitalisaatio</w:t>
      </w:r>
      <w:proofErr w:type="spellEnd"/>
      <w:r w:rsidR="00F9748D" w:rsidRPr="001C7957">
        <w:t xml:space="preserve"> ja sen myötä laskevat volyymit s</w:t>
      </w:r>
      <w:r w:rsidR="00F9748D" w:rsidRPr="001C7957">
        <w:t>e</w:t>
      </w:r>
      <w:r w:rsidR="00F9748D" w:rsidRPr="001C7957">
        <w:t>kä kirjeiden että lehtien osalta.</w:t>
      </w:r>
    </w:p>
    <w:p w:rsidR="00F9748D" w:rsidRPr="001C7957" w:rsidRDefault="00F9748D" w:rsidP="00FE4BA4">
      <w:pPr>
        <w:pStyle w:val="LLNormaali"/>
      </w:pPr>
    </w:p>
    <w:p w:rsidR="00F9748D" w:rsidRDefault="00F9748D" w:rsidP="00FE4BA4">
      <w:pPr>
        <w:pStyle w:val="LLNormaali"/>
      </w:pPr>
      <w:r w:rsidRPr="001C7957">
        <w:t>On hyvin todennäköistä, että siirtyminen kansalaisten viranomaisasioinnissa paperikirjeiden sijasta ensisijaisesti sähköiseen postilaatikkoon vuodesta 2018 alkaen vähentä</w:t>
      </w:r>
      <w:r w:rsidR="00642C7A">
        <w:t>ä</w:t>
      </w:r>
      <w:r w:rsidRPr="001C7957">
        <w:t xml:space="preserve"> jaettavan po</w:t>
      </w:r>
      <w:r w:rsidRPr="001C7957">
        <w:t>s</w:t>
      </w:r>
      <w:r w:rsidRPr="001C7957">
        <w:t>tin määrää kiihtyvällä vauhdilla. Käytännössä tämä tarkoittanee myös muutoksia postiyrity</w:t>
      </w:r>
      <w:r w:rsidRPr="001C7957">
        <w:t>s</w:t>
      </w:r>
      <w:r w:rsidRPr="001C7957">
        <w:t>ten organisaatioihin.</w:t>
      </w:r>
    </w:p>
    <w:p w:rsidR="00FE4BA4" w:rsidRDefault="00FE4BA4" w:rsidP="00FE4BA4">
      <w:pPr>
        <w:pStyle w:val="LLNormaali"/>
      </w:pPr>
    </w:p>
    <w:p w:rsidR="00BD6C80" w:rsidRDefault="00203FA6" w:rsidP="00FE4BA4">
      <w:pPr>
        <w:pStyle w:val="LLNormaali"/>
      </w:pPr>
      <w:r>
        <w:t>Postiyritysten</w:t>
      </w:r>
      <w:r w:rsidR="00FE4BA4">
        <w:t xml:space="preserve"> asiakkaat voivat arvostaa uudet tuotteet ja palvelut korkeammalle kuin nykyisin tarjol</w:t>
      </w:r>
      <w:r>
        <w:t>la olevat. Esimerkiksi P</w:t>
      </w:r>
      <w:r w:rsidR="00FE4BA4">
        <w:t xml:space="preserve">osti </w:t>
      </w:r>
      <w:r>
        <w:t xml:space="preserve">Oy </w:t>
      </w:r>
      <w:r w:rsidR="00FE4BA4">
        <w:t>on jo nyt kehittänyt uusia toimintamalleja, kuten kot</w:t>
      </w:r>
      <w:r w:rsidR="00FE4BA4">
        <w:t>i</w:t>
      </w:r>
      <w:r w:rsidR="00FE4BA4">
        <w:t>apupalveluja, joilla se pyrkii hyödyntämään olemassa olevaa kapasiteettia tehokkaammin ja vastaamaan asiakkaiden tarpeisiin. Postilain uudistuksen kanssa samaan aikaan etenevä li</w:t>
      </w:r>
      <w:r w:rsidR="00FE4BA4">
        <w:t>i</w:t>
      </w:r>
      <w:r w:rsidR="00FE4BA4">
        <w:t xml:space="preserve">kennekaari-lakihanke </w:t>
      </w:r>
      <w:r w:rsidR="0008370D">
        <w:t>mahdollistaa</w:t>
      </w:r>
      <w:r w:rsidR="00FE4BA4">
        <w:t xml:space="preserve"> erilaisten kuljetuspalveluiden yhdistelyä ja </w:t>
      </w:r>
      <w:r w:rsidR="0008370D">
        <w:t>tuo</w:t>
      </w:r>
      <w:r w:rsidR="00FE4BA4">
        <w:t xml:space="preserve"> postinjak</w:t>
      </w:r>
      <w:r w:rsidR="00FE4BA4">
        <w:t>e</w:t>
      </w:r>
      <w:r w:rsidR="00FE4BA4">
        <w:t>lua tekeville yrityksille huomattavia mahdollisuuksia tehostaa ja laajentaa toimintaansa. Posti Oy:llä olisi esimerkiksi henkilöliikenteen harjoittamiseen soveltuvat kalusto- ja henkilöst</w:t>
      </w:r>
      <w:r w:rsidR="00FE4BA4">
        <w:t>ö</w:t>
      </w:r>
      <w:r w:rsidR="00FE4BA4">
        <w:t>resurssit jo valmiina ja muu toiminta tukisi luonnostaan tämän tyyppisiä kuljetuksia. Toimi</w:t>
      </w:r>
      <w:r w:rsidR="00FE4BA4">
        <w:t>n</w:t>
      </w:r>
      <w:r w:rsidR="00FE4BA4">
        <w:lastRenderedPageBreak/>
        <w:t>nassa olisi mahdollista saavuttaa huomattavia mittakaavaetuja. Olisi tärkeää, etteivät liialliset velvoitteet muussa lainsäädännössä estäisi toiminnan kehittämistä.</w:t>
      </w:r>
    </w:p>
    <w:p w:rsidR="00203FA6" w:rsidRDefault="00203FA6" w:rsidP="00FE4BA4">
      <w:pPr>
        <w:pStyle w:val="LLNormaali"/>
      </w:pPr>
    </w:p>
    <w:p w:rsidR="00EB3DA8" w:rsidRDefault="00203FA6" w:rsidP="00203FA6">
      <w:pPr>
        <w:pStyle w:val="LLYLP3Otsikkotaso"/>
      </w:pPr>
      <w:bookmarkStart w:id="80" w:name="_Toc466031407"/>
      <w:r>
        <w:t>Lokerikkojakelu</w:t>
      </w:r>
      <w:bookmarkEnd w:id="80"/>
    </w:p>
    <w:p w:rsidR="00ED437F" w:rsidRDefault="00EB3DA8" w:rsidP="00FE4BA4">
      <w:pPr>
        <w:pStyle w:val="LLNormaali"/>
      </w:pPr>
      <w:r>
        <w:t>Lokerikkojakelua ja huoneistokohtaisiin postiluukkuihin jakamista tulee arvioida kokonaisu</w:t>
      </w:r>
      <w:r>
        <w:t>u</w:t>
      </w:r>
      <w:r>
        <w:t>tena, eikä niitä ole syytä nähdä toisilleen vastakkaisina. Lokerikkojakelun yleistymisen pu</w:t>
      </w:r>
      <w:r>
        <w:t>o</w:t>
      </w:r>
      <w:r>
        <w:t>lesta puhuu jakeluyritysten työtaakan keventäminen ja uusien palvelukonseptien mahdollist</w:t>
      </w:r>
      <w:r>
        <w:t>a</w:t>
      </w:r>
      <w:r>
        <w:t xml:space="preserve">minen. </w:t>
      </w:r>
      <w:r w:rsidR="00ED437F">
        <w:t>Lokerikkojakelulla kevennettäisiin postinjakajien työtaakkaa ja parannettaisiin työtu</w:t>
      </w:r>
      <w:r w:rsidR="00ED437F">
        <w:t>r</w:t>
      </w:r>
      <w:r w:rsidR="00ED437F">
        <w:t>vallisuutta. Erityisesti hissittömissä porraskäytävissä jakelutyöhön liittyy tapaturmariski es</w:t>
      </w:r>
      <w:r w:rsidR="00ED437F">
        <w:t>i</w:t>
      </w:r>
      <w:r w:rsidR="00ED437F">
        <w:t>merkiksi talvisin.</w:t>
      </w:r>
    </w:p>
    <w:p w:rsidR="00ED437F" w:rsidRDefault="00ED437F" w:rsidP="00FE4BA4">
      <w:pPr>
        <w:pStyle w:val="LLNormaali"/>
      </w:pPr>
    </w:p>
    <w:p w:rsidR="00FE4BA4" w:rsidRDefault="00ED437F" w:rsidP="00FE4BA4">
      <w:pPr>
        <w:pStyle w:val="LLNormaali"/>
      </w:pPr>
      <w:r>
        <w:t xml:space="preserve">Lokerikkojakelu nopeuttaisi jakelua ja alentaisi jakelukustannuksia. </w:t>
      </w:r>
      <w:r w:rsidR="00EB3DA8">
        <w:t>Muun muassa verkkoka</w:t>
      </w:r>
      <w:r w:rsidR="00EB3DA8">
        <w:t>u</w:t>
      </w:r>
      <w:r w:rsidR="00EB3DA8">
        <w:t>pan ja ruokalähetysten yleistyminen on lisännyt pakettien osuutta lähetyksistä ja lokerikkoj</w:t>
      </w:r>
      <w:r w:rsidR="00EB3DA8">
        <w:t>a</w:t>
      </w:r>
      <w:r w:rsidR="00EB3DA8">
        <w:t>kelu tukisi tällaista toimintaa huoneistokohtaista postiluukkua paremmin.</w:t>
      </w:r>
      <w:r>
        <w:t xml:space="preserve"> Lokerikkojen hy</w:t>
      </w:r>
      <w:r>
        <w:t>ö</w:t>
      </w:r>
      <w:r>
        <w:t>dyntäminen nostaisi käytännössä palvelutasoa, kun paketin noutoa vart</w:t>
      </w:r>
      <w:r w:rsidR="00FA69DC">
        <w:t>en ei tarvitsisi</w:t>
      </w:r>
      <w:r>
        <w:t xml:space="preserve"> lähteä postitoimipisteeseen tai pakettiautomaatille. Se myös parantaisi omaisuuden ja tietojen turvaa, kun jakajan ei tarvitsisi jättää jakelukärryä tai -pyörää näkyvistään rappukäytävässä kulkem</w:t>
      </w:r>
      <w:r>
        <w:t>i</w:t>
      </w:r>
      <w:r>
        <w:t>sen sijaan.</w:t>
      </w:r>
    </w:p>
    <w:p w:rsidR="00EB3DA8" w:rsidRDefault="00EB3DA8" w:rsidP="00FE4BA4">
      <w:pPr>
        <w:pStyle w:val="LLNormaali"/>
      </w:pPr>
    </w:p>
    <w:p w:rsidR="00322211" w:rsidRDefault="00EB3DA8" w:rsidP="00FE4BA4">
      <w:pPr>
        <w:pStyle w:val="LLNormaali"/>
      </w:pPr>
      <w:r w:rsidRPr="00EB3DA8">
        <w:t>Tarkoituksenmukaisena ei pidetä lokerikkojen lukollisuudesta säätämisestä. Yksityiselämän suoja on perustuslaissa (731/1999) vahvistettu perusoikeus. Perustuslain 10 §:n mukaan ki</w:t>
      </w:r>
      <w:r w:rsidRPr="00EB3DA8">
        <w:t>r</w:t>
      </w:r>
      <w:r w:rsidRPr="00EB3DA8">
        <w:t>jeen, puhelun ja muun luottamuksellisen viestin salaisuus on loukkaamaton. Rikoslain 38 l</w:t>
      </w:r>
      <w:r w:rsidRPr="00EB3DA8">
        <w:t>u</w:t>
      </w:r>
      <w:r w:rsidRPr="00EB3DA8">
        <w:t>vun 3 §:n mukaan se, joka oikeudettomasti avaa toiselle osoitetun kirjeen tai muun suljetun viestin syyllistyy viestintäsalaisuuden loukkaukseen ja on tuomittava sakkoon tai vankeuteen enintään kahdeksi vuodeksi. Lisäksi asunto-osakeyhtiöt voivat nykyisinkin halutessaan han</w:t>
      </w:r>
      <w:r w:rsidRPr="00EB3DA8">
        <w:t>k</w:t>
      </w:r>
      <w:r w:rsidRPr="00EB3DA8">
        <w:t xml:space="preserve">kia lukollisen lokerikon, mutta tarkoituksenmukaista ei ole erikseen säätää lain tasolla. Asia jäisi näin ollen asunto-osakeyhtiön harkintaan.  </w:t>
      </w:r>
    </w:p>
    <w:p w:rsidR="00322211" w:rsidRDefault="00322211" w:rsidP="00FE4BA4">
      <w:pPr>
        <w:pStyle w:val="LLNormaali"/>
      </w:pPr>
    </w:p>
    <w:p w:rsidR="00EB3DA8" w:rsidRDefault="00322211" w:rsidP="00322211">
      <w:pPr>
        <w:pStyle w:val="LLYLP2Otsikkotaso"/>
      </w:pPr>
      <w:bookmarkStart w:id="81" w:name="_Toc466031408"/>
      <w:r>
        <w:t>Ympäristövaikutukset</w:t>
      </w:r>
      <w:bookmarkEnd w:id="81"/>
      <w:r w:rsidR="00EB3DA8" w:rsidRPr="00EB3DA8">
        <w:t xml:space="preserve"> </w:t>
      </w:r>
    </w:p>
    <w:p w:rsidR="007D0B0A" w:rsidRDefault="00322211" w:rsidP="00322211">
      <w:pPr>
        <w:pStyle w:val="LLNormaali"/>
      </w:pPr>
      <w:r>
        <w:t>Esityksellä on todennäköisesti postitoiminnan kokonaisenergiankulutusta ja kasvihuonepää</w:t>
      </w:r>
      <w:r>
        <w:t>s</w:t>
      </w:r>
      <w:r>
        <w:t>töjä vähentävä vaikutus, koska se mahdollistaa muun ohessa erilaisten tuotantoprosessien t</w:t>
      </w:r>
      <w:r>
        <w:t>e</w:t>
      </w:r>
      <w:r>
        <w:t>hostamisen. Postitoiminnan energiankulutuksesta ja hiilidioksidipäätöistä valtaosa syntyy eri liikennevälineiden käytöstä. Hiilidioksidipäästöjä syntyy myös lajittelukeskus- ja toimipist</w:t>
      </w:r>
      <w:r>
        <w:t>e</w:t>
      </w:r>
      <w:r>
        <w:t>kiinteistöjen lämmityksestä ja sähkönkulutuksesta. Energian kulutukseen ja kasvihuonepääst</w:t>
      </w:r>
      <w:r>
        <w:t>ö</w:t>
      </w:r>
      <w:r>
        <w:t xml:space="preserve">jen määrään vaikuttaa pääasiassa kuljettava matka, eikä kerralla jaettavien tuotteiden määrällä ole juuri merkitystä aiheutuviin päästöihin. </w:t>
      </w:r>
    </w:p>
    <w:p w:rsidR="007D0B0A" w:rsidRDefault="007D0B0A" w:rsidP="00322211">
      <w:pPr>
        <w:pStyle w:val="LLNormaali"/>
      </w:pPr>
    </w:p>
    <w:p w:rsidR="00322211" w:rsidRDefault="00322211" w:rsidP="00322211">
      <w:pPr>
        <w:pStyle w:val="LLNormaali"/>
      </w:pPr>
      <w:r>
        <w:t>Esityksen kaltainen yleispalvelukirjeiden laatustandardin muuttaminen mahdollistaisi postil</w:t>
      </w:r>
      <w:r>
        <w:t>ä</w:t>
      </w:r>
      <w:r>
        <w:t>hetysten joustavamman kuljettamisen, mikä vähentäisi kuljettua matkaa, kun kuljetuksia voisi yhdistää jaeltavien postilähetysten mukaan. Jakelujen yhdistämisellä ja jakelutoiminnan teho</w:t>
      </w:r>
      <w:r>
        <w:t>s</w:t>
      </w:r>
      <w:r>
        <w:t>tumisella on todennäköisesti jakelusta aiheutuvia liiken</w:t>
      </w:r>
      <w:r w:rsidR="00543705">
        <w:t>n</w:t>
      </w:r>
      <w:r>
        <w:t xml:space="preserve">emääriä pienentävä vaikutus, kun kahden </w:t>
      </w:r>
      <w:r w:rsidR="00543705">
        <w:t xml:space="preserve">jakeluauton sijasta jakelureiteillä voisi kulkea vain yksi auto tai tiettyinä päivinä auton ei tarvitsisi kulkea tietyillä reiteillä lainkaan. </w:t>
      </w:r>
      <w:r w:rsidR="00543705" w:rsidRPr="007D0B0A">
        <w:t xml:space="preserve">Liikennemääriä vähentää myös yleispalveluun kuuluvasta viisipäiväisestä jakeluvelvoitteesta </w:t>
      </w:r>
      <w:r w:rsidR="00543705">
        <w:t>tehtävät poikkeukset. Ympäristölle koituvia hyötyjä saattavat vähentää kilpailun myötä mahdollisesti syntyvät päällekkäiset jakeluverkot. Esityksellä ei ole vaikutusta postitoiminnasta aiheutuvan jätteen syntyyn tai sen käsittelyyn.</w:t>
      </w:r>
    </w:p>
    <w:p w:rsidR="00317F6D" w:rsidRDefault="00317F6D" w:rsidP="00322211">
      <w:pPr>
        <w:pStyle w:val="LLNormaali"/>
      </w:pPr>
    </w:p>
    <w:p w:rsidR="00317F6D" w:rsidRDefault="00317F6D" w:rsidP="00322211">
      <w:pPr>
        <w:pStyle w:val="LLNormaali"/>
      </w:pPr>
    </w:p>
    <w:p w:rsidR="00F07F41" w:rsidRDefault="00F07F41" w:rsidP="00322211">
      <w:pPr>
        <w:pStyle w:val="LLNormaali"/>
      </w:pPr>
    </w:p>
    <w:p w:rsidR="00F07F41" w:rsidRDefault="00F07F41" w:rsidP="00F07F41">
      <w:pPr>
        <w:pStyle w:val="LLYLP2Otsikkotaso"/>
      </w:pPr>
      <w:bookmarkStart w:id="82" w:name="_Toc466031409"/>
      <w:r>
        <w:lastRenderedPageBreak/>
        <w:t>Sosiaaliset ja terveysvaikutukset sekä vaikutukset yhdenvertaisuuteen, lapsiin ja s</w:t>
      </w:r>
      <w:r>
        <w:t>u</w:t>
      </w:r>
      <w:r>
        <w:t>kupuolten tasa-arvoon</w:t>
      </w:r>
      <w:bookmarkEnd w:id="82"/>
    </w:p>
    <w:p w:rsidR="00F07F41" w:rsidRDefault="00F07F41" w:rsidP="00F07F41">
      <w:pPr>
        <w:pStyle w:val="LLNormaali"/>
      </w:pPr>
      <w:r>
        <w:t xml:space="preserve">Esityksessä ehdotetaan, </w:t>
      </w:r>
      <w:r w:rsidRPr="00F07F41">
        <w:t>ettei siinä rajattaisi</w:t>
      </w:r>
      <w:r>
        <w:t xml:space="preserve"> näkövammaisten lähetysten osalta</w:t>
      </w:r>
      <w:r w:rsidRPr="00F07F41">
        <w:t xml:space="preserve"> lähettäjäksi </w:t>
      </w:r>
      <w:r>
        <w:t xml:space="preserve">vain </w:t>
      </w:r>
      <w:r w:rsidRPr="00F07F41">
        <w:t>näkövammaista henkilöä, vaan lähetysoikeuden tulisi koskea kaikkia yksityishenkilöitä. Tä</w:t>
      </w:r>
      <w:r w:rsidRPr="00F07F41">
        <w:t>l</w:t>
      </w:r>
      <w:r w:rsidRPr="00F07F41">
        <w:t>lainen laajennus merkitsisi käytännössä sitä, että näkövammaiselle lähetettävä pistekirjoitusl</w:t>
      </w:r>
      <w:r w:rsidRPr="00F07F41">
        <w:t>ä</w:t>
      </w:r>
      <w:r w:rsidRPr="00F07F41">
        <w:t>hetys olisi maksutonta.</w:t>
      </w:r>
      <w:r>
        <w:t xml:space="preserve"> Ehdotus parantaa näkövammaisten asemaa. </w:t>
      </w:r>
    </w:p>
    <w:p w:rsidR="00F07F41" w:rsidRDefault="00F07F41" w:rsidP="00F07F41">
      <w:pPr>
        <w:pStyle w:val="LLNormaali"/>
      </w:pPr>
    </w:p>
    <w:p w:rsidR="00F07F41" w:rsidRPr="00F07F41" w:rsidRDefault="00F07F41" w:rsidP="00F07F41">
      <w:pPr>
        <w:pStyle w:val="LLNormaali"/>
      </w:pPr>
      <w:r>
        <w:t>Ehdotuksella ei ole vaikutuksia ihmisten henkiseen tai fyysiseen terveyteen tai hyvinvointiin. Ehdotuksella ei ole vaikutuksia lapsiväestöön tai sen etuun. Ehdotuksella ei ole myöskään vaikutuksia sukupuolten tasa-arvon toteutumiseen.</w:t>
      </w:r>
    </w:p>
    <w:p w:rsidR="00EB3DA8" w:rsidRPr="0098524E" w:rsidRDefault="00EB3DA8" w:rsidP="00FE4BA4">
      <w:pPr>
        <w:pStyle w:val="LLNormaali"/>
      </w:pPr>
    </w:p>
    <w:p w:rsidR="00DB5A25" w:rsidRDefault="00B80C6D" w:rsidP="00DB5A25">
      <w:pPr>
        <w:pStyle w:val="LLYLP1Otsikkotaso"/>
      </w:pPr>
      <w:bookmarkStart w:id="83" w:name="_Toc429486961"/>
      <w:bookmarkStart w:id="84" w:name="_Toc466031410"/>
      <w:r>
        <w:t>Asian valmistelu</w:t>
      </w:r>
      <w:bookmarkEnd w:id="83"/>
      <w:bookmarkEnd w:id="84"/>
    </w:p>
    <w:p w:rsidR="00E96DCB" w:rsidRDefault="00E96DCB" w:rsidP="00E96DCB">
      <w:pPr>
        <w:pStyle w:val="LLNormaali"/>
      </w:pPr>
      <w:r w:rsidRPr="00E96DCB">
        <w:t>Postilakia uudistetaan kahdessa osassa. Hankkeen ensimmäisessä osassa siirryttiin valtione</w:t>
      </w:r>
      <w:r w:rsidRPr="00E96DCB">
        <w:t>u</w:t>
      </w:r>
      <w:r w:rsidRPr="00E96DCB">
        <w:t>voston myöntämistä postitoimiluvista ilmoituksenvaraiseen postitoimintaan. Laki vahvistettiin 9.6.2016. Hankkeen toisessa osassa postilakia tarkastellaan kokonaisuudessaan ja tarkoituks</w:t>
      </w:r>
      <w:r w:rsidRPr="00E96DCB">
        <w:t>e</w:t>
      </w:r>
      <w:r w:rsidRPr="00E96DCB">
        <w:t>na on poistaa vanhentunutta ja alan toimijoiden liiketoimintaa haittaavia normeja. Työtä te</w:t>
      </w:r>
      <w:r w:rsidRPr="00E96DCB">
        <w:t>h</w:t>
      </w:r>
      <w:r>
        <w:t>tiin</w:t>
      </w:r>
      <w:r w:rsidRPr="00E96DCB">
        <w:t xml:space="preserve"> tiiviissä y</w:t>
      </w:r>
      <w:r>
        <w:t>hteistyössä sidosryhmien kanssa. Hankkeen toista osaa on valmisteltu virkatyönä liikenne- ja viestintäministeriössä</w:t>
      </w:r>
      <w:r w:rsidR="00BA18A9">
        <w:t>.</w:t>
      </w:r>
    </w:p>
    <w:p w:rsidR="00E96DCB" w:rsidRPr="00E96DCB" w:rsidRDefault="00E96DCB" w:rsidP="00E96DCB">
      <w:pPr>
        <w:pStyle w:val="LLNormaali"/>
      </w:pPr>
    </w:p>
    <w:p w:rsidR="00DB5A25" w:rsidRDefault="00DB5A25" w:rsidP="00DB5A25">
      <w:pPr>
        <w:pStyle w:val="LLYLP2Otsikkotaso"/>
      </w:pPr>
      <w:bookmarkStart w:id="85" w:name="_Toc466031411"/>
      <w:r>
        <w:t xml:space="preserve">Valmisteluvaiheet ja </w:t>
      </w:r>
      <w:r w:rsidR="00E96DCB">
        <w:t>-</w:t>
      </w:r>
      <w:r>
        <w:t>aineisto</w:t>
      </w:r>
      <w:bookmarkEnd w:id="85"/>
    </w:p>
    <w:p w:rsidR="00AE4015" w:rsidRDefault="00E96DCB" w:rsidP="00E96DCB">
      <w:pPr>
        <w:pStyle w:val="LLNormaali"/>
      </w:pPr>
      <w:r>
        <w:t>Hankkeen toisen osan valmistelu aloitettiin keväällä 2016, jolloin liikenne- ja viestintäminist</w:t>
      </w:r>
      <w:r>
        <w:t>e</w:t>
      </w:r>
      <w:r>
        <w:t>riö järjesti avoimen kuulemistilaisuuden, jossa esiteltiin hankkeen aikataulua ja prosessin et</w:t>
      </w:r>
      <w:r>
        <w:t>e</w:t>
      </w:r>
      <w:r>
        <w:t>nemistä. Tilaisuuden yhteydessä sidosryhmiltä pyydettiin avoimia kommentteja siitä, mitä postilaissa tulisi muuttaa ja mitä ei. Näiden kommenttien p</w:t>
      </w:r>
      <w:r w:rsidR="00AE4015">
        <w:t>erusteella</w:t>
      </w:r>
      <w:r>
        <w:t xml:space="preserve"> ministeriö valmisteli</w:t>
      </w:r>
      <w:r w:rsidR="00AE4015">
        <w:t xml:space="preserve"> a</w:t>
      </w:r>
      <w:r w:rsidR="00AE4015">
        <w:t>r</w:t>
      </w:r>
      <w:r w:rsidR="00AE4015">
        <w:t xml:space="preserve">viomuistion postilain muuttamiseksi, joka lähetettiin laajalle lausuntokierrokselle elokuun alussa 2016. </w:t>
      </w:r>
    </w:p>
    <w:p w:rsidR="00C53DD0" w:rsidRDefault="00C53DD0" w:rsidP="00E96DCB">
      <w:pPr>
        <w:pStyle w:val="LLNormaali"/>
      </w:pPr>
    </w:p>
    <w:p w:rsidR="00E96DCB" w:rsidRDefault="00AE4015" w:rsidP="00E96DCB">
      <w:pPr>
        <w:pStyle w:val="LLNormaali"/>
      </w:pPr>
      <w:r>
        <w:t>Arviomuistiossa käsiteltiin sekä yleispalveluun että postimarkkinoihin liittyviä kysymyksiä. Arviomuistion saatteessa toimijoita pyydettiin arvioimaan ministeriön esittämiä ratkaisuvai</w:t>
      </w:r>
      <w:r>
        <w:t>h</w:t>
      </w:r>
      <w:r>
        <w:t>toehtoja ja sitä, ovatko kaikki tarpeelliset asiakokonaisuudet otettu muistiossa huomioon. A</w:t>
      </w:r>
      <w:r>
        <w:t>r</w:t>
      </w:r>
      <w:r>
        <w:t>viomuistio ei sisältänyt ministeriön linjauksia hallituksen esityksen sisällöstä, vaan tarkoitus oli avoimesti sidosryhmien kanssa yhdessä löytää asiakokonaisuudet, joihin postilaissa halu</w:t>
      </w:r>
      <w:r w:rsidR="003054CB">
        <w:t>t</w:t>
      </w:r>
      <w:r w:rsidR="003054CB">
        <w:t>tii</w:t>
      </w:r>
      <w:r>
        <w:t xml:space="preserve">n muutosta. </w:t>
      </w:r>
    </w:p>
    <w:p w:rsidR="00AE4015" w:rsidRDefault="00AE4015" w:rsidP="00E96DCB">
      <w:pPr>
        <w:pStyle w:val="LLNormaali"/>
      </w:pPr>
    </w:p>
    <w:p w:rsidR="00AE4015" w:rsidRPr="00E96DCB" w:rsidRDefault="00AE4015" w:rsidP="00E96DCB">
      <w:pPr>
        <w:pStyle w:val="LLNormaali"/>
      </w:pPr>
      <w:r>
        <w:t>Arviomuistioon annettujen lausuntojen perusteella liikenne- ja viestintäministeriö katsoi, että sillä on tarpeelliset pohjatiedot hallituksen esityksen valmistelun käynnistämiseksi. Hallitu</w:t>
      </w:r>
      <w:r>
        <w:t>k</w:t>
      </w:r>
      <w:r>
        <w:t>sen esitys lähetettiin laajalle lausuntokierrokselle syksyllä 2016 ja siihen saatiin lukuisia kommentteja. Seuraavaksi referoidaan hallituksen esityksestä vastaanotettuja lausuntoja ja, kuinka niihin reagoitiin.</w:t>
      </w:r>
    </w:p>
    <w:p w:rsidR="00E96DCB" w:rsidRPr="00E96DCB" w:rsidRDefault="00E96DCB" w:rsidP="00E96DCB">
      <w:pPr>
        <w:pStyle w:val="LLNormaali"/>
      </w:pPr>
    </w:p>
    <w:p w:rsidR="001939FE" w:rsidRDefault="00DB5A25" w:rsidP="001939FE">
      <w:pPr>
        <w:pStyle w:val="LLYLP2Otsikkotaso"/>
      </w:pPr>
      <w:bookmarkStart w:id="86" w:name="_Toc466031412"/>
      <w:r>
        <w:t>Lausunnot ja niiden huomioon ottaminen</w:t>
      </w:r>
      <w:bookmarkEnd w:id="86"/>
    </w:p>
    <w:p w:rsidR="001939FE" w:rsidRDefault="001939FE" w:rsidP="001939FE">
      <w:pPr>
        <w:pStyle w:val="LLNormaali"/>
      </w:pPr>
      <w:r>
        <w:t>Liikenne- ja viestintäministeriö vastaanotti lausuntokierroksen aikana hallituksen esitysluo</w:t>
      </w:r>
      <w:r>
        <w:t>n</w:t>
      </w:r>
      <w:r>
        <w:t>noksesta …</w:t>
      </w:r>
    </w:p>
    <w:p w:rsidR="00317F6D" w:rsidRDefault="00317F6D" w:rsidP="001939FE">
      <w:pPr>
        <w:pStyle w:val="LLNormaali"/>
      </w:pPr>
    </w:p>
    <w:p w:rsidR="00317F6D" w:rsidRDefault="00317F6D" w:rsidP="001939FE">
      <w:pPr>
        <w:pStyle w:val="LLNormaali"/>
      </w:pPr>
    </w:p>
    <w:p w:rsidR="00317F6D" w:rsidRDefault="00317F6D" w:rsidP="001939FE">
      <w:pPr>
        <w:pStyle w:val="LLNormaali"/>
      </w:pPr>
    </w:p>
    <w:p w:rsidR="00CF5348" w:rsidRPr="001939FE" w:rsidRDefault="00CF5348" w:rsidP="001939FE">
      <w:pPr>
        <w:pStyle w:val="LLNormaali"/>
      </w:pPr>
    </w:p>
    <w:p w:rsidR="00B80C6D" w:rsidRDefault="00B80C6D" w:rsidP="00B80C6D">
      <w:pPr>
        <w:pStyle w:val="LLNormaali"/>
      </w:pPr>
    </w:p>
    <w:p w:rsidR="009D6CC8" w:rsidRDefault="00DB5A25" w:rsidP="003265B2">
      <w:pPr>
        <w:pStyle w:val="LLYksityiskohtaisetperustelut"/>
      </w:pPr>
      <w:bookmarkStart w:id="87" w:name="_Toc466031413"/>
      <w:r>
        <w:lastRenderedPageBreak/>
        <w:t>yksityiskohtaiset perustelut</w:t>
      </w:r>
      <w:bookmarkStart w:id="88" w:name="_Toc429486962"/>
      <w:bookmarkEnd w:id="87"/>
    </w:p>
    <w:p w:rsidR="006E5098" w:rsidRDefault="00CF5348" w:rsidP="00CB1D16">
      <w:pPr>
        <w:pStyle w:val="LLYKP1Otsikkotaso"/>
      </w:pPr>
      <w:bookmarkStart w:id="89" w:name="_Toc466031414"/>
      <w:bookmarkEnd w:id="88"/>
      <w:r>
        <w:t>Lakiehdotusten perustelut</w:t>
      </w:r>
      <w:bookmarkEnd w:id="89"/>
    </w:p>
    <w:p w:rsidR="000B5172" w:rsidRDefault="000B5172" w:rsidP="000B5172">
      <w:pPr>
        <w:pStyle w:val="LLNormaali"/>
      </w:pPr>
      <w:r>
        <w:rPr>
          <w:b/>
        </w:rPr>
        <w:t xml:space="preserve">15 §. </w:t>
      </w:r>
      <w:r w:rsidRPr="000B5172">
        <w:rPr>
          <w:i/>
        </w:rPr>
        <w:t>Yleispalveluun kuuluvat postilähetykset.</w:t>
      </w:r>
      <w:r w:rsidRPr="000B5172">
        <w:rPr>
          <w:b/>
        </w:rPr>
        <w:t xml:space="preserve"> </w:t>
      </w:r>
      <w:r w:rsidRPr="000B5172">
        <w:t>Lain 15</w:t>
      </w:r>
      <w:r>
        <w:t xml:space="preserve"> §:n 1 moment</w:t>
      </w:r>
      <w:r w:rsidR="007824E1">
        <w:t xml:space="preserve">tia </w:t>
      </w:r>
      <w:r>
        <w:t>esitetään muutettava</w:t>
      </w:r>
      <w:r>
        <w:t>k</w:t>
      </w:r>
      <w:r>
        <w:t>si siten, että enintään kahden kilon painoiset kirjelähetykset, jotka maksetaan yleisesti käyte</w:t>
      </w:r>
      <w:r>
        <w:t>t</w:t>
      </w:r>
      <w:r>
        <w:t>tävissä olevilla käteismaksutavoilla ja jotka käyttäjällä on mahdollisuus jättää postiyrityksen kuljetettavaksi keräilypisteeseen; kotimaan kirjelähetyksistä velvollisuus koskee sellaista jä</w:t>
      </w:r>
      <w:r>
        <w:t>t</w:t>
      </w:r>
      <w:r>
        <w:t xml:space="preserve">töpäivästä lukien </w:t>
      </w:r>
      <w:r w:rsidR="002251AD">
        <w:t>neljäntenä</w:t>
      </w:r>
      <w:r>
        <w:t xml:space="preserve"> arkipäivänä jaettavaksi tarkoitettua kirjetuotetta, johon sovell</w:t>
      </w:r>
      <w:r>
        <w:t>e</w:t>
      </w:r>
      <w:r>
        <w:t xml:space="preserve">taan 19 §:ssä määriteltyä yleispalvelun laatustandardia. </w:t>
      </w:r>
    </w:p>
    <w:p w:rsidR="00F847EF" w:rsidRDefault="00F847EF" w:rsidP="000B5172">
      <w:pPr>
        <w:pStyle w:val="LLNormaali"/>
      </w:pPr>
    </w:p>
    <w:p w:rsidR="00F847EF" w:rsidRDefault="007824E1" w:rsidP="000B5172">
      <w:pPr>
        <w:pStyle w:val="LLNormaali"/>
      </w:pPr>
      <w:r>
        <w:t xml:space="preserve">Lain </w:t>
      </w:r>
      <w:r w:rsidR="00F847EF">
        <w:t xml:space="preserve">1 </w:t>
      </w:r>
      <w:r>
        <w:t>momenttia</w:t>
      </w:r>
      <w:r w:rsidR="00F847EF">
        <w:t xml:space="preserve"> esitetään muutettavaksi siten, että se vastaa sisällöltään muutettavaksi esite</w:t>
      </w:r>
      <w:r w:rsidR="00F847EF">
        <w:t>t</w:t>
      </w:r>
      <w:r w:rsidR="00F847EF">
        <w:t>tävää 19 §:ää yleispalvelun laatustandardista. Siten esitetään, että kotimaan kirjelähetyksistä velvollisuus koskisi sellaista jättöpäivästä lukien toisena päivänä sijaan kolmantena arkipäiv</w:t>
      </w:r>
      <w:r w:rsidR="00F847EF">
        <w:t>ä</w:t>
      </w:r>
      <w:r w:rsidR="00F847EF">
        <w:t>nä jaettaviksi tarkoitettuja kirjetuotteita. Lisäksi esitetään lakiteknistä muutosta, joka selkey</w:t>
      </w:r>
      <w:r w:rsidR="00F847EF">
        <w:t>t</w:t>
      </w:r>
      <w:r w:rsidR="00F847EF">
        <w:t>täisi säännöksen tekstiä siten, että kirjaus ”on pidettävä tarjolla ainakin” esitetään muutett</w:t>
      </w:r>
      <w:r w:rsidR="00F847EF">
        <w:t>a</w:t>
      </w:r>
      <w:r w:rsidR="00F847EF">
        <w:t>vaksi muotoon ”velvollisuus koskee”.</w:t>
      </w:r>
    </w:p>
    <w:p w:rsidR="00F847EF" w:rsidRDefault="00F847EF" w:rsidP="000B5172">
      <w:pPr>
        <w:pStyle w:val="LLNormaali"/>
      </w:pPr>
    </w:p>
    <w:p w:rsidR="00F847EF" w:rsidRPr="000B5172" w:rsidRDefault="00F847EF" w:rsidP="000B5172">
      <w:pPr>
        <w:pStyle w:val="LLNormaali"/>
      </w:pPr>
      <w:r>
        <w:t xml:space="preserve">Esitettyä 1 </w:t>
      </w:r>
      <w:r w:rsidR="007824E1">
        <w:t>momenttia</w:t>
      </w:r>
      <w:r>
        <w:t xml:space="preserve"> </w:t>
      </w:r>
      <w:r w:rsidR="00642C7A">
        <w:t>on muutettava</w:t>
      </w:r>
      <w:r>
        <w:t>, jotta se vastaisi ja tukisi lain 19 §:n muuttamista ja siten mahdollistaisi yleispalveluun kuuluvien kirjeiden kulkunopeuden joustavoittamisen.</w:t>
      </w:r>
    </w:p>
    <w:p w:rsidR="000B5172" w:rsidRDefault="000B5172" w:rsidP="00190EDC">
      <w:pPr>
        <w:pStyle w:val="LLNormaali"/>
        <w:rPr>
          <w:b/>
        </w:rPr>
      </w:pPr>
    </w:p>
    <w:p w:rsidR="00A81DFF" w:rsidRPr="00E05EF0" w:rsidRDefault="00A81DFF" w:rsidP="00A81DFF">
      <w:pPr>
        <w:pStyle w:val="LLNormaali"/>
      </w:pPr>
      <w:r w:rsidRPr="00E05EF0">
        <w:rPr>
          <w:b/>
        </w:rPr>
        <w:t>17 §.</w:t>
      </w:r>
      <w:r w:rsidRPr="00E05EF0">
        <w:t xml:space="preserve"> </w:t>
      </w:r>
      <w:proofErr w:type="gramStart"/>
      <w:r w:rsidRPr="00E05EF0">
        <w:rPr>
          <w:i/>
        </w:rPr>
        <w:t>Keräily ja jakelu.</w:t>
      </w:r>
      <w:proofErr w:type="gramEnd"/>
      <w:r w:rsidRPr="00E05EF0">
        <w:t xml:space="preserve"> Lain 17 §:n 1 momenttia ehdotetaan muutettavaksi siten, että yleispa</w:t>
      </w:r>
      <w:r w:rsidRPr="00E05EF0">
        <w:t>l</w:t>
      </w:r>
      <w:r w:rsidRPr="00E05EF0">
        <w:t>veluun kuuluvat kirjelähetykset on keräiltävä ja jaettava vähintään kerran päivässä viitenä a</w:t>
      </w:r>
      <w:r w:rsidRPr="00E05EF0">
        <w:t>r</w:t>
      </w:r>
      <w:r w:rsidRPr="00E05EF0">
        <w:t>kipäivänä viikossa, arkipyhiä lukuun ottamatta ottaen huomioon lain 19 §:n yleispalvelun la</w:t>
      </w:r>
      <w:r w:rsidRPr="00E05EF0">
        <w:t>a</w:t>
      </w:r>
      <w:r w:rsidRPr="00E05EF0">
        <w:t xml:space="preserve">tustandardi ja sähköisten palveluiden hyödyntäminen. </w:t>
      </w:r>
    </w:p>
    <w:p w:rsidR="00A81DFF" w:rsidRPr="00E05EF0" w:rsidRDefault="00A81DFF" w:rsidP="00A81DFF">
      <w:pPr>
        <w:pStyle w:val="LLNormaali"/>
      </w:pPr>
    </w:p>
    <w:p w:rsidR="00A81DFF" w:rsidRPr="00E05EF0" w:rsidRDefault="00A81DFF" w:rsidP="00A81DFF">
      <w:pPr>
        <w:pStyle w:val="LLNormaali"/>
      </w:pPr>
      <w:r w:rsidRPr="00E05EF0">
        <w:t>Esitetty muutos mahdollistaisi yleispalvelulähetysten joustavan tarjonnan, mutta vastaisi ku</w:t>
      </w:r>
      <w:r w:rsidRPr="00E05EF0">
        <w:t>i</w:t>
      </w:r>
      <w:r w:rsidRPr="00E05EF0">
        <w:t>tenkin postidirektiivin vaatimusta viisipäiväisestä jakelusta. Sanoma- ja aikakauslehtien jakelu säilyisi edelleen kaupallisin sopimuksin järjestettävänä, kuten tälläkin hetkellä, ja ne jaettaisiin edelleen, kuten kahdenvälisissä sopimuksissa on sovittu. Esitetty säännös mahdollistaisi myös erilaisten sähköisten jakelukanavien käyttöönoton yleispalvelukirjeiden jakelussa. 17 §:n 1 momentti olisi yleispalveluun kuuluvan keräilyn ja jakelun pääsääntö.</w:t>
      </w:r>
    </w:p>
    <w:p w:rsidR="000169EB" w:rsidRPr="00E05EF0" w:rsidRDefault="000169EB" w:rsidP="00A81DFF">
      <w:pPr>
        <w:pStyle w:val="LLNormaali"/>
      </w:pPr>
    </w:p>
    <w:p w:rsidR="00A81DFF" w:rsidRPr="00E05EF0" w:rsidRDefault="00A81DFF" w:rsidP="00A81DFF">
      <w:pPr>
        <w:pStyle w:val="LLNormaali"/>
      </w:pPr>
      <w:r w:rsidRPr="00E05EF0">
        <w:t>Esityksen 1 momentti mahdollistaisi yleispalvelukirjeiden osalta viisipäiväisestä keräilystä ja jakelusta poikkeamisen. Esityksessä ehdotetaan lakiin lisättäväksi uusi 17 §:n 2 momentti, j</w:t>
      </w:r>
      <w:r w:rsidRPr="00E05EF0">
        <w:t>o</w:t>
      </w:r>
      <w:r w:rsidRPr="00E05EF0">
        <w:t>ka olisi poikkeus 1 momentissa säädettyyn. Ehdotettu uusi 2 momentti vastaisi postinjakel</w:t>
      </w:r>
      <w:r w:rsidRPr="00E05EF0">
        <w:t>u</w:t>
      </w:r>
      <w:r w:rsidRPr="00E05EF0">
        <w:t>markkinoiden nykytilaa varmistaen viisipäiväisen jakelun säilymisen Viestintäviraston määri</w:t>
      </w:r>
      <w:r w:rsidRPr="00E05EF0">
        <w:t>t</w:t>
      </w:r>
      <w:r w:rsidRPr="00E05EF0">
        <w:t>telemillä alueilla. Sekä 1 että 2 momentin osalta voidaan keräilyssä ja jakelussa ottaa huom</w:t>
      </w:r>
      <w:r w:rsidRPr="00E05EF0">
        <w:t>i</w:t>
      </w:r>
      <w:r w:rsidRPr="00E05EF0">
        <w:t>oon lain 19 §:n laatustandardin mahdollistamat joustot yleispalvelukirjeiden kulkunopeudessa, mutta ehdotetussa 2 momentissa ei olisi mahdollista poiketa viisipäiväisen keräilyn ja jakelun vaatimuksesta.</w:t>
      </w:r>
    </w:p>
    <w:p w:rsidR="00A81DFF" w:rsidRPr="00E05EF0" w:rsidRDefault="00A81DFF" w:rsidP="00A81DFF">
      <w:pPr>
        <w:pStyle w:val="LLNormaali"/>
      </w:pPr>
    </w:p>
    <w:p w:rsidR="00A81DFF" w:rsidRPr="00E05EF0" w:rsidRDefault="00A81DFF" w:rsidP="00A81DFF">
      <w:pPr>
        <w:pStyle w:val="LLNormaali"/>
      </w:pPr>
      <w:r w:rsidRPr="00E05EF0">
        <w:t>Uuden 2 momentin mukaan yleispal</w:t>
      </w:r>
      <w:r w:rsidR="00BA18A9" w:rsidRPr="00E05EF0">
        <w:t>veluun kuuluvat kirjelähetykset</w:t>
      </w:r>
      <w:r w:rsidRPr="00E05EF0">
        <w:t xml:space="preserve"> on keräiltävä ja jaettava poikkeuksetta vähintään kerran päivässä viitenä arkipäivänä viikossa, arkipyhiä lukuun ott</w:t>
      </w:r>
      <w:r w:rsidRPr="00E05EF0">
        <w:t>a</w:t>
      </w:r>
      <w:r w:rsidRPr="00E05EF0">
        <w:t>matta, niillä Viestintäviraston määrittelemillä alueilla, joissa ei ole sanomalehtien varhaisjak</w:t>
      </w:r>
      <w:r w:rsidRPr="00E05EF0">
        <w:t>e</w:t>
      </w:r>
      <w:r w:rsidRPr="00E05EF0">
        <w:t>luverkkoa. Näillä alueilla yleispalvelun tarjoaja</w:t>
      </w:r>
      <w:r w:rsidR="00BA18A9" w:rsidRPr="00E05EF0">
        <w:t>n</w:t>
      </w:r>
      <w:r w:rsidRPr="00E05EF0">
        <w:t xml:space="preserve"> </w:t>
      </w:r>
      <w:r w:rsidR="00642C7A" w:rsidRPr="00E05EF0">
        <w:t xml:space="preserve">on </w:t>
      </w:r>
      <w:r w:rsidRPr="00E05EF0">
        <w:t>järjestä</w:t>
      </w:r>
      <w:r w:rsidR="00642C7A" w:rsidRPr="00E05EF0">
        <w:t>v</w:t>
      </w:r>
      <w:r w:rsidRPr="00E05EF0">
        <w:t>ä hankintamenettely jakelun osa</w:t>
      </w:r>
      <w:r w:rsidRPr="00E05EF0">
        <w:t>l</w:t>
      </w:r>
      <w:r w:rsidRPr="00E05EF0">
        <w:t>ta. Hankintamenettelyssä on huomioitava laki vesi- ja energiahuollon, liikenteen ja postipalv</w:t>
      </w:r>
      <w:r w:rsidRPr="00E05EF0">
        <w:t>e</w:t>
      </w:r>
      <w:r w:rsidRPr="00E05EF0">
        <w:t>lujen alalla toimivien yksiköiden hankinnoista. Sanoma- ja aikakauslehtien jakelu säilyisi edelleen kaupallisin sopimuksin järjestettävänä, kuten tälläkin hetkellä, ja ne jaettaisiin ede</w:t>
      </w:r>
      <w:r w:rsidRPr="00E05EF0">
        <w:t>l</w:t>
      </w:r>
      <w:r w:rsidRPr="00E05EF0">
        <w:t>leen, kuten kahdenvälisissä sopimuksissa on sovittu.</w:t>
      </w:r>
    </w:p>
    <w:p w:rsidR="00A81DFF" w:rsidRPr="00E05EF0" w:rsidRDefault="00A81DFF" w:rsidP="00A81DFF">
      <w:pPr>
        <w:pStyle w:val="LLNormaali"/>
      </w:pPr>
    </w:p>
    <w:p w:rsidR="00A81DFF" w:rsidRPr="00E05EF0" w:rsidRDefault="00A81DFF" w:rsidP="00A81DFF">
      <w:pPr>
        <w:pStyle w:val="LLNormaali"/>
      </w:pPr>
      <w:r w:rsidRPr="00E05EF0">
        <w:lastRenderedPageBreak/>
        <w:t>Uusi 2 momentti varmistaisi sen, että niillä alueilla, joilla ei ole markkinaehtoisesti syntynyttä ja ylläpidettävää sanomalehtien varhaisjakeluverkkoa, jaettaisiin yleispalvelulähetykset viitenä päivänä viikossa poikkeuksetta kerran päivässä. Yleispalvelun tarjoajan tulisi järjestää hanki</w:t>
      </w:r>
      <w:r w:rsidRPr="00E05EF0">
        <w:t>n</w:t>
      </w:r>
      <w:r w:rsidRPr="00E05EF0">
        <w:t>tamenettely yleispalvelukirjeiden keräilyn ja jakelun järjestämiseksi, siten kuin se katsoo sen tarkoituksenmukaisimmaksi noudattaen lakia vesi- ja energiahuollon, liikenteen ja postipalv</w:t>
      </w:r>
      <w:r w:rsidRPr="00E05EF0">
        <w:t>e</w:t>
      </w:r>
      <w:r w:rsidRPr="00E05EF0">
        <w:t>lujen alalla toimivien yksiköiden hankinnoista. Yleispalvelun tarjoaja voi järjestää hankint</w:t>
      </w:r>
      <w:r w:rsidRPr="00E05EF0">
        <w:t>a</w:t>
      </w:r>
      <w:r w:rsidRPr="00E05EF0">
        <w:t>menettelyn halutessaan myös muiden tuotteiden ku</w:t>
      </w:r>
      <w:r w:rsidR="007941C2" w:rsidRPr="00E05EF0">
        <w:t>in yleispalvelukirjeiden osalta. Säännö</w:t>
      </w:r>
      <w:r w:rsidR="007941C2" w:rsidRPr="00E05EF0">
        <w:t>k</w:t>
      </w:r>
      <w:r w:rsidR="007941C2" w:rsidRPr="00E05EF0">
        <w:t>sessä käytetystä varhaisjakeluverkko -termistä huolimatta yleispalvelun tarjoaja tai hankint</w:t>
      </w:r>
      <w:r w:rsidR="007941C2" w:rsidRPr="00E05EF0">
        <w:t>a</w:t>
      </w:r>
      <w:r w:rsidR="007941C2" w:rsidRPr="00E05EF0">
        <w:t xml:space="preserve">menettelyssä valittu toimija voi keräillä ja jaella lähetykset päiväjakelussa. Sanomalehtien varhaisjakeluverkko mainitaan säännöksessä ainoastaan hankintamenettelyn aluetta rajaavana seikkana, ei siten, että sillä viitattaisiin keräilyn ja jakelun toteuttamisaikaan. </w:t>
      </w:r>
    </w:p>
    <w:p w:rsidR="00A81DFF" w:rsidRPr="00E05EF0" w:rsidRDefault="00A81DFF" w:rsidP="00A81DFF">
      <w:pPr>
        <w:pStyle w:val="LLNormaali"/>
      </w:pPr>
    </w:p>
    <w:p w:rsidR="00A81DFF" w:rsidRPr="00E05EF0" w:rsidRDefault="00A81DFF" w:rsidP="00A81DFF">
      <w:pPr>
        <w:pStyle w:val="LLNormaali"/>
      </w:pPr>
      <w:r w:rsidRPr="00E05EF0">
        <w:t>Yleispalvelun tarjoaja olisi itse jakelija, jos muita kiinnostuneita jakelijoita ei tietyillä alu</w:t>
      </w:r>
      <w:r w:rsidR="00B77256" w:rsidRPr="00E05EF0">
        <w:t xml:space="preserve">eilla olisi. Hankintamenettelystä säädetyt säännökset kannustavat </w:t>
      </w:r>
      <w:r w:rsidRPr="00E05EF0">
        <w:t>osaltaan yleispalvelun tarjoajaa järjestämään hankintamenettelyn asianmukaisesti. Yleispalvelun tarjoaja voi järjestää hanki</w:t>
      </w:r>
      <w:r w:rsidRPr="00E05EF0">
        <w:t>n</w:t>
      </w:r>
      <w:r w:rsidRPr="00E05EF0">
        <w:t xml:space="preserve">tamenettelyn joko pienissä osissa siten, </w:t>
      </w:r>
      <w:r w:rsidR="009663AB" w:rsidRPr="00E05EF0">
        <w:t>jolloin</w:t>
      </w:r>
      <w:r w:rsidRPr="00E05EF0">
        <w:t xml:space="preserve"> vesi- ja energiahuollon, liikenteen ja postipa</w:t>
      </w:r>
      <w:r w:rsidRPr="00E05EF0">
        <w:t>l</w:t>
      </w:r>
      <w:r w:rsidRPr="00E05EF0">
        <w:t>velujen alalla toimivien yksiköiden hankinnoista säädetyn lain kynnysrajat ylity tai sitten ne voivat järjestää hankintamenettelyn laajoille alueille, jolloin sovelletaan edellä mainitun lain kynnysrajoja.</w:t>
      </w:r>
      <w:r w:rsidR="00D60ACD">
        <w:t xml:space="preserve"> </w:t>
      </w:r>
      <w:r w:rsidR="00D60ACD" w:rsidRPr="008D573A">
        <w:t>Yleispalvelun tarjoajan ei nimenomaisesti edellytetä tekevän suuria hankintoja siten, että edellä mainittu laki tulisi sovellettavaksi, vaan yleispalvelun tarjoajalle jää vali</w:t>
      </w:r>
      <w:r w:rsidR="00D60ACD" w:rsidRPr="008D573A">
        <w:t>n</w:t>
      </w:r>
      <w:r w:rsidR="00D60ACD" w:rsidRPr="008D573A">
        <w:t>nanvapaus järjestää hankintansa tarkoituksenmukaisimmalla tavalla. Hankintamenettely on myös mahdollista tehdä yhteistyössä muiden kuljetuspalveluiden tarjoajien, kuten esimerkiksi Kelan, kanssa.</w:t>
      </w:r>
      <w:r w:rsidR="00D60ACD">
        <w:t xml:space="preserve"> </w:t>
      </w:r>
    </w:p>
    <w:p w:rsidR="00A81DFF" w:rsidRPr="00E05EF0" w:rsidRDefault="00A81DFF" w:rsidP="00A81DFF">
      <w:pPr>
        <w:pStyle w:val="LLNormaali"/>
      </w:pPr>
    </w:p>
    <w:p w:rsidR="00A81DFF" w:rsidRPr="00E05EF0" w:rsidRDefault="00A81DFF" w:rsidP="00A81DFF">
      <w:pPr>
        <w:pStyle w:val="LLNormaali"/>
      </w:pPr>
      <w:r w:rsidRPr="00E05EF0">
        <w:t>Yleispalvelun tarjoaja tekisi kaupalliset sopimukset hankintamenettelyssä valittujen jakelijo</w:t>
      </w:r>
      <w:r w:rsidRPr="00E05EF0">
        <w:t>i</w:t>
      </w:r>
      <w:r w:rsidRPr="00E05EF0">
        <w:t xml:space="preserve">den kanssa. </w:t>
      </w:r>
      <w:r w:rsidR="00DB0DB0" w:rsidRPr="00E05EF0">
        <w:t>Alihankkijoilla olisi oikeus tarjota omia palveluitaan myös muille kuljetus- ja j</w:t>
      </w:r>
      <w:r w:rsidR="00DB0DB0" w:rsidRPr="00E05EF0">
        <w:t>a</w:t>
      </w:r>
      <w:r w:rsidR="00DB0DB0" w:rsidRPr="00E05EF0">
        <w:t>kelu</w:t>
      </w:r>
      <w:r w:rsidR="00ED359A" w:rsidRPr="00E05EF0">
        <w:t>palveluiden tarjoajille</w:t>
      </w:r>
      <w:r w:rsidR="00DB0DB0" w:rsidRPr="00E05EF0">
        <w:t xml:space="preserve"> edellyttäen, että se hoitaisi keräily- ja jakeluvelvoitteensa yleispa</w:t>
      </w:r>
      <w:r w:rsidR="00DB0DB0" w:rsidRPr="00E05EF0">
        <w:t>l</w:t>
      </w:r>
      <w:r w:rsidR="00DB0DB0" w:rsidRPr="00E05EF0">
        <w:t xml:space="preserve">velun tarjoajan kanssa sovitulla tavalla. </w:t>
      </w:r>
      <w:r w:rsidRPr="00E05EF0">
        <w:t>Hankintamenettely koskee vähintään vain yleispalv</w:t>
      </w:r>
      <w:r w:rsidRPr="00E05EF0">
        <w:t>e</w:t>
      </w:r>
      <w:r w:rsidRPr="00E05EF0">
        <w:t>lukirjeitä ja niiden keräilyä ja jakelua. Yleispalvelun tarjoaja valvoisi keräilyn ja jakelun jä</w:t>
      </w:r>
      <w:r w:rsidRPr="00E05EF0">
        <w:t>r</w:t>
      </w:r>
      <w:r w:rsidRPr="00E05EF0">
        <w:t xml:space="preserve">jestävää tahoa yleispalvelukirjeiden osalta siten kuin postilaissa </w:t>
      </w:r>
      <w:r w:rsidR="00831163" w:rsidRPr="00E05EF0">
        <w:t>säädetään</w:t>
      </w:r>
      <w:r w:rsidRPr="00E05EF0">
        <w:t>. Keskeisin valvo</w:t>
      </w:r>
      <w:r w:rsidRPr="00E05EF0">
        <w:t>n</w:t>
      </w:r>
      <w:r w:rsidRPr="00E05EF0">
        <w:t>tamekanismi olisi yleispalvelun laatustandardi, jota ehdotetaan esityksessä kevennettäväksi. Jos yleispalvelun tarjoaja hankkisi myös esimerkiksi yrityskirjeiden jakeluun ulkopuolisen toimijan, koskisi tällaisia kirjeitä postilain säännökset esimerkiksi kirjesalaisuuden osalta.</w:t>
      </w:r>
    </w:p>
    <w:p w:rsidR="00A81DFF" w:rsidRPr="00E05EF0" w:rsidRDefault="00A81DFF" w:rsidP="00A81DFF">
      <w:pPr>
        <w:pStyle w:val="LLNormaali"/>
      </w:pPr>
    </w:p>
    <w:p w:rsidR="00EC060D" w:rsidRPr="00E05EF0" w:rsidRDefault="00A81DFF" w:rsidP="00A81DFF">
      <w:pPr>
        <w:pStyle w:val="LLNormaali"/>
      </w:pPr>
      <w:r w:rsidRPr="00E05EF0">
        <w:t>Yleispalvelun tarjoaja määrittelee hankintasopimuksissaan kilpailutettavan alueen tarkemman aluekohtaisen logistiikan. Keräilyn ja jakelun osalta hankintamenettely olisi järjestettävä niin sanotun viimeisen mailin osalta vähintään Viestintäv</w:t>
      </w:r>
      <w:r w:rsidR="00CC3768" w:rsidRPr="00E05EF0">
        <w:t>iraston määrittelemillä alueilla</w:t>
      </w:r>
      <w:r w:rsidRPr="00E05EF0">
        <w:t xml:space="preserve">. </w:t>
      </w:r>
      <w:r w:rsidR="00CC3768" w:rsidRPr="00E05EF0">
        <w:t>Hanki</w:t>
      </w:r>
      <w:r w:rsidR="00CC3768" w:rsidRPr="00E05EF0">
        <w:t>n</w:t>
      </w:r>
      <w:r w:rsidR="00CC3768" w:rsidRPr="00E05EF0">
        <w:t xml:space="preserve">tamenettelyn voi järjestää myös muille kuin Viestintäviraston määrittelemille alueille. </w:t>
      </w:r>
      <w:r w:rsidRPr="00E05EF0">
        <w:t>Ylei</w:t>
      </w:r>
      <w:r w:rsidRPr="00E05EF0">
        <w:t>s</w:t>
      </w:r>
      <w:r w:rsidRPr="00E05EF0">
        <w:t xml:space="preserve">palvelun tarjoaja määrittelisi hankintamenettelyssä ne kohteet, joissa jaettavat ja keräiltävät lähetykset </w:t>
      </w:r>
      <w:r w:rsidR="00CC3768" w:rsidRPr="00E05EF0">
        <w:t>luovutetaan hankintamenettelyssä valitulle toimijalle tarkoituksenmukaisimmaksi katsomallaan tavalla.</w:t>
      </w:r>
      <w:r w:rsidRPr="00E05EF0">
        <w:t xml:space="preserve">  </w:t>
      </w:r>
    </w:p>
    <w:p w:rsidR="00A81DFF" w:rsidRPr="00E05EF0" w:rsidRDefault="00A81DFF" w:rsidP="00A81DFF">
      <w:pPr>
        <w:pStyle w:val="LLNormaali"/>
      </w:pPr>
      <w:r w:rsidRPr="00E05EF0">
        <w:t xml:space="preserve"> </w:t>
      </w:r>
    </w:p>
    <w:p w:rsidR="00A81DFF" w:rsidRPr="00E05EF0" w:rsidRDefault="00A81DFF" w:rsidP="00A81DFF">
      <w:pPr>
        <w:pStyle w:val="LLNormaali"/>
      </w:pPr>
      <w:r w:rsidRPr="00E05EF0">
        <w:t>Liikennekaaren myötä kuljetusten yhdistäminen on aidosti mahdollista ja lisääntynyt toimijo</w:t>
      </w:r>
      <w:r w:rsidRPr="00E05EF0">
        <w:t>i</w:t>
      </w:r>
      <w:r w:rsidRPr="00E05EF0">
        <w:t>den määrä tietyillä alueilla luo lisääntyvää kilpailua, joka tuo parempia palveluita postinsaaji</w:t>
      </w:r>
      <w:r w:rsidRPr="00E05EF0">
        <w:t>l</w:t>
      </w:r>
      <w:r w:rsidRPr="00E05EF0">
        <w:t>le. Lisääntynyt kilpailu ja uudet toimijat haja-asutusalueilla tulevat todennäköisesti johtamaan myös alhaisempiin jakelukustannuksiin, mikä hyödyttää esimerkiksi sanomalehtien jakelua l</w:t>
      </w:r>
      <w:r w:rsidRPr="00E05EF0">
        <w:t>i</w:t>
      </w:r>
      <w:r w:rsidRPr="00E05EF0">
        <w:t xml:space="preserve">sääntyneiden jakeluvaihtoehtojen lisäksi. Yleispalvelun tarjoajan </w:t>
      </w:r>
      <w:r w:rsidR="00642C7A" w:rsidRPr="00E05EF0">
        <w:t>on järjes</w:t>
      </w:r>
      <w:r w:rsidR="00BA18A9" w:rsidRPr="00E05EF0">
        <w:t>tet</w:t>
      </w:r>
      <w:r w:rsidR="00642C7A" w:rsidRPr="00E05EF0">
        <w:t>tävä</w:t>
      </w:r>
      <w:r w:rsidRPr="00E05EF0">
        <w:t xml:space="preserve"> hankintam</w:t>
      </w:r>
      <w:r w:rsidRPr="00E05EF0">
        <w:t>e</w:t>
      </w:r>
      <w:r w:rsidRPr="00E05EF0">
        <w:t>nettely vain yleispalvelukirjeiden keräilyn ja jakelun osalta, muilta osin se voi halutessaan ja</w:t>
      </w:r>
      <w:r w:rsidRPr="00E05EF0">
        <w:t>t</w:t>
      </w:r>
      <w:r w:rsidRPr="00E05EF0">
        <w:t>kaa toimintaansa kilpailutetuilla alueilla</w:t>
      </w:r>
      <w:r w:rsidR="00BA18A9" w:rsidRPr="00E05EF0">
        <w:t>,</w:t>
      </w:r>
      <w:r w:rsidRPr="00E05EF0">
        <w:t xml:space="preserve"> eli säännös ei kiellä yleispalvelun tarjoajaa toim</w:t>
      </w:r>
      <w:r w:rsidRPr="00E05EF0">
        <w:t>i</w:t>
      </w:r>
      <w:r w:rsidRPr="00E05EF0">
        <w:t xml:space="preserve">masta hankintamenettelyn kohteena olevilla alueilla. Siten on mahdollista, että tietyillä alueilla on päällekkäisiä jakeluverkkoja, jotka voivat johtaa tehottomaan toimintaan. </w:t>
      </w:r>
    </w:p>
    <w:p w:rsidR="00A81DFF" w:rsidRPr="00E05EF0" w:rsidRDefault="00A81DFF" w:rsidP="00A81DFF">
      <w:pPr>
        <w:pStyle w:val="LLNormaali"/>
      </w:pPr>
    </w:p>
    <w:p w:rsidR="00A81DFF" w:rsidRPr="00E05EF0" w:rsidRDefault="00A81DFF" w:rsidP="00A81DFF">
      <w:pPr>
        <w:pStyle w:val="LLNormaali"/>
      </w:pPr>
      <w:r w:rsidRPr="00E05EF0">
        <w:lastRenderedPageBreak/>
        <w:t>Viestintävirasto arvioisi ja määrittelisi ne alueet, joissa ei ole sanomalehtien varhaisjakel</w:t>
      </w:r>
      <w:r w:rsidRPr="00E05EF0">
        <w:t>u</w:t>
      </w:r>
      <w:r w:rsidRPr="00E05EF0">
        <w:t xml:space="preserve">verkkoa. </w:t>
      </w:r>
      <w:r w:rsidR="00F24767" w:rsidRPr="008D573A">
        <w:t>Viestintäviraston tulisi tarkastella määriteltyjä alueita vuosittain ja tehdä tarvittavia muutoksia aluemäärityksiin, jos sellaiseen on tarvetta. Vuosittaista tarkastelua tiheämpää ta</w:t>
      </w:r>
      <w:r w:rsidR="00F24767" w:rsidRPr="008D573A">
        <w:t>r</w:t>
      </w:r>
      <w:r w:rsidR="00F24767" w:rsidRPr="008D573A">
        <w:t xml:space="preserve">kasteluväliä ei voida pitää tarkoituksenmukaisena ja se loisi tarpeetonta hallinnollista taakkaa. </w:t>
      </w:r>
      <w:r w:rsidRPr="008D573A">
        <w:t>Uusi 2 momentti takaisi postinsaajien tasa-arvoisuuden koko maassa, koska taajama-alueilla</w:t>
      </w:r>
      <w:r w:rsidRPr="00E05EF0">
        <w:t xml:space="preserve"> on yleisesti useita vaihtoehtoisia jakelupalvelun tarjoajia muille kuin yleispalvelutuotteille, mutta haja-asutusalueille vaihtoehtoisia jakelupalveluiden tarjoajia ei ole. Näin järjestettävä jakelu turvaa kattavan jakelun koko maassa viitenä päivänä viikossa.</w:t>
      </w:r>
      <w:r w:rsidR="00DA4A9F">
        <w:t xml:space="preserve"> </w:t>
      </w:r>
    </w:p>
    <w:p w:rsidR="00A81DFF" w:rsidRPr="00E05EF0" w:rsidRDefault="00A81DFF" w:rsidP="00A81DFF">
      <w:pPr>
        <w:pStyle w:val="LLNormaali"/>
      </w:pPr>
    </w:p>
    <w:p w:rsidR="00A81DFF" w:rsidRPr="00E05EF0" w:rsidRDefault="00A81DFF" w:rsidP="00A81DFF">
      <w:pPr>
        <w:pStyle w:val="LLNormaali"/>
      </w:pPr>
      <w:r w:rsidRPr="00E05EF0">
        <w:t>Viestintävirasto valvoisi lain ja sen nojalla annettujen säännösten ja määräysten noudattamista siltä osin kuin yleispalvelun tarjoajan hankintamenettely ei ylittäsi vesi- ja energiahuollon, li</w:t>
      </w:r>
      <w:r w:rsidRPr="00E05EF0">
        <w:t>i</w:t>
      </w:r>
      <w:r w:rsidRPr="00E05EF0">
        <w:t>kenteen ja postipalvelujen alalla toimivien yksiköiden hankinnoista säädetyn lain kynnysraj</w:t>
      </w:r>
      <w:r w:rsidRPr="00E05EF0">
        <w:t>o</w:t>
      </w:r>
      <w:r w:rsidRPr="00E05EF0">
        <w:t>ja. Siten Viestintävirasto valvoisi myös yleispalvelun tarjoajan hankintamenettelyä siltä osin, että prosessi on läpinäkyvä ja tasapuolinen. Muuten yleispalvelun tarjoajan tulisi soveltuvin osin noudattaa hankintamenettelyssään lakia vesi- ja energiahuollon, liikenteen ja postipalv</w:t>
      </w:r>
      <w:r w:rsidRPr="00E05EF0">
        <w:t>e</w:t>
      </w:r>
      <w:r w:rsidRPr="00E05EF0">
        <w:t>lujen alalla toimivien yksiköiden hankinnoista. Erityisesti hankintamenettelyssä olisi otettava huomioon olemassa olevat kilpailuolosuhteet, kohdeltava hankintamenettelyn osallistujia t</w:t>
      </w:r>
      <w:r w:rsidRPr="00E05EF0">
        <w:t>a</w:t>
      </w:r>
      <w:r w:rsidRPr="00E05EF0">
        <w:t>sapuolisesti ja syrjimättä sekä toimittava avoimesti ja suhteellisuuden vaatimukset huomioon ottaen.</w:t>
      </w:r>
    </w:p>
    <w:p w:rsidR="00A81DFF" w:rsidRPr="00E05EF0" w:rsidRDefault="00A81DFF" w:rsidP="00A81DFF">
      <w:pPr>
        <w:pStyle w:val="LLNormaali"/>
      </w:pPr>
    </w:p>
    <w:p w:rsidR="00A81DFF" w:rsidRPr="00E05EF0" w:rsidRDefault="00A81DFF" w:rsidP="00A81DFF">
      <w:pPr>
        <w:pStyle w:val="LLNormaali"/>
      </w:pPr>
      <w:r w:rsidRPr="00E05EF0">
        <w:t>Ehdotetut 1 ja 2 momentit mahdollistaisivat entistä paremmin yleispalvelun tarjoajalle ma</w:t>
      </w:r>
      <w:r w:rsidRPr="00E05EF0">
        <w:t>h</w:t>
      </w:r>
      <w:r w:rsidRPr="00E05EF0">
        <w:t>dollisuuksia käyttää jakelussaan alihankintaa alueilla, joissa sen oma toiminta olisi kannatt</w:t>
      </w:r>
      <w:r w:rsidRPr="00E05EF0">
        <w:t>a</w:t>
      </w:r>
      <w:r w:rsidRPr="00E05EF0">
        <w:t>matonta. Kilpailutettu toimija saattaisi hoitaa jakelun yleispalvelun tarjoajan omia kustannu</w:t>
      </w:r>
      <w:r w:rsidRPr="00E05EF0">
        <w:t>k</w:t>
      </w:r>
      <w:r w:rsidRPr="00E05EF0">
        <w:t>sia alhaisemmilla kustannuksilla, mutta voisi saada lisäarvoa omalle jakelulleen yhdistämällä kuljetuksiin myös esimerkiksi ateria- tai lääkepalveluita. Lehdistölle hankintamenettel</w:t>
      </w:r>
      <w:r w:rsidR="00BA18A9" w:rsidRPr="00E05EF0">
        <w:t>y</w:t>
      </w:r>
      <w:r w:rsidRPr="00E05EF0">
        <w:t>yn p</w:t>
      </w:r>
      <w:r w:rsidRPr="00E05EF0">
        <w:t>e</w:t>
      </w:r>
      <w:r w:rsidRPr="00E05EF0">
        <w:t>rustuva malli avaisi mahdollisuuden hyödyntää sopimuksista riippuen viisi- tai mahdollisesti seitsemänpäiväistä jakelua. Postinsaajien osalta turvattaisiin yhtäläinen ja tasapuolinen oikeus informaatioon.</w:t>
      </w:r>
    </w:p>
    <w:p w:rsidR="00A81DFF" w:rsidRPr="00E05EF0" w:rsidRDefault="00A81DFF" w:rsidP="00A81DFF">
      <w:pPr>
        <w:pStyle w:val="LLNormaali"/>
      </w:pPr>
    </w:p>
    <w:p w:rsidR="00A81DFF" w:rsidRPr="00E05EF0" w:rsidRDefault="00A81DFF" w:rsidP="00A81DFF">
      <w:pPr>
        <w:pStyle w:val="LLNormaali"/>
      </w:pPr>
      <w:r w:rsidRPr="00E05EF0">
        <w:t xml:space="preserve">Hankintamenettelyprosessi luo jonkin verran hallinnollista taakkaa yleispalvelun tarjoajalle, mutta </w:t>
      </w:r>
      <w:r w:rsidR="00642C7A" w:rsidRPr="00E05EF0">
        <w:t>hankintamenettely on tehtävä</w:t>
      </w:r>
      <w:r w:rsidRPr="00E05EF0">
        <w:t xml:space="preserve"> vain kerran vuodessa, mikä ei muodosta kohtuutonta ras</w:t>
      </w:r>
      <w:r w:rsidRPr="00E05EF0">
        <w:t>i</w:t>
      </w:r>
      <w:r w:rsidRPr="00E05EF0">
        <w:t>tetta yleispalvelun tarjoajalle. Hankintamenettelyä ei voi toteuttaa ulkopuolinen taho kuten Viestintävirasto, koska yleispalvelun järjestämiseen ei aiota ohjata valtion tukea.</w:t>
      </w:r>
    </w:p>
    <w:p w:rsidR="00A81DFF" w:rsidRPr="00E05EF0" w:rsidRDefault="00A81DFF" w:rsidP="00A81DFF">
      <w:pPr>
        <w:pStyle w:val="LLNormaali"/>
      </w:pPr>
    </w:p>
    <w:p w:rsidR="00A81DFF" w:rsidRPr="00E05EF0" w:rsidRDefault="00A81DFF" w:rsidP="00A81DFF">
      <w:pPr>
        <w:pStyle w:val="LLNormaali"/>
      </w:pPr>
      <w:r w:rsidRPr="00E05EF0">
        <w:t>Hankintamenettelyyn perustuva malli vastaisi niin sanottua Uuden-Seelannin mallia siten, että jakelu taajama-alueilla olisi mahdollista kolmesti viikossa ja haja-asutusalueilla viitenä päiv</w:t>
      </w:r>
      <w:r w:rsidRPr="00E05EF0">
        <w:t>ä</w:t>
      </w:r>
      <w:r w:rsidRPr="00E05EF0">
        <w:t>nä viikossa. Tällaisessa mallissa yleispalvelua ei rahoitettaisi valtion toimesta, eikä postilaki sisältäisi säännöksiä yleispalvelun rahoituksesta tai kustannusten korvaamisesta.</w:t>
      </w:r>
    </w:p>
    <w:p w:rsidR="00A81DFF" w:rsidRPr="00E05EF0" w:rsidRDefault="00A81DFF" w:rsidP="00A81DFF">
      <w:pPr>
        <w:pStyle w:val="LLNormaali"/>
      </w:pPr>
    </w:p>
    <w:p w:rsidR="00A81DFF" w:rsidRPr="00E05EF0" w:rsidRDefault="00A81DFF" w:rsidP="00A81DFF">
      <w:pPr>
        <w:pStyle w:val="LLNormaali"/>
      </w:pPr>
      <w:r w:rsidRPr="00E05EF0">
        <w:t>Lakiin ehdotetaan lisättäväksi uusi 17 §:n 3 momentti, jonka mukaan 1 ja 2 momentissa ma</w:t>
      </w:r>
      <w:r w:rsidRPr="00E05EF0">
        <w:t>i</w:t>
      </w:r>
      <w:r w:rsidRPr="00E05EF0">
        <w:t>nitusta keräily- ja jakeluvelvollisuudesta voidaan poiketa, jos postin keräily tai jakaminen e</w:t>
      </w:r>
      <w:r w:rsidRPr="00E05EF0">
        <w:t>s</w:t>
      </w:r>
      <w:r w:rsidRPr="00E05EF0">
        <w:t>tyy syystä, joka johtuu postin saajasta, lain säännöksestä, liikenteen keskeytyksestä tai muusta vastaavasta ylivoimaisesta esteestä ja jota postin jakelussa ei ole voitu ottaa huomioon. Ehd</w:t>
      </w:r>
      <w:r w:rsidRPr="00E05EF0">
        <w:t>o</w:t>
      </w:r>
      <w:r w:rsidRPr="00E05EF0">
        <w:t>tettu 3 momentti vastaa nykyisin 1 momentissa säädettyä ja lakiteknisesti on selkeämpää esi</w:t>
      </w:r>
      <w:r w:rsidRPr="00E05EF0">
        <w:t>t</w:t>
      </w:r>
      <w:r w:rsidRPr="00E05EF0">
        <w:t xml:space="preserve">tää se uutena </w:t>
      </w:r>
      <w:r w:rsidR="00BA18A9" w:rsidRPr="00E05EF0">
        <w:t>3</w:t>
      </w:r>
      <w:r w:rsidRPr="00E05EF0">
        <w:t xml:space="preserve"> momenttina ja viitata sekä 1 että 2 momenttiin. </w:t>
      </w:r>
    </w:p>
    <w:p w:rsidR="00A81DFF" w:rsidRPr="00E05EF0" w:rsidRDefault="00A81DFF" w:rsidP="00A81DFF">
      <w:pPr>
        <w:pStyle w:val="LLNormaali"/>
      </w:pPr>
    </w:p>
    <w:p w:rsidR="00A81DFF" w:rsidRPr="00E05EF0" w:rsidRDefault="00A81DFF" w:rsidP="00A81DFF">
      <w:pPr>
        <w:pStyle w:val="LLNormaali"/>
      </w:pPr>
      <w:r w:rsidRPr="00E05EF0">
        <w:t>17 §:n 3 momenttia esitetään muutettavaksi siten, että postipaketit on jaettava kohtuullisessa ajassa ottaen huomioon 19 §:n laatustandardi. Kuitattavien lähetyksien ja postipakettien jak</w:t>
      </w:r>
      <w:r w:rsidRPr="00E05EF0">
        <w:t>e</w:t>
      </w:r>
      <w:r w:rsidRPr="00E05EF0">
        <w:t>lussa voidaan käyttää saapumisilmoitusta. Muutos on tarkoituksenmukainen ottaen huomioon esityksessä ehdotetut muutokset lain 19 §:n laatustandardiin.</w:t>
      </w:r>
    </w:p>
    <w:p w:rsidR="00543FBE" w:rsidRPr="00E05EF0" w:rsidRDefault="00543FBE" w:rsidP="00A81DFF">
      <w:pPr>
        <w:pStyle w:val="LLNormaali"/>
      </w:pPr>
    </w:p>
    <w:p w:rsidR="00543FBE" w:rsidRPr="00E05EF0" w:rsidRDefault="00543FBE" w:rsidP="00A81DFF">
      <w:pPr>
        <w:pStyle w:val="LLNormaali"/>
      </w:pPr>
      <w:r w:rsidRPr="00E05EF0">
        <w:lastRenderedPageBreak/>
        <w:t>Posti- ja sanomalehtimarkkinoiden ollessa tällä hetkellä siirtymävaiheessa, on erityisesti ylei</w:t>
      </w:r>
      <w:r w:rsidRPr="00E05EF0">
        <w:t>s</w:t>
      </w:r>
      <w:r w:rsidRPr="00E05EF0">
        <w:t>palvelun keräilyä ja jakelua koskevien säännösten tarkoituksenmukaisuutta tarkasteltava se</w:t>
      </w:r>
      <w:r w:rsidRPr="00E05EF0">
        <w:t>u</w:t>
      </w:r>
      <w:r w:rsidRPr="00E05EF0">
        <w:t>raavien vuosien aikana uudestaan.</w:t>
      </w:r>
    </w:p>
    <w:p w:rsidR="009347C8" w:rsidRDefault="009347C8" w:rsidP="00CB1D16">
      <w:pPr>
        <w:pStyle w:val="LLNormaali"/>
      </w:pPr>
    </w:p>
    <w:p w:rsidR="00FE524B" w:rsidRDefault="009347C8" w:rsidP="009347C8">
      <w:pPr>
        <w:pStyle w:val="LLNormaali"/>
      </w:pPr>
      <w:r w:rsidRPr="005E1686">
        <w:rPr>
          <w:b/>
        </w:rPr>
        <w:t>18 §.</w:t>
      </w:r>
      <w:r w:rsidRPr="005E1686">
        <w:t xml:space="preserve"> </w:t>
      </w:r>
      <w:proofErr w:type="gramStart"/>
      <w:r w:rsidRPr="005E1686">
        <w:rPr>
          <w:i/>
        </w:rPr>
        <w:t>Poikkeukset keräily- ja jakelutiheydestä.</w:t>
      </w:r>
      <w:proofErr w:type="gramEnd"/>
      <w:r>
        <w:t xml:space="preserve"> </w:t>
      </w:r>
      <w:r w:rsidR="00811315">
        <w:t>Lain</w:t>
      </w:r>
      <w:r>
        <w:t xml:space="preserve"> 18 §:n 1 momenttia esitetään muutettava</w:t>
      </w:r>
      <w:r>
        <w:t>k</w:t>
      </w:r>
      <w:r>
        <w:t xml:space="preserve">si siten, että </w:t>
      </w:r>
      <w:r w:rsidR="00E9133B">
        <w:t>y</w:t>
      </w:r>
      <w:r>
        <w:t>leispalvelun tarjoajalla on oikeus poiketa 17 §:ssä säädetystä keräily- ja jakelut</w:t>
      </w:r>
      <w:r>
        <w:t>i</w:t>
      </w:r>
      <w:r>
        <w:t>heydestä, kun kyseessä on vaikeakulkuisella saaristo- tai erämaa-alueella sijaitseva talous.</w:t>
      </w:r>
      <w:r w:rsidR="00E9133B">
        <w:t xml:space="preserve"> Es</w:t>
      </w:r>
      <w:r w:rsidR="00E9133B">
        <w:t>i</w:t>
      </w:r>
      <w:r w:rsidR="003054CB">
        <w:t xml:space="preserve">tyksen 1 momentista </w:t>
      </w:r>
      <w:r w:rsidR="00E9133B">
        <w:t>ehdotetaan siis poistettavaksi viittaus ympärivuotisesti liikennöitäviin teihin mukaan lukien maantielautat ja vähintään viitenä päivänä viikossa kulkevien yhtey</w:t>
      </w:r>
      <w:r w:rsidR="00E9133B">
        <w:t>s</w:t>
      </w:r>
      <w:r w:rsidR="00E9133B">
        <w:t>alusten avu</w:t>
      </w:r>
      <w:r w:rsidR="003054CB">
        <w:t>lla liikennöitäviin reitteihin, mutta v</w:t>
      </w:r>
      <w:r w:rsidR="00FD2373">
        <w:t>iittaus esitetään siirrettäväksi 18 §:n 3 m</w:t>
      </w:r>
      <w:r w:rsidR="00FD2373">
        <w:t>o</w:t>
      </w:r>
      <w:r w:rsidR="00FD2373">
        <w:t>menttiin.</w:t>
      </w:r>
    </w:p>
    <w:p w:rsidR="00FE524B" w:rsidRDefault="00FE524B" w:rsidP="009347C8">
      <w:pPr>
        <w:pStyle w:val="LLNormaali"/>
      </w:pPr>
    </w:p>
    <w:p w:rsidR="009347C8" w:rsidRDefault="00FE524B" w:rsidP="009347C8">
      <w:pPr>
        <w:pStyle w:val="LLNormaali"/>
      </w:pPr>
      <w:r>
        <w:t>Yllä esitetty viittaus ehdotetaan siirrettäväksi 18 §:n 3 momenttiin siten, että e</w:t>
      </w:r>
      <w:r w:rsidRPr="00FE524B">
        <w:t>dellä 1 mome</w:t>
      </w:r>
      <w:r w:rsidRPr="00FE524B">
        <w:t>n</w:t>
      </w:r>
      <w:r w:rsidRPr="00FE524B">
        <w:t>tissa tarkoitettujen talouksien kirjelähetysten keräily ja jakelu on tehtävä vähintään kerran vi</w:t>
      </w:r>
      <w:r w:rsidRPr="00FE524B">
        <w:t>i</w:t>
      </w:r>
      <w:r>
        <w:t>kossa, jos talous sijaitsee ympärivuotisesti liikennöitävän tien varrella mukaan lukien maanti</w:t>
      </w:r>
      <w:r>
        <w:t>e</w:t>
      </w:r>
      <w:r>
        <w:t>lautojen ja yhteysalusten avulla liikennöitävät reitit.</w:t>
      </w:r>
      <w:r w:rsidRPr="00FE524B">
        <w:t xml:space="preserve"> Yleispalvelun tarjoajan on ilmoitettava postipaketista sekä viranomaiselta saapuneesta lähetyksestä postin saajalle viivytyksettä. I</w:t>
      </w:r>
      <w:r w:rsidRPr="00FE524B">
        <w:t>l</w:t>
      </w:r>
      <w:r w:rsidRPr="00FE524B">
        <w:t>moitus on tehtävä viimeistään kolmantena päivänä lähe</w:t>
      </w:r>
      <w:r w:rsidR="00BA18A9">
        <w:t>tyksen saapumisesta, jos postin</w:t>
      </w:r>
      <w:r w:rsidRPr="00FE524B">
        <w:t>saaja on puhelimitse, sähköpostitse tai muutoin tavoitettavissa.</w:t>
      </w:r>
    </w:p>
    <w:p w:rsidR="009347C8" w:rsidRDefault="009347C8" w:rsidP="009347C8">
      <w:pPr>
        <w:pStyle w:val="LLNormaali"/>
      </w:pPr>
    </w:p>
    <w:p w:rsidR="009347C8" w:rsidRDefault="00653462" w:rsidP="009347C8">
      <w:pPr>
        <w:pStyle w:val="LLNormaali"/>
      </w:pPr>
      <w:r>
        <w:t xml:space="preserve">Esityksessä ehdotetaan </w:t>
      </w:r>
      <w:r w:rsidR="00FE524B">
        <w:t xml:space="preserve">18 §:n osalta lisäksi </w:t>
      </w:r>
      <w:r>
        <w:t>muutettavaksi 2 momenttia siten, että y</w:t>
      </w:r>
      <w:r w:rsidR="009347C8">
        <w:t>leispalv</w:t>
      </w:r>
      <w:r w:rsidR="009347C8">
        <w:t>e</w:t>
      </w:r>
      <w:r w:rsidR="009347C8">
        <w:t xml:space="preserve">lun tarjoajan on vuosittain toimitettava Viestintävirastolle selvitys 1 momentissa tarkoitettujen talouksien lukumäärästä ja sijainnista. Poikkeuksen piirissä voi olla koko maassa enintään 1000 taloutta. </w:t>
      </w:r>
      <w:r>
        <w:t xml:space="preserve">Poikkeustalouksien määrää </w:t>
      </w:r>
      <w:r w:rsidR="002573F2">
        <w:t>ehdotetaan korotettavaksi nykyisestä 300:sta tuha</w:t>
      </w:r>
      <w:r w:rsidR="002573F2">
        <w:t>n</w:t>
      </w:r>
      <w:r w:rsidR="002573F2">
        <w:t>teen kotitalouteen</w:t>
      </w:r>
      <w:r>
        <w:t>.</w:t>
      </w:r>
      <w:r w:rsidR="002573F2">
        <w:t xml:space="preserve"> Tällä hetkellä 300 talouden rajoitus sekä viittaus ympärivuotisesti liike</w:t>
      </w:r>
      <w:r w:rsidR="002573F2">
        <w:t>n</w:t>
      </w:r>
      <w:r w:rsidR="002573F2">
        <w:t xml:space="preserve">nöitäviin tieyhteyksiin </w:t>
      </w:r>
      <w:proofErr w:type="gramStart"/>
      <w:r w:rsidR="002573F2">
        <w:t>rajoittaa</w:t>
      </w:r>
      <w:proofErr w:type="gramEnd"/>
      <w:r w:rsidR="002573F2">
        <w:t xml:space="preserve"> poikkeusmahdollisuutta entisestään, minkä seurauksena poi</w:t>
      </w:r>
      <w:r w:rsidR="002573F2">
        <w:t>k</w:t>
      </w:r>
      <w:r w:rsidR="002573F2">
        <w:t>keustalouksia on ollut vuosittain selvästi alle 200. Muutos mahdollistaisi joustavamman ylei</w:t>
      </w:r>
      <w:r w:rsidR="002573F2">
        <w:t>s</w:t>
      </w:r>
      <w:r w:rsidR="002573F2">
        <w:t>palvelun tarjoamisen sekä poistaisi kohtuuttoman vaatimuksen jakaa yleispalvelulähetyksiä esimerkiksi saariin, joihin ei ole tie- tai muuta yhteyttä postinsaajan luo.</w:t>
      </w:r>
    </w:p>
    <w:p w:rsidR="005B079F" w:rsidRDefault="005B079F" w:rsidP="009347C8">
      <w:pPr>
        <w:pStyle w:val="LLNormaali"/>
      </w:pPr>
    </w:p>
    <w:p w:rsidR="005B079F" w:rsidRDefault="005B079F" w:rsidP="009347C8">
      <w:pPr>
        <w:pStyle w:val="LLNormaali"/>
      </w:pPr>
      <w:r w:rsidRPr="005B079F">
        <w:t>Laki</w:t>
      </w:r>
      <w:r w:rsidR="00FD2373">
        <w:t>a</w:t>
      </w:r>
      <w:r w:rsidRPr="005B079F">
        <w:t xml:space="preserve"> </w:t>
      </w:r>
      <w:r w:rsidR="00642C7A">
        <w:t>on 18 §:n osalta täsmennettävä</w:t>
      </w:r>
      <w:r w:rsidRPr="005B079F">
        <w:t>, koska korkein hallinto-oikeus on 8 päivänä huhtikuuta 2016 antamassaan päätöksessä linjannut, että yleispalvelulähetykset on jaettava viitenä ark</w:t>
      </w:r>
      <w:r w:rsidRPr="005B079F">
        <w:t>i</w:t>
      </w:r>
      <w:r w:rsidRPr="005B079F">
        <w:t xml:space="preserve">päivänä viikossa saaristoalueille siinäkin tapauksessa, että se ei olisi mahdollista hyödyntäen yhteysaluksia. </w:t>
      </w:r>
      <w:r w:rsidR="004D7DBF">
        <w:t>Tällainen velvoite ei käytännössä ole tarkoituksenmukainen, koska k</w:t>
      </w:r>
      <w:r w:rsidRPr="005B079F">
        <w:t>orkei</w:t>
      </w:r>
      <w:r w:rsidRPr="005B079F">
        <w:t>m</w:t>
      </w:r>
      <w:r w:rsidRPr="005B079F">
        <w:t xml:space="preserve">man hallinto-oikeuden päätöksen johdosta jakelukustannukset yhden yleispalvelulähetyksen osalta nousevat noin </w:t>
      </w:r>
      <w:proofErr w:type="gramStart"/>
      <w:r w:rsidRPr="005B079F">
        <w:t>200-500</w:t>
      </w:r>
      <w:proofErr w:type="gramEnd"/>
      <w:r w:rsidRPr="005B079F">
        <w:t xml:space="preserve"> euroon.</w:t>
      </w:r>
    </w:p>
    <w:p w:rsidR="00E464B5" w:rsidRDefault="00E464B5" w:rsidP="00CB1D16">
      <w:pPr>
        <w:pStyle w:val="LLNormaali"/>
      </w:pPr>
    </w:p>
    <w:p w:rsidR="0007528B" w:rsidRDefault="00E464B5" w:rsidP="00FD6AC2">
      <w:pPr>
        <w:pStyle w:val="LLNormaali"/>
      </w:pPr>
      <w:r w:rsidRPr="00E464B5">
        <w:rPr>
          <w:b/>
        </w:rPr>
        <w:t>19 §.</w:t>
      </w:r>
      <w:r w:rsidRPr="00E464B5">
        <w:t xml:space="preserve"> </w:t>
      </w:r>
      <w:r w:rsidRPr="00E464B5">
        <w:rPr>
          <w:i/>
        </w:rPr>
        <w:t>Yleispalvelun laatustandardi.</w:t>
      </w:r>
      <w:r>
        <w:t xml:space="preserve"> Esityksessä ehdotetaan muutettavaksi lain 19 §:n 1 m</w:t>
      </w:r>
      <w:r>
        <w:t>o</w:t>
      </w:r>
      <w:r>
        <w:t>menttia siten, että y</w:t>
      </w:r>
      <w:r w:rsidRPr="00E464B5">
        <w:t>leispalveluun kuuluvat kotimaan kirjelähetykset, jotka on jätetty yleispa</w:t>
      </w:r>
      <w:r w:rsidRPr="00E464B5">
        <w:t>l</w:t>
      </w:r>
      <w:r w:rsidRPr="00E464B5">
        <w:t>velun tarjoajan välitettäviksi ja joista on maksettu voimassa oleva maksu, on jaettava siten, e</w:t>
      </w:r>
      <w:r w:rsidRPr="00E464B5">
        <w:t>t</w:t>
      </w:r>
      <w:r w:rsidRPr="00E464B5">
        <w:t xml:space="preserve">tä lähetyksistä vähintään 50 prosenttia on perillä viimeistään jättöpäivästä lukien </w:t>
      </w:r>
      <w:r w:rsidR="003008D7">
        <w:t>neljäntenä</w:t>
      </w:r>
      <w:r w:rsidRPr="00E464B5">
        <w:t xml:space="preserve"> arkipäivänä ja vähintään 97 prosenttia viimeistään viidentenä arkipäivänä.</w:t>
      </w:r>
    </w:p>
    <w:p w:rsidR="001C7957" w:rsidRDefault="001C7957" w:rsidP="00FD6AC2">
      <w:pPr>
        <w:pStyle w:val="LLNormaali"/>
      </w:pPr>
    </w:p>
    <w:p w:rsidR="001C7957" w:rsidRDefault="001C7957" w:rsidP="001C7957">
      <w:pPr>
        <w:pStyle w:val="LLNormaali"/>
      </w:pPr>
      <w:r>
        <w:t>Yleispalvelun laatustandardia koskevasta 19 §:n 1 momentista voitaisiin poistaa niin sanottua 1. luokan kirjeen kulkunopeutta koskeva sääntely, koska jäsenvaltiot asettavat direktiivin m</w:t>
      </w:r>
      <w:r>
        <w:t>u</w:t>
      </w:r>
      <w:r>
        <w:t>kaan itsenäisesti kotimaan postin laatustandardit. Direktiivin mukaan yleispalvelun tarjoajalla ei ole velvollisuutta tarjota 1. luokan kirjeitä koskevaa palvelua. 1. luokan kirjeelle postilaissa asetettu laatustandardi on huomattavan alhainen verrattuna käytännössä toteutuneeseen. La</w:t>
      </w:r>
      <w:r>
        <w:t>a</w:t>
      </w:r>
      <w:r>
        <w:t xml:space="preserve">tustandardin poistaminen </w:t>
      </w:r>
      <w:r w:rsidR="003D5F10">
        <w:t xml:space="preserve">1. luokan kirjeen osalta </w:t>
      </w:r>
      <w:r>
        <w:t xml:space="preserve">ei siten todennäköisesti vaikuttaisi </w:t>
      </w:r>
      <w:r w:rsidR="003D5F10">
        <w:t xml:space="preserve">palvelun laatuun millään tavoin, jos palvelulle on kysyntää ja </w:t>
      </w:r>
      <w:r>
        <w:t>yleispalvelu</w:t>
      </w:r>
      <w:r w:rsidR="003D5F10">
        <w:t>n tarjoaja</w:t>
      </w:r>
      <w:r>
        <w:t xml:space="preserve"> </w:t>
      </w:r>
      <w:r w:rsidR="003D5F10">
        <w:t>päättää sitä jatko</w:t>
      </w:r>
      <w:r w:rsidR="003D5F10">
        <w:t>s</w:t>
      </w:r>
      <w:r w:rsidR="003D5F10">
        <w:t>sakin tarjota</w:t>
      </w:r>
      <w:r>
        <w:t xml:space="preserve">. </w:t>
      </w:r>
    </w:p>
    <w:p w:rsidR="001C7957" w:rsidRDefault="001C7957" w:rsidP="001C7957">
      <w:pPr>
        <w:pStyle w:val="LLNormaali"/>
      </w:pPr>
    </w:p>
    <w:p w:rsidR="001C7957" w:rsidRDefault="001C7957" w:rsidP="001C7957">
      <w:pPr>
        <w:pStyle w:val="LLNormaali"/>
      </w:pPr>
      <w:r>
        <w:lastRenderedPageBreak/>
        <w:t>Yleispalveluun kuuluvat kotimaan kirjelähetykset, jotka on jätetty yleispalvelun tarjoajan väl</w:t>
      </w:r>
      <w:r>
        <w:t>i</w:t>
      </w:r>
      <w:r w:rsidR="00BA18A9">
        <w:t>tettäviksi ja</w:t>
      </w:r>
      <w:r>
        <w:t xml:space="preserve"> joista on maksettu voimassa oleva maksu, laatustandardia voitaisiin keventää s</w:t>
      </w:r>
      <w:r>
        <w:t>i</w:t>
      </w:r>
      <w:r>
        <w:t>ten, että lähetyksistä vähintään 50 prosenttia on oltava perillä viimeistään jättöpäivästä lukien neljäntenä arkipäivänä (nykyisin: 95 prosenttia toisena arkipäivänä) ja vähintään 97 prosenttia viimeistään viidentenä arkipäivänä (nykyisin: 98 prosenttia kolmantena arkipäivänä). Muuto</w:t>
      </w:r>
      <w:r>
        <w:t>k</w:t>
      </w:r>
      <w:r>
        <w:t>set mahdollistaisivat yleispalvelun tarjoajan liiketoiminnan joustavoittamisen ja monipuoli</w:t>
      </w:r>
      <w:r>
        <w:t>s</w:t>
      </w:r>
      <w:r>
        <w:t>tamisen sekä vastaisivat hallituksen normien purun tavoitetta.</w:t>
      </w:r>
    </w:p>
    <w:p w:rsidR="00E05EF0" w:rsidRDefault="00E05EF0" w:rsidP="001C7957">
      <w:pPr>
        <w:pStyle w:val="LLNormaali"/>
      </w:pPr>
    </w:p>
    <w:p w:rsidR="00E05EF0" w:rsidRDefault="00E05EF0" w:rsidP="001C7957">
      <w:pPr>
        <w:pStyle w:val="LLNormaali"/>
      </w:pPr>
      <w:r w:rsidRPr="008D573A">
        <w:t>Soveltamalla postidirektiivissä mahdollistettuja joustoja yllä esitetyllä tavalla keräily ja jakelu voidaan järjestää viisipäiväisestä keräilystä ja jakelusta poiketen kolme kertaa viikossa. Ko</w:t>
      </w:r>
      <w:r w:rsidRPr="008D573A">
        <w:t>l</w:t>
      </w:r>
      <w:r w:rsidRPr="008D573A">
        <w:t>mea jakelukertaa vähäisempää jakelukertojen määrää arkipäivien aikana, yleispalvelukirjeiden osalta, ei voida pitää riittävänä tai tarkoituksenmukaisena.</w:t>
      </w:r>
    </w:p>
    <w:p w:rsidR="00E464B5" w:rsidRDefault="00E464B5" w:rsidP="00FD6AC2">
      <w:pPr>
        <w:pStyle w:val="LLNormaali"/>
      </w:pPr>
    </w:p>
    <w:p w:rsidR="00E464B5" w:rsidRDefault="00E464B5" w:rsidP="00FD6AC2">
      <w:pPr>
        <w:pStyle w:val="LLNormaali"/>
      </w:pPr>
      <w:r>
        <w:t xml:space="preserve">Esityksessä ehdotetaan muutettavaksi lain 19 §:n 2 momenttia siten, että </w:t>
      </w:r>
      <w:r w:rsidRPr="00E464B5">
        <w:t>Euroopan unionin s</w:t>
      </w:r>
      <w:r w:rsidRPr="00E464B5">
        <w:t>i</w:t>
      </w:r>
      <w:r w:rsidRPr="00E464B5">
        <w:t>säinen ulkomaanposti on jaettava siten, että lähetyksistä vähintään 50 prosenttia on perillä jä</w:t>
      </w:r>
      <w:r w:rsidRPr="00E464B5">
        <w:t>t</w:t>
      </w:r>
      <w:r w:rsidRPr="00E464B5">
        <w:t>töpäivästä lukien kolmantena päivänä ja 97 prosenttia lähetyksistä olisi perillä jättöpäivästä lukien viidentenä päivänä.</w:t>
      </w:r>
    </w:p>
    <w:p w:rsidR="00E464B5" w:rsidRDefault="00E464B5" w:rsidP="00E464B5">
      <w:pPr>
        <w:pStyle w:val="LLNormaali"/>
      </w:pPr>
    </w:p>
    <w:p w:rsidR="00E464B5" w:rsidRDefault="00E64D98" w:rsidP="00E464B5">
      <w:pPr>
        <w:pStyle w:val="LLNormaali"/>
      </w:pPr>
      <w:r>
        <w:t>O</w:t>
      </w:r>
      <w:r w:rsidR="00E464B5">
        <w:t>lisi perusteltua, että Suomi käyttäisi 2 momentin osalta direktiivissä mainittua poikkeusta ja myöntäisi yleispalvelun tarjoajalle vapautuksia Euroopan unionin sisäinen ulkomaanpostin osalta. Euroopan unionin sisäisen ulkomaanpostin osalta sääntelyä voitaisiin keventää niin, e</w:t>
      </w:r>
      <w:r w:rsidR="00E464B5">
        <w:t>t</w:t>
      </w:r>
      <w:r w:rsidR="00E464B5">
        <w:t>tä se olisi jaettava siten, että lähetyksistä vähintään 50 prosenttia on perillä jättöpäivästä lukien kolmantena päivänä ja 97 prosenttia lähetyksistä olisi perillä jättöpäivästä lukien viidentenä päivänä. Ehdotetut prosentuaaliset muutokset tarjoaisivat yleispalvelun tarjoajalle kotimaan postilähetyksiin tehtävien joustojen lisäksi mahdollisuuden monipuolistaa toimintaansa. E</w:t>
      </w:r>
      <w:r w:rsidR="00E464B5">
        <w:t>u</w:t>
      </w:r>
      <w:r w:rsidR="00E464B5">
        <w:t>roopan unionin sisäisen ulkomaanpostin laatustandardeja on kevennettävä kotimaan postin l</w:t>
      </w:r>
      <w:r w:rsidR="00E464B5">
        <w:t>i</w:t>
      </w:r>
      <w:r w:rsidR="00E464B5">
        <w:t>säksi, koska ilman EU:n sisäistä ulkomaanpostia koskevan laatustandardin keventämistä yleispalvelun tarjoaja ei pystyisi täysimääräisesti hyödyntämään kotimaan kirjeelle sallittua hitaampaa kulkunopeutta.</w:t>
      </w:r>
    </w:p>
    <w:p w:rsidR="0010202C" w:rsidRDefault="0010202C" w:rsidP="00E464B5">
      <w:pPr>
        <w:pStyle w:val="LLNormaali"/>
      </w:pPr>
    </w:p>
    <w:p w:rsidR="0010202C" w:rsidRDefault="0010202C" w:rsidP="00E464B5">
      <w:pPr>
        <w:pStyle w:val="LLNormaali"/>
      </w:pPr>
      <w:r w:rsidRPr="0010202C">
        <w:t>Kulkunopeuden laatua arvioitaessa riittävänä laatuna pidetään vähintään 96 prosentin tote</w:t>
      </w:r>
      <w:r w:rsidRPr="0010202C">
        <w:t>u</w:t>
      </w:r>
      <w:r w:rsidRPr="0010202C">
        <w:t>tumaa kerättävistä ja jaettavista lähetyksistä.</w:t>
      </w:r>
      <w:r w:rsidR="00AD4F84">
        <w:t xml:space="preserve"> Tämä osaltaan poistaa valvovalta viranomaiselta hallinnollista taakkaa, joka aiheutuu jatkuvasta laadun valvonnasta riittävän toteutuman olle</w:t>
      </w:r>
      <w:r w:rsidR="00AD4F84">
        <w:t>s</w:t>
      </w:r>
      <w:r w:rsidR="00AD4F84">
        <w:t>sa lähes 100 prosenttia.</w:t>
      </w:r>
    </w:p>
    <w:p w:rsidR="006E6B27" w:rsidRDefault="006E6B27" w:rsidP="00E464B5">
      <w:pPr>
        <w:pStyle w:val="LLNormaali"/>
      </w:pPr>
    </w:p>
    <w:p w:rsidR="006E6B27" w:rsidRDefault="006E6B27" w:rsidP="006E6B27">
      <w:pPr>
        <w:pStyle w:val="LLNormaali"/>
      </w:pPr>
      <w:r w:rsidRPr="006E6B27">
        <w:rPr>
          <w:b/>
        </w:rPr>
        <w:t>24 b §.</w:t>
      </w:r>
      <w:r w:rsidRPr="006E6B27">
        <w:t xml:space="preserve"> </w:t>
      </w:r>
      <w:proofErr w:type="gramStart"/>
      <w:r w:rsidRPr="006E6B27">
        <w:rPr>
          <w:i/>
        </w:rPr>
        <w:t>Tietojärjestelmä sähköisille sisällöille.</w:t>
      </w:r>
      <w:proofErr w:type="gramEnd"/>
      <w:r w:rsidRPr="006E6B27">
        <w:t xml:space="preserve"> </w:t>
      </w:r>
      <w:r w:rsidR="00FC3895">
        <w:t>Esityksessä ehdotetaan lakiin lisättäväksi uusi 24 b § siten, että y</w:t>
      </w:r>
      <w:r>
        <w:t xml:space="preserve">leispalvelun tarjoajan on tarjottava ja ylläpidettävä tietojärjestelmää, jota hyödyntämällä eri toimijat voivat tarjota </w:t>
      </w:r>
      <w:r w:rsidR="00FC3895">
        <w:t xml:space="preserve">ja jaella </w:t>
      </w:r>
      <w:r>
        <w:t>digitaalista sisältöä</w:t>
      </w:r>
      <w:r w:rsidR="00FC3895">
        <w:t xml:space="preserve"> seitsemänä päivänä vi</w:t>
      </w:r>
      <w:r w:rsidR="00FC3895">
        <w:t>i</w:t>
      </w:r>
      <w:r w:rsidR="00FC3895">
        <w:t>kossa</w:t>
      </w:r>
      <w:r>
        <w:t xml:space="preserve">. </w:t>
      </w:r>
      <w:r w:rsidR="00616D37" w:rsidRPr="00616D37">
        <w:t>Tietojärjestelmä on sisältöpalveluiden tarjoajien käytettävissä avoimen rajapinnan kau</w:t>
      </w:r>
      <w:r w:rsidR="00616D37" w:rsidRPr="00616D37">
        <w:t>t</w:t>
      </w:r>
      <w:r w:rsidR="00616D37" w:rsidRPr="00616D37">
        <w:t>ta.</w:t>
      </w:r>
    </w:p>
    <w:p w:rsidR="00FC3895" w:rsidRDefault="00FC3895" w:rsidP="006E6B27">
      <w:pPr>
        <w:pStyle w:val="LLNormaali"/>
      </w:pPr>
    </w:p>
    <w:p w:rsidR="00FC3895" w:rsidRDefault="00A516F3" w:rsidP="006E6B27">
      <w:pPr>
        <w:pStyle w:val="LLNormaali"/>
      </w:pPr>
      <w:r>
        <w:t>Tietojärjestelmän avulla sisältöpalveluiden tarjoajat</w:t>
      </w:r>
      <w:r w:rsidR="00FC3895">
        <w:t>, esimerkiksi sanomalehdet, voisivat luoda itselleen sähköisen julkaisun, jota ne voisivat tietojärjestelmää hyödyntäen jakaa asiakkailleen halutessaan viikon jokaisena päi</w:t>
      </w:r>
      <w:r>
        <w:t>vänä. Yleispalvelun tarjoajan olisi</w:t>
      </w:r>
      <w:r w:rsidR="00FC3895">
        <w:t xml:space="preserve"> toimittava yhteistyössä ti</w:t>
      </w:r>
      <w:r w:rsidR="00FC3895">
        <w:t>e</w:t>
      </w:r>
      <w:r w:rsidR="00FC3895">
        <w:t>tojärjestelmää hyödyntävien tahojen kanssa ja mahdollistettava sähköinen jakelu tarjottavalle tuotteelle.</w:t>
      </w:r>
    </w:p>
    <w:p w:rsidR="00FC3895" w:rsidRDefault="00FC3895" w:rsidP="006E6B27">
      <w:pPr>
        <w:pStyle w:val="LLNormaali"/>
      </w:pPr>
    </w:p>
    <w:p w:rsidR="00FC3895" w:rsidRDefault="00FC3895" w:rsidP="006E6B27">
      <w:pPr>
        <w:pStyle w:val="LLNormaali"/>
      </w:pPr>
      <w:r>
        <w:t xml:space="preserve">Uusi säännös olisi voimassa </w:t>
      </w:r>
      <w:r w:rsidR="001C7957" w:rsidRPr="001C7957">
        <w:t>kolme</w:t>
      </w:r>
      <w:r w:rsidRPr="006870AE">
        <w:rPr>
          <w:color w:val="FF0000"/>
        </w:rPr>
        <w:t xml:space="preserve"> </w:t>
      </w:r>
      <w:r>
        <w:t>vuotta lain voimaantulosta. Säännös ehdotetaan määräa</w:t>
      </w:r>
      <w:r>
        <w:t>i</w:t>
      </w:r>
      <w:r>
        <w:t xml:space="preserve">kaiseksi, koska posti- ja lehtimarkkinat ovat parhaillaan siirtymävaiheessa </w:t>
      </w:r>
      <w:proofErr w:type="spellStart"/>
      <w:r>
        <w:t>digitalisaation</w:t>
      </w:r>
      <w:proofErr w:type="spellEnd"/>
      <w:r>
        <w:t xml:space="preserve"> ja median murroksen myötä. Siirtymäajan aikana esimerkiksi sanomalehdille mahdollistetaan sähköinen jakelualusta, jos niillä ei itsellä ole resursseja tai kannustimia tuottaa tällaista palv</w:t>
      </w:r>
      <w:r>
        <w:t>e</w:t>
      </w:r>
      <w:r>
        <w:t>lua täysin itsenäisesti. Uusi säännös olisi määräaikainen myös sen kokeiluluontoisuuden vuo</w:t>
      </w:r>
      <w:r>
        <w:t>k</w:t>
      </w:r>
      <w:r>
        <w:lastRenderedPageBreak/>
        <w:t xml:space="preserve">si. </w:t>
      </w:r>
      <w:r w:rsidR="005127EC">
        <w:t>Määräajan päättymisen jälkeen säännöksen voimassaoloa ei ole tarpeen jatkaa, koska tiet</w:t>
      </w:r>
      <w:r w:rsidR="005127EC">
        <w:t>o</w:t>
      </w:r>
      <w:r w:rsidR="005127EC">
        <w:t>järjestelmä on kertaalleen luotu ja yleispalvelun tarjoaja voisi jatkaa tietojärjestelmän tarjo</w:t>
      </w:r>
      <w:r w:rsidR="005127EC">
        <w:t>a</w:t>
      </w:r>
      <w:r w:rsidR="005127EC">
        <w:t>mista jakelupalveluiden tarjoajille niin halutessaan markkinaehtoisesti.</w:t>
      </w:r>
    </w:p>
    <w:p w:rsidR="00057261" w:rsidRDefault="00057261" w:rsidP="006E6B27">
      <w:pPr>
        <w:pStyle w:val="LLNormaali"/>
      </w:pPr>
    </w:p>
    <w:p w:rsidR="00B3639D" w:rsidRDefault="00BA18A9" w:rsidP="006E6B27">
      <w:pPr>
        <w:pStyle w:val="LLNormaali"/>
      </w:pPr>
      <w:r>
        <w:t>Henkilötieto</w:t>
      </w:r>
      <w:r w:rsidR="00B3639D">
        <w:t>suojan näkökulmasta tietojärjestelmä on ongelmaton, sillä siinä ei siirretä henkil</w:t>
      </w:r>
      <w:r w:rsidR="00B3639D">
        <w:t>ö</w:t>
      </w:r>
      <w:r w:rsidR="00B3639D">
        <w:t>tietoja ja tietojärjestelmällä ei luoda henkilötietorekisteriä, vaan luodaan esimerkiksi fyysisen printtilehden sähköinen versio jaeltavaksi sähköisessä muodossa.</w:t>
      </w:r>
    </w:p>
    <w:p w:rsidR="00B3639D" w:rsidRDefault="00B3639D" w:rsidP="006E6B27">
      <w:pPr>
        <w:pStyle w:val="LLNormaali"/>
      </w:pPr>
    </w:p>
    <w:p w:rsidR="002C1C89" w:rsidRDefault="00057261" w:rsidP="002C1C89">
      <w:pPr>
        <w:pStyle w:val="LLNormaali"/>
      </w:pPr>
      <w:r w:rsidRPr="00057261">
        <w:rPr>
          <w:b/>
        </w:rPr>
        <w:t>26 §.</w:t>
      </w:r>
      <w:r>
        <w:t xml:space="preserve"> </w:t>
      </w:r>
      <w:r w:rsidRPr="00057261">
        <w:rPr>
          <w:i/>
        </w:rPr>
        <w:t>Hinnoittelu.</w:t>
      </w:r>
      <w:r w:rsidRPr="00057261">
        <w:t xml:space="preserve"> </w:t>
      </w:r>
      <w:r>
        <w:t xml:space="preserve">Esityksessä ehdotetaan </w:t>
      </w:r>
      <w:r w:rsidR="002C1C89">
        <w:t>muutettavaksi 26 §:n 1 momentti</w:t>
      </w:r>
      <w:r w:rsidR="00B546C1">
        <w:t>a</w:t>
      </w:r>
      <w:r w:rsidR="002C1C89">
        <w:t xml:space="preserve"> siten, että ylei</w:t>
      </w:r>
      <w:r w:rsidR="002C1C89">
        <w:t>s</w:t>
      </w:r>
      <w:r w:rsidR="002C1C89">
        <w:t>palvelun tarjoajan on hinnoiteltava yleispalveluun kuuluvat postipalvelut siten, että hinnat: 1) sisäl</w:t>
      </w:r>
      <w:r w:rsidR="00B546C1">
        <w:t xml:space="preserve">tävät kohtuullisen liikevoiton; </w:t>
      </w:r>
      <w:r w:rsidR="002C1C89">
        <w:t>2) ovat sellaiset, että palvelut ovat kaikkien käyttäjien sa</w:t>
      </w:r>
      <w:r w:rsidR="002C1C89">
        <w:t>a</w:t>
      </w:r>
      <w:r w:rsidR="002C1C89">
        <w:t>tavilla heidän asuinpaikastaan riippumatta; ja 3) noudattavat avoimuuden ja syrjimättömyyden periaatteita.</w:t>
      </w:r>
    </w:p>
    <w:p w:rsidR="00057261" w:rsidRDefault="00057261" w:rsidP="006E6B27">
      <w:pPr>
        <w:pStyle w:val="LLNormaali"/>
      </w:pPr>
    </w:p>
    <w:p w:rsidR="00057261" w:rsidRDefault="000D042F" w:rsidP="006E6B27">
      <w:pPr>
        <w:pStyle w:val="LLNormaali"/>
      </w:pPr>
      <w:r>
        <w:t>E</w:t>
      </w:r>
      <w:r w:rsidRPr="000D042F">
        <w:t>sitetty muutos mahdollistaisi sen, että yleispalvelutuotteissa sallitaan kohtuullinen kate, jolla tarkoitetaan hinnoittelulaskelmaan lisättävän katteen suuruutta. Kohtuullisena pidetään 10 prosentin liikevoittoa yleispalveluun kuuluvien postipalveluiden hinnoittelua yleispalvel</w:t>
      </w:r>
      <w:r w:rsidRPr="000D042F">
        <w:t>u</w:t>
      </w:r>
      <w:r w:rsidRPr="000D042F">
        <w:t>tuotekohtaisesti tarkasteltuna.</w:t>
      </w:r>
    </w:p>
    <w:p w:rsidR="000D042F" w:rsidRDefault="000D042F" w:rsidP="006E6B27">
      <w:pPr>
        <w:pStyle w:val="LLNormaali"/>
      </w:pPr>
    </w:p>
    <w:p w:rsidR="00057261" w:rsidRDefault="00057261" w:rsidP="006E6B27">
      <w:pPr>
        <w:pStyle w:val="LLNormaali"/>
      </w:pPr>
      <w:r>
        <w:t>EU:n sääntelykehys salli</w:t>
      </w:r>
      <w:r w:rsidR="000B1255">
        <w:t>i</w:t>
      </w:r>
      <w:r>
        <w:t xml:space="preserve"> yleispalvelutuotteiden kohtuullisen katteen. EU:n oikeuskäytännön perusteella voidaan todeta, että hyväksyttäväksi on katsottu 3-13 prosentin suuruinen kohtuu</w:t>
      </w:r>
      <w:r>
        <w:t>l</w:t>
      </w:r>
      <w:r>
        <w:t xml:space="preserve">linen kate. </w:t>
      </w:r>
      <w:r w:rsidR="0068752C">
        <w:t xml:space="preserve">Hyväksyttävää kohtuullista katetta on arvioitu esimerkiksi Belgian </w:t>
      </w:r>
      <w:proofErr w:type="spellStart"/>
      <w:r w:rsidR="0068752C">
        <w:t>bpostia</w:t>
      </w:r>
      <w:proofErr w:type="spellEnd"/>
      <w:r w:rsidR="0068752C">
        <w:t xml:space="preserve">, Iso-Britannian Post Office Ltd:tä ja Kreikan </w:t>
      </w:r>
      <w:proofErr w:type="spellStart"/>
      <w:r w:rsidR="0068752C">
        <w:t>Hellenic</w:t>
      </w:r>
      <w:proofErr w:type="spellEnd"/>
      <w:r w:rsidR="0068752C">
        <w:t xml:space="preserve"> Postia koskevissa päätöksissä.</w:t>
      </w:r>
    </w:p>
    <w:p w:rsidR="00057261" w:rsidRDefault="00057261" w:rsidP="006E6B27">
      <w:pPr>
        <w:pStyle w:val="LLNormaali"/>
      </w:pPr>
    </w:p>
    <w:p w:rsidR="00057261" w:rsidRDefault="00057261" w:rsidP="006E6B27">
      <w:pPr>
        <w:pStyle w:val="LLNormaali"/>
      </w:pPr>
      <w:r>
        <w:t>Nykymuodossa yleispalvelutuotteissa ei sallita kohtuullista katetta. Yleispalvelutuotteiden määrä on vähentynyt ja vähenee merkittävästi tulevina vuosina, joten muutos luo kannustimen ylläpitää laadukasta yleispalvelutuotetta muuttuvassa toimintaympäristössä. Ehdotus myös mahdollistaa yleispalvelun tarjoajan kaupallisen toiminnan ilman valtion rahoitusta.</w:t>
      </w:r>
    </w:p>
    <w:p w:rsidR="002C1C89" w:rsidRDefault="002C1C89" w:rsidP="006E6B27">
      <w:pPr>
        <w:pStyle w:val="LLNormaali"/>
      </w:pPr>
    </w:p>
    <w:p w:rsidR="00B546C1" w:rsidRDefault="002C1C89" w:rsidP="006E6B27">
      <w:pPr>
        <w:pStyle w:val="LLNormaali"/>
      </w:pPr>
      <w:r>
        <w:t>Yleispalvelun tarjoajan on ehdotetun muutoksen mukaisesti kuitenkin hinnoiteltava yleispa</w:t>
      </w:r>
      <w:r>
        <w:t>l</w:t>
      </w:r>
      <w:r>
        <w:t>veluun kuuluvat postipalvelut siten, että hinnat ovat sellaiset, että palvelut ovat kaikkien käy</w:t>
      </w:r>
      <w:r>
        <w:t>t</w:t>
      </w:r>
      <w:r>
        <w:t>täjien saatavilla heidän asuinpaikastaan riippumatta ja ne noudattavat avoimuuden ja syrjimä</w:t>
      </w:r>
      <w:r>
        <w:t>t</w:t>
      </w:r>
      <w:r>
        <w:t>tömyyden periaatteita.</w:t>
      </w:r>
      <w:r w:rsidR="0059498B">
        <w:t xml:space="preserve"> </w:t>
      </w:r>
    </w:p>
    <w:p w:rsidR="00B546C1" w:rsidRDefault="00B546C1" w:rsidP="006E6B27">
      <w:pPr>
        <w:pStyle w:val="LLNormaali"/>
      </w:pPr>
    </w:p>
    <w:p w:rsidR="002C1C89" w:rsidRDefault="0059498B" w:rsidP="006E6B27">
      <w:pPr>
        <w:pStyle w:val="LLNormaali"/>
      </w:pPr>
      <w:r>
        <w:t>Momentista ehdotetaan poistettavaksi viittaukset yleispalveluun kuuluvien postipalveluiden hintojen kohtuullisuuteen, kustannussuuntautuneisuuteen ja tehokkaaseen yleispalvelun ta</w:t>
      </w:r>
      <w:r>
        <w:t>r</w:t>
      </w:r>
      <w:r>
        <w:t>jontaan, koska ne ovat ristiriidassa uuden esitetyn kohtuullisen liikevoi</w:t>
      </w:r>
      <w:r w:rsidR="00B546C1">
        <w:t xml:space="preserve">ton kanssa. </w:t>
      </w:r>
      <w:r>
        <w:t>Viittaus hinnoittelun kohtuullisuuteen on tarpeeton, koska jo yllä on arvioitu kohtuullisen liikevoiton määritelmää. Lisäksi kohtuullinen liikevoitto yleispalvelun tarjoajalle saattaisi olla määritelty eri tavalla kuin kohtuullinen liikevoitto postinsaajaa kohtaan. Viittaus kustannussuuntautune</w:t>
      </w:r>
      <w:r>
        <w:t>e</w:t>
      </w:r>
      <w:r>
        <w:t xml:space="preserve">seen hinnoitteluun poistetaan, koska termi ja sen määrittely olisivat ristiriidassa kohtuullisen liikevoiton määritelmän kanssa. Myös viittaus tehokkaaseen yleispalvelun tarjontaan voidaan poistaa tarpeettomana, koska </w:t>
      </w:r>
      <w:r w:rsidR="00725712">
        <w:t>kohtuullisen liikevoiton mahdollistaminen ja sen tavoittelu ka</w:t>
      </w:r>
      <w:r w:rsidR="00725712">
        <w:t>n</w:t>
      </w:r>
      <w:r w:rsidR="00725712">
        <w:t>nustaa jo itsessään tehokkaaseen yleispalvelun tarjontaan.</w:t>
      </w:r>
    </w:p>
    <w:p w:rsidR="00A516F3" w:rsidRDefault="00A516F3" w:rsidP="006E6B27">
      <w:pPr>
        <w:pStyle w:val="LLNormaali"/>
      </w:pPr>
    </w:p>
    <w:p w:rsidR="00A516F3" w:rsidRDefault="00A516F3" w:rsidP="006E6B27">
      <w:pPr>
        <w:pStyle w:val="LLNormaali"/>
      </w:pPr>
      <w:r>
        <w:t xml:space="preserve">Uuden säännöksen myötä yleispalvelutuotteista voidaan periä kohtuullista, </w:t>
      </w:r>
      <w:r w:rsidR="008654A6">
        <w:t>10 prosentin liik</w:t>
      </w:r>
      <w:r w:rsidR="008654A6">
        <w:t>e</w:t>
      </w:r>
      <w:r w:rsidR="008654A6">
        <w:t>voittoa. Säännöksen myötä y</w:t>
      </w:r>
      <w:r>
        <w:t xml:space="preserve">leispalvelutuotteiden hinnat olisivat avoimia ja syrjimättömiä </w:t>
      </w:r>
      <w:r w:rsidR="008654A6">
        <w:t>ja sellaisia, että yleis</w:t>
      </w:r>
      <w:r w:rsidR="008654A6" w:rsidRPr="008654A6">
        <w:t>palvelut ovat kaikkien käyttäjien saatavilla heidän asuinpaikastaan riipp</w:t>
      </w:r>
      <w:r w:rsidR="008654A6" w:rsidRPr="008654A6">
        <w:t>u</w:t>
      </w:r>
      <w:r w:rsidR="008654A6" w:rsidRPr="008654A6">
        <w:t>matta</w:t>
      </w:r>
      <w:r w:rsidR="008654A6">
        <w:t>. Kohtuullisen liikevoiton salliminen ei ole ristiriidassa avoimuuden ja syrjimättömyyden näkökulmasta.</w:t>
      </w:r>
      <w:r w:rsidR="00D659EB">
        <w:t xml:space="preserve"> </w:t>
      </w:r>
      <w:r w:rsidR="00D659EB" w:rsidRPr="00D659EB">
        <w:t>Viestintäviraston tehtävänä on valvoa lain sekä sen nojalla annettujen säännö</w:t>
      </w:r>
      <w:r w:rsidR="00D659EB" w:rsidRPr="00D659EB">
        <w:t>s</w:t>
      </w:r>
      <w:r w:rsidR="00D659EB">
        <w:t>ten ja määräysten noudattamista, joten viraston tehtävänä on valvoa hinnoittelun kohtuull</w:t>
      </w:r>
      <w:r w:rsidR="00D659EB">
        <w:t>i</w:t>
      </w:r>
      <w:r w:rsidR="00D659EB">
        <w:t>suutta.</w:t>
      </w:r>
    </w:p>
    <w:p w:rsidR="00E464B5" w:rsidRDefault="00E464B5" w:rsidP="00FD6AC2">
      <w:pPr>
        <w:pStyle w:val="LLNormaali"/>
      </w:pPr>
    </w:p>
    <w:p w:rsidR="0007528B" w:rsidRDefault="0007528B" w:rsidP="0007528B">
      <w:pPr>
        <w:pStyle w:val="LLNormaali"/>
      </w:pPr>
      <w:r w:rsidRPr="0007528B">
        <w:rPr>
          <w:b/>
        </w:rPr>
        <w:t>37 §.</w:t>
      </w:r>
      <w:r>
        <w:t xml:space="preserve"> </w:t>
      </w:r>
      <w:r w:rsidRPr="0007528B">
        <w:rPr>
          <w:i/>
        </w:rPr>
        <w:t>Postinumerojärjestelmä.</w:t>
      </w:r>
      <w:r>
        <w:t xml:space="preserve"> Esityksessä ehdotetaan muutettavaksi 37 §:n 3 momenttia siten, että postinumerojärjestelmää ylläpitävän postiyrityksen tulee pitää postinumerojärjestelmän sisältämiä tietoja julkisesti nähtävillä. Tietojen on oltava maksutta saatavilla käyttökelpoisessa</w:t>
      </w:r>
    </w:p>
    <w:p w:rsidR="0007528B" w:rsidRDefault="0007528B" w:rsidP="0007528B">
      <w:pPr>
        <w:pStyle w:val="LLNormaali"/>
      </w:pPr>
      <w:r>
        <w:t>muodossa siten, että ne ovat helposti sähköisesti ladattavissa.</w:t>
      </w:r>
    </w:p>
    <w:p w:rsidR="0007528B" w:rsidRDefault="0007528B" w:rsidP="0007528B">
      <w:pPr>
        <w:pStyle w:val="LLNormaali"/>
      </w:pPr>
    </w:p>
    <w:p w:rsidR="0007528B" w:rsidRDefault="0007528B" w:rsidP="0007528B">
      <w:pPr>
        <w:pStyle w:val="LLNormaali"/>
      </w:pPr>
      <w:r>
        <w:t xml:space="preserve">Käytännössä postinumerotiedosto on ollut maksuttomasti saatavilla Posti </w:t>
      </w:r>
      <w:r w:rsidR="00AE4015">
        <w:t>Oy:n</w:t>
      </w:r>
      <w:r>
        <w:t xml:space="preserve"> internetsivujen ja Ftp-palvelimen kautta 1.1.2013 alkaen. Jatkossa velvoite ehdotetaan sisällytettäväksi post</w:t>
      </w:r>
      <w:r>
        <w:t>i</w:t>
      </w:r>
      <w:r>
        <w:t>lakiin. Tietojen olisi oltava saatavilla maksutta käyttökelpoisessa muodossa, jolla tarkoitetaan esimerkiksi koneluettavuutta ja uudelleenkäytettävyyttä. Olennaista on, että tiedot ovat saat</w:t>
      </w:r>
      <w:r>
        <w:t>a</w:t>
      </w:r>
      <w:r>
        <w:t>villa helppokäyttöisesti siten, että tietoja voidaan jatkojalostaa ja niitä voidaan hyödyntää muissa palveluissa ja toiminnoissa.</w:t>
      </w:r>
    </w:p>
    <w:p w:rsidR="0007528B" w:rsidRDefault="0007528B" w:rsidP="0007528B">
      <w:pPr>
        <w:pStyle w:val="LLNormaali"/>
      </w:pPr>
    </w:p>
    <w:p w:rsidR="0007528B" w:rsidRDefault="0007528B" w:rsidP="0007528B">
      <w:pPr>
        <w:pStyle w:val="LLNormaali"/>
      </w:pPr>
      <w:r>
        <w:t>Esityksessä ehdotetaan samalla poistettavaksi 37 §:n 3 momentin jo vanhentunut säännös siitä, että tiedot on luovutettava postitoiminnan hoitamiseksi käyttökelpoisessa muodossa sekä ku</w:t>
      </w:r>
      <w:r>
        <w:t>s</w:t>
      </w:r>
      <w:r>
        <w:t>tannussuuntautuneella hinnalla ja avoimin ja syrjimättömin ehdoin.</w:t>
      </w:r>
    </w:p>
    <w:p w:rsidR="008926FC" w:rsidRDefault="008926FC" w:rsidP="0007528B">
      <w:pPr>
        <w:pStyle w:val="LLNormaali"/>
      </w:pPr>
    </w:p>
    <w:p w:rsidR="008926FC" w:rsidRDefault="008926FC" w:rsidP="0007528B">
      <w:pPr>
        <w:pStyle w:val="LLNormaali"/>
      </w:pPr>
      <w:r>
        <w:t xml:space="preserve">Lain 37 §:n 3 momenttia </w:t>
      </w:r>
      <w:r w:rsidRPr="008926FC">
        <w:t xml:space="preserve">muutettaisiin </w:t>
      </w:r>
      <w:r>
        <w:t>seuraavasti</w:t>
      </w:r>
      <w:r w:rsidRPr="008926FC">
        <w:t>: ”postinumerojärjestelmää ylläpitävän po</w:t>
      </w:r>
      <w:r w:rsidRPr="008926FC">
        <w:t>s</w:t>
      </w:r>
      <w:r w:rsidRPr="008926FC">
        <w:t xml:space="preserve">tiyrityksen tulee pitää postinumerojärjestelmän sisältämiä tietoja julkisesti nähtävillä. </w:t>
      </w:r>
      <w:r w:rsidRPr="00761370">
        <w:t>Tietojen on oltava maksutta saatavilla käyttökelpoisessa muodossa siten, että ne ovat helposti sähkö</w:t>
      </w:r>
      <w:r w:rsidRPr="00761370">
        <w:t>i</w:t>
      </w:r>
      <w:r w:rsidR="00BA18A9">
        <w:t>sesti ladattavissa”.</w:t>
      </w:r>
      <w:r w:rsidRPr="00761370">
        <w:t xml:space="preserve"> </w:t>
      </w:r>
      <w:r w:rsidRPr="008926FC">
        <w:t>Ehdotetulla säädösmuutoksella postilain 37 §:n 3 momentti muutettaisiin vastaamaan nykytilaa.</w:t>
      </w:r>
    </w:p>
    <w:p w:rsidR="00E27541" w:rsidRDefault="00E27541" w:rsidP="0007528B">
      <w:pPr>
        <w:pStyle w:val="LLNormaali"/>
      </w:pPr>
    </w:p>
    <w:p w:rsidR="00897C00" w:rsidRDefault="00E27541" w:rsidP="00897C00">
      <w:pPr>
        <w:pStyle w:val="LLNormaali"/>
      </w:pPr>
      <w:r w:rsidRPr="00E27541">
        <w:rPr>
          <w:b/>
        </w:rPr>
        <w:t>38 §.</w:t>
      </w:r>
      <w:r w:rsidRPr="00E27541">
        <w:t xml:space="preserve"> </w:t>
      </w:r>
      <w:r w:rsidRPr="00E27541">
        <w:rPr>
          <w:i/>
        </w:rPr>
        <w:t>Osoiterekisteri.</w:t>
      </w:r>
      <w:r>
        <w:t xml:space="preserve"> </w:t>
      </w:r>
      <w:r w:rsidR="00897C00">
        <w:t>Esityksessä ehdotetaan muutettavaksi lain 38 §:n 3 momenttia siten, että tiedon saatavuuden parantamiseksi Posti Oy voisi luovuttaa yhteisöjen osoitetietoja rajatt</w:t>
      </w:r>
      <w:r w:rsidR="00897C00">
        <w:t>o</w:t>
      </w:r>
      <w:r w:rsidR="00897C00">
        <w:t>masti niitä haluaville tahoille. Postilain 38 §:n 3 momentti siis kuuluisi seuraavasti: ”osoiter</w:t>
      </w:r>
      <w:r w:rsidR="00897C00">
        <w:t>e</w:t>
      </w:r>
      <w:r w:rsidR="00897C00">
        <w:t>kisterissä olevia tietoja käytetään lähetysten perille toimittamiseen sekä osoitepalveluista s</w:t>
      </w:r>
      <w:r w:rsidR="00897C00">
        <w:t>o</w:t>
      </w:r>
      <w:r w:rsidR="00897C00">
        <w:t>pimuksen tehneiden postinlähettäjien hallussa olevien nimi- ja osoitetietojen tarkistamiseen ja korjaamiseen. Osoiterekisterissä olevia nimi- ja osoitetietoja voidaan luovuttaa edelleen oso</w:t>
      </w:r>
      <w:r w:rsidR="00897C00">
        <w:t>i</w:t>
      </w:r>
      <w:r w:rsidR="00897C00">
        <w:t xml:space="preserve">terekisterin käyttötarkoituksen toteuttamiseksi. </w:t>
      </w:r>
      <w:r w:rsidR="00897C00" w:rsidRPr="00761370">
        <w:t xml:space="preserve">Osoiterekisterissä olevien yhteisöjen tietoja voidaan luovuttaa edelleen. </w:t>
      </w:r>
      <w:r w:rsidR="00897C00">
        <w:t>Osoiterekisterissä olevaa henkilötunnusta ei kuitenkaan saa lu</w:t>
      </w:r>
      <w:r w:rsidR="00897C00">
        <w:t>o</w:t>
      </w:r>
      <w:r w:rsidR="00897C00">
        <w:t>vuttaa edelleen”.</w:t>
      </w:r>
    </w:p>
    <w:p w:rsidR="00897C00" w:rsidRDefault="00897C00" w:rsidP="00897C00">
      <w:pPr>
        <w:pStyle w:val="LLNormaali"/>
      </w:pPr>
    </w:p>
    <w:p w:rsidR="00897C00" w:rsidRDefault="00897C00" w:rsidP="00897C00">
      <w:pPr>
        <w:pStyle w:val="LLNormaali"/>
      </w:pPr>
      <w:r>
        <w:t>Tällä hetkellä postilain 2 §:ssä säädetyillä postiyrityksillä on velvollisuus luovuttaa toisilleen</w:t>
      </w:r>
    </w:p>
    <w:p w:rsidR="00897C00" w:rsidRDefault="00897C00" w:rsidP="00D658BB">
      <w:pPr>
        <w:pStyle w:val="LLNormaali"/>
      </w:pPr>
      <w:r>
        <w:t>osoiterekisteritietoja. Tietojen luovuttaminen Posti Oy:n osoiterekisteristä muille kuin post</w:t>
      </w:r>
      <w:r>
        <w:t>i</w:t>
      </w:r>
      <w:r>
        <w:t>toimiluvan haltijoille jää postilain 38 §:n 4 momentin mukaisen hinnoitteluvelvoitteen ja Vie</w:t>
      </w:r>
      <w:r>
        <w:t>s</w:t>
      </w:r>
      <w:r>
        <w:t xml:space="preserve">tintäviraston toimivallan ulkopuolelle. Siksi postilakia olisi perusteltua muuttaa siten, että se mahdollistaisi </w:t>
      </w:r>
      <w:r w:rsidR="00854DA9">
        <w:t xml:space="preserve">yhteisöjen </w:t>
      </w:r>
      <w:r>
        <w:t>osoiterekisteritietojen luovutuksen muillekin osoitteellista jakel</w:t>
      </w:r>
      <w:r>
        <w:t>u</w:t>
      </w:r>
      <w:r>
        <w:t>toiminta harjoittaville yrityksille kuin postiyrityksille. Jos osoiterekisteritietoihin olisivat o</w:t>
      </w:r>
      <w:r>
        <w:t>i</w:t>
      </w:r>
      <w:r>
        <w:t>keutettuja osoitteellista jakelutoimintaa harjoittavat yritykset, olisi käyttäjäryhmä rajattu.</w:t>
      </w:r>
      <w:r w:rsidR="00D658BB">
        <w:t xml:space="preserve"> Y</w:t>
      </w:r>
      <w:r w:rsidR="00D658BB">
        <w:t>h</w:t>
      </w:r>
      <w:r w:rsidR="00D658BB">
        <w:t>teisöjä koskevat tiedot eivät ole henkilötietoja, joten niitä tulisi voida vapaasti luovuttaa es</w:t>
      </w:r>
      <w:r w:rsidR="00D658BB">
        <w:t>i</w:t>
      </w:r>
      <w:r w:rsidR="00D658BB">
        <w:t>merkiksi markkinointitarkoituksiin.</w:t>
      </w:r>
    </w:p>
    <w:p w:rsidR="00897C00" w:rsidRDefault="00897C00" w:rsidP="00897C00">
      <w:pPr>
        <w:pStyle w:val="LLNormaali"/>
      </w:pPr>
    </w:p>
    <w:p w:rsidR="00897C00" w:rsidRDefault="00897C00" w:rsidP="00897C00">
      <w:pPr>
        <w:pStyle w:val="LLNormaali"/>
      </w:pPr>
      <w:r>
        <w:t xml:space="preserve">Ministeriö pitää </w:t>
      </w:r>
      <w:r w:rsidR="00D658BB">
        <w:t xml:space="preserve">yllä esitettyä </w:t>
      </w:r>
      <w:r>
        <w:t>ehdotusta ongelmattomana tietosuojanäkökulmasta. Postin oso</w:t>
      </w:r>
      <w:r>
        <w:t>i</w:t>
      </w:r>
      <w:r>
        <w:t>terekisterissä olevaa henkilötunnusta ei saa luovuttaa edelleen. Postilain 38 §:n 5 momentissa säädetään rekisteröidyn kielto-oikeudesta siten, että osoiterekisteriin rekisteröity henkilö voi kieltää henkilötietojensa luovuttamisen osoitteiden tarkistamis- ja korjaamispalveluiden y</w:t>
      </w:r>
      <w:r>
        <w:t>h</w:t>
      </w:r>
      <w:r>
        <w:t>teydessä. Käytännössä luovutuskiellon tehneitä henkilöitä on noin 84 000. Edellä kuvattu o</w:t>
      </w:r>
      <w:r>
        <w:t>i</w:t>
      </w:r>
      <w:r>
        <w:t>keus kieltää tietojensa luovuttaminen ei estä tietojen luovuttamista toisille postiyrityksille 4 momentin mukaisen luovutusvelvollisuuden nojalla, vaan se koskee kaupallisin ehdoin tapa</w:t>
      </w:r>
      <w:r>
        <w:t>h</w:t>
      </w:r>
      <w:r>
        <w:t>tuvaa rekisterien tarkistamis- ja korjaamispalveluita.</w:t>
      </w:r>
    </w:p>
    <w:p w:rsidR="00897C00" w:rsidRDefault="00897C00" w:rsidP="00897C00">
      <w:pPr>
        <w:pStyle w:val="LLNormaali"/>
      </w:pPr>
    </w:p>
    <w:p w:rsidR="00897C00" w:rsidRDefault="00897C00" w:rsidP="00897C00">
      <w:pPr>
        <w:pStyle w:val="LLNormaali"/>
      </w:pPr>
      <w:r>
        <w:lastRenderedPageBreak/>
        <w:t>Esityksessä ehdotetaan muutettavaksi 38 §:n 4 momenttia siten, että osoiterekisteristä olisi luovutettava tiedot postitoiminnan hoitamiseksi käyttökelpoisessa muodossa, avoimin ja sy</w:t>
      </w:r>
      <w:r>
        <w:t>r</w:t>
      </w:r>
      <w:r>
        <w:t>jimättömin ehdoin sekä irrottamiskustannuksin, joka muodostuu osoitetietojen erottamisesta osoiterekisteristä ja niiden luovuttamisen järjestämisestä.</w:t>
      </w:r>
    </w:p>
    <w:p w:rsidR="00897C00" w:rsidRDefault="00897C00" w:rsidP="00897C00">
      <w:pPr>
        <w:pStyle w:val="LLNormaali"/>
      </w:pPr>
    </w:p>
    <w:p w:rsidR="00897C00" w:rsidRDefault="00897C00" w:rsidP="00897C00">
      <w:pPr>
        <w:pStyle w:val="LLNormaali"/>
      </w:pPr>
      <w:r>
        <w:t>Nykyinen 4 momentti on muodossa: ”Osoiterekisteriä ylläpitävän postiyrityksen ja sen kanssa osoiterekisterin ylläpidosta sopimuksen tehneen yrityksen on pyynnöstä luovutettava postin saajalta tai viranomaiselta saadut postin saajan nimi- ja osoitetiedot sekä tiedot jakelun mu</w:t>
      </w:r>
      <w:r>
        <w:t>u</w:t>
      </w:r>
      <w:r>
        <w:t>toksia koskevista toimeksiannoista toiselle postiyritykselle, jos tämä tarvitsee niitä postito</w:t>
      </w:r>
      <w:r>
        <w:t>i</w:t>
      </w:r>
      <w:r>
        <w:t>mintansa hoitamiseksi. Postiyrityksen on pyynnöstä luovutettava myös ajantasaisesti main</w:t>
      </w:r>
      <w:r>
        <w:t>i</w:t>
      </w:r>
      <w:r>
        <w:t xml:space="preserve">tuissa tiedoissa tapahtuvat muutokset. </w:t>
      </w:r>
      <w:r w:rsidRPr="00761370">
        <w:t>Tiedot on luovutettava postitoiminnan hoitamiseksi käyttökelpoisessa muodossa sekä kustannussuuntautuneella hinnalla ja avoimin ja syrjimätt</w:t>
      </w:r>
      <w:r w:rsidRPr="00761370">
        <w:t>ö</w:t>
      </w:r>
      <w:r w:rsidRPr="00761370">
        <w:t>min ehdoin.”</w:t>
      </w:r>
    </w:p>
    <w:p w:rsidR="00897C00" w:rsidRDefault="00897C00" w:rsidP="00897C00">
      <w:pPr>
        <w:pStyle w:val="LLNormaali"/>
      </w:pPr>
    </w:p>
    <w:p w:rsidR="00897C00" w:rsidRDefault="00897C00" w:rsidP="00897C00">
      <w:pPr>
        <w:pStyle w:val="LLNormaali"/>
      </w:pPr>
      <w:r>
        <w:t>Ehdotuksen mukaan momentti muutettaisiin muotoon: ”Osoiterekisteriä ylläpitävän postiyr</w:t>
      </w:r>
      <w:r>
        <w:t>i</w:t>
      </w:r>
      <w:r>
        <w:t>tyksen ja sen kanssa osoiterekisterin ylläpidosta sopimuksen tehneen yrityksen on pyynnöstä luovutettava postin saajalta tai viranomaiselta saadut postin saajan nimi- ja osoitetiedot sekä tiedot jakelun muutoksia koskevista toimeksiannoista toiselle postiyritykselle, jos tämä tarvi</w:t>
      </w:r>
      <w:r>
        <w:t>t</w:t>
      </w:r>
      <w:r>
        <w:t>see niitä postitoimintansa hoitamiseksi. Postiyrityksen on pyynnöstä luovutettava myös aja</w:t>
      </w:r>
      <w:r>
        <w:t>n</w:t>
      </w:r>
      <w:r>
        <w:t>tasaisesti mainituissa tiedoissa tapahtuvat muutokset. Tiedot on luovutettava postitoiminnan hoitamiseksi käyttökelpoisessa muodossa, avoimin ja syrjimättömin ehdoin sekä irrottami</w:t>
      </w:r>
      <w:r>
        <w:t>s</w:t>
      </w:r>
      <w:r>
        <w:t>kustannuksin, joka muodostuu osoitetietojen erottamisesta osoiterekisteristä ja niiden luovu</w:t>
      </w:r>
      <w:r>
        <w:t>t</w:t>
      </w:r>
      <w:r>
        <w:t>tamisen järjestämisestä.”</w:t>
      </w:r>
    </w:p>
    <w:p w:rsidR="00897C00" w:rsidRDefault="00897C00" w:rsidP="00897C00">
      <w:pPr>
        <w:pStyle w:val="LLNormaali"/>
      </w:pPr>
    </w:p>
    <w:p w:rsidR="00897C00" w:rsidRDefault="00897C00" w:rsidP="00897C00">
      <w:pPr>
        <w:pStyle w:val="LLNormaali"/>
      </w:pPr>
      <w:r>
        <w:t>Ehdotetun sääntelyn tavoitteena on lisätä kilpailua postimarkkinoilla ja edistää palvelujen sa</w:t>
      </w:r>
      <w:r>
        <w:t>a</w:t>
      </w:r>
      <w:r>
        <w:t>tavuutta sekä parantaa siten postinsaajien asemaa. Näistä syistä ehdotuksella on myös peruso</w:t>
      </w:r>
      <w:r>
        <w:t>i</w:t>
      </w:r>
      <w:r>
        <w:t>keusjärjestelmän kannalta hyväksyttävät perusteet.</w:t>
      </w:r>
    </w:p>
    <w:p w:rsidR="00897C00" w:rsidRDefault="00897C00" w:rsidP="00897C00">
      <w:pPr>
        <w:pStyle w:val="LLNormaali"/>
      </w:pPr>
    </w:p>
    <w:p w:rsidR="00897C00" w:rsidRDefault="00897C00" w:rsidP="00897C00">
      <w:pPr>
        <w:pStyle w:val="LLNormaali"/>
      </w:pPr>
      <w:r>
        <w:t>Osoiterekisterin ja postinumerojärjestelmän tietoja voidaan käyttää myös osoitteenmuutos- ja jakelunkeskeytyspalvelun järjestämiseen. Irrottamiskustannukset mahdollistavat nykyistä p</w:t>
      </w:r>
      <w:r>
        <w:t>a</w:t>
      </w:r>
      <w:r>
        <w:t>remman ajantasaisen tiedon saatavuuden, jonka avulla postiyritykset tarjota omia palvelujaan.</w:t>
      </w:r>
    </w:p>
    <w:p w:rsidR="00897C00" w:rsidRDefault="00897C00" w:rsidP="00897C00">
      <w:pPr>
        <w:pStyle w:val="LLNormaali"/>
      </w:pPr>
    </w:p>
    <w:p w:rsidR="00897C00" w:rsidRDefault="00897C00" w:rsidP="00897C00">
      <w:pPr>
        <w:pStyle w:val="LLNormaali"/>
      </w:pPr>
      <w:r>
        <w:t>Irrottamiskustannuksiin perustuva hinta pitää sisällään vain sellaisia kustannuksia, jotka aihe</w:t>
      </w:r>
      <w:r>
        <w:t>u</w:t>
      </w:r>
      <w:r>
        <w:t>tuvat osoitetietojen erottamisesta osoiterekisteristä ja niiden luovuttamisen järjestämisestä. Sen sijaan kustannussuuntautunut hinta sisältää tämän lisäksi osoiterekisterin ylläpidosta a</w:t>
      </w:r>
      <w:r>
        <w:t>i</w:t>
      </w:r>
      <w:r>
        <w:t>heutuvia, luovutettaville osoitetiedoille kohdennettavissa olevia kustannuksia. Kustannussuu</w:t>
      </w:r>
      <w:r>
        <w:t>n</w:t>
      </w:r>
      <w:r>
        <w:t>tautunut hinta muodostuu siis selvästi korkeammaksi kuin irrottamiskustannuksiin perustuva hinta, mikä on käytännössä osoittautunut muille toimijoille kuin Posti Oy:lle ongelmalliseksi. Siten siirtyminen kustannussuuntautuneesta hinnasta irrottamiskustannuksiin osoitetietojen luovutuksen yhteydessä edistäisi postimarkkinoiden kilpailua ja mahdollistaisi muille postiyr</w:t>
      </w:r>
      <w:r>
        <w:t>i</w:t>
      </w:r>
      <w:r>
        <w:t>tyksille uusia liiketoimintamahdollisuuksia, mikä edistäisi kuluttajille tarjottavien palveluiden laatua. Kyse olisi nimenomaan tiedon luovuttamisesta eikä esimerkiksi tietyn fyysisen alustan luovuttamisesta.</w:t>
      </w:r>
    </w:p>
    <w:p w:rsidR="00897C00" w:rsidRDefault="00897C00" w:rsidP="00897C00">
      <w:pPr>
        <w:pStyle w:val="LLNormaali"/>
      </w:pPr>
    </w:p>
    <w:p w:rsidR="002C7721" w:rsidRDefault="002C7721" w:rsidP="002C7721">
      <w:pPr>
        <w:pStyle w:val="LLNormaali"/>
      </w:pPr>
      <w:r>
        <w:t xml:space="preserve">Esityksessä ehdotetaan </w:t>
      </w:r>
      <w:r w:rsidR="00BF02E8">
        <w:t>muutettavaksi</w:t>
      </w:r>
      <w:r>
        <w:t xml:space="preserve"> lain 38 §:n 6 momentti. Momentin mukaan postiyrity</w:t>
      </w:r>
      <w:r>
        <w:t>k</w:t>
      </w:r>
      <w:r w:rsidR="00BF02E8">
        <w:t>sen olisi</w:t>
      </w:r>
      <w:r>
        <w:t xml:space="preserve"> poistettava osoiterekisterissä oleva aiempi tieto viimeistään </w:t>
      </w:r>
      <w:r w:rsidR="00BF02E8">
        <w:t>20</w:t>
      </w:r>
      <w:r>
        <w:t xml:space="preserve"> vuoden kuluttua siitä, kun postiyritys on saanut tiedon siinä tapahtuneesta muutoksesta. Tarkoituksena on ratkaista postiyrityksien käytännön ongelmat, jotka liittyvät osoiterekisterissä olevien aiempien tietojen poistamiseen. Käytännössä lähettäjillä voi olla käytössä hyvin vanhoja osoitetietoja. Posti Oy:n mukaan postin palvelutuotannossa tehdyn otannan mukaan noin 2 prosenttia osoitteista sisältää virheitä tai puutteellisuuksia. Rekisterinkorjauspalveluissa tehdyn otannan perusteella lähettäjien käyttämistä osoitteista keskimäärin 3,5 prosenttia on vanhoja.</w:t>
      </w:r>
    </w:p>
    <w:p w:rsidR="002C7721" w:rsidRDefault="002C7721" w:rsidP="002C7721">
      <w:pPr>
        <w:pStyle w:val="LLNormaali"/>
      </w:pPr>
    </w:p>
    <w:p w:rsidR="00897C00" w:rsidRDefault="002C7721" w:rsidP="00897C00">
      <w:pPr>
        <w:pStyle w:val="LLNormaali"/>
      </w:pPr>
      <w:r>
        <w:t>Posti Oy on tuonut esiin historiatietojen säilyttämisen tarpeellisuuden myös kymmenen vu</w:t>
      </w:r>
      <w:r>
        <w:t>o</w:t>
      </w:r>
      <w:r>
        <w:t>den jälkeenkin. Kyseisen säännön aiheuttamat ongelmat ilmenevät Posti Oy:n käytännön to</w:t>
      </w:r>
      <w:r>
        <w:t>i</w:t>
      </w:r>
      <w:r>
        <w:t>minnassa siten, että postin lähettäjillä on käytössään hyvinkin vanhoja osoitetietoja, jotka s</w:t>
      </w:r>
      <w:r>
        <w:t>i</w:t>
      </w:r>
      <w:r>
        <w:t>sältävät virheitä tai puutteellisuuksia. Kun historiatietoja on 10-vuotissäännön vuoksi poiste</w:t>
      </w:r>
      <w:r>
        <w:t>t</w:t>
      </w:r>
      <w:r>
        <w:t xml:space="preserve">tava, virheellisen tai puutteellisen tiedon sisältäviä osoitteita ei pystytä päivittämään ja </w:t>
      </w:r>
      <w:proofErr w:type="spellStart"/>
      <w:r>
        <w:t>peri</w:t>
      </w:r>
      <w:r>
        <w:t>l</w:t>
      </w:r>
      <w:r>
        <w:t>lesaamattomien</w:t>
      </w:r>
      <w:proofErr w:type="spellEnd"/>
      <w:r>
        <w:t xml:space="preserve"> lähetysten määrä kasvaa. Osoitehistorian poistaminen ja sen myötä </w:t>
      </w:r>
      <w:proofErr w:type="spellStart"/>
      <w:r>
        <w:t>peri</w:t>
      </w:r>
      <w:r>
        <w:t>l</w:t>
      </w:r>
      <w:r>
        <w:t>lesaamattomien</w:t>
      </w:r>
      <w:proofErr w:type="spellEnd"/>
      <w:r>
        <w:t xml:space="preserve"> postilähetyksien runsas määrä ei ole postin lähettäjän, postin vastaanottajan eikä postiyrityksen edun mukaista.</w:t>
      </w:r>
    </w:p>
    <w:p w:rsidR="00BF02E8" w:rsidRDefault="00BF02E8" w:rsidP="00897C00">
      <w:pPr>
        <w:pStyle w:val="LLNormaali"/>
      </w:pPr>
    </w:p>
    <w:p w:rsidR="00BF02E8" w:rsidRDefault="00BF02E8" w:rsidP="00897C00">
      <w:pPr>
        <w:pStyle w:val="LLNormaali"/>
      </w:pPr>
      <w:r>
        <w:t>Momenttia ei voida suoraan kumota, koska perustuslakivaliokunta on käytännössään edelly</w:t>
      </w:r>
      <w:r>
        <w:t>t</w:t>
      </w:r>
      <w:r>
        <w:t>tänyt, että henkilötietojen säilytysaika tulee täsmällisesti määrittää ja siten tietoja ei voi säily</w:t>
      </w:r>
      <w:r>
        <w:t>t</w:t>
      </w:r>
      <w:r>
        <w:t>tää osoiterekisterissä määrittelemättömiä aikoja. Määräaikaa määriteltäessä on otettava hu</w:t>
      </w:r>
      <w:r>
        <w:t>o</w:t>
      </w:r>
      <w:r>
        <w:t xml:space="preserve">mioon henkilötietolain 9 §, jonka mukaan käsiteltävien henkilötietojen </w:t>
      </w:r>
      <w:r w:rsidR="00642C7A">
        <w:t>on oltava</w:t>
      </w:r>
      <w:r>
        <w:t xml:space="preserve"> määritellyn henkilötietojen käsittelyn tarkoituksen kannalta tarpeellisia. Niin ikään rekisterinpitäjän on i</w:t>
      </w:r>
      <w:r>
        <w:t>l</w:t>
      </w:r>
      <w:r>
        <w:t>man aiheetonta viivytystä oma-aloitteisesti tai rekisteröidyn vaatimuksesta oikaistava, poiste</w:t>
      </w:r>
      <w:r>
        <w:t>t</w:t>
      </w:r>
      <w:r w:rsidR="006A6BA3">
        <w:t>tava tai täydennettävä rekis</w:t>
      </w:r>
      <w:r>
        <w:t>terissä oleva, käsittely</w:t>
      </w:r>
      <w:r w:rsidR="00BA18A9">
        <w:t>n</w:t>
      </w:r>
      <w:r>
        <w:t xml:space="preserve"> tarkoituksen kannalta virheellinen, tarpe</w:t>
      </w:r>
      <w:r>
        <w:t>e</w:t>
      </w:r>
      <w:r>
        <w:t>ton, puutteellinen tai vanhentunut henkilötieto. Rekisterinpitäjän on henkilötietolain 29 §:n mukaan estettävä tällaisen tiedon leviäminen, jos tieto voi vaarantaa rekisteröidyn yksityisy</w:t>
      </w:r>
      <w:r>
        <w:t>y</w:t>
      </w:r>
      <w:r>
        <w:t>den suojaa tai hänen oikeuksiaan. Tästä syystä esityksessä on päädytty esittämään nykyisen kymmenen vuoden määräajan sijaan 20 vuoden määräaikaa.</w:t>
      </w:r>
    </w:p>
    <w:p w:rsidR="003D484C" w:rsidRDefault="003D484C" w:rsidP="00897C00">
      <w:pPr>
        <w:pStyle w:val="LLNormaali"/>
      </w:pPr>
    </w:p>
    <w:p w:rsidR="003D484C" w:rsidRDefault="005F35D5" w:rsidP="00897C00">
      <w:pPr>
        <w:pStyle w:val="LLNormaali"/>
      </w:pPr>
      <w:r w:rsidRPr="005F35D5">
        <w:rPr>
          <w:b/>
        </w:rPr>
        <w:t>40 §.</w:t>
      </w:r>
      <w:r w:rsidRPr="005F35D5">
        <w:t xml:space="preserve"> </w:t>
      </w:r>
      <w:r w:rsidRPr="005F35D5">
        <w:rPr>
          <w:i/>
        </w:rPr>
        <w:t>Postil</w:t>
      </w:r>
      <w:r w:rsidR="003D484C" w:rsidRPr="005F35D5">
        <w:rPr>
          <w:i/>
        </w:rPr>
        <w:t>ähetysten vastaanotto, välitys ja takavarikointi</w:t>
      </w:r>
      <w:r w:rsidR="003D484C">
        <w:t>. Lain 40 §:n otsikkoa ehdotetaan muutettavaksi vastaamaan paremmin sisältöä siten, että kirjelähetysten sijaan otsikossa main</w:t>
      </w:r>
      <w:r w:rsidR="003D484C">
        <w:t>i</w:t>
      </w:r>
      <w:r w:rsidR="003D484C">
        <w:t xml:space="preserve">taan </w:t>
      </w:r>
      <w:r>
        <w:t>posti</w:t>
      </w:r>
      <w:r w:rsidR="003D484C">
        <w:t>lähetykset.</w:t>
      </w:r>
    </w:p>
    <w:p w:rsidR="00A449C2" w:rsidRDefault="00A449C2" w:rsidP="00897C00">
      <w:pPr>
        <w:pStyle w:val="LLNormaali"/>
      </w:pPr>
    </w:p>
    <w:p w:rsidR="00A449C2" w:rsidRDefault="00A449C2" w:rsidP="00897C00">
      <w:pPr>
        <w:pStyle w:val="LLNormaali"/>
      </w:pPr>
      <w:r>
        <w:t>Lain 40 §:n 1 ja 2 momenttia ehdotetaan tarkennettavaksi siten, kirjelähetysten lisäksi mome</w:t>
      </w:r>
      <w:r>
        <w:t>n</w:t>
      </w:r>
      <w:r>
        <w:t>teissa mainittaisiin myös postipaketit. Kyseiset tarkennukset vastaisivat paremmin muuttunu</w:t>
      </w:r>
      <w:r>
        <w:t>t</w:t>
      </w:r>
      <w:r>
        <w:t>ta toimintaympäristöä, jossa pakettien lähettäminen on lisääntynyt ja on nähtävissä että sä</w:t>
      </w:r>
      <w:r>
        <w:t>h</w:t>
      </w:r>
      <w:r>
        <w:t>köisen kaupankäynnin lisääntyessä pakettien määrä tulee myös tulevaisuudessa lisääntymään.</w:t>
      </w:r>
    </w:p>
    <w:p w:rsidR="00A449C2" w:rsidRDefault="00A449C2" w:rsidP="00897C00">
      <w:pPr>
        <w:pStyle w:val="LLNormaali"/>
      </w:pPr>
    </w:p>
    <w:p w:rsidR="00A449C2" w:rsidRDefault="00A449C2" w:rsidP="00897C00">
      <w:pPr>
        <w:pStyle w:val="LLNormaali"/>
      </w:pPr>
      <w:r>
        <w:t>Lisäksi 2 moment</w:t>
      </w:r>
      <w:r w:rsidR="007824E1">
        <w:t xml:space="preserve">tia </w:t>
      </w:r>
      <w:r>
        <w:t xml:space="preserve">ehdotetaan muutettavaksi seuraavaan muotoon: ”jos </w:t>
      </w:r>
      <w:r w:rsidRPr="00A449C2">
        <w:t>lähetys sisältää va</w:t>
      </w:r>
      <w:r w:rsidRPr="00A449C2">
        <w:t>a</w:t>
      </w:r>
      <w:r w:rsidRPr="00A449C2">
        <w:t xml:space="preserve">rallisia aineita, esineitä tai tuotteita, joiden kuljettaminen on laissa kielletty taikka jotka ovat muulla tavalla lain vastaisia tai </w:t>
      </w:r>
      <w:r>
        <w:t xml:space="preserve">saattavat aiheuttaa </w:t>
      </w:r>
      <w:r w:rsidRPr="00A449C2">
        <w:t>ilmeistä vaaraa ihmiselle tai omaisuudel</w:t>
      </w:r>
      <w:r>
        <w:t xml:space="preserve">le”. Nykyisin 1 kohdassa mainitaan </w:t>
      </w:r>
      <w:r w:rsidR="00BA18A9">
        <w:t>”</w:t>
      </w:r>
      <w:r>
        <w:t>aiheuttavat ilmeistä vaaraa</w:t>
      </w:r>
      <w:r w:rsidR="00BA18A9">
        <w:t>”</w:t>
      </w:r>
      <w:r>
        <w:t xml:space="preserve">, joka siis esitetään muutettavaksi muotoon </w:t>
      </w:r>
      <w:r w:rsidR="00BA18A9">
        <w:t>”</w:t>
      </w:r>
      <w:r>
        <w:t>saattavat aiheuttaa ilmeistä vaaraa</w:t>
      </w:r>
      <w:r w:rsidR="00BA18A9">
        <w:t>”</w:t>
      </w:r>
      <w:r>
        <w:t>. Muutos parantaisi postiyritysten työntekijöiden turvaa, koska he voivat kieltäytyä vastaanottamasta lähetystä, jonka epäilevät aiheuttavan i</w:t>
      </w:r>
      <w:r>
        <w:t>l</w:t>
      </w:r>
      <w:r>
        <w:t xml:space="preserve">meistä vaaraa </w:t>
      </w:r>
      <w:r w:rsidR="00E87123">
        <w:t>ihmiselle tai omaisuudelle.</w:t>
      </w:r>
      <w:r w:rsidR="00AB0FF2">
        <w:t xml:space="preserve"> On otettava huomioon, ettei postiyritys voi varmu</w:t>
      </w:r>
      <w:r w:rsidR="00AB0FF2">
        <w:t>u</w:t>
      </w:r>
      <w:r w:rsidR="00AB0FF2">
        <w:t>della tietää lähetyksen sisältöä.</w:t>
      </w:r>
    </w:p>
    <w:p w:rsidR="0057530B" w:rsidRDefault="0057530B" w:rsidP="00897C00">
      <w:pPr>
        <w:pStyle w:val="LLNormaali"/>
      </w:pPr>
    </w:p>
    <w:p w:rsidR="005C5EF5" w:rsidRDefault="0057530B" w:rsidP="005C5EF5">
      <w:pPr>
        <w:pStyle w:val="LLNormaali"/>
      </w:pPr>
      <w:r w:rsidRPr="005C5EF5">
        <w:rPr>
          <w:b/>
        </w:rPr>
        <w:t>40 a §.</w:t>
      </w:r>
      <w:r w:rsidRPr="005C5EF5">
        <w:t xml:space="preserve"> </w:t>
      </w:r>
      <w:r w:rsidRPr="005C5EF5">
        <w:rPr>
          <w:i/>
        </w:rPr>
        <w:t>Näkövammaisen lähetys.</w:t>
      </w:r>
      <w:r w:rsidRPr="005C5EF5">
        <w:t xml:space="preserve"> </w:t>
      </w:r>
      <w:r w:rsidR="005C5EF5">
        <w:t>Esityksessä ehdot</w:t>
      </w:r>
      <w:r w:rsidR="00715BC9">
        <w:t>etaan muutettavaksi lain 40 a §:n 1 m</w:t>
      </w:r>
      <w:r w:rsidR="00715BC9">
        <w:t>o</w:t>
      </w:r>
      <w:r w:rsidR="00715BC9">
        <w:t xml:space="preserve">mentti </w:t>
      </w:r>
      <w:r w:rsidR="005C5EF5">
        <w:t>siten, ettei siinä rajattaisi lähettäjäksi näkövammaista henkilöä, vaan lähetysoikeuden tulisi koskea kaikkia yksityishenkilöitä. Tällainen laajennus merkitsisi käytännössä sitä, että näkövammaiselle lähetettävä pistekirjoituslähetys olisi maksutonta. Säännöksellä saatettaisiin voimaan vallitseva käytäntö, sillä ministeriön saamien tietojen mukaan Posti Oy on tulkinnut näkövammaisen lähetystä myönteisesti ja käytännössä yksityishenkilöt ovat voineet lähettää pistekirjoitusta sisältävän lähetyksen maksutta, mutta toisinaan tulkinnat ovat vaihdelleet. Säännöksen laajentamisella ei nähdä olevan merkittäviä taloudellisia vaikutuksia postiyrity</w:t>
      </w:r>
      <w:r w:rsidR="005C5EF5">
        <w:t>k</w:t>
      </w:r>
      <w:r w:rsidR="005C5EF5">
        <w:t>siin ja se parantaisi näkövammaisten asemaa ja heidän saamiaan palveluita.</w:t>
      </w:r>
    </w:p>
    <w:p w:rsidR="005C5EF5" w:rsidRDefault="005C5EF5" w:rsidP="005C5EF5">
      <w:pPr>
        <w:pStyle w:val="LLNormaali"/>
      </w:pPr>
    </w:p>
    <w:p w:rsidR="005C5EF5" w:rsidRDefault="005C5EF5" w:rsidP="005C5EF5">
      <w:pPr>
        <w:pStyle w:val="LLNormaali"/>
      </w:pPr>
      <w:r>
        <w:t xml:space="preserve">Postilain 40 a §:n 1 momentti kuuluisi siis seuraavasti: “postiyrityksen, jolle on asetettu </w:t>
      </w:r>
      <w:r w:rsidR="00CB22D9">
        <w:t>24 a §:n</w:t>
      </w:r>
      <w:r>
        <w:t xml:space="preserve"> mukainen velvollisuus toimia Maailman postiliiton yleissopimuksen mukaisena nimettynä </w:t>
      </w:r>
      <w:r>
        <w:lastRenderedPageBreak/>
        <w:t xml:space="preserve">operaattorina, on tarjottava </w:t>
      </w:r>
      <w:r w:rsidRPr="00C129F4">
        <w:t>yksityishenkilöille</w:t>
      </w:r>
      <w:r>
        <w:t xml:space="preserve"> oikeus lähettää alle seitsemän kilogrammaa painava, pistekirjoitusta sisältävä lähetys maksuttomasti lentolisämaksua lukuun ottamatta.”</w:t>
      </w:r>
    </w:p>
    <w:p w:rsidR="005C5EF5" w:rsidRDefault="005C5EF5" w:rsidP="005C5EF5">
      <w:pPr>
        <w:pStyle w:val="LLNormaali"/>
      </w:pPr>
    </w:p>
    <w:p w:rsidR="0057530B" w:rsidRDefault="005C5EF5" w:rsidP="005C5EF5">
      <w:pPr>
        <w:pStyle w:val="LLNormaali"/>
      </w:pPr>
      <w:r>
        <w:t>Ministeriön arvion mukaan säännöksen laajentaminen siten, että se käsittäisi pistekirjoitusta sisältävän materiaalin lisäksi muun muassa näkövammaisille tarkoitettuja äänikirjoja sekä n</w:t>
      </w:r>
      <w:r>
        <w:t>ä</w:t>
      </w:r>
      <w:r>
        <w:t>kövammaiselle tarkoitettuja laitteita ja aineistoja, joiden tarkoituksena on auttaa sokeita se</w:t>
      </w:r>
      <w:r>
        <w:t>l</w:t>
      </w:r>
      <w:r>
        <w:t>viytymään sokeuteen liittyvistä ongelmista, aiheuttaisi kustannuksia postiyrityksille. Näitä kustannuksia ja siten säännöksen laajentamista yllä esitetyn laajennuksen lisäksi tulisi arvioida tarkemmin vielä hallituksen esityksen valmistelun yhteydessä</w:t>
      </w:r>
      <w:r w:rsidR="006D54B3">
        <w:t>.</w:t>
      </w:r>
    </w:p>
    <w:p w:rsidR="00897C00" w:rsidRDefault="00897C00" w:rsidP="00897C00">
      <w:pPr>
        <w:pStyle w:val="LLNormaali"/>
      </w:pPr>
    </w:p>
    <w:p w:rsidR="00675045" w:rsidRDefault="00675045" w:rsidP="002F6A94">
      <w:pPr>
        <w:pStyle w:val="LLNormaali"/>
      </w:pPr>
      <w:r w:rsidRPr="0034190B">
        <w:rPr>
          <w:b/>
        </w:rPr>
        <w:t>41 §.</w:t>
      </w:r>
      <w:r w:rsidRPr="0034190B">
        <w:t xml:space="preserve"> </w:t>
      </w:r>
      <w:r w:rsidRPr="0034190B">
        <w:rPr>
          <w:i/>
        </w:rPr>
        <w:t>Toimitusehdot.</w:t>
      </w:r>
      <w:r>
        <w:t xml:space="preserve"> Esityksessä ehdotetaan muutettavaksi 41 §:n 3 momenttia siten, että po</w:t>
      </w:r>
      <w:r>
        <w:t>s</w:t>
      </w:r>
      <w:r>
        <w:t>tipalveluihin liittyvien maksujen hinnastot on julkaistava yrityksen internet-sivuilla ja pidett</w:t>
      </w:r>
      <w:r>
        <w:t>ä</w:t>
      </w:r>
      <w:r>
        <w:t xml:space="preserve">vä lisäksi pyynnöstä saatavilla paperimuodossa ilman korvausta. </w:t>
      </w:r>
    </w:p>
    <w:p w:rsidR="00675045" w:rsidRDefault="00675045" w:rsidP="002F6A94">
      <w:pPr>
        <w:pStyle w:val="LLNormaali"/>
      </w:pPr>
    </w:p>
    <w:p w:rsidR="00675045" w:rsidRDefault="00675045" w:rsidP="002F6A94">
      <w:pPr>
        <w:pStyle w:val="LLNormaali"/>
      </w:pPr>
      <w:r>
        <w:t>Voimassa olevan lain 41 §:n 1 momentin mukaan postiyrityksen on julkaistava toimitusehdot yrityksen internet-sivuilla ja pidettävä lisäksi pyynnöstä niitä saatavilla paperimuodossa ilman korvausta, mutta tällä hetkellä 41 §:n 3 momentin mukaan toisin kuin toimitusehdot, on hi</w:t>
      </w:r>
      <w:r>
        <w:t>n</w:t>
      </w:r>
      <w:r>
        <w:t>nastot lähetettävä aina paperimuodossa, vaikka postinsaaja ei niitä haluaisi. Muutoksen myötä sekä toimitusehdot että hinnastot on julkaistava postiyrityksen internet-sivuilla ja pidettävä pyynnöstä saatavilla paperimuodossa ilman korvausta.</w:t>
      </w:r>
      <w:r w:rsidR="0034190B">
        <w:t xml:space="preserve"> Esitetyllä muutoksella yhdenmukaist</w:t>
      </w:r>
      <w:r w:rsidR="0034190B">
        <w:t>e</w:t>
      </w:r>
      <w:r w:rsidR="0034190B">
        <w:t>taan asiakirjojen lähettämiseen sovellettavia käytäntöjä.</w:t>
      </w:r>
    </w:p>
    <w:p w:rsidR="00BA2899" w:rsidRDefault="00BA2899" w:rsidP="002F6A94">
      <w:pPr>
        <w:pStyle w:val="LLNormaali"/>
      </w:pPr>
    </w:p>
    <w:p w:rsidR="0000041D" w:rsidRDefault="00BA2899" w:rsidP="002F6A94">
      <w:pPr>
        <w:pStyle w:val="LLNormaali"/>
      </w:pPr>
      <w:r w:rsidRPr="0062093F">
        <w:rPr>
          <w:b/>
        </w:rPr>
        <w:t>43 §.</w:t>
      </w:r>
      <w:r w:rsidRPr="0062093F">
        <w:t xml:space="preserve"> </w:t>
      </w:r>
      <w:r w:rsidRPr="0062093F">
        <w:rPr>
          <w:i/>
        </w:rPr>
        <w:t>Jakelu</w:t>
      </w:r>
      <w:r>
        <w:t xml:space="preserve">. </w:t>
      </w:r>
      <w:r w:rsidR="0062093F">
        <w:t xml:space="preserve">Esityksessä ehdotetaan muutettavaksi </w:t>
      </w:r>
      <w:r w:rsidR="0000041D">
        <w:t xml:space="preserve">lain </w:t>
      </w:r>
      <w:r w:rsidR="0062093F">
        <w:t xml:space="preserve">43 §:n </w:t>
      </w:r>
      <w:r w:rsidR="0000041D">
        <w:t>1 momenttia siten, että</w:t>
      </w:r>
      <w:r w:rsidR="00152C43">
        <w:t xml:space="preserve"> k</w:t>
      </w:r>
      <w:r w:rsidR="0000041D" w:rsidRPr="0000041D">
        <w:t>erro</w:t>
      </w:r>
      <w:r w:rsidR="0000041D" w:rsidRPr="0000041D">
        <w:t>s</w:t>
      </w:r>
      <w:r w:rsidR="0000041D" w:rsidRPr="0000041D">
        <w:t xml:space="preserve">talojen asuinhuoneistoihin jaettavat kirjelähetykset on kannettava </w:t>
      </w:r>
      <w:r w:rsidR="001D6BDE">
        <w:t xml:space="preserve">ensisijaisesti </w:t>
      </w:r>
      <w:r w:rsidR="0000041D" w:rsidRPr="0000041D">
        <w:t>kerrostaloko</w:t>
      </w:r>
      <w:r w:rsidR="0000041D" w:rsidRPr="0000041D">
        <w:t>h</w:t>
      </w:r>
      <w:r w:rsidR="0000041D" w:rsidRPr="0000041D">
        <w:t>taisiin lokerikkoihin tai huoneistokohtaisiin postiluukkuihin.</w:t>
      </w:r>
    </w:p>
    <w:p w:rsidR="0000041D" w:rsidRDefault="0000041D" w:rsidP="002F6A94">
      <w:pPr>
        <w:pStyle w:val="LLNormaali"/>
      </w:pPr>
    </w:p>
    <w:p w:rsidR="0000041D" w:rsidRDefault="0000041D" w:rsidP="002F6A94">
      <w:pPr>
        <w:pStyle w:val="LLNormaali"/>
      </w:pPr>
      <w:r w:rsidRPr="0000041D">
        <w:t>Kiinteistönomistajat voisivat halutessaan asentaa lokerikot, mutta sitä ei nimenomaisesti ve</w:t>
      </w:r>
      <w:r w:rsidRPr="0000041D">
        <w:t>l</w:t>
      </w:r>
      <w:r>
        <w:t>voiteta</w:t>
      </w:r>
      <w:r w:rsidRPr="0000041D">
        <w:t xml:space="preserve">. </w:t>
      </w:r>
      <w:r w:rsidR="001D6BDE">
        <w:t>kuitenkin lokerikkojakelun tulisi olla ensisijainen vaihtoehto huoneistokohtaisiin po</w:t>
      </w:r>
      <w:r w:rsidR="001D6BDE">
        <w:t>s</w:t>
      </w:r>
      <w:r w:rsidR="001D6BDE">
        <w:t xml:space="preserve">tiluukkuihin verrattuna. </w:t>
      </w:r>
      <w:r w:rsidRPr="0000041D">
        <w:t>Postiyritys sopii jokaisen ker</w:t>
      </w:r>
      <w:r w:rsidR="006D54B3">
        <w:t>rostalon kohdalla erikseen,</w:t>
      </w:r>
      <w:r w:rsidRPr="0000041D">
        <w:t xml:space="preserve"> suoritetaanko jakelu lokerikkoihin vai huoneistokohtaisiin postiluukkuihin. Asunto-osakeyhtiö tek</w:t>
      </w:r>
      <w:r>
        <w:t>ee</w:t>
      </w:r>
      <w:r w:rsidRPr="0000041D">
        <w:t xml:space="preserve"> päätö</w:t>
      </w:r>
      <w:r w:rsidRPr="0000041D">
        <w:t>k</w:t>
      </w:r>
      <w:r w:rsidRPr="0000041D">
        <w:t>sen siitä, kumpaa jakelukäytäntöä kysei</w:t>
      </w:r>
      <w:r>
        <w:t>sessä taloyhtiössä noudatetaan</w:t>
      </w:r>
      <w:r w:rsidRPr="0000041D">
        <w:t xml:space="preserve">. Jos kerrostaloon on asennettu lokerikko ja asunto-osakeyhtiö </w:t>
      </w:r>
      <w:proofErr w:type="gramStart"/>
      <w:r w:rsidRPr="0000041D">
        <w:t>on</w:t>
      </w:r>
      <w:proofErr w:type="gramEnd"/>
      <w:r w:rsidRPr="0000041D">
        <w:t xml:space="preserve"> sopinut postiyrityksen kanssa lokerikkojakelusta, voi yksittäinen asunnon omistaja sopia postiyrityksen kanssa myös huoneistokohtaisesta jak</w:t>
      </w:r>
      <w:r w:rsidRPr="0000041D">
        <w:t>e</w:t>
      </w:r>
      <w:r w:rsidRPr="0000041D">
        <w:t>lusta kohtuullista maksua vastaan.</w:t>
      </w:r>
      <w:r w:rsidR="005067E2">
        <w:t xml:space="preserve"> Muutos </w:t>
      </w:r>
      <w:r w:rsidR="005067E2" w:rsidRPr="005067E2">
        <w:t xml:space="preserve">kannustaisi </w:t>
      </w:r>
      <w:r w:rsidR="005067E2">
        <w:t>postimarkkinoilla toimivia yrityksiä</w:t>
      </w:r>
      <w:r w:rsidR="005067E2" w:rsidRPr="005067E2">
        <w:t xml:space="preserve"> kehittämään palveluitaan niin, että tilaajapuoli hankkii ne vapaasta tahdostaan niiden tuoman lisäarvon vuoksi</w:t>
      </w:r>
      <w:r w:rsidR="005067E2">
        <w:t>. Uudisrakennuksissa lokerikot voitaisiin asentaa jo talon rakennusvaiheessa, mutta vanhaan taloon voidaan asentaa lokerikot vain, jos asunto-osakeyhtiö tekee kyseisen päätöksen ottaen huomioon esimerkiksi rakennussuojelusääntelyn ja pelastusturvallisuuden.</w:t>
      </w:r>
      <w:r w:rsidR="00ED437F">
        <w:t xml:space="preserve"> Kerrostalojen lokerikkojen hankinta, asennus ja ylläpito kuuluisivat kiinteistön omistajan ku</w:t>
      </w:r>
      <w:r w:rsidR="00ED437F">
        <w:t>s</w:t>
      </w:r>
      <w:r w:rsidR="00ED437F">
        <w:t>tannukselle ja vastuulle.</w:t>
      </w:r>
    </w:p>
    <w:p w:rsidR="0000041D" w:rsidRDefault="0000041D" w:rsidP="002F6A94">
      <w:pPr>
        <w:pStyle w:val="LLNormaali"/>
      </w:pPr>
    </w:p>
    <w:p w:rsidR="00BA2899" w:rsidRDefault="0000041D" w:rsidP="002F6A94">
      <w:pPr>
        <w:pStyle w:val="LLNormaali"/>
      </w:pPr>
      <w:r>
        <w:t xml:space="preserve">Esityksessä ehdotetaan muutettavaksi lain 43 §:n </w:t>
      </w:r>
      <w:r w:rsidR="0062093F">
        <w:t>3 momenttia siten, että kuitattavien lähety</w:t>
      </w:r>
      <w:r w:rsidR="0062093F">
        <w:t>k</w:t>
      </w:r>
      <w:r w:rsidR="0062093F">
        <w:t>sien ja postipakettien lisäksi kokonsa puolesta jakeluun soveltumattomien lähetysten jakelussa voidaan käyttää saapumisilmoitusta.</w:t>
      </w:r>
    </w:p>
    <w:p w:rsidR="00DA1CAE" w:rsidRDefault="00DA1CAE" w:rsidP="002F6A94">
      <w:pPr>
        <w:pStyle w:val="LLNormaali"/>
      </w:pPr>
    </w:p>
    <w:p w:rsidR="00DA1CAE" w:rsidRDefault="00DA1CAE" w:rsidP="002F6A94">
      <w:pPr>
        <w:pStyle w:val="LLNormaali"/>
      </w:pPr>
      <w:r w:rsidRPr="00DA1CAE">
        <w:rPr>
          <w:b/>
        </w:rPr>
        <w:t>47 §.</w:t>
      </w:r>
      <w:r w:rsidRPr="00DA1CAE">
        <w:t xml:space="preserve"> </w:t>
      </w:r>
      <w:proofErr w:type="gramStart"/>
      <w:r w:rsidRPr="00DA1CAE">
        <w:rPr>
          <w:i/>
        </w:rPr>
        <w:t>Postilähetysten säilyttäminen postin saajan noudettavina</w:t>
      </w:r>
      <w:r>
        <w:t>.</w:t>
      </w:r>
      <w:proofErr w:type="gramEnd"/>
      <w:r>
        <w:t xml:space="preserve"> Esityksessä ehdotetaan mu</w:t>
      </w:r>
      <w:r>
        <w:t>u</w:t>
      </w:r>
      <w:r>
        <w:t>tettavaksi 47 §:n 1 moment</w:t>
      </w:r>
      <w:r w:rsidR="007824E1">
        <w:t xml:space="preserve">tia </w:t>
      </w:r>
      <w:r>
        <w:t xml:space="preserve">seuraavasti: </w:t>
      </w:r>
      <w:r w:rsidRPr="00DA1CAE">
        <w:t>jos postin saaja on puuttunut postin vastaanoton jä</w:t>
      </w:r>
      <w:r w:rsidRPr="00DA1CAE">
        <w:t>r</w:t>
      </w:r>
      <w:r w:rsidRPr="00DA1CAE">
        <w:t>jestelyihin siten, että postiyritys ei voi jakaa kirjelähetyksiä postin saajan 44 §:n mukaisesti määritellyssä paikassa sijaitsevaan postilaatikkoon, voi postiyritys edellyttää että noutopost</w:t>
      </w:r>
      <w:r w:rsidRPr="00DA1CAE">
        <w:t>i</w:t>
      </w:r>
      <w:r w:rsidRPr="00DA1CAE">
        <w:t>järjestelystä sovitaan kohtuullista maksua vastaan 43 §:n 4 momentin mukaisesti.</w:t>
      </w:r>
    </w:p>
    <w:p w:rsidR="00DA1CAE" w:rsidRDefault="00DA1CAE" w:rsidP="002F6A94">
      <w:pPr>
        <w:pStyle w:val="LLNormaali"/>
      </w:pPr>
    </w:p>
    <w:p w:rsidR="00DA1CAE" w:rsidRDefault="00DA1CAE" w:rsidP="002F6A94">
      <w:pPr>
        <w:pStyle w:val="LLNormaali"/>
      </w:pPr>
      <w:r>
        <w:lastRenderedPageBreak/>
        <w:t>Muutosta ehdotetaan, koska postiyrityksillä on ilmennyt ongelmia toimittaa postilähetyksiä asiakkaille, jotka ovat esimerkiksi kesän ajaksi ottaneet postilaatikkonsa pois, mutta eivät ole ilmoittaneet postiyritykselle mahdollisesta korvaavasta osoitteesta, johon jakelu voitaisiin su</w:t>
      </w:r>
      <w:r>
        <w:t>o</w:t>
      </w:r>
      <w:r>
        <w:t>rittaa.</w:t>
      </w:r>
    </w:p>
    <w:p w:rsidR="006B2F51" w:rsidRDefault="006B2F51" w:rsidP="002F6A94">
      <w:pPr>
        <w:pStyle w:val="LLNormaali"/>
      </w:pPr>
    </w:p>
    <w:p w:rsidR="006B2F51" w:rsidRDefault="006B2F51" w:rsidP="002F6A94">
      <w:pPr>
        <w:pStyle w:val="LLNormaali"/>
      </w:pPr>
      <w:r w:rsidRPr="006B2F51">
        <w:rPr>
          <w:b/>
        </w:rPr>
        <w:t>49 §.</w:t>
      </w:r>
      <w:r w:rsidRPr="006B2F51">
        <w:t xml:space="preserve"> </w:t>
      </w:r>
      <w:r w:rsidRPr="006B2F51">
        <w:rPr>
          <w:i/>
        </w:rPr>
        <w:t>Postiyrityksen vastuu.</w:t>
      </w:r>
      <w:r w:rsidRPr="006B2F51">
        <w:t xml:space="preserve"> </w:t>
      </w:r>
      <w:r>
        <w:t>Esityksessä ehdotetaan muutettavaksi lain 49 §:n 1 momenttia s</w:t>
      </w:r>
      <w:r>
        <w:t>i</w:t>
      </w:r>
      <w:r>
        <w:t>ten, että postiyritys vastaisi vahingosta, joka aiheutuu postin lähettäjälle tai saajalla nime</w:t>
      </w:r>
      <w:r>
        <w:t>n</w:t>
      </w:r>
      <w:r>
        <w:t>omaan seurattavan lähetyksen viivästymisestä, katoamisesta tai vahingoittumisesta.</w:t>
      </w:r>
    </w:p>
    <w:p w:rsidR="006B2F51" w:rsidRDefault="006B2F51" w:rsidP="002F6A94">
      <w:pPr>
        <w:pStyle w:val="LLNormaali"/>
      </w:pPr>
    </w:p>
    <w:p w:rsidR="006B2F51" w:rsidRDefault="002E309D" w:rsidP="002F6A94">
      <w:pPr>
        <w:pStyle w:val="LLNormaali"/>
      </w:pPr>
      <w:r>
        <w:t>Lain 1 momenttia tarkennetaan siten, että siinä ehdotetaan säänneltäväksi seurattava lähetys, joiden postittamisen ja luovutuksen voi todentaa. Postiyrityksellä ei tule olla vastuuta lähety</w:t>
      </w:r>
      <w:r>
        <w:t>k</w:t>
      </w:r>
      <w:r>
        <w:t xml:space="preserve">sistä, jotka eivät ole seurannan piirissä. </w:t>
      </w:r>
      <w:r w:rsidR="006D54B3">
        <w:t>Jos lähetystä ei voi seurata, on tällaisen postiyrityksen vastuulla olevan lähetyksen vahinkoa yleensä mahdotonta todentaa</w:t>
      </w:r>
      <w:r w:rsidR="009302E6">
        <w:t>.</w:t>
      </w:r>
      <w:r w:rsidR="008D75A0">
        <w:t xml:space="preserve"> Uusi säännös vastaisi kansainvälisen postiliikenteen sääntelyä, koska kansainvälisessä postiliikenteessä tavallisesta kirjeestä ei ole oikeutta saada vahingonkorvausta.</w:t>
      </w:r>
    </w:p>
    <w:p w:rsidR="008D75A0" w:rsidRDefault="008D75A0" w:rsidP="002F6A94">
      <w:pPr>
        <w:pStyle w:val="LLNormaali"/>
      </w:pPr>
    </w:p>
    <w:p w:rsidR="008D75A0" w:rsidRDefault="00873681" w:rsidP="002F6A94">
      <w:pPr>
        <w:pStyle w:val="LLNormaali"/>
      </w:pPr>
      <w:r>
        <w:t xml:space="preserve">Lain </w:t>
      </w:r>
      <w:r w:rsidR="008D75A0">
        <w:t xml:space="preserve">49 §:n 4 momenttia esitetään muutettavaksi siten, että </w:t>
      </w:r>
      <w:r>
        <w:t>postiyrityksen vastuu alkaa postin lähettäjän jätettyä lähetyksen keräilypisteeseen tai muulla tavalla postiyrityksen kuljetettava</w:t>
      </w:r>
      <w:r>
        <w:t>k</w:t>
      </w:r>
      <w:r>
        <w:t>si. Vastuu päättyy, kun lähetys on toimitettu sovitun toimitustavan mukaisesti. M</w:t>
      </w:r>
      <w:r w:rsidR="008D75A0">
        <w:t xml:space="preserve">omentista poistettaisiin lähetyksen luovutustapojen tarkka kuvaaminen, koska tekninen kehitys ja </w:t>
      </w:r>
      <w:proofErr w:type="spellStart"/>
      <w:r w:rsidR="008D75A0">
        <w:t>digit</w:t>
      </w:r>
      <w:r w:rsidR="008D75A0">
        <w:t>a</w:t>
      </w:r>
      <w:r w:rsidR="008D75A0">
        <w:t>lisaatio</w:t>
      </w:r>
      <w:proofErr w:type="spellEnd"/>
      <w:r w:rsidR="008D75A0">
        <w:t xml:space="preserve"> mahdollistavat uusia jakelutapoja ja siten on tarkoituksenmukaista myös purkaa alan liiketoimintaa haittaavaa sääntelyä ja mahdollistaa uusien palveluiden käyttö.</w:t>
      </w:r>
    </w:p>
    <w:p w:rsidR="00985386" w:rsidRDefault="00985386" w:rsidP="002F6A94">
      <w:pPr>
        <w:pStyle w:val="LLNormaali"/>
      </w:pPr>
    </w:p>
    <w:p w:rsidR="00985386" w:rsidRDefault="00985386" w:rsidP="002F6A94">
      <w:pPr>
        <w:pStyle w:val="LLNormaali"/>
      </w:pPr>
      <w:r w:rsidRPr="00985386">
        <w:rPr>
          <w:b/>
        </w:rPr>
        <w:t>51 §.</w:t>
      </w:r>
      <w:r w:rsidRPr="00985386">
        <w:t xml:space="preserve"> </w:t>
      </w:r>
      <w:r w:rsidRPr="00985386">
        <w:rPr>
          <w:i/>
        </w:rPr>
        <w:t>Vastuun rajoitukset</w:t>
      </w:r>
      <w:r>
        <w:t xml:space="preserve">. Lain 51 §:n 1 momenttia ehdotetaan muutettavaksi siten, että sen 1 kohta kumotaan ja siten nykyisestä 2 kohdasta tulee uusi 1 kohta ja nykyisestä 3 kohdasta uusi 2 kohta. </w:t>
      </w:r>
    </w:p>
    <w:p w:rsidR="00985386" w:rsidRDefault="00985386" w:rsidP="002F6A94">
      <w:pPr>
        <w:pStyle w:val="LLNormaali"/>
      </w:pPr>
    </w:p>
    <w:p w:rsidR="00985386" w:rsidRDefault="00985386" w:rsidP="002F6A94">
      <w:pPr>
        <w:pStyle w:val="LLNormaali"/>
      </w:pPr>
      <w:r>
        <w:t>Lain 51 §:n 2 momenttia ehdotetaan muutettavaks</w:t>
      </w:r>
      <w:r w:rsidR="00E14D65">
        <w:t xml:space="preserve">i siten, että </w:t>
      </w:r>
      <w:r w:rsidRPr="00985386">
        <w:t>sen 1 kohta kumotaan ja siten nykyisestä 2</w:t>
      </w:r>
      <w:r w:rsidR="00FD504A">
        <w:t xml:space="preserve"> kohdasta tulee uusi 1 kohta, </w:t>
      </w:r>
      <w:r w:rsidRPr="00985386">
        <w:t>nyk</w:t>
      </w:r>
      <w:r w:rsidR="00FD504A">
        <w:t>yisestä 3 kohdasta uusi 2 kohta ja nykyisestä 4 kohdasta uusi 3 kohta.</w:t>
      </w:r>
      <w:r w:rsidR="00715BC9">
        <w:t xml:space="preserve"> </w:t>
      </w:r>
    </w:p>
    <w:p w:rsidR="00715BC9" w:rsidRDefault="00715BC9" w:rsidP="002F6A94">
      <w:pPr>
        <w:pStyle w:val="LLNormaali"/>
      </w:pPr>
    </w:p>
    <w:p w:rsidR="00715BC9" w:rsidRDefault="00715BC9" w:rsidP="00715BC9">
      <w:pPr>
        <w:pStyle w:val="LLNormaali"/>
      </w:pPr>
      <w:r>
        <w:t>Ehdotettu 51 §:n 1 momentti kuuluisi siis siten, että lähetyksen viivästymisestä on vahingon kärsineelle maksettava korvauksena vahingon määrä, kuitenkin enintään: 1) 85 euroa kirjatu</w:t>
      </w:r>
      <w:r>
        <w:t>s</w:t>
      </w:r>
      <w:r>
        <w:t>ta tai saantitodistusta vastaan luovutettavasta kirjelähetyksestä; 2) 150 euroa muusta kirjeläh</w:t>
      </w:r>
      <w:r>
        <w:t>e</w:t>
      </w:r>
      <w:r>
        <w:t>tyksestä tai postipaketista.</w:t>
      </w:r>
    </w:p>
    <w:p w:rsidR="00715BC9" w:rsidRDefault="00715BC9" w:rsidP="00715BC9">
      <w:pPr>
        <w:pStyle w:val="LLNormaali"/>
      </w:pPr>
    </w:p>
    <w:p w:rsidR="00715BC9" w:rsidRDefault="00715BC9" w:rsidP="00715BC9">
      <w:pPr>
        <w:pStyle w:val="LLNormaali"/>
      </w:pPr>
      <w:r>
        <w:t>Ehdotetun 51 §:n 2 momentin mukaan lähetyksen vahingoittumisesta tai katoamisesta on v</w:t>
      </w:r>
      <w:r>
        <w:t>a</w:t>
      </w:r>
      <w:r>
        <w:t>hingon kärsineelle maksettava korvauksena vahingon määrä, kuitenkin enintään: 1) sovittu vakuutusarvo vakuutetusta lähetyksestä; 2) 340 euroa muusta kirjelähetyksestä; 3) 25 euroa kilolta postipaketista.</w:t>
      </w:r>
    </w:p>
    <w:p w:rsidR="00985386" w:rsidRDefault="00985386" w:rsidP="002F6A94">
      <w:pPr>
        <w:pStyle w:val="LLNormaali"/>
      </w:pPr>
    </w:p>
    <w:p w:rsidR="00985386" w:rsidRDefault="00985386" w:rsidP="002F6A94">
      <w:pPr>
        <w:pStyle w:val="LLNormaali"/>
      </w:pPr>
      <w:r>
        <w:t>Muutokset esitetään tehtäväksi, jotta säännös olisi linjassa 49 §:n esitettyjen muutosten kan</w:t>
      </w:r>
      <w:r>
        <w:t>s</w:t>
      </w:r>
      <w:r>
        <w:t xml:space="preserve">sa. </w:t>
      </w:r>
      <w:r w:rsidR="00E14D65">
        <w:t xml:space="preserve">Tarkoituksena on, että postiyrityksellä ei olisi vastuuta </w:t>
      </w:r>
      <w:r w:rsidR="00E14D65" w:rsidRPr="00E14D65">
        <w:t>lähetyksistä, jotka eivät ole seura</w:t>
      </w:r>
      <w:r w:rsidR="00E14D65" w:rsidRPr="00E14D65">
        <w:t>n</w:t>
      </w:r>
      <w:r w:rsidR="00E14D65">
        <w:t xml:space="preserve">nan piirissä ja siten 51 §:stä voitaisiin poistaa viittaukset 50 euron tavallisiin kirjelähetyksiin, joita ei seurata ja joiden vahinkoa </w:t>
      </w:r>
      <w:r w:rsidR="00E0350B">
        <w:t>on käytännössä mahdotonta todentaa kirjelähetyksen ollessa postiyrityksen vastuulla.</w:t>
      </w:r>
    </w:p>
    <w:p w:rsidR="00580D92" w:rsidRDefault="00580D92" w:rsidP="002F6A94">
      <w:pPr>
        <w:pStyle w:val="LLNormaali"/>
      </w:pPr>
    </w:p>
    <w:p w:rsidR="00580D92" w:rsidRDefault="00580D92" w:rsidP="002F6A94">
      <w:pPr>
        <w:pStyle w:val="LLNormaali"/>
      </w:pPr>
      <w:r w:rsidRPr="00580D92">
        <w:rPr>
          <w:b/>
        </w:rPr>
        <w:t>56 §</w:t>
      </w:r>
      <w:r>
        <w:t xml:space="preserve">. </w:t>
      </w:r>
      <w:proofErr w:type="gramStart"/>
      <w:r w:rsidRPr="00580D92">
        <w:rPr>
          <w:i/>
        </w:rPr>
        <w:t>Lähetysten säilyttäminen ja hävittäminen.</w:t>
      </w:r>
      <w:proofErr w:type="gramEnd"/>
      <w:r w:rsidRPr="00580D92">
        <w:t xml:space="preserve"> </w:t>
      </w:r>
      <w:r>
        <w:t>Esityksessä ehdotetaan muutettavaksi lain 56 §:n 4 momenttia siten, että postiyritys voisi hävittää 3 momentissa tarkoitetun postipaketin a</w:t>
      </w:r>
      <w:r>
        <w:t>i</w:t>
      </w:r>
      <w:r>
        <w:t>kaisintaan nykyisen kuuden kuukauden sijaan kolmen kuukauden kuluttua siitä, kun lähety</w:t>
      </w:r>
      <w:r>
        <w:t>k</w:t>
      </w:r>
      <w:r>
        <w:t>sen saapumisesta on ilmoitettu vastaanottajalle tai palauttamisesta lähettäjälle.</w:t>
      </w:r>
    </w:p>
    <w:p w:rsidR="00580D92" w:rsidRDefault="00580D92" w:rsidP="002F6A94">
      <w:pPr>
        <w:pStyle w:val="LLNormaali"/>
      </w:pPr>
    </w:p>
    <w:p w:rsidR="00580D92" w:rsidRDefault="00580D92" w:rsidP="002F6A94">
      <w:pPr>
        <w:pStyle w:val="LLNormaali"/>
      </w:pPr>
      <w:r>
        <w:lastRenderedPageBreak/>
        <w:t xml:space="preserve">Muutosta kolmen kuukauden määräaikaan siirtymiseen esitetään, koska </w:t>
      </w:r>
      <w:proofErr w:type="spellStart"/>
      <w:r>
        <w:t>perillesaamattomien</w:t>
      </w:r>
      <w:proofErr w:type="spellEnd"/>
      <w:r>
        <w:t xml:space="preserve"> postipakettien käsittelykustannukset käsittäen postipaketin säilytyksen, ovat laskennallisesti noin 100 euroa ja aiheuttavat siten ylimääräisiä kustannuksia postiyrityksille. Postilaki edelly</w:t>
      </w:r>
      <w:r>
        <w:t>t</w:t>
      </w:r>
      <w:r>
        <w:t>tää, että postipakettia on tarjottava vastaanottajalle ja sen jälkeen palautettava lähettäjälle. Po</w:t>
      </w:r>
      <w:r>
        <w:t>s</w:t>
      </w:r>
      <w:r>
        <w:t>tipalveluiden käyttäjiltä voidaan edellyttää omaa aktiivisuutta tiedustella pakettia kolmen ku</w:t>
      </w:r>
      <w:r>
        <w:t>u</w:t>
      </w:r>
      <w:r>
        <w:t>kauden aikana, jos sekä vastaanottaja että lähettäjä ovat jättäneet noutamatta lähetyksen säil</w:t>
      </w:r>
      <w:r>
        <w:t>y</w:t>
      </w:r>
      <w:r>
        <w:t xml:space="preserve">tysaikana. </w:t>
      </w:r>
    </w:p>
    <w:p w:rsidR="00A26911" w:rsidRDefault="00A26911" w:rsidP="002F6A94">
      <w:pPr>
        <w:pStyle w:val="LLNormaali"/>
      </w:pPr>
    </w:p>
    <w:p w:rsidR="00A26911" w:rsidRDefault="00A26911" w:rsidP="00A26911">
      <w:pPr>
        <w:pStyle w:val="LLNormaali"/>
      </w:pPr>
      <w:r w:rsidRPr="00A26911">
        <w:rPr>
          <w:b/>
        </w:rPr>
        <w:t>67 a §.</w:t>
      </w:r>
      <w:r w:rsidRPr="00A26911">
        <w:t xml:space="preserve"> </w:t>
      </w:r>
      <w:proofErr w:type="gramStart"/>
      <w:r w:rsidRPr="00A26911">
        <w:rPr>
          <w:i/>
        </w:rPr>
        <w:t>Valvonta-asioiden käsittely Viestintävirastossa.</w:t>
      </w:r>
      <w:proofErr w:type="gramEnd"/>
      <w:r w:rsidRPr="00A26911">
        <w:t xml:space="preserve"> </w:t>
      </w:r>
      <w:r>
        <w:t xml:space="preserve">Esityksessä ehdotetaan </w:t>
      </w:r>
      <w:r w:rsidR="00C67D03">
        <w:t>lisättäväksi u</w:t>
      </w:r>
      <w:r w:rsidR="00C67D03">
        <w:t>u</w:t>
      </w:r>
      <w:r w:rsidR="00C67D03">
        <w:t>si</w:t>
      </w:r>
      <w:r>
        <w:t xml:space="preserve"> 67 a § siten, että lakiin lisättäisiin uusi tietoyhteiskuntakaaren 313 §:n sääntelyä vastaava pykälä valvonta-asioiden käsittelystä Viestintävirastossa. Pykälän mukaan Viestintävirasto voisi ottaa asian tai valituksen tutkittavakseen asianosaisen pyynnöstä tai viraston omasta aloitteestaan. Viestintävirasto voisi asettaa postilaissa säädetyt valvontatehtävänsä tärkeysjä</w:t>
      </w:r>
      <w:r>
        <w:t>r</w:t>
      </w:r>
      <w:r>
        <w:t>jestykseen. Viestintävirasto voisi jättää asian tutkimatta, jos: 1) olisi todennäköistä, että kyse ei olisi postilain tai sen nojalla annettujen säännösten vastaisesta toiminnasta; 2) asialla olisi epäillystä virheestä tai laiminlyönnistä huolimatta postimarkkinoiden toimivuuden, postipa</w:t>
      </w:r>
      <w:r>
        <w:t>l</w:t>
      </w:r>
      <w:r>
        <w:t>velujen luotettavuuden tai postimarkkinoiden häiriöttömyyden turvaamisen ja palveluja käy</w:t>
      </w:r>
      <w:r>
        <w:t>t</w:t>
      </w:r>
      <w:r>
        <w:t>tävien edun kannalta vain vähäinen merkitys; tai jos 3) asiaa koskeva toimenpidepyyntö on ilmeisen perusteeton. Viestintäviraston olisi tehtävä päätös tutkimatta jättämisestä heti, kun se on mahdollista.</w:t>
      </w:r>
    </w:p>
    <w:p w:rsidR="00A26911" w:rsidRDefault="00A26911" w:rsidP="00A26911">
      <w:pPr>
        <w:pStyle w:val="LLNormaali"/>
      </w:pPr>
    </w:p>
    <w:p w:rsidR="00A26911" w:rsidRDefault="00A26911" w:rsidP="00A26911">
      <w:pPr>
        <w:pStyle w:val="LLNormaali"/>
      </w:pPr>
      <w:r>
        <w:t>Tämä muutos mahdollistaisi Viestintäviraston resurssien tehokkaamman kohdentamisen ja priorisoinnin viraston työssä. Muutos vastaisi tietoyhteiskuntakaaren viestintämarkkinoiden sääntelyä</w:t>
      </w:r>
    </w:p>
    <w:p w:rsidR="00A26911" w:rsidRDefault="00A26911" w:rsidP="002F6A94">
      <w:pPr>
        <w:pStyle w:val="LLNormaali"/>
      </w:pPr>
    </w:p>
    <w:p w:rsidR="00A26911" w:rsidRDefault="00A26911" w:rsidP="00A26911">
      <w:pPr>
        <w:pStyle w:val="LLNormaali"/>
      </w:pPr>
      <w:r w:rsidRPr="00A26911">
        <w:rPr>
          <w:b/>
        </w:rPr>
        <w:t>79 §.</w:t>
      </w:r>
      <w:r>
        <w:t xml:space="preserve"> </w:t>
      </w:r>
      <w:r w:rsidRPr="00A26911">
        <w:rPr>
          <w:i/>
        </w:rPr>
        <w:t>Erimielisyyksien ratkaiseminen.</w:t>
      </w:r>
      <w:r w:rsidRPr="00A26911">
        <w:t xml:space="preserve"> </w:t>
      </w:r>
      <w:r>
        <w:t>Esityksessä ehdotetaan muutettavaksi lain 79 §</w:t>
      </w:r>
      <w:r w:rsidR="004D2F9F">
        <w:t>:n 1 m</w:t>
      </w:r>
      <w:r w:rsidR="004D2F9F">
        <w:t>o</w:t>
      </w:r>
      <w:r w:rsidR="004D2F9F">
        <w:t>menttia</w:t>
      </w:r>
      <w:r>
        <w:t xml:space="preserve"> siten, että se vastaisi sisällöltään tietoyhteiskuntakaaren 314 §:ä siten, että Viestintäv</w:t>
      </w:r>
      <w:r>
        <w:t>i</w:t>
      </w:r>
      <w:r>
        <w:t xml:space="preserve">raston valmistellessa ratkaisua erimielisyyksiä koskevassa asiassa päätöksen tekemisellä ei olisi määräaikaa poikkeuksellisen laajoissa tai muuten poikkeuksellisissa olosuhteissa vireille saatetuissa asioissa. </w:t>
      </w:r>
    </w:p>
    <w:p w:rsidR="00A26911" w:rsidRDefault="00A26911" w:rsidP="00A26911">
      <w:pPr>
        <w:pStyle w:val="LLNormaali"/>
      </w:pPr>
    </w:p>
    <w:p w:rsidR="00A26911" w:rsidRDefault="00A26911" w:rsidP="00A26911">
      <w:pPr>
        <w:pStyle w:val="LLNormaali"/>
      </w:pPr>
      <w:r>
        <w:t>Postilain 79 §:n 1 momentti kuuluisi seuraavasti: “jos postiyritys tai henkilö, jonka oikeutta, etua tai velvollisuutta asia koskee, katsoo, että joku toimii tämän lain ja sen nojalla annettujen säännösten vastaisesti, postiyritys tai edellä tarkoitettu henkilö voi saattaa asian Viestintävira</w:t>
      </w:r>
      <w:r>
        <w:t>s</w:t>
      </w:r>
      <w:r>
        <w:t>ton päätettäväksi. Viestintäviraston on tehtävä asiassa päätös neljän kuukauden kuluessa h</w:t>
      </w:r>
      <w:r>
        <w:t>a</w:t>
      </w:r>
      <w:r>
        <w:t xml:space="preserve">kemuksen saapumisesta. </w:t>
      </w:r>
      <w:r w:rsidRPr="00535A05">
        <w:t>Määräaika ei koske poikkeuksellisen laajoja tai muuten poikkeukse</w:t>
      </w:r>
      <w:r w:rsidRPr="00535A05">
        <w:t>l</w:t>
      </w:r>
      <w:r w:rsidRPr="00535A05">
        <w:t>lisissa olosuhteissa vireille saatettuja asioita.</w:t>
      </w:r>
      <w:r>
        <w:t xml:space="preserve"> Viestintävirasto voi myös omasta aloitteestaan ottaa asian päätettäväkseen”.</w:t>
      </w:r>
    </w:p>
    <w:p w:rsidR="00A26911" w:rsidRDefault="00A26911" w:rsidP="002F6A94">
      <w:pPr>
        <w:pStyle w:val="LLNormaali"/>
      </w:pPr>
    </w:p>
    <w:p w:rsidR="004D2F9F" w:rsidRDefault="00A26911" w:rsidP="00A26911">
      <w:pPr>
        <w:pStyle w:val="LLNormaali"/>
      </w:pPr>
      <w:r w:rsidRPr="00A26911">
        <w:rPr>
          <w:b/>
        </w:rPr>
        <w:t>80 §.</w:t>
      </w:r>
      <w:r w:rsidRPr="00A26911">
        <w:t xml:space="preserve"> </w:t>
      </w:r>
      <w:r w:rsidRPr="00A26911">
        <w:rPr>
          <w:i/>
        </w:rPr>
        <w:t>Muutoksenhaku.</w:t>
      </w:r>
      <w:r>
        <w:t xml:space="preserve"> Esitykse</w:t>
      </w:r>
      <w:r w:rsidR="004D2F9F">
        <w:t>en</w:t>
      </w:r>
      <w:r>
        <w:t xml:space="preserve"> ehdotetaan </w:t>
      </w:r>
      <w:r w:rsidR="004D2F9F">
        <w:t xml:space="preserve">lisättäväksi uusi 80 §:n 3 momentti </w:t>
      </w:r>
      <w:r>
        <w:t xml:space="preserve">siten, </w:t>
      </w:r>
      <w:r w:rsidR="004D2F9F">
        <w:t xml:space="preserve">että </w:t>
      </w:r>
      <w:r w:rsidR="004D2F9F" w:rsidRPr="004D2F9F">
        <w:t xml:space="preserve">Viestintäviraston tekemästä päätöksestä voi valittaa suoraan korkeimpaan hallinto-oikeuteen, kun päätös koskee 23 §:ssä säädettyä yleispalveluvelvoitteen asettamista. Myös postiverkkoon pääsyä ja postiyritysten yhteistoimintaa koskevassa postiyritysten välisessä asiassa voi valittaa suoraan korkeimpaan </w:t>
      </w:r>
    </w:p>
    <w:p w:rsidR="004D2F9F" w:rsidRDefault="004D2F9F" w:rsidP="00A26911">
      <w:pPr>
        <w:pStyle w:val="LLNormaali"/>
      </w:pPr>
    </w:p>
    <w:p w:rsidR="00A26911" w:rsidRDefault="004D2F9F" w:rsidP="00A26911">
      <w:pPr>
        <w:pStyle w:val="LLNormaali"/>
      </w:pPr>
      <w:r>
        <w:t>Uusi momentti</w:t>
      </w:r>
      <w:r w:rsidR="00A26911">
        <w:t xml:space="preserve"> vastaisi sisällöltään tietoyhteiskuntakaaren sääntelyä siten, että Viestintävira</w:t>
      </w:r>
      <w:r w:rsidR="00A26911">
        <w:t>s</w:t>
      </w:r>
      <w:r w:rsidR="00A26911">
        <w:t>ton tekemästä päätöksestä voisi valittaa suoraan korkeimpaan hallinto-oikeuteen, kun päätös koskee yleispalveluvelvoitteen asettamista (23 §). Myös postiverkkoon pääsyä ja postiyrity</w:t>
      </w:r>
      <w:r w:rsidR="00A26911">
        <w:t>s</w:t>
      </w:r>
      <w:r w:rsidR="00A26911">
        <w:t>ten yhteistoimintaa koskevassa postiyritysten välisessä asiassa voisi valittaa suoraan korkei</w:t>
      </w:r>
      <w:r w:rsidR="00A26911">
        <w:t>m</w:t>
      </w:r>
      <w:r w:rsidR="00A26911">
        <w:t>paan hallinto-oikeuteen.</w:t>
      </w:r>
    </w:p>
    <w:p w:rsidR="00317F6D" w:rsidRDefault="00317F6D" w:rsidP="00A26911">
      <w:pPr>
        <w:pStyle w:val="LLNormaali"/>
      </w:pPr>
    </w:p>
    <w:p w:rsidR="00FF3F58" w:rsidRPr="00FF3F58" w:rsidRDefault="00FF3F58" w:rsidP="00FF3F58">
      <w:pPr>
        <w:pStyle w:val="LLNormaali"/>
      </w:pPr>
    </w:p>
    <w:p w:rsidR="004F73DA" w:rsidRDefault="002D29BF" w:rsidP="002D29BF">
      <w:pPr>
        <w:pStyle w:val="LLYKP1Otsikkotaso"/>
      </w:pPr>
      <w:bookmarkStart w:id="90" w:name="_Toc429486964"/>
      <w:bookmarkStart w:id="91" w:name="_Toc466031415"/>
      <w:r>
        <w:lastRenderedPageBreak/>
        <w:t>Voimaantulo</w:t>
      </w:r>
      <w:bookmarkEnd w:id="90"/>
      <w:bookmarkEnd w:id="91"/>
    </w:p>
    <w:p w:rsidR="00D11197" w:rsidRDefault="00D11197" w:rsidP="00D11197">
      <w:pPr>
        <w:pStyle w:val="LLNormaali"/>
      </w:pPr>
      <w:r>
        <w:t>Laki ehdotetaan tule</w:t>
      </w:r>
      <w:r w:rsidR="00E02426">
        <w:t>vaksi</w:t>
      </w:r>
      <w:r>
        <w:t xml:space="preserve"> voimaan 1 päivänä kesäkuuta 201</w:t>
      </w:r>
      <w:r w:rsidR="000C28A2">
        <w:t>7</w:t>
      </w:r>
      <w:r>
        <w:t xml:space="preserve">. </w:t>
      </w:r>
      <w:r w:rsidR="00DC15DD">
        <w:t xml:space="preserve">Lain 24 b § on voimassa </w:t>
      </w:r>
      <w:r w:rsidR="001C7957">
        <w:t>kolme</w:t>
      </w:r>
      <w:r w:rsidR="00DC15DD">
        <w:t xml:space="preserve"> vuotta lain voimaantulosta.</w:t>
      </w:r>
    </w:p>
    <w:p w:rsidR="00D11197" w:rsidRPr="00D11197" w:rsidRDefault="00D11197" w:rsidP="00D11197">
      <w:pPr>
        <w:pStyle w:val="LLNormaali"/>
      </w:pPr>
    </w:p>
    <w:p w:rsidR="00593B6A" w:rsidRDefault="002D29BF" w:rsidP="000C28A2">
      <w:pPr>
        <w:pStyle w:val="LLYKP1Otsikkotaso"/>
      </w:pPr>
      <w:bookmarkStart w:id="92" w:name="_Toc429486965"/>
      <w:bookmarkStart w:id="93" w:name="_Toc466031416"/>
      <w:r>
        <w:t>Suhde perustuslakiin ja säätämisjärjestys</w:t>
      </w:r>
      <w:bookmarkEnd w:id="92"/>
      <w:bookmarkEnd w:id="93"/>
    </w:p>
    <w:p w:rsidR="00024167" w:rsidRDefault="00024167" w:rsidP="00024167">
      <w:pPr>
        <w:pStyle w:val="LLYKP2Otsikkotaso"/>
      </w:pPr>
      <w:bookmarkStart w:id="94" w:name="_Toc466031417"/>
      <w:r>
        <w:t>Johdanto</w:t>
      </w:r>
      <w:bookmarkEnd w:id="94"/>
    </w:p>
    <w:p w:rsidR="00024167" w:rsidRDefault="00024167" w:rsidP="00024167">
      <w:pPr>
        <w:pStyle w:val="LLNormaali"/>
      </w:pPr>
      <w:r w:rsidRPr="00024167">
        <w:t xml:space="preserve">Esityksessä ehdotetaan </w:t>
      </w:r>
      <w:r>
        <w:t>muutettavaksi postilakia</w:t>
      </w:r>
      <w:r w:rsidRPr="00024167">
        <w:t>. Osa ehdotetun lain säännöksistä on sellaisia, että niitä on tarkasteltava myös perustuslain perusoikeuksien näkökulmasta. Tässä luvussa ta</w:t>
      </w:r>
      <w:r w:rsidRPr="00024167">
        <w:t>r</w:t>
      </w:r>
      <w:r w:rsidRPr="00024167">
        <w:t>kastellaan niitä säännöksiä, joilla on erityisiä yhtymäkohtia perusoikeuksiin.</w:t>
      </w:r>
    </w:p>
    <w:p w:rsidR="00024167" w:rsidRPr="00024167" w:rsidRDefault="00024167" w:rsidP="00024167">
      <w:pPr>
        <w:pStyle w:val="LLNormaali"/>
      </w:pPr>
    </w:p>
    <w:p w:rsidR="006054D8" w:rsidRPr="006054D8" w:rsidRDefault="006054D8" w:rsidP="00024167">
      <w:pPr>
        <w:pStyle w:val="LLYKP2Otsikkotaso"/>
      </w:pPr>
      <w:bookmarkStart w:id="95" w:name="_Toc466031418"/>
      <w:r>
        <w:t>Omaisuuden suoja</w:t>
      </w:r>
      <w:bookmarkEnd w:id="95"/>
    </w:p>
    <w:p w:rsidR="00A96CCD" w:rsidRDefault="00A96CCD" w:rsidP="00A96CCD">
      <w:pPr>
        <w:pStyle w:val="LLNormaali"/>
      </w:pPr>
      <w:r>
        <w:t>Perustuslain 15 §:n mukaan jokaisen omaisuus on turvattu. Omaisuuden pakkolunastuksesta yleiseen tarpeeseen täyttä korvausta vastaan säädetään lailla. Perustuslakivaliokunta on la</w:t>
      </w:r>
      <w:r>
        <w:t>u</w:t>
      </w:r>
      <w:r w:rsidR="002E1D99">
        <w:t>suntokäytän</w:t>
      </w:r>
      <w:r>
        <w:t xml:space="preserve">nössään käsitellyt asiaa muun muassa lausunnoissa </w:t>
      </w:r>
      <w:proofErr w:type="spellStart"/>
      <w:r>
        <w:t>PeVL</w:t>
      </w:r>
      <w:proofErr w:type="spellEnd"/>
      <w:r>
        <w:t xml:space="preserve"> 19/1994 </w:t>
      </w:r>
      <w:proofErr w:type="spellStart"/>
      <w:r>
        <w:t>vp</w:t>
      </w:r>
      <w:proofErr w:type="spellEnd"/>
      <w:r>
        <w:t xml:space="preserve"> (sähk</w:t>
      </w:r>
      <w:r>
        <w:t>ö</w:t>
      </w:r>
      <w:r>
        <w:t xml:space="preserve">markkinalaki), </w:t>
      </w:r>
      <w:proofErr w:type="spellStart"/>
      <w:r>
        <w:t>PeVL</w:t>
      </w:r>
      <w:proofErr w:type="spellEnd"/>
      <w:r>
        <w:t xml:space="preserve"> 1/1996 </w:t>
      </w:r>
      <w:proofErr w:type="spellStart"/>
      <w:r>
        <w:t>vp</w:t>
      </w:r>
      <w:proofErr w:type="spellEnd"/>
      <w:r>
        <w:t xml:space="preserve"> (teletoimintalain muuttaminen), </w:t>
      </w:r>
      <w:proofErr w:type="spellStart"/>
      <w:r>
        <w:t>PeVL</w:t>
      </w:r>
      <w:proofErr w:type="spellEnd"/>
      <w:r>
        <w:t xml:space="preserve"> 47/1996 </w:t>
      </w:r>
      <w:proofErr w:type="spellStart"/>
      <w:r>
        <w:t>vp</w:t>
      </w:r>
      <w:proofErr w:type="spellEnd"/>
      <w:r>
        <w:t xml:space="preserve"> (telemar</w:t>
      </w:r>
      <w:r>
        <w:t>k</w:t>
      </w:r>
      <w:r>
        <w:t xml:space="preserve">kinalaki), </w:t>
      </w:r>
      <w:proofErr w:type="spellStart"/>
      <w:r>
        <w:t>PeVL</w:t>
      </w:r>
      <w:proofErr w:type="spellEnd"/>
      <w:r>
        <w:t xml:space="preserve"> 4/2000 </w:t>
      </w:r>
      <w:proofErr w:type="spellStart"/>
      <w:r>
        <w:t>vp</w:t>
      </w:r>
      <w:proofErr w:type="spellEnd"/>
      <w:r>
        <w:t xml:space="preserve"> (maakaasumarkkinalaki), </w:t>
      </w:r>
      <w:proofErr w:type="spellStart"/>
      <w:r>
        <w:t>PeVL</w:t>
      </w:r>
      <w:proofErr w:type="spellEnd"/>
      <w:r>
        <w:t xml:space="preserve"> 34/2000 ja </w:t>
      </w:r>
      <w:proofErr w:type="spellStart"/>
      <w:r>
        <w:t>PeVL</w:t>
      </w:r>
      <w:proofErr w:type="spellEnd"/>
      <w:r>
        <w:t xml:space="preserve"> 5/2001 </w:t>
      </w:r>
      <w:proofErr w:type="spellStart"/>
      <w:r>
        <w:t>vp</w:t>
      </w:r>
      <w:proofErr w:type="spellEnd"/>
      <w:r>
        <w:t xml:space="preserve"> (tel</w:t>
      </w:r>
      <w:r>
        <w:t>e</w:t>
      </w:r>
      <w:r>
        <w:t xml:space="preserve">markkinalain muuttaminen) sekä </w:t>
      </w:r>
      <w:proofErr w:type="spellStart"/>
      <w:r>
        <w:t>PeVL</w:t>
      </w:r>
      <w:proofErr w:type="spellEnd"/>
      <w:r>
        <w:t xml:space="preserve"> 8/2002 (viestintämarkkinoita koskevan lainsäädännön muuttaminen). </w:t>
      </w:r>
    </w:p>
    <w:p w:rsidR="00A96CCD" w:rsidRDefault="00A96CCD" w:rsidP="00A96CCD">
      <w:pPr>
        <w:pStyle w:val="LLNormaali"/>
      </w:pPr>
    </w:p>
    <w:p w:rsidR="00A96CCD" w:rsidRDefault="00A96CCD" w:rsidP="00A96CCD">
      <w:pPr>
        <w:pStyle w:val="LLNormaali"/>
      </w:pPr>
      <w:r>
        <w:t>Valiokunnan tähänastinen käytäntö voidaan tiivistää siten, että vel</w:t>
      </w:r>
      <w:r w:rsidR="006870AE">
        <w:t>voitteet ovat omaisuuden erityis</w:t>
      </w:r>
      <w:r>
        <w:t>luonne huomioon ottaen perustuslainmukaisia, jos velvoitteet perustuvat lain täsmäll</w:t>
      </w:r>
      <w:r>
        <w:t>i</w:t>
      </w:r>
      <w:r>
        <w:t>siin säännöksiin ja ovat omistajan kannalta kohtuullisia (</w:t>
      </w:r>
      <w:proofErr w:type="spellStart"/>
      <w:r>
        <w:t>PeVL</w:t>
      </w:r>
      <w:proofErr w:type="spellEnd"/>
      <w:r>
        <w:t xml:space="preserve"> 34/2000). Perustuslakivali</w:t>
      </w:r>
      <w:r>
        <w:t>o</w:t>
      </w:r>
      <w:r w:rsidR="006870AE">
        <w:t>kunta on lausunto</w:t>
      </w:r>
      <w:r>
        <w:t>käytännössään pitänyt keskeisenä myös sitä, että omistajan oma nykyinen ja kohtuullinen tuleva tarve rajoittaa asetettavia velvollisuuksia.</w:t>
      </w:r>
    </w:p>
    <w:p w:rsidR="00A96CCD" w:rsidRDefault="00A96CCD" w:rsidP="006054D8">
      <w:pPr>
        <w:pStyle w:val="LLNormaali"/>
      </w:pPr>
    </w:p>
    <w:p w:rsidR="006054D8" w:rsidRDefault="006054D8" w:rsidP="006054D8">
      <w:pPr>
        <w:pStyle w:val="LLNormaali"/>
      </w:pPr>
      <w:r>
        <w:t>Postilain 38 § esitetään muutettavaksi siten, että Posti Oy velvoitettaisiin luovuttamaan osoit</w:t>
      </w:r>
      <w:r>
        <w:t>e</w:t>
      </w:r>
      <w:r>
        <w:t>tietojaan postitoiminnan hoitamiseksi käyttökelpoisessa muodossa, avoimin ja syrjimättömin ehdoin sekä irrottamiskustannuksin, joka muodostuu osoitetietojen erottamisesta osoiterekist</w:t>
      </w:r>
      <w:r>
        <w:t>e</w:t>
      </w:r>
      <w:r>
        <w:t>ristä ja niiden luovuttamisen järjestämisestä. Ehdotus merkitsee viranomaisen mahdollisuutta rajoittaa omistajan oikeutta määrätä omaisuutensa käytöstä perittävän vastikkeen suuruudesta (</w:t>
      </w:r>
      <w:proofErr w:type="spellStart"/>
      <w:r>
        <w:t>PeVL</w:t>
      </w:r>
      <w:proofErr w:type="spellEnd"/>
      <w:r>
        <w:t xml:space="preserve"> 2/1988)). Ehdotettua sääntelyä on siten arvioitava perustuslain 15 §:n 1 momentissa turvatun omaisuuden suojan näkökulmasta. Sääntelytasoon ja tarkkuuteen kohdistuvien va</w:t>
      </w:r>
      <w:r>
        <w:t>a</w:t>
      </w:r>
      <w:r>
        <w:t>timusten kannalta merkityksellistä on lisäksi se perustuslain 18 §:n 1 momentin säännös, jonka mukaan jokaisella on oikeus lain mukaan hankkia toimeentulonsa valitsemallaan työllä, a</w:t>
      </w:r>
      <w:r>
        <w:t>m</w:t>
      </w:r>
      <w:r>
        <w:t xml:space="preserve">matilla tai elinkeinolla. </w:t>
      </w:r>
    </w:p>
    <w:p w:rsidR="006054D8" w:rsidRDefault="006054D8" w:rsidP="006054D8">
      <w:pPr>
        <w:pStyle w:val="LLNormaali"/>
      </w:pPr>
    </w:p>
    <w:p w:rsidR="00937A7C" w:rsidRDefault="006054D8" w:rsidP="006054D8">
      <w:pPr>
        <w:pStyle w:val="LLNormaali"/>
      </w:pPr>
      <w:r>
        <w:t>Ehdotuksessa on ensi sijassa kysymys postimarkkinoilla toimivien yritysten välisissä suhteissa noudatettavasta hinnoittelusta. Perustuslakivaliokunnan käytännössä on katsottu, että kun sääntely kohdistuu pörssiyhtiöihin tai muihin varallisuusmassaltaan huomattaviin oikeushe</w:t>
      </w:r>
      <w:r>
        <w:t>n</w:t>
      </w:r>
      <w:r>
        <w:t>kilöihin, lainsäätäjän liikkumavara on omaisuuden suojan näkökulmasta lähtökohtaisesti su</w:t>
      </w:r>
      <w:r>
        <w:t>u</w:t>
      </w:r>
      <w:r>
        <w:t>rempi kuin silloin, kun sääntelyn vaikutukset muodostuvat hyvin välittömiksi oikeushenkilön taustalla olevien luonnollisten henkilöiden asemalle (</w:t>
      </w:r>
      <w:proofErr w:type="spellStart"/>
      <w:r>
        <w:t>PeVL</w:t>
      </w:r>
      <w:proofErr w:type="spellEnd"/>
      <w:r w:rsidR="00E0350B">
        <w:t xml:space="preserve"> 61/2002 </w:t>
      </w:r>
      <w:proofErr w:type="spellStart"/>
      <w:r w:rsidR="00E0350B">
        <w:t>vp</w:t>
      </w:r>
      <w:proofErr w:type="spellEnd"/>
      <w:r w:rsidR="00E0350B">
        <w:t xml:space="preserve">, </w:t>
      </w:r>
      <w:proofErr w:type="spellStart"/>
      <w:r w:rsidR="00E0350B">
        <w:t>PeVL</w:t>
      </w:r>
      <w:proofErr w:type="spellEnd"/>
      <w:r w:rsidR="00E0350B">
        <w:t xml:space="preserve"> 34/2000 </w:t>
      </w:r>
      <w:proofErr w:type="spellStart"/>
      <w:r w:rsidR="00E0350B">
        <w:t>vp</w:t>
      </w:r>
      <w:proofErr w:type="spellEnd"/>
      <w:r w:rsidR="00E0350B">
        <w:t>). Koska e</w:t>
      </w:r>
      <w:r>
        <w:t>sitetty sääntely on tarkkarajaista ja Posti Oy:n kannalta kohtuullista, on esitettyä sää</w:t>
      </w:r>
      <w:r>
        <w:t>n</w:t>
      </w:r>
      <w:r>
        <w:t>telyä pidettävä perustuslain mukaisena. Perustuslakivaliokunta on esimerkiksi viestintäverkon luovutusta koskevissa lausunnoissaan katsonut, että omaisuuden erityisluonne huomioon ott</w:t>
      </w:r>
      <w:r>
        <w:t>a</w:t>
      </w:r>
      <w:r>
        <w:t>en teleyrityksille asetetut velvoitteet ovat perustuslain mukaisia, jos velvoitteet perustuvat lain täsmällisiin säännöksiin ja ovat omistajan kannalta kohtuullisia (</w:t>
      </w:r>
      <w:proofErr w:type="spellStart"/>
      <w:r>
        <w:t>PeVL</w:t>
      </w:r>
      <w:proofErr w:type="spellEnd"/>
      <w:r>
        <w:t xml:space="preserve"> 61/2002 </w:t>
      </w:r>
      <w:proofErr w:type="spellStart"/>
      <w:r>
        <w:t>vp</w:t>
      </w:r>
      <w:proofErr w:type="spellEnd"/>
      <w:r>
        <w:t xml:space="preserve"> ja </w:t>
      </w:r>
      <w:proofErr w:type="spellStart"/>
      <w:r>
        <w:t>PeVL</w:t>
      </w:r>
      <w:proofErr w:type="spellEnd"/>
      <w:r>
        <w:t xml:space="preserve"> 8/2002 </w:t>
      </w:r>
      <w:proofErr w:type="spellStart"/>
      <w:r>
        <w:t>vp</w:t>
      </w:r>
      <w:proofErr w:type="spellEnd"/>
      <w:r>
        <w:t>).</w:t>
      </w:r>
    </w:p>
    <w:p w:rsidR="00A86A98" w:rsidRDefault="00A86A98" w:rsidP="006054D8">
      <w:pPr>
        <w:pStyle w:val="LLNormaali"/>
      </w:pPr>
    </w:p>
    <w:p w:rsidR="00A86A98" w:rsidRDefault="00A86A98" w:rsidP="006054D8">
      <w:pPr>
        <w:pStyle w:val="LLNormaali"/>
      </w:pPr>
      <w:r w:rsidRPr="00A86A98">
        <w:t>Yleispalvelun tarjoaja saattaa siten joutua tarjoamaan yleispalveluita myös tappiolla, jos se ei yrityksen kokonaistaloudellinen tilanne huomioon ottaen ole kohtuutonta. Tämä on perusteltua siitä syystä, että yleispalvelun tarjoaja saa asemastaan kilpailuetua myös muille palvelumar</w:t>
      </w:r>
      <w:r w:rsidRPr="00A86A98">
        <w:t>k</w:t>
      </w:r>
      <w:r w:rsidRPr="00A86A98">
        <w:t>kinoille ja pystyy hyödyntämään toiminnassaan muun muassa mittakaava-etuja. Kilpailuetuna voidaan pitää myös sitä, että yrityksen jakeluverkko on rakennettu käytännössä ”monopol</w:t>
      </w:r>
      <w:r w:rsidRPr="00A86A98">
        <w:t>i</w:t>
      </w:r>
      <w:r w:rsidRPr="00A86A98">
        <w:t>markkinoilla”.</w:t>
      </w:r>
    </w:p>
    <w:p w:rsidR="00024167" w:rsidRDefault="00024167" w:rsidP="006054D8">
      <w:pPr>
        <w:pStyle w:val="LLNormaali"/>
      </w:pPr>
    </w:p>
    <w:p w:rsidR="00024167" w:rsidRDefault="00024167" w:rsidP="00024167">
      <w:pPr>
        <w:pStyle w:val="LLYKP2Otsikkotaso"/>
      </w:pPr>
      <w:bookmarkStart w:id="96" w:name="_Toc466031419"/>
      <w:r>
        <w:t>Sananvapaus</w:t>
      </w:r>
      <w:bookmarkEnd w:id="96"/>
    </w:p>
    <w:p w:rsidR="00024167" w:rsidRDefault="00024167" w:rsidP="006054D8">
      <w:pPr>
        <w:pStyle w:val="LLNormaali"/>
      </w:pPr>
      <w:r w:rsidRPr="00024167">
        <w:t>Voimassa olevan posti</w:t>
      </w:r>
      <w:r>
        <w:t>lain</w:t>
      </w:r>
      <w:r w:rsidRPr="00024167">
        <w:t xml:space="preserve"> </w:t>
      </w:r>
      <w:r>
        <w:t>4</w:t>
      </w:r>
      <w:r w:rsidRPr="00024167">
        <w:t xml:space="preserve"> §:n mukaan posti</w:t>
      </w:r>
      <w:r>
        <w:t>yrityksen on ennen toimintansa aloittamista te</w:t>
      </w:r>
      <w:r>
        <w:t>h</w:t>
      </w:r>
      <w:r>
        <w:t xml:space="preserve">tävä ilmoitus Viestintävirastolle. Postitoiminta muuttui 1.6.2016 alkaen ilmoituksenvaraiseksi toiminnaksi. </w:t>
      </w:r>
      <w:r w:rsidRPr="00024167">
        <w:t xml:space="preserve"> Ilmoituksessa on annettava yrityksen yhteisö- ja yritystunnus, osoite ja tiedot y</w:t>
      </w:r>
      <w:r w:rsidRPr="00024167">
        <w:t>h</w:t>
      </w:r>
      <w:r w:rsidRPr="00024167">
        <w:t>teyshenkilöistä sekä kuvaus harjoitettavasta toiminnasta. Kuvauksessa on kerrottava ainakin postiyrityksen toimialue ja asiakasryhmä. Viestintävirasto voi antaa tarkempia määräyksiä a</w:t>
      </w:r>
      <w:r w:rsidRPr="00024167">
        <w:t>n</w:t>
      </w:r>
      <w:r w:rsidRPr="00024167">
        <w:t>nettavista tiedoista sekä ilmoituksen muodosta ja toimittamisesta</w:t>
      </w:r>
      <w:r>
        <w:t>. Sanoma- tai aikakausleht</w:t>
      </w:r>
      <w:r>
        <w:t>i</w:t>
      </w:r>
      <w:r>
        <w:t>toimintaa ei säännellä postilailla.</w:t>
      </w:r>
    </w:p>
    <w:p w:rsidR="00024167" w:rsidRDefault="00024167" w:rsidP="006054D8">
      <w:pPr>
        <w:pStyle w:val="LLNormaali"/>
      </w:pPr>
    </w:p>
    <w:p w:rsidR="00024167" w:rsidRDefault="00024167" w:rsidP="00024167">
      <w:pPr>
        <w:pStyle w:val="LLNormaali"/>
      </w:pPr>
      <w:r>
        <w:t>Perustuslain 12 §:n mukaan jokaisella on sananvapaus. Sananvapauteen sisältyy oikeus ilmai</w:t>
      </w:r>
      <w:r>
        <w:t>s</w:t>
      </w:r>
      <w:r>
        <w:t>ta, julkaista ja vastaanottaa tietoja, mielipiteitä ja muita viestejä kenenkään ennakolta estämä</w:t>
      </w:r>
      <w:r>
        <w:t>t</w:t>
      </w:r>
      <w:r>
        <w:t xml:space="preserve">tä. Tarkempia säännöksiä sananvapauden käyttämisestä annetaan lailla. Perustuslakivaliokunta on </w:t>
      </w:r>
      <w:r w:rsidRPr="00024167">
        <w:t xml:space="preserve">lausunnossaan 28/2000 </w:t>
      </w:r>
      <w:proofErr w:type="spellStart"/>
      <w:r w:rsidRPr="00024167">
        <w:t>vp</w:t>
      </w:r>
      <w:proofErr w:type="spellEnd"/>
      <w:r w:rsidRPr="00024167">
        <w:t xml:space="preserve"> (hallituksen esitys postipalvelulaiksi)</w:t>
      </w:r>
      <w:r>
        <w:t xml:space="preserve"> katsonut, että olennaista joukkotiedotuksen vapauden kannalta on valiokunnan mukaan ollut se, että sanoma- ja aik</w:t>
      </w:r>
      <w:r>
        <w:t>a</w:t>
      </w:r>
      <w:r>
        <w:t xml:space="preserve">kauslehtien kuljetus ja jakelu on rajattu lain soveltamisalan ulkopuolelle. Näin ollen esitetyt muutokset yleispalvelutuotteiden jakeluun ja laatustandardeihin </w:t>
      </w:r>
      <w:r w:rsidR="00DB5F1B">
        <w:t xml:space="preserve">tai muut esitetyt muutokset </w:t>
      </w:r>
      <w:r>
        <w:t>eivät vaik</w:t>
      </w:r>
      <w:r w:rsidR="00150FCE">
        <w:t xml:space="preserve">uta sananvapauden toteutumiseen. </w:t>
      </w:r>
      <w:r>
        <w:t>Ehdotus on siten ongelmaton perustuslaissa ta</w:t>
      </w:r>
      <w:r>
        <w:t>r</w:t>
      </w:r>
      <w:r>
        <w:t xml:space="preserve">koitetun sananvapauden kannalta. </w:t>
      </w:r>
    </w:p>
    <w:p w:rsidR="002948D0" w:rsidRDefault="002948D0" w:rsidP="00024167">
      <w:pPr>
        <w:pStyle w:val="LLNormaali"/>
      </w:pPr>
    </w:p>
    <w:p w:rsidR="002948D0" w:rsidRDefault="002948D0" w:rsidP="002948D0">
      <w:pPr>
        <w:pStyle w:val="LLYKP2Otsikkotaso"/>
      </w:pPr>
      <w:bookmarkStart w:id="97" w:name="_Toc466031420"/>
      <w:r>
        <w:t>Luottamuksellisen viestin suoja</w:t>
      </w:r>
      <w:bookmarkEnd w:id="97"/>
    </w:p>
    <w:p w:rsidR="002948D0" w:rsidRDefault="002948D0" w:rsidP="00024167">
      <w:pPr>
        <w:pStyle w:val="LLNormaali"/>
      </w:pPr>
      <w:r w:rsidRPr="002948D0">
        <w:t>Perustuslain 10 §:n 2 momentin mukaan kirjeen, puhelun ja muun luottamuksellisen viesti</w:t>
      </w:r>
      <w:r w:rsidRPr="002948D0">
        <w:t>n</w:t>
      </w:r>
      <w:r w:rsidRPr="002948D0">
        <w:t>nän suoja on loukkaamaton. Momentin on tulkittu soveltamiskäytännössä turvaavan yleisesti luottamuksellisen viestinnän salaisuutta, vaikka siinä erikseen mainitaankin kirje ja puhelu käytännössä tavanomaisimpina luottamuksellisen viestin muotoina.</w:t>
      </w:r>
    </w:p>
    <w:p w:rsidR="002948D0" w:rsidRDefault="002948D0" w:rsidP="00024167">
      <w:pPr>
        <w:pStyle w:val="LLNormaali"/>
      </w:pPr>
    </w:p>
    <w:p w:rsidR="00C56A27" w:rsidRDefault="002948D0" w:rsidP="00105394">
      <w:pPr>
        <w:pStyle w:val="LLNormaali"/>
      </w:pPr>
      <w:r>
        <w:t>Posti</w:t>
      </w:r>
      <w:r w:rsidRPr="002948D0">
        <w:t>lain 55 § sisältää kiellon, jonka mukaan postiyrityksellä ei ole oikeutta avata suljettua ki</w:t>
      </w:r>
      <w:r w:rsidRPr="002948D0">
        <w:t>r</w:t>
      </w:r>
      <w:r w:rsidRPr="002948D0">
        <w:t>jettä. Lain 62 §:n mukaan postiyrityksen taas tulee turvata luottamuksellisen viestinnän sala</w:t>
      </w:r>
      <w:r w:rsidRPr="002948D0">
        <w:t>i</w:t>
      </w:r>
      <w:r w:rsidRPr="002948D0">
        <w:t>suus. Viestinnän luottamuksellisuutta suojaa myös 63 §:ssä säädetty vaitiolovelvollisuus.</w:t>
      </w:r>
      <w:r w:rsidR="00D51B59">
        <w:t xml:space="preserve"> </w:t>
      </w:r>
    </w:p>
    <w:p w:rsidR="00C56A27" w:rsidRDefault="00C56A27" w:rsidP="00105394">
      <w:pPr>
        <w:pStyle w:val="LLNormaali"/>
      </w:pPr>
    </w:p>
    <w:p w:rsidR="00C56A27" w:rsidRDefault="00C56A27" w:rsidP="00C56A27">
      <w:pPr>
        <w:pStyle w:val="LLNormaali"/>
      </w:pPr>
      <w:r>
        <w:t>Postilähetyksen avaamisoikeutta tulee perustuslakivaliokunnan mukaan voida käyttää vain laissa rajatuissa tapauksissa ja ainoastaan silloin, kun postilähetyksen avaaminen on hyväksy</w:t>
      </w:r>
      <w:r>
        <w:t>t</w:t>
      </w:r>
      <w:r>
        <w:t>tävien tarkoitusten saavuttamiseksi välttämätön toimenpide. Ehdotuksen tarkoitus on suojata postilähetyksiä käsitteleviä ihmisiä, joten postilähetyksen avaaminen on nähtävä välttämätt</w:t>
      </w:r>
      <w:r>
        <w:t>ö</w:t>
      </w:r>
      <w:r>
        <w:t>mäksi toimenpiteeksi. Perustuslain 10 §:n 3 momentin nojalla lailla voidaan säätää välttämä</w:t>
      </w:r>
      <w:r>
        <w:t>t</w:t>
      </w:r>
      <w:r>
        <w:t xml:space="preserve">tömistä rajoituksista viestin salaisuuteen muun muassa turvallisuustarkastuksessa. </w:t>
      </w:r>
    </w:p>
    <w:p w:rsidR="00C56A27" w:rsidRDefault="00C56A27" w:rsidP="00C56A27">
      <w:pPr>
        <w:pStyle w:val="LLNormaali"/>
      </w:pPr>
    </w:p>
    <w:p w:rsidR="00C56A27" w:rsidRDefault="00C56A27" w:rsidP="00C56A27">
      <w:pPr>
        <w:pStyle w:val="LLNormaali"/>
      </w:pPr>
      <w:r>
        <w:t>Tällä käsitteellä viitataan perusoikeusuudistuksen esitöissä postilähetysten tarkastuksiin tärk</w:t>
      </w:r>
      <w:r>
        <w:t>e</w:t>
      </w:r>
      <w:r>
        <w:t xml:space="preserve">än turvallisuusintressin vuoksi (HE 309/1993 </w:t>
      </w:r>
      <w:proofErr w:type="spellStart"/>
      <w:r>
        <w:t>vp</w:t>
      </w:r>
      <w:proofErr w:type="spellEnd"/>
      <w:r>
        <w:t>, s. 54/II). Tällaisen intressin huomioon ott</w:t>
      </w:r>
      <w:r>
        <w:t>a</w:t>
      </w:r>
      <w:r>
        <w:t>minen on keskeisesti ehdotetun sääntelyn taustalla, eikä se siten muodostu perustuslain ka</w:t>
      </w:r>
      <w:r>
        <w:t>n</w:t>
      </w:r>
      <w:r>
        <w:t>nalta ongelmalliseksi (</w:t>
      </w:r>
      <w:proofErr w:type="spellStart"/>
      <w:r>
        <w:t>PeVL</w:t>
      </w:r>
      <w:proofErr w:type="spellEnd"/>
      <w:r>
        <w:t xml:space="preserve"> 30/2001 </w:t>
      </w:r>
      <w:proofErr w:type="spellStart"/>
      <w:r>
        <w:t>vp</w:t>
      </w:r>
      <w:proofErr w:type="spellEnd"/>
      <w:r>
        <w:t>, s. 3).</w:t>
      </w:r>
    </w:p>
    <w:p w:rsidR="00C56A27" w:rsidRDefault="00C56A27" w:rsidP="00105394">
      <w:pPr>
        <w:pStyle w:val="LLNormaali"/>
      </w:pPr>
    </w:p>
    <w:p w:rsidR="002948D0" w:rsidRDefault="00105394" w:rsidP="00105394">
      <w:pPr>
        <w:pStyle w:val="LLNormaali"/>
      </w:pPr>
      <w:r>
        <w:lastRenderedPageBreak/>
        <w:t>Postilain 40 § postilähetysten vastaanotosta, välityksestä ja takavarikoinnista</w:t>
      </w:r>
      <w:r w:rsidR="00D51B59" w:rsidRPr="00D51B59">
        <w:rPr>
          <w:color w:val="FF0000"/>
        </w:rPr>
        <w:t xml:space="preserve"> </w:t>
      </w:r>
      <w:r w:rsidR="00D51B59">
        <w:t>ehdotetaan u</w:t>
      </w:r>
      <w:r w:rsidR="00D51B59">
        <w:t>u</w:t>
      </w:r>
      <w:r w:rsidR="00D51B59">
        <w:t>distettavak</w:t>
      </w:r>
      <w:r>
        <w:t>si siten, että postiyritys voi kieltäytyä vastaanottamasta tai välittämästä kirjelähety</w:t>
      </w:r>
      <w:r>
        <w:t>s</w:t>
      </w:r>
      <w:r>
        <w:t>tä tai postipakettia, jos lähetys sisältää vaarallisia aineita, esineitä tai tuotteita, joiden kuljett</w:t>
      </w:r>
      <w:r>
        <w:t>a</w:t>
      </w:r>
      <w:r>
        <w:t>minen on laissa kielletty taikka jotka ovat muulla tavalla lain vastaisia tai saattavat aiheuttaa ilmeistä vaaraa ihmiselle tai omaisuudelle. Nykymuodossa säännös kuuluu ”aiheuttavat i</w:t>
      </w:r>
      <w:r>
        <w:t>l</w:t>
      </w:r>
      <w:r>
        <w:t xml:space="preserve">meistä vaaraa” ja siten säännöksen mahdollisuutta </w:t>
      </w:r>
      <w:r w:rsidR="00C56A27">
        <w:t>olla välittämästä tai vastaanottamasta</w:t>
      </w:r>
      <w:r>
        <w:t xml:space="preserve"> post</w:t>
      </w:r>
      <w:r>
        <w:t>i</w:t>
      </w:r>
      <w:r>
        <w:t>lähe</w:t>
      </w:r>
      <w:r w:rsidR="00C56A27">
        <w:t>tystä laajennetaan joiltakin osin. Ehdotuksessa ei siis muuteta lain säännöksiä, jotka va</w:t>
      </w:r>
      <w:r w:rsidR="00C56A27">
        <w:t>i</w:t>
      </w:r>
      <w:r w:rsidR="00C56A27">
        <w:t>kuttaisivat luottamuksellisen viestin suojan turvaamiseen.</w:t>
      </w:r>
    </w:p>
    <w:p w:rsidR="00D73BCF" w:rsidRDefault="00D73BCF" w:rsidP="00105394">
      <w:pPr>
        <w:pStyle w:val="LLNormaali"/>
      </w:pPr>
    </w:p>
    <w:p w:rsidR="00D73BCF" w:rsidRDefault="00D73BCF" w:rsidP="00D73BCF">
      <w:pPr>
        <w:pStyle w:val="LLYKP2Otsikkotaso"/>
      </w:pPr>
      <w:bookmarkStart w:id="98" w:name="_Toc466031421"/>
      <w:r>
        <w:t>Elinkeinonvapaus</w:t>
      </w:r>
      <w:bookmarkEnd w:id="98"/>
    </w:p>
    <w:p w:rsidR="00D73BCF" w:rsidRDefault="00D73BCF" w:rsidP="00D73BCF">
      <w:pPr>
        <w:pStyle w:val="LLNormaali"/>
      </w:pPr>
      <w:r>
        <w:t>Perustuslain elinkeinonvapauden kannalta merkityksellisiä ovat ehdotuksen säännökset, jotka koskevat 24 b §:n tietojärjestelmää sähköisistä sisällöistä.</w:t>
      </w:r>
    </w:p>
    <w:p w:rsidR="00D73BCF" w:rsidRDefault="00D73BCF" w:rsidP="00D73BCF">
      <w:pPr>
        <w:pStyle w:val="LLNormaali"/>
      </w:pPr>
      <w:r>
        <w:t xml:space="preserve"> </w:t>
      </w:r>
    </w:p>
    <w:p w:rsidR="00D73BCF" w:rsidRDefault="00D73BCF" w:rsidP="00D73BCF">
      <w:pPr>
        <w:pStyle w:val="LLNormaali"/>
      </w:pPr>
      <w:r>
        <w:t>Perustuslain 18 §:n 1 momentin mukaan jokaisella on oikeus lain mukaan hankkia toimeent</w:t>
      </w:r>
      <w:r>
        <w:t>u</w:t>
      </w:r>
      <w:r>
        <w:t xml:space="preserve">lonsa valitsemallaan elinkeinolla. </w:t>
      </w:r>
      <w:r w:rsidRPr="00D73BCF">
        <w:t>Perustuslakivaliokunta on aiemmin käsitellyt elinkeinov</w:t>
      </w:r>
      <w:r w:rsidRPr="00D73BCF">
        <w:t>a</w:t>
      </w:r>
      <w:r w:rsidRPr="00D73BCF">
        <w:t xml:space="preserve">pauteen liittyviä kysymyksiä muun muassa lausunnoissa </w:t>
      </w:r>
      <w:proofErr w:type="spellStart"/>
      <w:r w:rsidRPr="00D73BCF">
        <w:t>PeVL</w:t>
      </w:r>
      <w:proofErr w:type="spellEnd"/>
      <w:r w:rsidRPr="00D73BCF">
        <w:t xml:space="preserve"> 47/1996 </w:t>
      </w:r>
      <w:proofErr w:type="spellStart"/>
      <w:r w:rsidRPr="00D73BCF">
        <w:t>vp</w:t>
      </w:r>
      <w:proofErr w:type="spellEnd"/>
      <w:r w:rsidRPr="00D73BCF">
        <w:t xml:space="preserve"> (telemarkkinalaki), </w:t>
      </w:r>
      <w:proofErr w:type="spellStart"/>
      <w:r w:rsidRPr="00D73BCF">
        <w:t>PeVL</w:t>
      </w:r>
      <w:proofErr w:type="spellEnd"/>
      <w:r w:rsidRPr="00D73BCF">
        <w:t xml:space="preserve"> 19/1998 </w:t>
      </w:r>
      <w:proofErr w:type="spellStart"/>
      <w:r w:rsidRPr="00D73BCF">
        <w:t>vp</w:t>
      </w:r>
      <w:proofErr w:type="spellEnd"/>
      <w:r w:rsidRPr="00D73BCF">
        <w:t xml:space="preserve"> (laki televisio- ja radiotoiminnasta), </w:t>
      </w:r>
      <w:proofErr w:type="spellStart"/>
      <w:r w:rsidRPr="00D73BCF">
        <w:t>PeVL</w:t>
      </w:r>
      <w:proofErr w:type="spellEnd"/>
      <w:r w:rsidRPr="00D73BCF">
        <w:t xml:space="preserve"> 28/2001 </w:t>
      </w:r>
      <w:proofErr w:type="spellStart"/>
      <w:r w:rsidRPr="00D73BCF">
        <w:t>vp</w:t>
      </w:r>
      <w:proofErr w:type="spellEnd"/>
      <w:r w:rsidRPr="00D73BCF">
        <w:t xml:space="preserve"> (laki yksityisistä tu</w:t>
      </w:r>
      <w:r w:rsidRPr="00D73BCF">
        <w:t>r</w:t>
      </w:r>
      <w:r w:rsidRPr="00D73BCF">
        <w:t xml:space="preserve">vallisuuspalveluista), </w:t>
      </w:r>
      <w:proofErr w:type="spellStart"/>
      <w:r w:rsidRPr="00D73BCF">
        <w:t>PeVL</w:t>
      </w:r>
      <w:proofErr w:type="spellEnd"/>
      <w:r w:rsidRPr="00D73BCF">
        <w:t xml:space="preserve"> 61/2002 </w:t>
      </w:r>
      <w:proofErr w:type="spellStart"/>
      <w:r w:rsidRPr="00D73BCF">
        <w:t>vp</w:t>
      </w:r>
      <w:proofErr w:type="spellEnd"/>
      <w:r w:rsidRPr="00D73BCF">
        <w:t xml:space="preserve"> («viestintämarkkinalaki») sekä </w:t>
      </w:r>
      <w:proofErr w:type="spellStart"/>
      <w:r w:rsidRPr="00D73BCF">
        <w:t>PeVL</w:t>
      </w:r>
      <w:proofErr w:type="spellEnd"/>
      <w:r w:rsidRPr="00D73BCF">
        <w:t xml:space="preserve"> 67/2002 </w:t>
      </w:r>
      <w:proofErr w:type="spellStart"/>
      <w:r w:rsidRPr="00D73BCF">
        <w:t>vp</w:t>
      </w:r>
      <w:proofErr w:type="spellEnd"/>
      <w:r w:rsidRPr="00D73BCF">
        <w:t xml:space="preserve"> (laki rahoitustarkastuksesta).</w:t>
      </w:r>
    </w:p>
    <w:p w:rsidR="00696018" w:rsidRDefault="00696018" w:rsidP="00D73BCF">
      <w:pPr>
        <w:pStyle w:val="LLNormaali"/>
      </w:pPr>
    </w:p>
    <w:p w:rsidR="00696018" w:rsidRDefault="00696018" w:rsidP="00696018">
      <w:pPr>
        <w:pStyle w:val="LLNormaali"/>
      </w:pPr>
      <w:r w:rsidRPr="00696018">
        <w:t>Esityksessä ehdotetaan säädettäväksi myös uusi 24 b § tietojärjestelmästä sähköisille sisällöi</w:t>
      </w:r>
      <w:r w:rsidRPr="00696018">
        <w:t>l</w:t>
      </w:r>
      <w:r w:rsidRPr="00696018">
        <w:t>le. Yleispalvelun tarjoajan olisi tarjottava ja ylläpidettävä tietojärjestelmää, jota hyödyntämä</w:t>
      </w:r>
      <w:r w:rsidRPr="00696018">
        <w:t>l</w:t>
      </w:r>
      <w:r w:rsidRPr="00696018">
        <w:t>lä eri toimijat voisivat tarjota ja jaella digitaalista sisältöä niin halutessaan jopa seitsemänä päivänä viikossa. Tietojärjestelmä olisi vapaasti käytettävissä tietojärjestelmään luodun yhte</w:t>
      </w:r>
      <w:r w:rsidRPr="00696018">
        <w:t>y</w:t>
      </w:r>
      <w:r w:rsidRPr="00696018">
        <w:t>den kautta eli avoimen rajapinnan kautta.</w:t>
      </w:r>
    </w:p>
    <w:p w:rsidR="00696018" w:rsidRDefault="00696018" w:rsidP="00696018">
      <w:pPr>
        <w:pStyle w:val="LLNormaali"/>
      </w:pPr>
    </w:p>
    <w:p w:rsidR="00696018" w:rsidRDefault="00696018" w:rsidP="00696018">
      <w:pPr>
        <w:pStyle w:val="LLNormaali"/>
      </w:pPr>
      <w:r w:rsidRPr="00696018">
        <w:t>Valiokunta on lausuntokäytännössään todennut, että elinkeinovapautta ei saa rajoittaa ilman erittäin pätevää syytä. Tällaisena syynä voidaan pitää esimerkiksi henkilöiden terveyden ja turvallisuuden suojelemista tai muita tärkeitä ja vahvoja yhteiskunnallisia intressejä. Rajoitu</w:t>
      </w:r>
      <w:r w:rsidRPr="00696018">
        <w:t>s</w:t>
      </w:r>
      <w:r w:rsidRPr="00696018">
        <w:t>ten tulee ilmetä lain tasolta, koska kyseessä on perusoikeuden rajoittaminen.</w:t>
      </w:r>
      <w:r>
        <w:t xml:space="preserve"> </w:t>
      </w:r>
      <w:r w:rsidR="00144711">
        <w:t>Uudesta 24 b §:n t</w:t>
      </w:r>
      <w:r>
        <w:t xml:space="preserve">ietojärjestelmästä säädettäisiin lain tasolla. </w:t>
      </w:r>
      <w:r w:rsidR="006823F1" w:rsidRPr="006823F1">
        <w:t>Asettamalla kuvatulla tavalla yleispalvelun tarj</w:t>
      </w:r>
      <w:r w:rsidR="006823F1" w:rsidRPr="006823F1">
        <w:t>o</w:t>
      </w:r>
      <w:r w:rsidR="006823F1" w:rsidRPr="006823F1">
        <w:t xml:space="preserve">ajalle velvoite ylläpitää järjestelmää pyritään osaltaan turvaamaan esimerkiksi sananvapautta ja moniarvoisen lehdistön toimintakykyä median murroksen aikana. </w:t>
      </w:r>
      <w:r>
        <w:t>Lisäksi on otettava hu</w:t>
      </w:r>
      <w:r>
        <w:t>o</w:t>
      </w:r>
      <w:r>
        <w:t>mioon yleispalvelun tarjoajana tällä hetkellä toimivan Posti Oy:n monopoliasema kirjelähety</w:t>
      </w:r>
      <w:r>
        <w:t>s</w:t>
      </w:r>
      <w:r>
        <w:t xml:space="preserve">ten markkinoilla. </w:t>
      </w:r>
    </w:p>
    <w:p w:rsidR="00696018" w:rsidRDefault="00696018" w:rsidP="00696018">
      <w:pPr>
        <w:pStyle w:val="LLNormaali"/>
      </w:pPr>
    </w:p>
    <w:p w:rsidR="00696018" w:rsidRDefault="00696018" w:rsidP="00696018">
      <w:pPr>
        <w:pStyle w:val="LLNormaali"/>
      </w:pPr>
      <w:r>
        <w:t>Perustuslakivaliokunta on muun muassa postipalvelulaista antamassaan lausunnossa (</w:t>
      </w:r>
      <w:proofErr w:type="spellStart"/>
      <w:r>
        <w:t>PeVL</w:t>
      </w:r>
      <w:proofErr w:type="spellEnd"/>
      <w:r>
        <w:t xml:space="preserve"> 28/2000 </w:t>
      </w:r>
      <w:proofErr w:type="spellStart"/>
      <w:r>
        <w:t>vp</w:t>
      </w:r>
      <w:proofErr w:type="spellEnd"/>
      <w:r>
        <w:t>) todennut, että yleispalveluvelvoitteen asettaminen ei saa olla yrityksen kannalta kohtuutonta. Hakemuksetta määrättävä velvoite ei siten saa muodostua yritykselle kohtuutt</w:t>
      </w:r>
      <w:r>
        <w:t>o</w:t>
      </w:r>
      <w:r>
        <w:t>man raskaaksi, vaan velvoitteen tulee olla oikeassa suhteessa yrityksen toiminnan laatuun ja laajuuteen nähden. Esityksessä ehdotettu velvoite ylläpitää tietojärjestelmää ei olisi verratt</w:t>
      </w:r>
      <w:r>
        <w:t>a</w:t>
      </w:r>
      <w:r>
        <w:t>vissa laajuudeltaan yleispalveluvelvoitteen asettamiseen, vaan se olisi yksi osa kyseistä ve</w:t>
      </w:r>
      <w:r>
        <w:t>l</w:t>
      </w:r>
      <w:r>
        <w:t>voitetta.</w:t>
      </w:r>
    </w:p>
    <w:p w:rsidR="00D73BCF" w:rsidRDefault="00D73BCF" w:rsidP="00D73BCF">
      <w:pPr>
        <w:pStyle w:val="LLNormaali"/>
      </w:pPr>
    </w:p>
    <w:p w:rsidR="00D73BCF" w:rsidRDefault="00D73BCF" w:rsidP="00D73BCF">
      <w:pPr>
        <w:pStyle w:val="LLNormaali"/>
      </w:pPr>
      <w:r>
        <w:t>Esitys mahdollisesti edellyttäisi yleispalvelun tarjoajaa tekemään joitakin investointeja tiet</w:t>
      </w:r>
      <w:r>
        <w:t>o</w:t>
      </w:r>
      <w:r>
        <w:t xml:space="preserve">järjestelmän laajemman käytön mahdollistamiseksi. Yleispalvelun tarjoaja on jo tällä hetkellä kokeillut sähköisten sisältöjen luomiseen tarkoitettua alustaa, joten merkittäviä investointeja velvoite ei vaatisi. </w:t>
      </w:r>
    </w:p>
    <w:p w:rsidR="00D73BCF" w:rsidRDefault="00D73BCF" w:rsidP="00D73BCF">
      <w:pPr>
        <w:pStyle w:val="LLNormaali"/>
      </w:pPr>
    </w:p>
    <w:p w:rsidR="00D73BCF" w:rsidRDefault="00D73BCF" w:rsidP="00D73BCF">
      <w:pPr>
        <w:pStyle w:val="LLNormaali"/>
      </w:pPr>
      <w:r>
        <w:t>Sähköisen järjestelmän ylläpito olisi osa yleispalvelua ja esityksessä ehdotetaan, että yleispa</w:t>
      </w:r>
      <w:r>
        <w:t>l</w:t>
      </w:r>
      <w:r>
        <w:t>velun tarjoaja olisi oikeutettu kohtuulliseen liikevoittoon kaikista yleispalvelutuotteista. Ko</w:t>
      </w:r>
      <w:r>
        <w:t>h</w:t>
      </w:r>
      <w:r>
        <w:lastRenderedPageBreak/>
        <w:t>tuullisena liikevoittona voidaan pitää kymmenen prosentin katetta. Näin ollen yleispalvelun tarjoajalla olisi kannustin ylläpitää järjestelmää, kun se kaupallisin sopimuksin sopisi eri to</w:t>
      </w:r>
      <w:r>
        <w:t>i</w:t>
      </w:r>
      <w:r>
        <w:t>mijoiden kanssa järjestelmän käytöstä ja sähköisten sisältöjen jakelusta ja saisi siten järjeste</w:t>
      </w:r>
      <w:r>
        <w:t>l</w:t>
      </w:r>
      <w:r>
        <w:t>män ylläpidosta kohtuullisen korvauksen. Siten myös tietojärjestelmän ylläpidon voidaan ka</w:t>
      </w:r>
      <w:r>
        <w:t>t</w:t>
      </w:r>
      <w:r>
        <w:t>soa olevan tarkkarajaista sääntelyä ja yleispalvelun tarjoajan kannalta kohtuullista. Velvoite on perustuslain mukainen, jos velvoite perustuu lain täsmällisiin säännöksiin ja on omistajan kannalta kohtuullinen (</w:t>
      </w:r>
      <w:proofErr w:type="spellStart"/>
      <w:r>
        <w:t>PeVL</w:t>
      </w:r>
      <w:proofErr w:type="spellEnd"/>
      <w:r>
        <w:t xml:space="preserve"> 61/2002 </w:t>
      </w:r>
      <w:proofErr w:type="spellStart"/>
      <w:r>
        <w:t>vp</w:t>
      </w:r>
      <w:proofErr w:type="spellEnd"/>
      <w:r>
        <w:t xml:space="preserve"> ja </w:t>
      </w:r>
      <w:proofErr w:type="spellStart"/>
      <w:r>
        <w:t>PeVL</w:t>
      </w:r>
      <w:proofErr w:type="spellEnd"/>
      <w:r>
        <w:t xml:space="preserve"> 8/2002 </w:t>
      </w:r>
      <w:proofErr w:type="spellStart"/>
      <w:r>
        <w:t>vp</w:t>
      </w:r>
      <w:proofErr w:type="spellEnd"/>
      <w:r>
        <w:t>).</w:t>
      </w:r>
    </w:p>
    <w:p w:rsidR="00144711" w:rsidRDefault="00144711" w:rsidP="00D73BCF">
      <w:pPr>
        <w:pStyle w:val="LLNormaali"/>
      </w:pPr>
    </w:p>
    <w:p w:rsidR="00144711" w:rsidRDefault="00144711" w:rsidP="00D73BCF">
      <w:pPr>
        <w:pStyle w:val="LLNormaali"/>
      </w:pPr>
      <w:r>
        <w:t xml:space="preserve">Esityksessä ehdotetaan lisättäväksi lakiin uusi 17 §:n 2 momentti, jonka mukaan </w:t>
      </w:r>
      <w:r w:rsidRPr="00144711">
        <w:t>yleispalv</w:t>
      </w:r>
      <w:r w:rsidRPr="00144711">
        <w:t>e</w:t>
      </w:r>
      <w:r w:rsidRPr="00144711">
        <w:t>luun kuuluvat kirjelähetykset on keräiltävä ja jaettava poikkeuksetta vähintään kerran päivässä viitenä arkipäivänä viikossa, arkipyhiä lukuun ottamatta, niillä Viestintäviraston määrittel</w:t>
      </w:r>
      <w:r w:rsidRPr="00144711">
        <w:t>e</w:t>
      </w:r>
      <w:r w:rsidRPr="00144711">
        <w:t>millä alueilla, joissa ei ole sanomalehtien varhaisjakeluverkkoa. Näillä alueilla yleispalvelun tarjoaja</w:t>
      </w:r>
      <w:r w:rsidR="00642C7A">
        <w:t>n</w:t>
      </w:r>
      <w:r w:rsidRPr="00144711">
        <w:t xml:space="preserve"> </w:t>
      </w:r>
      <w:r w:rsidR="00642C7A">
        <w:t>on</w:t>
      </w:r>
      <w:r w:rsidRPr="00144711">
        <w:t xml:space="preserve"> järjestä</w:t>
      </w:r>
      <w:r w:rsidR="00642C7A">
        <w:t>v</w:t>
      </w:r>
      <w:r w:rsidRPr="00144711">
        <w:t>ä hankintamenettely jakelun osalta.</w:t>
      </w:r>
    </w:p>
    <w:p w:rsidR="00144711" w:rsidRDefault="00144711" w:rsidP="00D73BCF">
      <w:pPr>
        <w:pStyle w:val="LLNormaali"/>
      </w:pPr>
    </w:p>
    <w:p w:rsidR="00144711" w:rsidRDefault="00144711" w:rsidP="00D73BCF">
      <w:pPr>
        <w:pStyle w:val="LLNormaali"/>
      </w:pPr>
      <w:r>
        <w:t>Ehdotettu 17 §:n 2 momentti ei estä yleispalvelun tarjoajaa toimimasta niillä alueilla, joiden keräilyn ja jakelun järjestämiseksi se on tehnyt hankintamenettelyn, lukuun ottamatta ylei</w:t>
      </w:r>
      <w:r>
        <w:t>s</w:t>
      </w:r>
      <w:r>
        <w:t xml:space="preserve">palvelukirjeiden jakelua. Näin ollen elinkeinonvapauden rajoitus koskisi vain erittäin rajattua tuoteryhmää yleispalvelun tarjoajan koko toiminnassa. Hankintamenettely on järjestettävä </w:t>
      </w:r>
      <w:r w:rsidRPr="00144711">
        <w:t>Viestintäviraston määrittelemillä alueilla, joissa ei ole sanomalehtien varhaisjakeluverkkoa</w:t>
      </w:r>
      <w:r>
        <w:t>, jotta kaikilla suomalaisille säilyy yhtäläinen oikeus informaatioon ja laadukkaat ja turvalliset jakelupalvelut voidaan taata koko maassa.</w:t>
      </w:r>
      <w:r w:rsidRPr="00144711">
        <w:t xml:space="preserve"> </w:t>
      </w:r>
    </w:p>
    <w:p w:rsidR="00144711" w:rsidRDefault="00144711" w:rsidP="00D73BCF">
      <w:pPr>
        <w:pStyle w:val="LLNormaali"/>
      </w:pPr>
    </w:p>
    <w:p w:rsidR="00144711" w:rsidRDefault="00144711" w:rsidP="00D73BCF">
      <w:pPr>
        <w:pStyle w:val="LLNormaali"/>
      </w:pPr>
      <w:r>
        <w:t>Ehdotettu 17 §:n 2 momentti mahdollistaa sen, että yleispalvelun tarjoaja järjestää hankint</w:t>
      </w:r>
      <w:r>
        <w:t>a</w:t>
      </w:r>
      <w:r>
        <w:t xml:space="preserve">menettelyn sille tarkoituksenmukaisimmalla tavalla. Hankinnat voi tehdä </w:t>
      </w:r>
      <w:r w:rsidR="005912E0">
        <w:t xml:space="preserve">joko pienissä osissa, jotka alittavat </w:t>
      </w:r>
      <w:r w:rsidR="005912E0" w:rsidRPr="005912E0">
        <w:t xml:space="preserve">vesi- ja energiahuollon, liikenteen ja postipalvelujen alalla toimivien yksiköiden hankinnoista </w:t>
      </w:r>
      <w:r w:rsidR="005912E0">
        <w:t>annetun lain kynnysarvot tai sitten se voi tehdä hankinnat suuremmissa kokona</w:t>
      </w:r>
      <w:r w:rsidR="005912E0">
        <w:t>i</w:t>
      </w:r>
      <w:r w:rsidR="005912E0">
        <w:t xml:space="preserve">suuksissa, jolloin kynnysarvot tulevat sovellettaviksi. </w:t>
      </w:r>
      <w:r w:rsidRPr="00144711">
        <w:t xml:space="preserve">Velvoite on perustuslain mukainen, jos velvoite perustuu lain täsmällisiin säännöksiin ja on </w:t>
      </w:r>
      <w:r w:rsidR="005912E0">
        <w:t>yleispalvelun tarjoajan</w:t>
      </w:r>
      <w:r w:rsidRPr="00144711">
        <w:t xml:space="preserve"> kannalta kohtuu</w:t>
      </w:r>
      <w:r w:rsidRPr="00144711">
        <w:t>l</w:t>
      </w:r>
      <w:r w:rsidRPr="00144711">
        <w:t>linen (</w:t>
      </w:r>
      <w:proofErr w:type="spellStart"/>
      <w:r w:rsidRPr="00144711">
        <w:t>PeVL</w:t>
      </w:r>
      <w:proofErr w:type="spellEnd"/>
      <w:r w:rsidRPr="00144711">
        <w:t xml:space="preserve"> 61/2002 </w:t>
      </w:r>
      <w:proofErr w:type="spellStart"/>
      <w:r w:rsidRPr="00144711">
        <w:t>vp</w:t>
      </w:r>
      <w:proofErr w:type="spellEnd"/>
      <w:r w:rsidRPr="00144711">
        <w:t xml:space="preserve"> ja </w:t>
      </w:r>
      <w:proofErr w:type="spellStart"/>
      <w:r w:rsidRPr="00144711">
        <w:t>PeVL</w:t>
      </w:r>
      <w:proofErr w:type="spellEnd"/>
      <w:r w:rsidRPr="00144711">
        <w:t xml:space="preserve"> 8/2002 </w:t>
      </w:r>
      <w:proofErr w:type="spellStart"/>
      <w:r w:rsidRPr="00144711">
        <w:t>vp</w:t>
      </w:r>
      <w:proofErr w:type="spellEnd"/>
      <w:r w:rsidRPr="00144711">
        <w:t>).</w:t>
      </w:r>
    </w:p>
    <w:p w:rsidR="00E90CF6" w:rsidRDefault="00E90CF6" w:rsidP="00D73BCF">
      <w:pPr>
        <w:pStyle w:val="LLNormaali"/>
      </w:pPr>
    </w:p>
    <w:p w:rsidR="00E90CF6" w:rsidRDefault="00E90CF6" w:rsidP="00D73BCF">
      <w:pPr>
        <w:pStyle w:val="LLNormaali"/>
      </w:pPr>
      <w:r>
        <w:t>Myös hankintavelvoitteen asettaminen turvaa osaltaan</w:t>
      </w:r>
      <w:r w:rsidRPr="00E90CF6">
        <w:t xml:space="preserve"> esimerkiksi sananvapau</w:t>
      </w:r>
      <w:r>
        <w:t>den toteutumi</w:t>
      </w:r>
      <w:r>
        <w:t>s</w:t>
      </w:r>
      <w:r>
        <w:t>ta</w:t>
      </w:r>
      <w:r w:rsidRPr="00E90CF6">
        <w:t xml:space="preserve"> ja moniarvoisen </w:t>
      </w:r>
      <w:r>
        <w:t>sanoma</w:t>
      </w:r>
      <w:r w:rsidRPr="00E90CF6">
        <w:t xml:space="preserve">lehdistön toimintakykyä </w:t>
      </w:r>
      <w:r>
        <w:t>markkinoiden murrosvaiheen</w:t>
      </w:r>
      <w:r w:rsidRPr="00E90CF6">
        <w:t xml:space="preserve"> aikana. L</w:t>
      </w:r>
      <w:r w:rsidRPr="00E90CF6">
        <w:t>i</w:t>
      </w:r>
      <w:r w:rsidRPr="00E90CF6">
        <w:t>säksi on otettava huomioon yleispalvelun tarjoajana tällä hetkellä toimivan Posti Oy:n mon</w:t>
      </w:r>
      <w:r w:rsidRPr="00E90CF6">
        <w:t>o</w:t>
      </w:r>
      <w:r w:rsidRPr="00E90CF6">
        <w:t>poliasema kirjelähetysten markki</w:t>
      </w:r>
      <w:r>
        <w:t xml:space="preserve">noilla, jolloin elinkeinonvapauden rajoittamista on Posti Oy:n osalta yleispalvelukirjeiden osalta pidettävä kohtuullisena. </w:t>
      </w:r>
    </w:p>
    <w:p w:rsidR="000C3056" w:rsidRDefault="000C3056" w:rsidP="002948D0">
      <w:pPr>
        <w:pStyle w:val="LLNormaali"/>
      </w:pPr>
    </w:p>
    <w:p w:rsidR="000C3056" w:rsidRDefault="000C3056" w:rsidP="002948D0">
      <w:pPr>
        <w:pStyle w:val="LLNormaali"/>
      </w:pPr>
      <w:r w:rsidRPr="000C3056">
        <w:t>Edellä kerrotuilla perusteilla lakiehdotus voidaan käsitellä tavallisessa lainsäätämisjärjesty</w:t>
      </w:r>
      <w:r w:rsidRPr="000C3056">
        <w:t>k</w:t>
      </w:r>
      <w:r w:rsidRPr="000C3056">
        <w:t>sessä.</w:t>
      </w:r>
    </w:p>
    <w:p w:rsidR="00937A7C" w:rsidRDefault="00937A7C" w:rsidP="00937A7C">
      <w:pPr>
        <w:pStyle w:val="LLNormaali"/>
      </w:pPr>
    </w:p>
    <w:p w:rsidR="00937A7C" w:rsidRDefault="00937A7C" w:rsidP="00937A7C">
      <w:pPr>
        <w:pStyle w:val="LLNormaali"/>
      </w:pPr>
      <w:r>
        <w:t>Edellä esitetyn perusteella annetaan eduskunnan hyväksyttäväksi seuraava lakiehdotus:</w:t>
      </w:r>
    </w:p>
    <w:p w:rsidR="00937A7C" w:rsidRPr="00937A7C" w:rsidRDefault="00937A7C" w:rsidP="00937A7C">
      <w:pPr>
        <w:pStyle w:val="LLNormaali"/>
      </w:pPr>
    </w:p>
    <w:p w:rsidR="00937A7C" w:rsidRDefault="00937A7C" w:rsidP="00C14E06">
      <w:pPr>
        <w:pStyle w:val="LLNormaali"/>
      </w:pPr>
    </w:p>
    <w:p w:rsidR="00C14E06" w:rsidRDefault="00C14E06" w:rsidP="00C14E06">
      <w:pPr>
        <w:pStyle w:val="LLNormaali"/>
      </w:pPr>
      <w:r>
        <w:br w:type="page"/>
      </w:r>
    </w:p>
    <w:p w:rsidR="00E675D7" w:rsidRPr="00E675D7" w:rsidRDefault="00E675D7" w:rsidP="00E675D7">
      <w:pPr>
        <w:pStyle w:val="LLLakiehdotukset"/>
      </w:pPr>
      <w:bookmarkStart w:id="99" w:name="_Toc429486968"/>
      <w:bookmarkStart w:id="100" w:name="_Toc466031422"/>
      <w:r>
        <w:lastRenderedPageBreak/>
        <w:t>Lakiehdotus</w:t>
      </w:r>
      <w:bookmarkEnd w:id="99"/>
      <w:bookmarkEnd w:id="100"/>
    </w:p>
    <w:p w:rsidR="00E02426" w:rsidRDefault="00E675D7" w:rsidP="00E675D7">
      <w:pPr>
        <w:pStyle w:val="LLLaki"/>
      </w:pPr>
      <w:r>
        <w:t>Laki</w:t>
      </w:r>
    </w:p>
    <w:p w:rsidR="00E675D7" w:rsidRPr="00E675D7" w:rsidRDefault="00DF7E72" w:rsidP="00E675D7">
      <w:pPr>
        <w:pStyle w:val="LLSaadoksenNimi"/>
      </w:pPr>
      <w:bookmarkStart w:id="101" w:name="_Toc466031423"/>
      <w:r>
        <w:t>postilain muuttamisesta</w:t>
      </w:r>
      <w:bookmarkEnd w:id="101"/>
    </w:p>
    <w:p w:rsidR="00C14E06" w:rsidRDefault="00C14E06" w:rsidP="00C14E06">
      <w:pPr>
        <w:pStyle w:val="LLJohtolauseKappaleet"/>
      </w:pPr>
      <w:r>
        <w:t>Eduskunnan päätöksen mukaisesti</w:t>
      </w:r>
    </w:p>
    <w:p w:rsidR="00193EC5" w:rsidRDefault="00C14E06" w:rsidP="00E6021D">
      <w:pPr>
        <w:pStyle w:val="LLJohtolauseKappaleet"/>
      </w:pPr>
      <w:r w:rsidRPr="00E02426">
        <w:rPr>
          <w:i/>
        </w:rPr>
        <w:t>muutetaan</w:t>
      </w:r>
      <w:r w:rsidRPr="00C14E06">
        <w:t xml:space="preserve"> </w:t>
      </w:r>
      <w:r w:rsidR="00E54BB3" w:rsidRPr="00E54BB3">
        <w:t xml:space="preserve">postilain (415/2011) </w:t>
      </w:r>
      <w:r w:rsidR="00DF64BF">
        <w:t>15 §:n 1 momentti</w:t>
      </w:r>
      <w:r w:rsidR="00916E4A">
        <w:t xml:space="preserve">, </w:t>
      </w:r>
      <w:r w:rsidR="00E54BB3" w:rsidRPr="002251AD">
        <w:t xml:space="preserve">17 §:n 1 ja </w:t>
      </w:r>
      <w:r w:rsidR="00BA41CD" w:rsidRPr="002251AD">
        <w:t>5</w:t>
      </w:r>
      <w:r w:rsidR="00E54BB3" w:rsidRPr="002251AD">
        <w:t xml:space="preserve"> momentti</w:t>
      </w:r>
      <w:r w:rsidR="00E54BB3">
        <w:t xml:space="preserve">, 18 §, 19 §, </w:t>
      </w:r>
      <w:r w:rsidR="006965A2">
        <w:t>26 §:n 1 moment</w:t>
      </w:r>
      <w:r w:rsidR="00434463">
        <w:t>ti</w:t>
      </w:r>
      <w:r w:rsidR="006965A2">
        <w:t xml:space="preserve">, </w:t>
      </w:r>
      <w:r w:rsidR="00E54BB3">
        <w:t xml:space="preserve">37 §:n 3 momentti, </w:t>
      </w:r>
      <w:r w:rsidR="00434463">
        <w:t>38 §:n 2-4 momentti</w:t>
      </w:r>
      <w:r w:rsidR="00715BC9">
        <w:t xml:space="preserve"> ja 6 momentti</w:t>
      </w:r>
      <w:r w:rsidR="00FA18A8">
        <w:t xml:space="preserve">, </w:t>
      </w:r>
      <w:r w:rsidR="00716616">
        <w:t xml:space="preserve">40 §:n </w:t>
      </w:r>
      <w:r w:rsidR="00715BC9">
        <w:t xml:space="preserve">otsikko ja </w:t>
      </w:r>
      <w:r w:rsidR="00716616">
        <w:t xml:space="preserve">1 ja 2 momentti, </w:t>
      </w:r>
      <w:r w:rsidR="00715E57">
        <w:t xml:space="preserve">40 a §:n 2 momentti, </w:t>
      </w:r>
      <w:r w:rsidR="00722930">
        <w:t xml:space="preserve">41 §:n 2 momentti, 43 §:n 1 ja 3 momentti, </w:t>
      </w:r>
      <w:r w:rsidR="004D2F9F">
        <w:t xml:space="preserve">47 §:n </w:t>
      </w:r>
      <w:r w:rsidR="00715BC9">
        <w:t>1 m</w:t>
      </w:r>
      <w:r w:rsidR="00715BC9">
        <w:t>o</w:t>
      </w:r>
      <w:r w:rsidR="00715BC9">
        <w:t>men</w:t>
      </w:r>
      <w:r w:rsidR="00DF64BF">
        <w:t>tti</w:t>
      </w:r>
      <w:r w:rsidR="004D2F9F">
        <w:t xml:space="preserve">, </w:t>
      </w:r>
      <w:r w:rsidR="00715BC9">
        <w:t xml:space="preserve">49 §:n 1 ja 4 momentti, </w:t>
      </w:r>
      <w:r w:rsidR="00FD504A">
        <w:t xml:space="preserve">51 §:n 1 </w:t>
      </w:r>
      <w:r w:rsidR="00DF64BF">
        <w:t>ja 2 momentti</w:t>
      </w:r>
      <w:r w:rsidR="00FD504A">
        <w:t xml:space="preserve">, </w:t>
      </w:r>
      <w:r w:rsidR="0023259E">
        <w:t xml:space="preserve">56 §:n 4 momentti, </w:t>
      </w:r>
      <w:r w:rsidR="004D2F9F">
        <w:t xml:space="preserve">79 §:n 1 momentti, </w:t>
      </w:r>
      <w:r w:rsidR="007F514F">
        <w:t xml:space="preserve">sellaisina kuin niistä on </w:t>
      </w:r>
      <w:r w:rsidR="00EC060D">
        <w:t xml:space="preserve">38 §:n 2 momentti laissa 661/2009, 40 §:n 1 momentti ja </w:t>
      </w:r>
      <w:r w:rsidR="007F514F">
        <w:t>40 a §:n 2 momentti laissa 408/2016</w:t>
      </w:r>
      <w:r w:rsidR="00FA18A8">
        <w:t xml:space="preserve">, </w:t>
      </w:r>
      <w:r w:rsidR="00E54BB3">
        <w:t>s</w:t>
      </w:r>
      <w:r w:rsidR="00AE7655">
        <w:t>ekä</w:t>
      </w:r>
    </w:p>
    <w:p w:rsidR="00C14E06" w:rsidRDefault="00193EC5" w:rsidP="00E6021D">
      <w:pPr>
        <w:pStyle w:val="LLJohtolauseKappaleet"/>
      </w:pPr>
      <w:r w:rsidRPr="00E02426">
        <w:rPr>
          <w:i/>
        </w:rPr>
        <w:t>lisätään</w:t>
      </w:r>
      <w:r>
        <w:t xml:space="preserve"> </w:t>
      </w:r>
      <w:r w:rsidR="00E54BB3">
        <w:t xml:space="preserve">uusi </w:t>
      </w:r>
      <w:r w:rsidR="00BA41CD" w:rsidRPr="002251AD">
        <w:t>17 §:n 2 ja 3 momentti</w:t>
      </w:r>
      <w:r w:rsidR="00BA41CD">
        <w:t xml:space="preserve">, </w:t>
      </w:r>
      <w:r w:rsidR="00E54BB3">
        <w:t>24 b §</w:t>
      </w:r>
      <w:r w:rsidR="006965A2">
        <w:t xml:space="preserve">, </w:t>
      </w:r>
      <w:r w:rsidR="004D2F9F">
        <w:t>67 a §</w:t>
      </w:r>
      <w:r w:rsidR="00B32206">
        <w:t xml:space="preserve"> ja 80 §:n 3 momentti</w:t>
      </w:r>
      <w:r w:rsidR="004D2F9F">
        <w:t xml:space="preserve"> </w:t>
      </w:r>
      <w:r w:rsidR="00C14E06">
        <w:t>seuraavasti:</w:t>
      </w:r>
    </w:p>
    <w:p w:rsidR="00604B91" w:rsidRDefault="00604B91" w:rsidP="00F109AA">
      <w:pPr>
        <w:pStyle w:val="LLNormaali"/>
      </w:pPr>
    </w:p>
    <w:p w:rsidR="00916E4A" w:rsidRDefault="00916E4A" w:rsidP="00916E4A">
      <w:pPr>
        <w:pStyle w:val="LLPykala"/>
      </w:pPr>
      <w:r>
        <w:t>15 §</w:t>
      </w:r>
    </w:p>
    <w:p w:rsidR="00916E4A" w:rsidRPr="00FF3F58" w:rsidRDefault="00916E4A" w:rsidP="00916E4A">
      <w:pPr>
        <w:pStyle w:val="LLNormaali"/>
      </w:pPr>
    </w:p>
    <w:p w:rsidR="00916E4A" w:rsidRDefault="00916E4A" w:rsidP="00916E4A">
      <w:pPr>
        <w:pStyle w:val="LLNormaali"/>
        <w:jc w:val="center"/>
        <w:rPr>
          <w:i/>
        </w:rPr>
      </w:pPr>
      <w:r>
        <w:rPr>
          <w:i/>
        </w:rPr>
        <w:t>Yleispalveluun kuuluvat postilähetykset</w:t>
      </w:r>
    </w:p>
    <w:p w:rsidR="00916E4A" w:rsidRDefault="00916E4A" w:rsidP="00916E4A">
      <w:pPr>
        <w:pStyle w:val="LLNormaali"/>
      </w:pPr>
    </w:p>
    <w:p w:rsidR="00916E4A" w:rsidRDefault="00916E4A" w:rsidP="00916E4A">
      <w:pPr>
        <w:pStyle w:val="LLNormaali"/>
      </w:pPr>
      <w:r>
        <w:t>Yleispalveluun kuuluu seuraavia postilähetyksiä koskevien postipalveluiden pysyvä tarjonta:</w:t>
      </w:r>
    </w:p>
    <w:p w:rsidR="00916E4A" w:rsidRDefault="00916E4A" w:rsidP="00916E4A">
      <w:pPr>
        <w:pStyle w:val="LLNormaali"/>
      </w:pPr>
    </w:p>
    <w:p w:rsidR="00916E4A" w:rsidRDefault="00916E4A" w:rsidP="00916E4A">
      <w:pPr>
        <w:pStyle w:val="LLNormaali"/>
      </w:pPr>
      <w:r w:rsidRPr="00916E4A">
        <w:t>1)</w:t>
      </w:r>
      <w:r>
        <w:t xml:space="preserve"> enintään kahden kilon painoiset kirjelähetykset, jotka maksetaan yleisesti käytettävissä ol</w:t>
      </w:r>
      <w:r>
        <w:t>e</w:t>
      </w:r>
      <w:r>
        <w:t>villa käteismaksutavoilla ja jotka käyttäjällä on mahdollisuus jättää postiyrityksen kuljetett</w:t>
      </w:r>
      <w:r>
        <w:t>a</w:t>
      </w:r>
      <w:r>
        <w:t xml:space="preserve">vaksi keräilypisteeseen; kotimaan kirjelähetyksistä velvollisuus koskee sellaista jättöpäivästä lukien </w:t>
      </w:r>
      <w:r w:rsidR="00021C2B">
        <w:t>neljäntenä</w:t>
      </w:r>
      <w:r>
        <w:t xml:space="preserve"> arkipäivänä jaettavaksi tarkoitettua kirjetuotetta, johon sovelletaan 19 §:ssä määriteltyä yleispalvelun laatustandardia; </w:t>
      </w:r>
    </w:p>
    <w:p w:rsidR="00916E4A" w:rsidRDefault="00916E4A" w:rsidP="00916E4A">
      <w:pPr>
        <w:pStyle w:val="LLNormaali"/>
      </w:pPr>
      <w:r w:rsidRPr="00916E4A">
        <w:t>— — — — — — — — — — — — — —</w:t>
      </w:r>
    </w:p>
    <w:p w:rsidR="00916E4A" w:rsidRDefault="00916E4A" w:rsidP="00916E4A">
      <w:pPr>
        <w:pStyle w:val="LLPykala"/>
      </w:pPr>
    </w:p>
    <w:p w:rsidR="00604B91" w:rsidRDefault="00604B91" w:rsidP="00916E4A">
      <w:pPr>
        <w:pStyle w:val="LLPykala"/>
      </w:pPr>
      <w:r>
        <w:t>17 §</w:t>
      </w:r>
    </w:p>
    <w:p w:rsidR="00604B91" w:rsidRPr="00FF3F58" w:rsidRDefault="00604B91" w:rsidP="00604B91">
      <w:pPr>
        <w:pStyle w:val="LLNormaali"/>
      </w:pPr>
    </w:p>
    <w:p w:rsidR="00604B91" w:rsidRDefault="00604B91" w:rsidP="00604B91">
      <w:pPr>
        <w:pStyle w:val="LLNormaali"/>
        <w:jc w:val="center"/>
        <w:rPr>
          <w:i/>
        </w:rPr>
      </w:pPr>
      <w:r>
        <w:rPr>
          <w:i/>
        </w:rPr>
        <w:t>Keräily ja jakelu</w:t>
      </w:r>
    </w:p>
    <w:p w:rsidR="00604B91" w:rsidRDefault="00604B91" w:rsidP="00604B91">
      <w:pPr>
        <w:pStyle w:val="LLNormaali"/>
      </w:pPr>
    </w:p>
    <w:p w:rsidR="00D415A6" w:rsidRPr="00D415A6" w:rsidRDefault="00D415A6" w:rsidP="00D415A6">
      <w:pPr>
        <w:pStyle w:val="LLNormaali"/>
      </w:pPr>
      <w:r w:rsidRPr="00D415A6">
        <w:t>Yleispalveluun kuuluvat kirjelähetykset on keräiltävä ja jaettava viitenä arkipäivänä viikossa, arkipyhiä lukuun ottamatta ottaen huomioon lain 19 §:n yleispalvelun laatustandardi ja sä</w:t>
      </w:r>
      <w:r w:rsidRPr="00D415A6">
        <w:t>h</w:t>
      </w:r>
      <w:r w:rsidRPr="00D415A6">
        <w:t xml:space="preserve">köisten palveluiden hyödyntäminen. </w:t>
      </w:r>
    </w:p>
    <w:p w:rsidR="00D415A6" w:rsidRPr="00D415A6" w:rsidRDefault="00D415A6" w:rsidP="00D415A6">
      <w:pPr>
        <w:pStyle w:val="LLNormaali"/>
      </w:pPr>
    </w:p>
    <w:p w:rsidR="00D415A6" w:rsidRPr="00D415A6" w:rsidRDefault="00D415A6" w:rsidP="00D415A6">
      <w:pPr>
        <w:pStyle w:val="LLNormaali"/>
      </w:pPr>
      <w:r w:rsidRPr="00D415A6">
        <w:t>Kuitenkin yleispalveluun kuuluvat kirjelähetykset on keräiltävä ja jaettava poikkeuksetta v</w:t>
      </w:r>
      <w:r w:rsidRPr="00D415A6">
        <w:t>ä</w:t>
      </w:r>
      <w:r w:rsidRPr="00D415A6">
        <w:t>hintään kerran päivässä viitenä arkipäivänä viikossa, arkipyhiä lukuun ottamatta, niillä Vie</w:t>
      </w:r>
      <w:r w:rsidRPr="00D415A6">
        <w:t>s</w:t>
      </w:r>
      <w:r w:rsidRPr="00D415A6">
        <w:t xml:space="preserve">tintäviraston määrittelemillä alueilla, joissa ei ole sanomalehtien varhaisjakeluverkkoa. Näillä alueilla yleispalvelun tarjoaja </w:t>
      </w:r>
      <w:r w:rsidR="00642C7A">
        <w:t>on</w:t>
      </w:r>
      <w:r w:rsidRPr="00D415A6">
        <w:t xml:space="preserve"> järjestä</w:t>
      </w:r>
      <w:r w:rsidR="00642C7A">
        <w:t>v</w:t>
      </w:r>
      <w:r w:rsidRPr="00D415A6">
        <w:t xml:space="preserve">ä hankintamenettely jakelun osalta. </w:t>
      </w:r>
    </w:p>
    <w:p w:rsidR="00D415A6" w:rsidRPr="00D415A6" w:rsidRDefault="00D415A6" w:rsidP="00D415A6">
      <w:pPr>
        <w:pStyle w:val="LLNormaali"/>
      </w:pPr>
    </w:p>
    <w:p w:rsidR="00D415A6" w:rsidRPr="00D415A6" w:rsidRDefault="00D415A6" w:rsidP="00D415A6">
      <w:pPr>
        <w:pStyle w:val="LLNormaali"/>
      </w:pPr>
      <w:r w:rsidRPr="00D415A6">
        <w:t>1 ja 2 momentissa mainitusta keräily- ja jakeluvelvollisuudesta voidaan poiketa, jos postin k</w:t>
      </w:r>
      <w:r w:rsidRPr="00D415A6">
        <w:t>e</w:t>
      </w:r>
      <w:r w:rsidRPr="00D415A6">
        <w:t>räily tai jakaminen estyy syystä, joka johtuu postin saajasta, lain säännöksestä, liikenteen ke</w:t>
      </w:r>
      <w:r w:rsidRPr="00D415A6">
        <w:t>s</w:t>
      </w:r>
      <w:r w:rsidRPr="00D415A6">
        <w:t>keytyksestä tai muusta vastaavasta ylivoimaisesta esteestä ja jota postin jakelussa ei ole voitu ottaa huomioon.</w:t>
      </w:r>
    </w:p>
    <w:p w:rsidR="00D415A6" w:rsidRDefault="00D415A6" w:rsidP="004D5539">
      <w:pPr>
        <w:pStyle w:val="LLNormaali"/>
      </w:pPr>
    </w:p>
    <w:p w:rsidR="00D415A6" w:rsidRDefault="00D415A6" w:rsidP="004D5539">
      <w:pPr>
        <w:pStyle w:val="LLNormaali"/>
      </w:pPr>
      <w:r w:rsidRPr="00D415A6">
        <w:t>Lähettäjällä on oltava mahdollisuus jättää yleispalveluun kuuluvia kirjelähetyksiä postiyrity</w:t>
      </w:r>
      <w:r w:rsidRPr="00D415A6">
        <w:t>k</w:t>
      </w:r>
      <w:r w:rsidRPr="00D415A6">
        <w:t>sen kuljetettaviksi kohtuullisen matkan päässä asunnostaan sijaitsevaan keräilypisteeseen.</w:t>
      </w:r>
    </w:p>
    <w:p w:rsidR="00D415A6" w:rsidRDefault="00D415A6" w:rsidP="004D5539">
      <w:pPr>
        <w:pStyle w:val="LLNormaali"/>
      </w:pPr>
    </w:p>
    <w:p w:rsidR="00B50E3D" w:rsidRPr="00D415A6" w:rsidRDefault="00B50E3D" w:rsidP="004D5539">
      <w:pPr>
        <w:pStyle w:val="LLNormaali"/>
      </w:pPr>
      <w:r w:rsidRPr="00D415A6">
        <w:t>Postipaketit on jaettava kohtuullisessa ajassa ottaen huomioon 19 §:n laatustandardi. Kuitatt</w:t>
      </w:r>
      <w:r w:rsidRPr="00D415A6">
        <w:t>a</w:t>
      </w:r>
      <w:r w:rsidRPr="00D415A6">
        <w:t>vien lähetyksien ja postipakettien jakelussa voidaan käyttää saapumisilmoitusta.</w:t>
      </w:r>
    </w:p>
    <w:p w:rsidR="008035D1" w:rsidRDefault="008035D1" w:rsidP="00F109AA">
      <w:pPr>
        <w:pStyle w:val="LLNormaali"/>
      </w:pPr>
    </w:p>
    <w:p w:rsidR="008035D1" w:rsidRDefault="008035D1" w:rsidP="008035D1">
      <w:pPr>
        <w:pStyle w:val="LLPykala"/>
      </w:pPr>
      <w:r>
        <w:lastRenderedPageBreak/>
        <w:t>18 §</w:t>
      </w:r>
    </w:p>
    <w:p w:rsidR="008035D1" w:rsidRPr="00FF3F58" w:rsidRDefault="008035D1" w:rsidP="008035D1">
      <w:pPr>
        <w:pStyle w:val="LLNormaali"/>
      </w:pPr>
    </w:p>
    <w:p w:rsidR="008035D1" w:rsidRDefault="008035D1" w:rsidP="008035D1">
      <w:pPr>
        <w:pStyle w:val="LLNormaali"/>
        <w:jc w:val="center"/>
        <w:rPr>
          <w:i/>
        </w:rPr>
      </w:pPr>
      <w:r>
        <w:rPr>
          <w:i/>
        </w:rPr>
        <w:t>Poikkeukset keräily- ja jakelutiheydestä</w:t>
      </w:r>
    </w:p>
    <w:p w:rsidR="008035D1" w:rsidRDefault="008035D1" w:rsidP="008035D1">
      <w:pPr>
        <w:pStyle w:val="LLNormaali"/>
      </w:pPr>
    </w:p>
    <w:p w:rsidR="008035D1" w:rsidRDefault="008035D1" w:rsidP="008035D1">
      <w:pPr>
        <w:pStyle w:val="LLNormaali"/>
      </w:pPr>
      <w:r>
        <w:t>Yleispalvelun tarjoajalla on oikeus poiketa 17 §:ssä säädetystä keräily- ja jakelutiheydestä, kun kyseessä on vaikeakulkuisella saaristo- tai erämaa-alueella sijaitseva talous.</w:t>
      </w:r>
    </w:p>
    <w:p w:rsidR="008035D1" w:rsidRDefault="008035D1" w:rsidP="008035D1">
      <w:pPr>
        <w:pStyle w:val="LLNormaali"/>
      </w:pPr>
    </w:p>
    <w:p w:rsidR="009620F3" w:rsidRDefault="008035D1" w:rsidP="008035D1">
      <w:pPr>
        <w:pStyle w:val="LLNormaali"/>
      </w:pPr>
      <w:r>
        <w:t>Yleispalvelun tarjoajan on vuosittain toimitettava Viestintävirastolle selvitys 1 momentissa tarkoitettujen talouksien lukumäärästä ja sijainnista. Poikkeuksen piirissä voi olla koko maa</w:t>
      </w:r>
      <w:r>
        <w:t>s</w:t>
      </w:r>
      <w:r>
        <w:t>sa enintään 1000 taloutta. Viestintäviraston on tarvittaessa ratkaistava, mitkä taloudet kuuluvat keräily- ja jakelutiheydestä tehdyn poikkeuksen piiriin.</w:t>
      </w:r>
    </w:p>
    <w:p w:rsidR="008035D1" w:rsidRDefault="008035D1" w:rsidP="008035D1">
      <w:pPr>
        <w:pStyle w:val="LLNormaali"/>
      </w:pPr>
    </w:p>
    <w:p w:rsidR="00FE524B" w:rsidRDefault="00FE524B" w:rsidP="008035D1">
      <w:pPr>
        <w:pStyle w:val="LLNormaali"/>
      </w:pPr>
      <w:r w:rsidRPr="00FE524B">
        <w:t>Edellä 1 momentissa tarkoitettujen talouksien kirjelähetysten keräily ja jakelu on tehtävä v</w:t>
      </w:r>
      <w:r w:rsidRPr="00FE524B">
        <w:t>ä</w:t>
      </w:r>
      <w:r>
        <w:t>hintään kerran viikossa jos talous sijaitsee ympärivuotisesti liikennöitävän tien varrella m</w:t>
      </w:r>
      <w:r>
        <w:t>u</w:t>
      </w:r>
      <w:r>
        <w:t>kaan lukien maantielauttojen ja yhteysalusten avulla liikennöitävät reitit.</w:t>
      </w:r>
      <w:r w:rsidRPr="00FE524B">
        <w:t xml:space="preserve"> Yleispalvelun tarj</w:t>
      </w:r>
      <w:r w:rsidRPr="00FE524B">
        <w:t>o</w:t>
      </w:r>
      <w:r w:rsidRPr="00FE524B">
        <w:t>ajan on ilmoitettava postipaketista sekä viranomaiselta saapuneesta lähetyksestä postin saaja</w:t>
      </w:r>
      <w:r w:rsidRPr="00FE524B">
        <w:t>l</w:t>
      </w:r>
      <w:r w:rsidRPr="00FE524B">
        <w:t>le viivytyksettä. Ilmoitus on tehtävä viimeistään kolmantena päivänä lähetyksen saapumisesta, jos postin saaja on puhelimitse, sähköpostitse tai muutoin tavoitettavissa.</w:t>
      </w:r>
    </w:p>
    <w:p w:rsidR="00FE524B" w:rsidRDefault="00FE524B" w:rsidP="008035D1">
      <w:pPr>
        <w:pStyle w:val="LLNormaali"/>
      </w:pPr>
    </w:p>
    <w:p w:rsidR="00604B91" w:rsidRDefault="00604B91" w:rsidP="00604B91">
      <w:pPr>
        <w:pStyle w:val="LLPykala"/>
      </w:pPr>
      <w:r>
        <w:t>19 §</w:t>
      </w:r>
    </w:p>
    <w:p w:rsidR="00604B91" w:rsidRPr="00FF3F58" w:rsidRDefault="00604B91" w:rsidP="00604B91">
      <w:pPr>
        <w:pStyle w:val="LLNormaali"/>
      </w:pPr>
    </w:p>
    <w:p w:rsidR="00604B91" w:rsidRDefault="00604B91" w:rsidP="00604B91">
      <w:pPr>
        <w:pStyle w:val="LLNormaali"/>
        <w:jc w:val="center"/>
        <w:rPr>
          <w:i/>
        </w:rPr>
      </w:pPr>
      <w:r>
        <w:rPr>
          <w:i/>
        </w:rPr>
        <w:t>Yleispalvelun laatustandardi</w:t>
      </w:r>
    </w:p>
    <w:p w:rsidR="00604B91" w:rsidRDefault="00604B91" w:rsidP="00604B91">
      <w:pPr>
        <w:pStyle w:val="LLNormaali"/>
      </w:pPr>
    </w:p>
    <w:p w:rsidR="00604B91" w:rsidRDefault="00604B91" w:rsidP="00604B91">
      <w:pPr>
        <w:pStyle w:val="LLNormaali"/>
      </w:pPr>
      <w:r>
        <w:t>Yleispalveluun kuuluvat kotimaan kirjelähetykset, jotka on jätetty yleispalvelun tarjoajan väl</w:t>
      </w:r>
      <w:r>
        <w:t>i</w:t>
      </w:r>
      <w:r>
        <w:t>tettäviksi ja joista on maksettu voimassa oleva maksu, on jaettava siten, että lähetyksistä v</w:t>
      </w:r>
      <w:r>
        <w:t>ä</w:t>
      </w:r>
      <w:r>
        <w:t xml:space="preserve">hintään 50 prosenttia on perillä viimeistään jättöpäivästä lukien </w:t>
      </w:r>
      <w:r w:rsidR="00021C2B">
        <w:t>neljäntenä</w:t>
      </w:r>
      <w:r>
        <w:t xml:space="preserve"> arkipäivänä ja v</w:t>
      </w:r>
      <w:r>
        <w:t>ä</w:t>
      </w:r>
      <w:r>
        <w:t xml:space="preserve">hintään 97 prosenttia viimeistään viidentenä arkipäivänä. </w:t>
      </w:r>
    </w:p>
    <w:p w:rsidR="00604B91" w:rsidRDefault="00604B91" w:rsidP="00604B91">
      <w:pPr>
        <w:pStyle w:val="LLNormaali"/>
      </w:pPr>
    </w:p>
    <w:p w:rsidR="0007528B" w:rsidRDefault="00604B91" w:rsidP="00604B91">
      <w:pPr>
        <w:pStyle w:val="LLNormaali"/>
      </w:pPr>
      <w:r>
        <w:t>Euroopan unionin sisäinen ulkomaanposti on jaettava siten, että lähetyksistä vähintään 50 pr</w:t>
      </w:r>
      <w:r>
        <w:t>o</w:t>
      </w:r>
      <w:r>
        <w:t>senttia on perillä jättöpäivästä lukien kolmantena päivänä ja 97 prosenttia lähetyksistä olisi p</w:t>
      </w:r>
      <w:r>
        <w:t>e</w:t>
      </w:r>
      <w:r>
        <w:t>rillä jättöpäivästä lukien viidentenä päivänä.</w:t>
      </w:r>
    </w:p>
    <w:p w:rsidR="00C25E49" w:rsidRDefault="00C25E49" w:rsidP="00604B91">
      <w:pPr>
        <w:pStyle w:val="LLNormaali"/>
      </w:pPr>
    </w:p>
    <w:p w:rsidR="00C25E49" w:rsidRDefault="00C25E49" w:rsidP="00C25E49">
      <w:pPr>
        <w:pStyle w:val="LLPykala"/>
      </w:pPr>
      <w:r>
        <w:t>24 b §</w:t>
      </w:r>
    </w:p>
    <w:p w:rsidR="00C25E49" w:rsidRPr="00FF3F58" w:rsidRDefault="00C25E49" w:rsidP="00C25E49">
      <w:pPr>
        <w:pStyle w:val="LLNormaali"/>
      </w:pPr>
    </w:p>
    <w:p w:rsidR="00C25E49" w:rsidRDefault="00C25E49" w:rsidP="00C25E49">
      <w:pPr>
        <w:pStyle w:val="LLNormaali"/>
        <w:jc w:val="center"/>
        <w:rPr>
          <w:i/>
        </w:rPr>
      </w:pPr>
      <w:r>
        <w:rPr>
          <w:i/>
        </w:rPr>
        <w:t>Tietojärjestelmä sähköisille sisällöille</w:t>
      </w:r>
    </w:p>
    <w:p w:rsidR="00C25E49" w:rsidRDefault="00C25E49" w:rsidP="00C25E49">
      <w:pPr>
        <w:pStyle w:val="LLNormaali"/>
      </w:pPr>
    </w:p>
    <w:p w:rsidR="0048119F" w:rsidRDefault="009F7237" w:rsidP="001C144F">
      <w:pPr>
        <w:pStyle w:val="LLPykala"/>
        <w:jc w:val="left"/>
      </w:pPr>
      <w:r w:rsidRPr="009F7237">
        <w:t>Yleispalvelun tarjoajan on tarjottava ja ylläpidettävä tietojärjestelmää, jota hyödyntämällä eri toimijat voivat tarjota ja jaella digitaalista sisältöä seitsemänä päivänä viikossa. Tietojärje</w:t>
      </w:r>
      <w:r w:rsidRPr="009F7237">
        <w:t>s</w:t>
      </w:r>
      <w:r w:rsidRPr="009F7237">
        <w:t>telmä on sisältöpalveluiden tarjoajien käytettävissä avoimen rajapinnan kautta.</w:t>
      </w:r>
    </w:p>
    <w:p w:rsidR="00A45787" w:rsidRDefault="00A45787" w:rsidP="00A45787">
      <w:pPr>
        <w:pStyle w:val="LLNormaali"/>
      </w:pPr>
    </w:p>
    <w:p w:rsidR="00A45787" w:rsidRDefault="00A45787" w:rsidP="00A45787">
      <w:pPr>
        <w:pStyle w:val="LLPykala"/>
      </w:pPr>
      <w:r>
        <w:t>26 §</w:t>
      </w:r>
    </w:p>
    <w:p w:rsidR="00A45787" w:rsidRPr="00FF3F58" w:rsidRDefault="00A45787" w:rsidP="00A45787">
      <w:pPr>
        <w:pStyle w:val="LLNormaali"/>
      </w:pPr>
    </w:p>
    <w:p w:rsidR="00A45787" w:rsidRDefault="00A45787" w:rsidP="00A45787">
      <w:pPr>
        <w:pStyle w:val="LLNormaali"/>
        <w:jc w:val="center"/>
        <w:rPr>
          <w:i/>
        </w:rPr>
      </w:pPr>
      <w:r>
        <w:rPr>
          <w:i/>
        </w:rPr>
        <w:t>Hinnoittelu</w:t>
      </w:r>
    </w:p>
    <w:p w:rsidR="00A45787" w:rsidRDefault="00A45787" w:rsidP="00A45787">
      <w:pPr>
        <w:pStyle w:val="LLNormaali"/>
      </w:pPr>
    </w:p>
    <w:p w:rsidR="00A45787" w:rsidRDefault="00A45787" w:rsidP="00A45787">
      <w:pPr>
        <w:pStyle w:val="LLNormaali"/>
      </w:pPr>
      <w:r>
        <w:t>Yleispalvelun tarjoajan on hinnoiteltava yleispalveluun kuuluvat postipalvelut siten, että hi</w:t>
      </w:r>
      <w:r>
        <w:t>n</w:t>
      </w:r>
      <w:r>
        <w:t>nat:</w:t>
      </w:r>
    </w:p>
    <w:p w:rsidR="00A45787" w:rsidRDefault="00A45787" w:rsidP="00A45787">
      <w:pPr>
        <w:pStyle w:val="LLNormaali"/>
      </w:pPr>
    </w:p>
    <w:p w:rsidR="00A45787" w:rsidRDefault="00A45787" w:rsidP="00A45787">
      <w:pPr>
        <w:pStyle w:val="LLNormaali"/>
      </w:pPr>
      <w:r>
        <w:t xml:space="preserve">1) </w:t>
      </w:r>
      <w:r w:rsidR="00C23B65" w:rsidRPr="00C23B65">
        <w:t>sisä</w:t>
      </w:r>
      <w:r w:rsidR="00C23B65">
        <w:t>ltävät kohtuullisen liikevoiton</w:t>
      </w:r>
      <w:r>
        <w:t>;</w:t>
      </w:r>
    </w:p>
    <w:p w:rsidR="00A45787" w:rsidRDefault="00A45787" w:rsidP="00A45787">
      <w:pPr>
        <w:pStyle w:val="LLNormaali"/>
      </w:pPr>
      <w:r>
        <w:t>2) ovat sellaiset, että palvelut ovat kaikkien käyttäjien saatavilla heidän asuinpaikastaan rii</w:t>
      </w:r>
      <w:r>
        <w:t>p</w:t>
      </w:r>
      <w:r>
        <w:t>pumatta;</w:t>
      </w:r>
      <w:r w:rsidR="00C23B65">
        <w:t xml:space="preserve"> ja</w:t>
      </w:r>
    </w:p>
    <w:p w:rsidR="00A45787" w:rsidRDefault="00C23B65" w:rsidP="00A45787">
      <w:pPr>
        <w:pStyle w:val="LLNormaali"/>
      </w:pPr>
      <w:r>
        <w:t>3</w:t>
      </w:r>
      <w:r w:rsidR="00A45787">
        <w:t>) noudattavat avoimuuden ja s</w:t>
      </w:r>
      <w:r>
        <w:t>yrjimättömyyden periaatteita.</w:t>
      </w:r>
    </w:p>
    <w:p w:rsidR="00A45787" w:rsidRPr="00C25E49" w:rsidRDefault="00A45787" w:rsidP="00A45787">
      <w:pPr>
        <w:pStyle w:val="LLNormaali"/>
      </w:pPr>
      <w:r w:rsidRPr="00A45787">
        <w:t>— — — — — — — — — — — — — —</w:t>
      </w:r>
    </w:p>
    <w:p w:rsidR="0007528B" w:rsidRPr="0007528B" w:rsidRDefault="0007528B" w:rsidP="0007528B">
      <w:pPr>
        <w:pStyle w:val="LLPykala"/>
      </w:pPr>
      <w:r w:rsidRPr="0007528B">
        <w:lastRenderedPageBreak/>
        <w:t>37 §</w:t>
      </w:r>
    </w:p>
    <w:p w:rsidR="0007528B" w:rsidRPr="0007528B" w:rsidRDefault="0007528B" w:rsidP="0007528B">
      <w:pPr>
        <w:pStyle w:val="LLPykalanOtsikko"/>
      </w:pPr>
      <w:r w:rsidRPr="0007528B">
        <w:t>Postinumerojärjestelmä</w:t>
      </w:r>
    </w:p>
    <w:p w:rsidR="0007528B" w:rsidRPr="0007528B" w:rsidRDefault="0007528B" w:rsidP="0007528B">
      <w:pPr>
        <w:pStyle w:val="LLNormaali"/>
      </w:pPr>
      <w:r w:rsidRPr="0007528B">
        <w:t>— — — — — — — — — — — — — —</w:t>
      </w:r>
    </w:p>
    <w:p w:rsidR="0007528B" w:rsidRPr="0007528B" w:rsidRDefault="0007528B" w:rsidP="0007528B">
      <w:pPr>
        <w:pStyle w:val="LLNormaali"/>
      </w:pPr>
      <w:r w:rsidRPr="0007528B">
        <w:t>Postinumerojärjestelmää ylläpitävän postiyrityksen tulee pitää postinumerojärjestelmän sisä</w:t>
      </w:r>
      <w:r w:rsidRPr="0007528B">
        <w:t>l</w:t>
      </w:r>
      <w:r w:rsidRPr="0007528B">
        <w:t>tämiä tietoja julkisesti nähtävillä. Tietojen on oltava maksutta saatavilla käyttökelpoisessa muodossa siten, että ne ovat helposti sähköisesti ladattavissa.</w:t>
      </w:r>
    </w:p>
    <w:p w:rsidR="0007528B" w:rsidRPr="0007528B" w:rsidRDefault="0007528B" w:rsidP="0007528B">
      <w:pPr>
        <w:pStyle w:val="LLNormaali"/>
      </w:pPr>
      <w:r w:rsidRPr="0007528B">
        <w:t>— — — — — — — — — — — — — —</w:t>
      </w:r>
    </w:p>
    <w:p w:rsidR="0007528B" w:rsidRDefault="0007528B" w:rsidP="0007528B">
      <w:pPr>
        <w:pStyle w:val="LLNormaali"/>
        <w:rPr>
          <w:color w:val="FF0000"/>
        </w:rPr>
      </w:pPr>
    </w:p>
    <w:p w:rsidR="00E27541" w:rsidRPr="0034190B" w:rsidRDefault="00E27541" w:rsidP="00E27541">
      <w:pPr>
        <w:pStyle w:val="LLPykala"/>
      </w:pPr>
      <w:r w:rsidRPr="0034190B">
        <w:t>38 §</w:t>
      </w:r>
    </w:p>
    <w:p w:rsidR="00E27541" w:rsidRPr="0034190B" w:rsidRDefault="00E27541" w:rsidP="00E27541">
      <w:pPr>
        <w:pStyle w:val="LLPykalanOtsikko"/>
      </w:pPr>
      <w:r w:rsidRPr="0034190B">
        <w:t>Osoiterekisteri</w:t>
      </w:r>
    </w:p>
    <w:p w:rsidR="00E27541" w:rsidRPr="0034190B" w:rsidRDefault="00E27541" w:rsidP="00E27541">
      <w:pPr>
        <w:pStyle w:val="LLNormaali"/>
      </w:pPr>
      <w:r w:rsidRPr="0034190B">
        <w:t>— — — — — — — — — — — — — —</w:t>
      </w:r>
    </w:p>
    <w:p w:rsidR="00E27541" w:rsidRPr="0034190B" w:rsidRDefault="00E27541" w:rsidP="00F220DB">
      <w:pPr>
        <w:pStyle w:val="LLNormaali"/>
      </w:pPr>
      <w:r w:rsidRPr="0034190B">
        <w:t>Osoiterekisterissä olevia tietoja käytetään lähetysten perille toimittamiseen sekä osoitepalv</w:t>
      </w:r>
      <w:r w:rsidRPr="0034190B">
        <w:t>e</w:t>
      </w:r>
      <w:r w:rsidRPr="0034190B">
        <w:t>luista sopimuksen tehneiden postinlähettäjien hallussa olevien nimi- ja osoitetietojen tarkist</w:t>
      </w:r>
      <w:r w:rsidRPr="0034190B">
        <w:t>a</w:t>
      </w:r>
      <w:r w:rsidRPr="0034190B">
        <w:t>miseen ja korjaamiseen. Osoiterekisterissä olevia nimi- ja osoitetietoja voidaan luovuttaa ede</w:t>
      </w:r>
      <w:r w:rsidRPr="0034190B">
        <w:t>l</w:t>
      </w:r>
      <w:r w:rsidRPr="0034190B">
        <w:t xml:space="preserve">leen osoiterekisterin käyttötarkoituksen toteuttamiseksi. </w:t>
      </w:r>
      <w:r w:rsidR="00F220DB" w:rsidRPr="00F220DB">
        <w:t xml:space="preserve">Osoiterekisterissä olevien yhteisöjen tietoja voidaan luovuttaa edelleen. </w:t>
      </w:r>
      <w:r w:rsidRPr="0034190B">
        <w:t>Osoiterekisterissä olevaa henkilötunnusta ei kuitenkaan saa luovuttaa edelleen.</w:t>
      </w:r>
    </w:p>
    <w:p w:rsidR="00E27541" w:rsidRPr="0034190B" w:rsidRDefault="00E27541" w:rsidP="00E27541">
      <w:pPr>
        <w:pStyle w:val="LLNormaali"/>
      </w:pPr>
    </w:p>
    <w:p w:rsidR="00E27541" w:rsidRDefault="00E27541" w:rsidP="00F220DB">
      <w:pPr>
        <w:pStyle w:val="LLNormaali"/>
      </w:pPr>
      <w:r w:rsidRPr="0034190B">
        <w:t>Osoiterekisteriä ylläpitävän postiyrityksen ja sen kanssa osoiterekisterin ylläpidosta sopimu</w:t>
      </w:r>
      <w:r w:rsidRPr="0034190B">
        <w:t>k</w:t>
      </w:r>
      <w:r w:rsidRPr="0034190B">
        <w:t>sen tehneen yrityksen on pyynnöstä luovutettava postin saajalta tai viranomaiselta saadut po</w:t>
      </w:r>
      <w:r w:rsidRPr="0034190B">
        <w:t>s</w:t>
      </w:r>
      <w:r w:rsidRPr="0034190B">
        <w:t>tin saajan nimi- ja osoitetiedot sekä tiedot jakelun muutoksia koskevista toimeksiannoista to</w:t>
      </w:r>
      <w:r w:rsidRPr="0034190B">
        <w:t>i</w:t>
      </w:r>
      <w:r w:rsidRPr="0034190B">
        <w:t xml:space="preserve">selle postiyritykselle, jos tämä tarvitsee niitä postitoimintansa hoitamiseksi. Postiyrityksen on pyynnöstä luovutettava myös ajantasaisesti mainituissa tiedoissa tapahtuvat muutokset. </w:t>
      </w:r>
      <w:r w:rsidR="00F220DB" w:rsidRPr="00F220DB">
        <w:t>Tiedot on luovutettava postitoiminnan hoitamiseksi käyttökelpoisessa muodossa, avoimin ja syrjimä</w:t>
      </w:r>
      <w:r w:rsidR="00F220DB" w:rsidRPr="00F220DB">
        <w:t>t</w:t>
      </w:r>
      <w:r w:rsidR="00F220DB" w:rsidRPr="00F220DB">
        <w:t>tömin ehdoin sekä irrottamiskustannuksin, joka muodostuu osoitetietojen erottamisesta osoit</w:t>
      </w:r>
      <w:r w:rsidR="00F220DB" w:rsidRPr="00F220DB">
        <w:t>e</w:t>
      </w:r>
      <w:r w:rsidR="00F220DB" w:rsidRPr="00F220DB">
        <w:t>rekisteristä ja niiden luovuttamisen järjestämisestä.</w:t>
      </w:r>
    </w:p>
    <w:p w:rsidR="00F220DB" w:rsidRPr="0034190B" w:rsidRDefault="00F220DB" w:rsidP="00F220DB">
      <w:pPr>
        <w:pStyle w:val="LLNormaali"/>
      </w:pPr>
    </w:p>
    <w:p w:rsidR="00E27541" w:rsidRDefault="00E27541" w:rsidP="00E27541">
      <w:pPr>
        <w:pStyle w:val="LLNormaali"/>
      </w:pPr>
      <w:r w:rsidRPr="0034190B">
        <w:t>Rekisteröity voi tässä pykälässä säädetyn estämättä kieltää henkilötietojensa luovuttamisen osoitteiden tarkistamis- ja korjaamispalvelujen yhteydessä.</w:t>
      </w:r>
    </w:p>
    <w:p w:rsidR="00363510" w:rsidRDefault="00363510" w:rsidP="00E27541">
      <w:pPr>
        <w:pStyle w:val="LLNormaali"/>
      </w:pPr>
      <w:r w:rsidRPr="00363510">
        <w:t>— — — — — — — — — — — — — —</w:t>
      </w:r>
    </w:p>
    <w:p w:rsidR="00363510" w:rsidRDefault="00363510" w:rsidP="0014201D">
      <w:pPr>
        <w:rPr>
          <w:sz w:val="22"/>
        </w:rPr>
      </w:pPr>
      <w:r w:rsidRPr="00363510">
        <w:rPr>
          <w:sz w:val="22"/>
        </w:rPr>
        <w:t xml:space="preserve">Postiyrityksen on poistettava osoiterekisterissä oleva aiempi tieto viimeistään </w:t>
      </w:r>
      <w:r>
        <w:rPr>
          <w:sz w:val="22"/>
        </w:rPr>
        <w:t>20</w:t>
      </w:r>
      <w:r w:rsidRPr="00363510">
        <w:rPr>
          <w:sz w:val="22"/>
        </w:rPr>
        <w:t xml:space="preserve"> vuoden k</w:t>
      </w:r>
      <w:r w:rsidRPr="00363510">
        <w:rPr>
          <w:sz w:val="22"/>
        </w:rPr>
        <w:t>u</w:t>
      </w:r>
      <w:r w:rsidRPr="00363510">
        <w:rPr>
          <w:sz w:val="22"/>
        </w:rPr>
        <w:t>luttua siitä, kun postiyritys on saanut tiedon s</w:t>
      </w:r>
      <w:r w:rsidR="0014201D">
        <w:rPr>
          <w:sz w:val="22"/>
        </w:rPr>
        <w:t>iinä tapahtuneesta muutoksesta.</w:t>
      </w:r>
    </w:p>
    <w:p w:rsidR="00DD492F" w:rsidRDefault="00DD492F" w:rsidP="0014201D">
      <w:pPr>
        <w:rPr>
          <w:sz w:val="22"/>
        </w:rPr>
      </w:pPr>
    </w:p>
    <w:p w:rsidR="00DD492F" w:rsidRPr="0034190B" w:rsidRDefault="00DD492F" w:rsidP="00DD492F">
      <w:pPr>
        <w:pStyle w:val="LLPykala"/>
      </w:pPr>
      <w:r w:rsidRPr="0034190B">
        <w:t>4</w:t>
      </w:r>
      <w:r>
        <w:t>0</w:t>
      </w:r>
      <w:r w:rsidRPr="0034190B">
        <w:t xml:space="preserve"> §</w:t>
      </w:r>
    </w:p>
    <w:p w:rsidR="00DD492F" w:rsidRPr="0034190B" w:rsidRDefault="005F35D5" w:rsidP="00DD492F">
      <w:pPr>
        <w:pStyle w:val="LLPykalanOtsikko"/>
      </w:pPr>
      <w:r>
        <w:t>Postil</w:t>
      </w:r>
      <w:r w:rsidR="00DD492F">
        <w:t>ähetysten vastaanotto, välitys ja takavarikointi</w:t>
      </w:r>
    </w:p>
    <w:p w:rsidR="00DD492F" w:rsidRPr="00DD492F" w:rsidRDefault="00DD492F" w:rsidP="00DD492F">
      <w:pPr>
        <w:pStyle w:val="LLNormaali"/>
      </w:pPr>
      <w:r w:rsidRPr="00DD492F">
        <w:t xml:space="preserve">Postiyrityksellä on velvollisuus vastaanottaa ja välittää jokaisen sitä haluavan kirjelähetys </w:t>
      </w:r>
      <w:r>
        <w:t xml:space="preserve">tai postipaketti </w:t>
      </w:r>
      <w:r w:rsidRPr="00DD492F">
        <w:t xml:space="preserve">voimassa olevaa maksua vastaan toimitusehtojensa mukaisesti postin saajalle. </w:t>
      </w:r>
    </w:p>
    <w:p w:rsidR="00DD492F" w:rsidRPr="00DD492F" w:rsidRDefault="00DD492F" w:rsidP="00DD492F">
      <w:pPr>
        <w:pStyle w:val="LLNormaali"/>
      </w:pPr>
    </w:p>
    <w:p w:rsidR="00DD492F" w:rsidRPr="00DD492F" w:rsidRDefault="00DD492F" w:rsidP="00DD492F">
      <w:pPr>
        <w:pStyle w:val="LLNormaali"/>
      </w:pPr>
      <w:r w:rsidRPr="00DD492F">
        <w:t>Postiyritys voi kuitenkin kieltäytyä vastaanottamasta tai välittämästä kirjelähetystä</w:t>
      </w:r>
      <w:r>
        <w:t xml:space="preserve"> tai post</w:t>
      </w:r>
      <w:r>
        <w:t>i</w:t>
      </w:r>
      <w:r>
        <w:t>pakettia</w:t>
      </w:r>
      <w:r w:rsidRPr="00DD492F">
        <w:t>, jos:</w:t>
      </w:r>
    </w:p>
    <w:p w:rsidR="00DD492F" w:rsidRPr="00DD492F" w:rsidRDefault="00DD492F" w:rsidP="00DD492F">
      <w:pPr>
        <w:pStyle w:val="LLNormaali"/>
      </w:pPr>
    </w:p>
    <w:p w:rsidR="00DD492F" w:rsidRPr="00DD492F" w:rsidRDefault="00DD492F" w:rsidP="00DD492F">
      <w:pPr>
        <w:pStyle w:val="LLNormaali"/>
      </w:pPr>
      <w:r w:rsidRPr="00DD492F">
        <w:t>1) lähetys sisältää vaarallisia aineita, esineitä tai tuotteita, joiden kuljettaminen on laissa kie</w:t>
      </w:r>
      <w:r w:rsidRPr="00DD492F">
        <w:t>l</w:t>
      </w:r>
      <w:r w:rsidRPr="00DD492F">
        <w:t xml:space="preserve">letty taikka jotka ovat muulla tavalla lain vastaisia tai </w:t>
      </w:r>
      <w:r>
        <w:t xml:space="preserve">saattavat aiheuttaa </w:t>
      </w:r>
      <w:r w:rsidRPr="00DD492F">
        <w:t>ilmeistä vaaraa ihm</w:t>
      </w:r>
      <w:r w:rsidRPr="00DD492F">
        <w:t>i</w:t>
      </w:r>
      <w:r w:rsidRPr="00DD492F">
        <w:t>selle tai omaisuudelle;</w:t>
      </w:r>
    </w:p>
    <w:p w:rsidR="00DD492F" w:rsidRPr="00DD492F" w:rsidRDefault="00DD492F" w:rsidP="00DD492F">
      <w:pPr>
        <w:pStyle w:val="LLNormaali"/>
      </w:pPr>
    </w:p>
    <w:p w:rsidR="00DD492F" w:rsidRPr="00DD492F" w:rsidRDefault="00DD492F" w:rsidP="00DD492F">
      <w:pPr>
        <w:pStyle w:val="LLNormaali"/>
      </w:pPr>
      <w:r w:rsidRPr="00DD492F">
        <w:t>2) lähetys sisältää eläviä hyönteisiä tai muita eläviä eläimiä;</w:t>
      </w:r>
    </w:p>
    <w:p w:rsidR="00DD492F" w:rsidRPr="00DD492F" w:rsidRDefault="00DD492F" w:rsidP="00DD492F">
      <w:pPr>
        <w:pStyle w:val="LLNormaali"/>
      </w:pPr>
    </w:p>
    <w:p w:rsidR="00DD492F" w:rsidRPr="00DD492F" w:rsidRDefault="00DD492F" w:rsidP="00DD492F">
      <w:pPr>
        <w:pStyle w:val="LLNormaali"/>
      </w:pPr>
      <w:r w:rsidRPr="00DD492F">
        <w:t>3) lähetyksen sisältö on erityisen arka lämmölle tai kylmyydelle;</w:t>
      </w:r>
    </w:p>
    <w:p w:rsidR="00DD492F" w:rsidRPr="00DD492F" w:rsidRDefault="00DD492F" w:rsidP="00DD492F">
      <w:pPr>
        <w:pStyle w:val="LLNormaali"/>
      </w:pPr>
    </w:p>
    <w:p w:rsidR="00DD492F" w:rsidRPr="00DD492F" w:rsidRDefault="00DD492F" w:rsidP="00DD492F">
      <w:pPr>
        <w:pStyle w:val="LLNormaali"/>
      </w:pPr>
      <w:r w:rsidRPr="00DD492F">
        <w:t>4) lähetys sisältää särkyviä tai taittuvia esineitä taikka valuvia aineita; tai</w:t>
      </w:r>
    </w:p>
    <w:p w:rsidR="00DD492F" w:rsidRPr="00DD492F" w:rsidRDefault="00DD492F" w:rsidP="00DD492F">
      <w:pPr>
        <w:pStyle w:val="LLNormaali"/>
      </w:pPr>
    </w:p>
    <w:p w:rsidR="0068083C" w:rsidRDefault="00DD492F" w:rsidP="00DD492F">
      <w:pPr>
        <w:pStyle w:val="LLNormaali"/>
      </w:pPr>
      <w:r w:rsidRPr="00DD492F">
        <w:t>5) vakuuttamaton yleispalvelulähetys tai muu kuin yleispalveluun kuuluva lähetys sisältää r</w:t>
      </w:r>
      <w:r w:rsidRPr="00DD492F">
        <w:t>a</w:t>
      </w:r>
      <w:r w:rsidRPr="00DD492F">
        <w:t>haa, arvopapereita tai muuta arvokasta.</w:t>
      </w:r>
    </w:p>
    <w:p w:rsidR="009178F0" w:rsidRDefault="009178F0" w:rsidP="00DD492F">
      <w:pPr>
        <w:pStyle w:val="LLNormaali"/>
      </w:pPr>
    </w:p>
    <w:p w:rsidR="0068083C" w:rsidRPr="0034190B" w:rsidRDefault="0068083C" w:rsidP="0068083C">
      <w:pPr>
        <w:pStyle w:val="LLPykala"/>
      </w:pPr>
      <w:r w:rsidRPr="0034190B">
        <w:t>4</w:t>
      </w:r>
      <w:r>
        <w:t>0 a</w:t>
      </w:r>
      <w:r w:rsidRPr="0034190B">
        <w:t xml:space="preserve"> §</w:t>
      </w:r>
    </w:p>
    <w:p w:rsidR="0068083C" w:rsidRPr="0034190B" w:rsidRDefault="0068083C" w:rsidP="0068083C">
      <w:pPr>
        <w:pStyle w:val="LLPykalanOtsikko"/>
      </w:pPr>
      <w:r>
        <w:t>Näkövammaisen lähetys</w:t>
      </w:r>
    </w:p>
    <w:p w:rsidR="00FA18A8" w:rsidRPr="00FA18A8" w:rsidRDefault="00FA18A8" w:rsidP="00FA18A8">
      <w:pPr>
        <w:pStyle w:val="LLNormaali"/>
      </w:pPr>
      <w:r w:rsidRPr="00FA18A8">
        <w:t xml:space="preserve">Postiyrityksen, jolle on asetettu 24 a §:n mukainen velvollisuus toimia Maailman postiliiton yleissopimuksen mukaisena nimettynä operaattorina, on tarjottava </w:t>
      </w:r>
      <w:r w:rsidRPr="00FA18A8">
        <w:rPr>
          <w:i/>
        </w:rPr>
        <w:t>yksityishenkilöille</w:t>
      </w:r>
      <w:r w:rsidRPr="00FA18A8">
        <w:t xml:space="preserve"> oikeus lähettää alle seitsemän kilogrammaa painava, pistekirjoitusta sisältävä lähetys maksuttomasti lentolisämaksua lukuun ottamatta.</w:t>
      </w:r>
    </w:p>
    <w:p w:rsidR="0068083C" w:rsidRPr="0034190B" w:rsidRDefault="0068083C" w:rsidP="0068083C">
      <w:pPr>
        <w:pStyle w:val="LLNormaali"/>
      </w:pPr>
      <w:r w:rsidRPr="0034190B">
        <w:t>— — — — — — — — — — — — — —</w:t>
      </w:r>
    </w:p>
    <w:p w:rsidR="00675045" w:rsidRDefault="00675045" w:rsidP="0062093F">
      <w:pPr>
        <w:pStyle w:val="LLPykala"/>
        <w:jc w:val="left"/>
        <w:rPr>
          <w:color w:val="FF0000"/>
        </w:rPr>
      </w:pPr>
    </w:p>
    <w:p w:rsidR="00675045" w:rsidRPr="0034190B" w:rsidRDefault="00675045" w:rsidP="00675045">
      <w:pPr>
        <w:pStyle w:val="LLPykala"/>
      </w:pPr>
      <w:r w:rsidRPr="0034190B">
        <w:t>41 §</w:t>
      </w:r>
    </w:p>
    <w:p w:rsidR="00675045" w:rsidRPr="0034190B" w:rsidRDefault="00675045" w:rsidP="00675045">
      <w:pPr>
        <w:pStyle w:val="LLPykalanOtsikko"/>
      </w:pPr>
      <w:r w:rsidRPr="0034190B">
        <w:t>Toimitusehdot</w:t>
      </w:r>
    </w:p>
    <w:p w:rsidR="00675045" w:rsidRPr="0034190B" w:rsidRDefault="00675045" w:rsidP="00675045">
      <w:pPr>
        <w:pStyle w:val="LLNormaali"/>
      </w:pPr>
      <w:r w:rsidRPr="0034190B">
        <w:t>— — — — — — — — — — — — — —</w:t>
      </w:r>
    </w:p>
    <w:p w:rsidR="0007528B" w:rsidRPr="0034190B" w:rsidRDefault="00AB1A57" w:rsidP="0007528B">
      <w:pPr>
        <w:pStyle w:val="LLNormaali"/>
      </w:pPr>
      <w:r w:rsidRPr="00AB1A57">
        <w:t>Postipalveluihin liittyvistä maksuista on julkaistava hinnasto yrityksen internet-sivuilla ja l</w:t>
      </w:r>
      <w:r w:rsidRPr="00AB1A57">
        <w:t>i</w:t>
      </w:r>
      <w:r w:rsidRPr="00AB1A57">
        <w:t xml:space="preserve">säksi hinnasto on pidettävä pyynnöstä saatavilla paperimuodossa ilman korvausta. </w:t>
      </w:r>
      <w:r w:rsidR="0034190B" w:rsidRPr="0034190B">
        <w:t>Jos post</w:t>
      </w:r>
      <w:r w:rsidR="0034190B" w:rsidRPr="0034190B">
        <w:t>i</w:t>
      </w:r>
      <w:r w:rsidR="0034190B" w:rsidRPr="0034190B">
        <w:t>palvelun toimittamisesta tehdään erityinen tarjous tai sopimus, sen on oltava kirjallinen tai sähköinen niin, että sen sisältöä ei voida yksipuolisesti muuttaa ja että se säilyy osapuolten saatavilla.</w:t>
      </w:r>
    </w:p>
    <w:p w:rsidR="0007528B" w:rsidRPr="0034190B" w:rsidRDefault="0034190B" w:rsidP="0007528B">
      <w:pPr>
        <w:pStyle w:val="LLNormaali"/>
      </w:pPr>
      <w:r w:rsidRPr="0034190B">
        <w:t>— — — — — — — — — — — — — —</w:t>
      </w:r>
    </w:p>
    <w:p w:rsidR="0062093F" w:rsidRDefault="0062093F" w:rsidP="0062093F">
      <w:pPr>
        <w:pStyle w:val="LLPykala"/>
      </w:pPr>
    </w:p>
    <w:p w:rsidR="0062093F" w:rsidRPr="0034190B" w:rsidRDefault="0062093F" w:rsidP="0062093F">
      <w:pPr>
        <w:pStyle w:val="LLPykala"/>
      </w:pPr>
      <w:r>
        <w:t>43</w:t>
      </w:r>
      <w:r w:rsidRPr="0034190B">
        <w:t xml:space="preserve"> §</w:t>
      </w:r>
    </w:p>
    <w:p w:rsidR="0062093F" w:rsidRPr="0034190B" w:rsidRDefault="0062093F" w:rsidP="0062093F">
      <w:pPr>
        <w:pStyle w:val="LLPykalanOtsikko"/>
      </w:pPr>
      <w:r>
        <w:t>Jakelu</w:t>
      </w:r>
    </w:p>
    <w:p w:rsidR="00D64026" w:rsidRDefault="0068083C" w:rsidP="0007528B">
      <w:pPr>
        <w:pStyle w:val="LLNormaali"/>
      </w:pPr>
      <w:r w:rsidRPr="0068083C">
        <w:t>Pientaloihin jaettavat kirjelähetykset on kannettava postilaatikkoon, joka sijaitsee paikalliset olosuhteet huomioon ottaen kohtuullisen matkan päässä postin saajan osoitepaikasta. Kerro</w:t>
      </w:r>
      <w:r w:rsidRPr="0068083C">
        <w:t>s</w:t>
      </w:r>
      <w:r w:rsidRPr="0068083C">
        <w:t>talojen asuinhuoneistoihin jaettavat kirjelähetykset on kannettava</w:t>
      </w:r>
      <w:r>
        <w:t xml:space="preserve"> </w:t>
      </w:r>
      <w:r w:rsidR="001D6BDE">
        <w:t xml:space="preserve">ensisijaisesti </w:t>
      </w:r>
      <w:r w:rsidR="00152C43" w:rsidRPr="00152C43">
        <w:t>kerrostaloko</w:t>
      </w:r>
      <w:r w:rsidR="00152C43" w:rsidRPr="00152C43">
        <w:t>h</w:t>
      </w:r>
      <w:r w:rsidR="00152C43" w:rsidRPr="00152C43">
        <w:t>taisiin lokerikkoihin tai huoneistokohtaisiin postiluukkuihin.</w:t>
      </w:r>
    </w:p>
    <w:p w:rsidR="0068083C" w:rsidRDefault="007D1A21" w:rsidP="0007528B">
      <w:pPr>
        <w:pStyle w:val="LLNormaali"/>
      </w:pPr>
      <w:r w:rsidRPr="007D1A21">
        <w:t>— — — — — — — — — — — — — —</w:t>
      </w:r>
    </w:p>
    <w:p w:rsidR="0062093F" w:rsidRDefault="0062093F" w:rsidP="0007528B">
      <w:pPr>
        <w:pStyle w:val="LLNormaali"/>
      </w:pPr>
      <w:r>
        <w:t>K</w:t>
      </w:r>
      <w:r w:rsidRPr="0062093F">
        <w:t>uitattavien lähetyksien ja postipakettien lisäksi kokonsa puolesta jakeluun soveltumattomien lähetysten jakelussa voidaan käyttää saapumisilmoitusta.</w:t>
      </w:r>
      <w:r>
        <w:t xml:space="preserve"> </w:t>
      </w:r>
      <w:r w:rsidRPr="0062093F">
        <w:t>Postiyrityksellä on oikeus merkitä kuitattavan kirjelähetyksen luovutusasiakirjoihin vastaanottajan henkilötunnus ja asiakirja, josta henkilötunnus on tarkistettu.</w:t>
      </w:r>
    </w:p>
    <w:p w:rsidR="0062093F" w:rsidRPr="0034190B" w:rsidRDefault="0062093F" w:rsidP="0062093F">
      <w:pPr>
        <w:pStyle w:val="LLNormaali"/>
      </w:pPr>
      <w:r w:rsidRPr="0034190B">
        <w:t>— — — — — — — — — — — — — —</w:t>
      </w:r>
    </w:p>
    <w:p w:rsidR="00FC17A9" w:rsidRPr="0034190B" w:rsidRDefault="00FC17A9" w:rsidP="00FC17A9">
      <w:pPr>
        <w:pStyle w:val="LLPykala"/>
      </w:pPr>
      <w:r>
        <w:t>47</w:t>
      </w:r>
      <w:r w:rsidRPr="0034190B">
        <w:t xml:space="preserve"> §</w:t>
      </w:r>
    </w:p>
    <w:p w:rsidR="00FC17A9" w:rsidRPr="0034190B" w:rsidRDefault="00FC17A9" w:rsidP="00FC17A9">
      <w:pPr>
        <w:pStyle w:val="LLPykalanOtsikko"/>
      </w:pPr>
      <w:r>
        <w:t>Postilähetysten säilyttäminen postinsaajan noudettavina</w:t>
      </w:r>
    </w:p>
    <w:p w:rsidR="00FC17A9" w:rsidRDefault="00FC17A9" w:rsidP="00FC17A9">
      <w:pPr>
        <w:pStyle w:val="LLNormaali"/>
      </w:pPr>
      <w:r>
        <w:t>Postiyrityksellä on oikeus säilyttää kysymyksessä olevalle postin saajalle tulevat kirjelähety</w:t>
      </w:r>
      <w:r>
        <w:t>k</w:t>
      </w:r>
      <w:r>
        <w:t>set noudettavina postin saajan osoitteen mukaan määräytyvässä toimipaikassa tai muussa va</w:t>
      </w:r>
      <w:r>
        <w:t>s</w:t>
      </w:r>
      <w:r>
        <w:t>taavassa noutopisteessä:</w:t>
      </w:r>
    </w:p>
    <w:p w:rsidR="00FC17A9" w:rsidRDefault="00FC17A9" w:rsidP="00FC17A9">
      <w:pPr>
        <w:pStyle w:val="LLNormaali"/>
      </w:pPr>
    </w:p>
    <w:p w:rsidR="00FC17A9" w:rsidRDefault="00FC17A9" w:rsidP="00FC17A9">
      <w:pPr>
        <w:pStyle w:val="LLNormaali"/>
      </w:pPr>
      <w:r>
        <w:lastRenderedPageBreak/>
        <w:t xml:space="preserve">1) jos postin saaja ja postiyritys eivät ole päässeet keskenään sopimukseen postin vastaanoton järjestelyistä </w:t>
      </w:r>
      <w:proofErr w:type="gramStart"/>
      <w:r>
        <w:t>eikä</w:t>
      </w:r>
      <w:proofErr w:type="gramEnd"/>
      <w:r>
        <w:t xml:space="preserve"> asiassa ole annettu lainvoimaista ratkaisua; tai</w:t>
      </w:r>
    </w:p>
    <w:p w:rsidR="00FC17A9" w:rsidRDefault="00FC17A9" w:rsidP="00FC17A9">
      <w:pPr>
        <w:pStyle w:val="LLNormaali"/>
      </w:pPr>
    </w:p>
    <w:p w:rsidR="00FC17A9" w:rsidRDefault="00FC17A9" w:rsidP="00FC17A9">
      <w:pPr>
        <w:pStyle w:val="LLNormaali"/>
      </w:pPr>
      <w:r>
        <w:t>2) jos postin saaja on puuttunut postin vastaanoton järjestelyihin siten, että postiyritys ei voi jakaa kirjelähetyksiä postin saajan 4</w:t>
      </w:r>
      <w:r w:rsidR="00DA1CAE">
        <w:t>4</w:t>
      </w:r>
      <w:r>
        <w:t xml:space="preserve"> §:n mukaisesti määritellyssä paikassa sijaitsevaan post</w:t>
      </w:r>
      <w:r>
        <w:t>i</w:t>
      </w:r>
      <w:r w:rsidR="00DA1CAE">
        <w:t>laatikkoon, voi postiyritys edellyttää että noutopostijärjestelystä sovitaan kohtuullista maksua vastaan 43 §:n 4 momentin mukaisesti.</w:t>
      </w:r>
    </w:p>
    <w:p w:rsidR="00A2019C" w:rsidRDefault="00A2019C" w:rsidP="00FC17A9">
      <w:pPr>
        <w:pStyle w:val="LLNormaali"/>
      </w:pPr>
    </w:p>
    <w:p w:rsidR="00A2019C" w:rsidRPr="0034190B" w:rsidRDefault="00A2019C" w:rsidP="00A2019C">
      <w:pPr>
        <w:pStyle w:val="LLPykala"/>
      </w:pPr>
      <w:r>
        <w:t>49</w:t>
      </w:r>
      <w:r w:rsidRPr="0034190B">
        <w:t xml:space="preserve"> §</w:t>
      </w:r>
    </w:p>
    <w:p w:rsidR="00A2019C" w:rsidRPr="0034190B" w:rsidRDefault="00A2019C" w:rsidP="00A2019C">
      <w:pPr>
        <w:pStyle w:val="LLPykalanOtsikko"/>
      </w:pPr>
      <w:r>
        <w:t>Postiyrityksen vastuu</w:t>
      </w:r>
    </w:p>
    <w:p w:rsidR="00A2019C" w:rsidRDefault="00A2019C" w:rsidP="00FC17A9">
      <w:pPr>
        <w:pStyle w:val="LLNormaali"/>
      </w:pPr>
      <w:r w:rsidRPr="00A2019C">
        <w:t xml:space="preserve">Postiyritys vastaa vahingosta, joka aiheutuu postin lähettäjälle tai saajalle </w:t>
      </w:r>
      <w:r>
        <w:t xml:space="preserve">seurattavan </w:t>
      </w:r>
      <w:r w:rsidRPr="00A2019C">
        <w:t>lähety</w:t>
      </w:r>
      <w:r w:rsidRPr="00A2019C">
        <w:t>k</w:t>
      </w:r>
      <w:r w:rsidRPr="00A2019C">
        <w:t>sen viivästymisestä, katoamisesta tai vahingoittumisesta.</w:t>
      </w:r>
    </w:p>
    <w:p w:rsidR="00A2019C" w:rsidRDefault="00A2019C" w:rsidP="00FC17A9">
      <w:pPr>
        <w:pStyle w:val="LLNormaali"/>
      </w:pPr>
      <w:r w:rsidRPr="00A2019C">
        <w:t>— — — — — — — — — — — — — —</w:t>
      </w:r>
    </w:p>
    <w:p w:rsidR="00A2019C" w:rsidRDefault="00A2019C" w:rsidP="00FC17A9">
      <w:pPr>
        <w:pStyle w:val="LLNormaali"/>
      </w:pPr>
      <w:r w:rsidRPr="00A2019C">
        <w:t xml:space="preserve">Postiyrityksen vastuu alkaa postin lähettäjän jätettyä lähetyksen keräilypisteeseen tai muulla tavalla postiyrityksen kuljetettavaksi. Vastuu päättyy, kun lähetys on </w:t>
      </w:r>
      <w:r w:rsidR="00BD39AD">
        <w:t xml:space="preserve">toimitettu </w:t>
      </w:r>
      <w:r w:rsidRPr="00A2019C">
        <w:t>sovitun toim</w:t>
      </w:r>
      <w:r w:rsidRPr="00A2019C">
        <w:t>i</w:t>
      </w:r>
      <w:r w:rsidRPr="00A2019C">
        <w:t>tustavan mukaisesti</w:t>
      </w:r>
      <w:r w:rsidR="00BD39AD">
        <w:t>.</w:t>
      </w:r>
      <w:r w:rsidRPr="00A2019C">
        <w:t xml:space="preserve"> </w:t>
      </w:r>
    </w:p>
    <w:p w:rsidR="00FD504A" w:rsidRDefault="00FD504A" w:rsidP="00FC17A9">
      <w:pPr>
        <w:pStyle w:val="LLNormaali"/>
      </w:pPr>
    </w:p>
    <w:p w:rsidR="00FD504A" w:rsidRPr="0034190B" w:rsidRDefault="00FD504A" w:rsidP="00FD504A">
      <w:pPr>
        <w:pStyle w:val="LLPykala"/>
      </w:pPr>
      <w:r>
        <w:t>5</w:t>
      </w:r>
      <w:r w:rsidRPr="0034190B">
        <w:t>1 §</w:t>
      </w:r>
    </w:p>
    <w:p w:rsidR="00FD504A" w:rsidRPr="0034190B" w:rsidRDefault="00FD504A" w:rsidP="00FD504A">
      <w:pPr>
        <w:pStyle w:val="LLPykalanOtsikko"/>
      </w:pPr>
      <w:r>
        <w:t>Vastuun rajoitukset</w:t>
      </w:r>
    </w:p>
    <w:p w:rsidR="00FD504A" w:rsidRDefault="00FD504A" w:rsidP="00FD504A">
      <w:pPr>
        <w:pStyle w:val="LLNormaali"/>
      </w:pPr>
      <w:r>
        <w:t>Lähetyksen viivästymisestä on vahingon kärsineelle maksettava korvauksena vahingon määrä, kuitenkin enintään:</w:t>
      </w:r>
    </w:p>
    <w:p w:rsidR="00FD504A" w:rsidRDefault="00FD504A" w:rsidP="00FD504A">
      <w:pPr>
        <w:pStyle w:val="LLNormaali"/>
      </w:pPr>
    </w:p>
    <w:p w:rsidR="00FD504A" w:rsidRDefault="00FD504A" w:rsidP="00FD504A">
      <w:pPr>
        <w:pStyle w:val="LLNormaali"/>
      </w:pPr>
      <w:r>
        <w:t xml:space="preserve">1) </w:t>
      </w:r>
      <w:r w:rsidRPr="00FD504A">
        <w:t>85 euroa kirjatusta tai saantitodistusta vastaan luovutettavasta kirjelähetyksestä;</w:t>
      </w:r>
    </w:p>
    <w:p w:rsidR="00FD504A" w:rsidRDefault="00FD504A" w:rsidP="00FD504A">
      <w:pPr>
        <w:pStyle w:val="LLNormaali"/>
      </w:pPr>
    </w:p>
    <w:p w:rsidR="00FD504A" w:rsidRDefault="00FD504A" w:rsidP="00FD504A">
      <w:pPr>
        <w:pStyle w:val="LLNormaali"/>
      </w:pPr>
      <w:r>
        <w:t xml:space="preserve">2) </w:t>
      </w:r>
      <w:r w:rsidRPr="00FD504A">
        <w:t>150 euroa muusta kirjelähetyksestä tai postipaketista.</w:t>
      </w:r>
    </w:p>
    <w:p w:rsidR="00FD504A" w:rsidRDefault="00FD504A" w:rsidP="00FD504A">
      <w:pPr>
        <w:pStyle w:val="LLNormaali"/>
      </w:pPr>
    </w:p>
    <w:p w:rsidR="00FD504A" w:rsidRDefault="00FD504A" w:rsidP="00FD504A">
      <w:pPr>
        <w:pStyle w:val="LLNormaali"/>
      </w:pPr>
      <w:r>
        <w:t>Lähetyksen vahingoittumisesta tai katoamisesta on vahingon kärsineelle maksettava korvau</w:t>
      </w:r>
      <w:r>
        <w:t>k</w:t>
      </w:r>
      <w:r>
        <w:t>sena vahingon määrä, kuitenkin enintään:</w:t>
      </w:r>
    </w:p>
    <w:p w:rsidR="00FD504A" w:rsidRDefault="00FD504A" w:rsidP="00FD504A">
      <w:pPr>
        <w:pStyle w:val="LLNormaali"/>
      </w:pPr>
    </w:p>
    <w:p w:rsidR="00FD504A" w:rsidRDefault="00FD504A" w:rsidP="00FD504A">
      <w:pPr>
        <w:pStyle w:val="LLNormaali"/>
      </w:pPr>
      <w:r>
        <w:t xml:space="preserve">1) </w:t>
      </w:r>
      <w:r w:rsidR="007C6B2C" w:rsidRPr="007C6B2C">
        <w:t>sovittu vakuutusarvo vakuutetusta lähetyksestä;</w:t>
      </w:r>
    </w:p>
    <w:p w:rsidR="00FD504A" w:rsidRDefault="00FD504A" w:rsidP="00FD504A">
      <w:pPr>
        <w:pStyle w:val="LLNormaali"/>
      </w:pPr>
    </w:p>
    <w:p w:rsidR="00FD504A" w:rsidRDefault="00FD504A" w:rsidP="00FD504A">
      <w:pPr>
        <w:pStyle w:val="LLNormaali"/>
      </w:pPr>
      <w:r>
        <w:t xml:space="preserve">2) </w:t>
      </w:r>
      <w:r w:rsidR="007C6B2C" w:rsidRPr="007C6B2C">
        <w:t>340 euroa muusta kirjelähetyksestä;</w:t>
      </w:r>
    </w:p>
    <w:p w:rsidR="00FD504A" w:rsidRDefault="00FD504A" w:rsidP="00FD504A">
      <w:pPr>
        <w:pStyle w:val="LLNormaali"/>
      </w:pPr>
    </w:p>
    <w:p w:rsidR="00FD504A" w:rsidRDefault="00FD504A" w:rsidP="00FD504A">
      <w:pPr>
        <w:pStyle w:val="LLNormaali"/>
      </w:pPr>
      <w:r>
        <w:t xml:space="preserve">3) </w:t>
      </w:r>
      <w:r w:rsidR="007C6B2C" w:rsidRPr="007C6B2C">
        <w:t>25 euroa kilolta postipaketista</w:t>
      </w:r>
      <w:r w:rsidR="00715BC9">
        <w:t>.</w:t>
      </w:r>
    </w:p>
    <w:p w:rsidR="00FD504A" w:rsidRDefault="00467DE8" w:rsidP="00FD504A">
      <w:pPr>
        <w:pStyle w:val="LLNormaali"/>
      </w:pPr>
      <w:r w:rsidRPr="00467DE8">
        <w:t>— — — — — — — — — — — — — —</w:t>
      </w:r>
    </w:p>
    <w:p w:rsidR="00EC2C01" w:rsidRDefault="00EC2C01" w:rsidP="00FD504A">
      <w:pPr>
        <w:pStyle w:val="LLNormaali"/>
      </w:pPr>
    </w:p>
    <w:p w:rsidR="00EC2C01" w:rsidRPr="0034190B" w:rsidRDefault="00EC2C01" w:rsidP="00EC2C01">
      <w:pPr>
        <w:pStyle w:val="LLPykala"/>
      </w:pPr>
      <w:r>
        <w:t>56</w:t>
      </w:r>
      <w:r w:rsidRPr="0034190B">
        <w:t xml:space="preserve"> §</w:t>
      </w:r>
    </w:p>
    <w:p w:rsidR="00EC2C01" w:rsidRPr="0034190B" w:rsidRDefault="00EC2C01" w:rsidP="00EC2C01">
      <w:pPr>
        <w:pStyle w:val="LLPykalanOtsikko"/>
      </w:pPr>
      <w:r>
        <w:t>Lähetysten säilyttäminen ja hävittäminen</w:t>
      </w:r>
    </w:p>
    <w:p w:rsidR="00EC2C01" w:rsidRDefault="00EC2C01" w:rsidP="00FD504A">
      <w:pPr>
        <w:pStyle w:val="LLNormaali"/>
      </w:pPr>
      <w:r w:rsidRPr="00EC2C01">
        <w:t>— — — — — — — — — — — — — —</w:t>
      </w:r>
    </w:p>
    <w:p w:rsidR="00EC2C01" w:rsidRDefault="00EC2C01" w:rsidP="00FD504A">
      <w:pPr>
        <w:pStyle w:val="LLNormaali"/>
      </w:pPr>
      <w:r>
        <w:t>Postiyritys voi hävittää 3 momentissa tarkoitetun postipaketin aikaisintaan kolmen kuukauden kuluttua siitä, kun lähetyksen saapumisesta on ilmoitettu vastaanottajalle tai palauttamisesta lähettäjälle. Tämän pykälän mukainen hävittäminen on tehtävä luottamuksellisuuden turva</w:t>
      </w:r>
      <w:r>
        <w:t>a</w:t>
      </w:r>
      <w:r>
        <w:t>valla tavalla.</w:t>
      </w:r>
    </w:p>
    <w:p w:rsidR="00EC2C01" w:rsidRDefault="00EC2C01" w:rsidP="00FD504A">
      <w:pPr>
        <w:pStyle w:val="LLNormaali"/>
      </w:pPr>
      <w:r w:rsidRPr="00EC2C01">
        <w:t>— — — — — — — — — — — — — —</w:t>
      </w:r>
    </w:p>
    <w:p w:rsidR="00317F6D" w:rsidRDefault="00317F6D" w:rsidP="00C67D03">
      <w:pPr>
        <w:pStyle w:val="LLPykala"/>
      </w:pPr>
    </w:p>
    <w:p w:rsidR="00317F6D" w:rsidRDefault="00317F6D" w:rsidP="00C67D03">
      <w:pPr>
        <w:pStyle w:val="LLPykala"/>
      </w:pPr>
    </w:p>
    <w:p w:rsidR="00C67D03" w:rsidRPr="0034190B" w:rsidRDefault="00C67D03" w:rsidP="00C67D03">
      <w:pPr>
        <w:pStyle w:val="LLPykala"/>
      </w:pPr>
      <w:r>
        <w:lastRenderedPageBreak/>
        <w:t>67 a</w:t>
      </w:r>
      <w:r w:rsidRPr="0034190B">
        <w:t xml:space="preserve"> §</w:t>
      </w:r>
    </w:p>
    <w:p w:rsidR="00C67D03" w:rsidRPr="0034190B" w:rsidRDefault="00C67D03" w:rsidP="00C67D03">
      <w:pPr>
        <w:pStyle w:val="LLPykalanOtsikko"/>
      </w:pPr>
      <w:r>
        <w:t>Valvonta-asioiden käsittely Viestintävirastossa</w:t>
      </w:r>
    </w:p>
    <w:p w:rsidR="00C67D03" w:rsidRDefault="00C67D03" w:rsidP="00C67D03">
      <w:pPr>
        <w:pStyle w:val="LLNormaali"/>
      </w:pPr>
      <w:r>
        <w:t>Viestintävirasto voi ottaa asian tai valituksen tutkittavakseen asianosaisen pyynnöstä tai vira</w:t>
      </w:r>
      <w:r>
        <w:t>s</w:t>
      </w:r>
      <w:r>
        <w:t xml:space="preserve">ton omasta aloitteestaan. </w:t>
      </w:r>
    </w:p>
    <w:p w:rsidR="00C67D03" w:rsidRDefault="00C67D03" w:rsidP="00C67D03">
      <w:pPr>
        <w:pStyle w:val="LLNormaali"/>
      </w:pPr>
    </w:p>
    <w:p w:rsidR="00C67D03" w:rsidRDefault="00C67D03" w:rsidP="00C67D03">
      <w:pPr>
        <w:pStyle w:val="LLNormaali"/>
      </w:pPr>
      <w:r>
        <w:t>Viestintävirasto voi asettaa postilaissa säädetyt valvontatehtävänsä tärkeysjärjestykseen. Vie</w:t>
      </w:r>
      <w:r>
        <w:t>s</w:t>
      </w:r>
      <w:r w:rsidR="00E0350B">
        <w:t>tintävirasto voi</w:t>
      </w:r>
      <w:r>
        <w:t xml:space="preserve"> jättää asian tutkimatta, jos: 1) on todennäköistä, että kyse ei ole postilain tai sen nojalla annettujen säännösten vastaisesta toiminnasta; 2) asialla on epäillystä virheestä tai laiminlyönnistä huolimatta postimarkkinoiden toimivuuden, postipalvelujen luotettavuuden tai postimarkkinoiden häiriöttömyyden turvaamisen ja palveluja käyttävien edun kannalta vain vähäinen merkitys; tai jos 3) asiaa koskeva toimenpidepyyntö on ilmeisen perusteeton. </w:t>
      </w:r>
    </w:p>
    <w:p w:rsidR="00C67D03" w:rsidRDefault="00C67D03" w:rsidP="00C67D03">
      <w:pPr>
        <w:pStyle w:val="LLNormaali"/>
      </w:pPr>
    </w:p>
    <w:p w:rsidR="00C67D03" w:rsidRDefault="00C67D03" w:rsidP="00C67D03">
      <w:pPr>
        <w:pStyle w:val="LLNormaali"/>
      </w:pPr>
      <w:r>
        <w:t>Viestintäviraston on tehtävä päätös 2 momentissa tarkoitetusta tutkimatta jättämisestä heti, kun se on mahdollista.</w:t>
      </w:r>
    </w:p>
    <w:p w:rsidR="00D76ABB" w:rsidRDefault="00D76ABB" w:rsidP="00C67D03">
      <w:pPr>
        <w:pStyle w:val="LLNormaali"/>
      </w:pPr>
    </w:p>
    <w:p w:rsidR="00D76ABB" w:rsidRPr="0034190B" w:rsidRDefault="00D76ABB" w:rsidP="00D76ABB">
      <w:pPr>
        <w:pStyle w:val="LLPykala"/>
      </w:pPr>
      <w:r>
        <w:t>79</w:t>
      </w:r>
      <w:r w:rsidRPr="0034190B">
        <w:t xml:space="preserve"> §</w:t>
      </w:r>
    </w:p>
    <w:p w:rsidR="00D76ABB" w:rsidRPr="0034190B" w:rsidRDefault="00D76ABB" w:rsidP="00D76ABB">
      <w:pPr>
        <w:pStyle w:val="LLPykalanOtsikko"/>
      </w:pPr>
      <w:r>
        <w:t>Erimielisyyksien ratkaiseminen</w:t>
      </w:r>
    </w:p>
    <w:p w:rsidR="004D2F9F" w:rsidRDefault="004D2F9F" w:rsidP="004D2F9F">
      <w:pPr>
        <w:pStyle w:val="LLNormaali"/>
      </w:pPr>
      <w:r>
        <w:t>Jos postiyritys tai henkilö, jonka oikeutta, etua tai velvollisuutta asia koskee, katsoo, että joku toimii tämän lain ja sen nojalla annettujen säännösten vastaisesti, postiyritys tai edellä tarko</w:t>
      </w:r>
      <w:r>
        <w:t>i</w:t>
      </w:r>
      <w:r>
        <w:t>tettu henkilö voi saattaa asian Viestintäviraston päätettäväksi. Viestintäviraston on tehtävä as</w:t>
      </w:r>
      <w:r>
        <w:t>i</w:t>
      </w:r>
      <w:r>
        <w:t>assa päätös neljän kuukauden kuluessa hakemuksen saapumisesta. Määräaika ei koske poi</w:t>
      </w:r>
      <w:r>
        <w:t>k</w:t>
      </w:r>
      <w:r>
        <w:t>keuksellisen laajoja tai muuten poikkeuksellisissa olosuhteissa vireille saatettuja asioita. Vie</w:t>
      </w:r>
      <w:r>
        <w:t>s</w:t>
      </w:r>
      <w:r>
        <w:t>tintävirasto voi myös omasta aloitteestaan ottaa asian päätettäväkseen.</w:t>
      </w:r>
    </w:p>
    <w:p w:rsidR="004D2F9F" w:rsidRDefault="004D2F9F" w:rsidP="004D2F9F">
      <w:pPr>
        <w:pStyle w:val="LLPykala"/>
        <w:jc w:val="left"/>
      </w:pPr>
      <w:r w:rsidRPr="000D4786">
        <w:t>— — — — — — — — — — — — — —</w:t>
      </w:r>
    </w:p>
    <w:p w:rsidR="00260DE4" w:rsidRPr="0034190B" w:rsidRDefault="00260DE4" w:rsidP="00260DE4">
      <w:pPr>
        <w:pStyle w:val="LLPykala"/>
      </w:pPr>
      <w:r>
        <w:t>80</w:t>
      </w:r>
      <w:r w:rsidRPr="0034190B">
        <w:t xml:space="preserve"> §</w:t>
      </w:r>
    </w:p>
    <w:p w:rsidR="00260DE4" w:rsidRPr="0034190B" w:rsidRDefault="00260DE4" w:rsidP="00260DE4">
      <w:pPr>
        <w:pStyle w:val="LLPykalanOtsikko"/>
      </w:pPr>
      <w:r>
        <w:t>Muutoksenhaku</w:t>
      </w:r>
    </w:p>
    <w:p w:rsidR="00260DE4" w:rsidRDefault="00260DE4" w:rsidP="00260DE4">
      <w:pPr>
        <w:pStyle w:val="LLNormaali"/>
      </w:pPr>
      <w:r w:rsidRPr="00260DE4">
        <w:t>— — — — — — — — — — — — — —</w:t>
      </w:r>
    </w:p>
    <w:p w:rsidR="00260DE4" w:rsidRDefault="00260DE4" w:rsidP="00260DE4">
      <w:pPr>
        <w:pStyle w:val="LLNormaali"/>
      </w:pPr>
      <w:r>
        <w:t>Viestintäviraston tekemästä päätöksestä voi valittaa suoraan korkeimpaan hallinto-oikeuteen, kun päätös koskee 23 pykälässä säädettyä yleispalveluvelvoitteen asettamista. Myös post</w:t>
      </w:r>
      <w:r>
        <w:t>i</w:t>
      </w:r>
      <w:r>
        <w:t>verkkoon pääsyä ja postiyritysten yhteistoimintaa koskevassa postiyritysten välisessä asiassa voi valittaa suoraan korkeimpaan hallinto-oikeuteen.</w:t>
      </w:r>
    </w:p>
    <w:p w:rsidR="00E37DB3" w:rsidRPr="00E37DB3" w:rsidRDefault="00E37DB3" w:rsidP="00E37DB3">
      <w:pPr>
        <w:pStyle w:val="LLNormaali"/>
      </w:pPr>
      <w:r w:rsidRPr="00E37DB3">
        <w:t>— — — — — — — — — — — — — —</w:t>
      </w:r>
    </w:p>
    <w:p w:rsidR="00C67D03" w:rsidRDefault="00C67D03" w:rsidP="00FC17A9">
      <w:pPr>
        <w:pStyle w:val="LLNormaali"/>
      </w:pPr>
    </w:p>
    <w:p w:rsidR="00E54BB3" w:rsidRDefault="00E54BB3" w:rsidP="00E54BB3">
      <w:pPr>
        <w:pStyle w:val="LLNormaali"/>
        <w:jc w:val="center"/>
      </w:pPr>
      <w:r>
        <w:t>—————</w:t>
      </w:r>
    </w:p>
    <w:p w:rsidR="00C14E06" w:rsidRDefault="00E54BB3" w:rsidP="00E54BB3">
      <w:pPr>
        <w:pStyle w:val="LLNormaali"/>
      </w:pPr>
      <w:r>
        <w:t xml:space="preserve">Tämä laki tulee </w:t>
      </w:r>
      <w:proofErr w:type="gramStart"/>
      <w:r>
        <w:t>voimaan   päivänä</w:t>
      </w:r>
      <w:proofErr w:type="gramEnd"/>
      <w:r>
        <w:t xml:space="preserve">   kuuta 20  . Sen </w:t>
      </w:r>
      <w:r w:rsidR="006E6B27">
        <w:t xml:space="preserve">24 b § pykälä on voimassa </w:t>
      </w:r>
      <w:r w:rsidR="002A4596">
        <w:t>3</w:t>
      </w:r>
      <w:r>
        <w:t xml:space="preserve"> vuotta lain voimaantulosta.</w:t>
      </w:r>
    </w:p>
    <w:p w:rsidR="006E6B27" w:rsidRDefault="00E54BB3" w:rsidP="00317F6D">
      <w:pPr>
        <w:pStyle w:val="LLNormaali"/>
        <w:jc w:val="center"/>
      </w:pPr>
      <w:r>
        <w:t>—————</w:t>
      </w:r>
    </w:p>
    <w:p w:rsidR="00E2386D" w:rsidRDefault="00E2386D" w:rsidP="00E2386D">
      <w:pPr>
        <w:pStyle w:val="LLPaivays"/>
      </w:pPr>
      <w:r>
        <w:t xml:space="preserve">Helsingissä </w:t>
      </w:r>
      <w:proofErr w:type="gramStart"/>
      <w:r>
        <w:t>päivän</w:t>
      </w:r>
      <w:r w:rsidR="00126C59">
        <w:t xml:space="preserve">ä  </w:t>
      </w:r>
      <w:r>
        <w:t xml:space="preserve"> kuuta</w:t>
      </w:r>
      <w:proofErr w:type="gramEnd"/>
      <w:r>
        <w:t xml:space="preserve"> 20</w:t>
      </w:r>
      <w:r w:rsidR="00126C59">
        <w:t xml:space="preserve"> </w:t>
      </w:r>
    </w:p>
    <w:p w:rsidR="00EC060D" w:rsidRDefault="00E2386D" w:rsidP="00EC060D">
      <w:pPr>
        <w:pStyle w:val="LLAllekirjoitus"/>
      </w:pPr>
      <w:r>
        <w:t>Pääministeri</w:t>
      </w:r>
    </w:p>
    <w:p w:rsidR="00EC060D" w:rsidRDefault="003E74DF" w:rsidP="00EC060D">
      <w:pPr>
        <w:pStyle w:val="LLAllekirjoitus"/>
      </w:pPr>
      <w:r>
        <w:t>xx</w:t>
      </w:r>
    </w:p>
    <w:p w:rsidR="00D83748" w:rsidRDefault="003E74DF" w:rsidP="00317F6D">
      <w:pPr>
        <w:pStyle w:val="LLNimenselvennys"/>
        <w:ind w:left="3912" w:firstLine="1304"/>
      </w:pPr>
      <w:proofErr w:type="gramStart"/>
      <w:r>
        <w:t xml:space="preserve">Ministeri </w:t>
      </w:r>
      <w:r w:rsidR="00E2386D">
        <w:t xml:space="preserve"> xx</w:t>
      </w:r>
      <w:bookmarkStart w:id="102" w:name="_Toc424642972"/>
      <w:bookmarkStart w:id="103" w:name="_Toc429486970"/>
      <w:proofErr w:type="gramEnd"/>
    </w:p>
    <w:p w:rsidR="00D83748" w:rsidRDefault="00D83748" w:rsidP="003C1F46">
      <w:pPr>
        <w:pStyle w:val="LLLiite"/>
        <w:ind w:left="6520" w:firstLine="171"/>
      </w:pPr>
    </w:p>
    <w:p w:rsidR="00E0426C" w:rsidRDefault="00E0426C" w:rsidP="003C1F46">
      <w:pPr>
        <w:pStyle w:val="LLLiite"/>
        <w:ind w:left="6520" w:firstLine="171"/>
      </w:pPr>
      <w:bookmarkStart w:id="104" w:name="_Toc466031424"/>
      <w:r>
        <w:t>Liite</w:t>
      </w:r>
      <w:bookmarkEnd w:id="102"/>
      <w:bookmarkEnd w:id="103"/>
      <w:bookmarkEnd w:id="104"/>
    </w:p>
    <w:p w:rsidR="00E0426C" w:rsidRDefault="00E0426C" w:rsidP="00E0426C">
      <w:pPr>
        <w:pStyle w:val="LLRinnakkaistekstit"/>
      </w:pPr>
      <w:bookmarkStart w:id="105" w:name="_Toc424642973"/>
      <w:bookmarkStart w:id="106" w:name="_Toc429486971"/>
      <w:bookmarkStart w:id="107" w:name="_Toc466031425"/>
      <w:r>
        <w:t>Rinnakkaisteksti</w:t>
      </w:r>
      <w:bookmarkEnd w:id="105"/>
      <w:bookmarkEnd w:id="106"/>
      <w:bookmarkEnd w:id="107"/>
    </w:p>
    <w:p w:rsidR="00E0426C" w:rsidRDefault="00E0426C" w:rsidP="00E0426C">
      <w:pPr>
        <w:pStyle w:val="LLLaki"/>
      </w:pPr>
      <w:r>
        <w:t>Laki</w:t>
      </w:r>
    </w:p>
    <w:p w:rsidR="00E0426C" w:rsidRDefault="00E545BA" w:rsidP="00E0426C">
      <w:pPr>
        <w:pStyle w:val="LLSaadoksenNimi"/>
      </w:pPr>
      <w:bookmarkStart w:id="108" w:name="_Toc424642974"/>
      <w:bookmarkStart w:id="109" w:name="_Toc429486972"/>
      <w:bookmarkStart w:id="110" w:name="_Toc466031426"/>
      <w:r>
        <w:t>postilain</w:t>
      </w:r>
      <w:r w:rsidR="00E0426C" w:rsidRPr="00101F68">
        <w:t xml:space="preserve"> muuttamisesta</w:t>
      </w:r>
      <w:bookmarkEnd w:id="108"/>
      <w:bookmarkEnd w:id="109"/>
      <w:bookmarkEnd w:id="110"/>
      <w:r w:rsidR="00E0426C">
        <w:t xml:space="preserve"> </w:t>
      </w:r>
    </w:p>
    <w:p w:rsidR="00EC060D" w:rsidRDefault="00EC060D" w:rsidP="00EC060D">
      <w:pPr>
        <w:pStyle w:val="LLJohtolauseKappaleet"/>
      </w:pPr>
      <w:r>
        <w:t>Eduskunnan päätöksen mukaisesti</w:t>
      </w:r>
    </w:p>
    <w:p w:rsidR="00EC060D" w:rsidRDefault="00EC060D" w:rsidP="00EC060D">
      <w:pPr>
        <w:pStyle w:val="LLJohtolauseKappaleet"/>
      </w:pPr>
      <w:r w:rsidRPr="00E02426">
        <w:rPr>
          <w:i/>
        </w:rPr>
        <w:t>muutetaan</w:t>
      </w:r>
      <w:r w:rsidRPr="00C14E06">
        <w:t xml:space="preserve"> </w:t>
      </w:r>
      <w:r w:rsidRPr="00E54BB3">
        <w:t xml:space="preserve">postilain (415/2011) </w:t>
      </w:r>
      <w:r>
        <w:t xml:space="preserve">15 §:n 1 momentti, </w:t>
      </w:r>
      <w:r w:rsidRPr="002251AD">
        <w:t>17 §:n 1 ja 5 momentti</w:t>
      </w:r>
      <w:r>
        <w:t>, 18 §, 19 §, 26 §:n 1 momentti, 37 §:n 3 momentti, 38 §:n 2-4 momentti ja 6 momentti, 40 §:n otsikko ja 1 ja 2 momentti, 40 a §:n 2 momentti, 41 §:n 2 momentti, 43 §:n 1 ja 3 momentti, 47 §:n 1 m</w:t>
      </w:r>
      <w:r>
        <w:t>o</w:t>
      </w:r>
      <w:r>
        <w:t>mentti, 49 §:n 1 ja 4 momentti, 51 §:n 1 ja 2 momentti, 56 §:n 4 momentti, 79 §:n 1 momentti, sellaisina kuin niistä on 38 §:n 2 momentti laissa 661/2009, 40 §:n 1 momentti ja 40 a §:n 2 momentti laissa 408/2016, sekä</w:t>
      </w:r>
    </w:p>
    <w:p w:rsidR="00EC060D" w:rsidRDefault="00EC060D" w:rsidP="00EC060D">
      <w:pPr>
        <w:pStyle w:val="LLJohtolauseKappaleet"/>
      </w:pPr>
      <w:r w:rsidRPr="00E02426">
        <w:rPr>
          <w:i/>
        </w:rPr>
        <w:t>lisätään</w:t>
      </w:r>
      <w:r>
        <w:t xml:space="preserve"> uusi </w:t>
      </w:r>
      <w:r w:rsidRPr="002251AD">
        <w:t>17 §:n 2 ja 3 momentti</w:t>
      </w:r>
      <w:r>
        <w:t>, 24 b §, 67 a § ja 80 §:n 3 momentti seuraavasti:</w:t>
      </w:r>
    </w:p>
    <w:p w:rsidR="00E0426C" w:rsidRDefault="00E0426C" w:rsidP="00E0426C">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4243"/>
      </w:tblGrid>
      <w:tr w:rsidR="00E0426C" w:rsidTr="001C144F">
        <w:trPr>
          <w:trHeight w:val="11469"/>
        </w:trPr>
        <w:tc>
          <w:tcPr>
            <w:tcW w:w="4280" w:type="dxa"/>
            <w:shd w:val="clear" w:color="auto" w:fill="auto"/>
          </w:tcPr>
          <w:p w:rsidR="00E0426C" w:rsidRDefault="00E0426C" w:rsidP="00727014">
            <w:pPr>
              <w:pStyle w:val="LLNormaali"/>
              <w:rPr>
                <w:i/>
              </w:rPr>
            </w:pPr>
            <w:r>
              <w:rPr>
                <w:i/>
              </w:rPr>
              <w:lastRenderedPageBreak/>
              <w:t>Voimassa oleva laki</w:t>
            </w:r>
          </w:p>
          <w:p w:rsidR="003F4A94" w:rsidRDefault="003F4A94" w:rsidP="00727014">
            <w:pPr>
              <w:pStyle w:val="LLNormaali"/>
              <w:rPr>
                <w:i/>
              </w:rPr>
            </w:pPr>
          </w:p>
          <w:p w:rsidR="00207F5F" w:rsidRPr="00640F93" w:rsidRDefault="00207F5F" w:rsidP="00207F5F">
            <w:pPr>
              <w:spacing w:line="220" w:lineRule="exact"/>
              <w:jc w:val="center"/>
              <w:rPr>
                <w:sz w:val="22"/>
              </w:rPr>
            </w:pPr>
            <w:r>
              <w:rPr>
                <w:sz w:val="22"/>
              </w:rPr>
              <w:t>15</w:t>
            </w:r>
            <w:r w:rsidRPr="00640F93">
              <w:rPr>
                <w:sz w:val="22"/>
              </w:rPr>
              <w:t xml:space="preserve"> §</w:t>
            </w:r>
          </w:p>
          <w:p w:rsidR="00207F5F" w:rsidRPr="00640F93" w:rsidRDefault="00207F5F" w:rsidP="00207F5F">
            <w:pPr>
              <w:spacing w:before="220" w:after="220" w:line="220" w:lineRule="exact"/>
              <w:jc w:val="center"/>
              <w:rPr>
                <w:i/>
                <w:sz w:val="22"/>
              </w:rPr>
            </w:pPr>
            <w:r>
              <w:rPr>
                <w:i/>
                <w:sz w:val="22"/>
              </w:rPr>
              <w:t>Yleispalveluun kuuluvat postilähetykset</w:t>
            </w:r>
          </w:p>
          <w:p w:rsidR="00207F5F" w:rsidRPr="00207F5F" w:rsidRDefault="00207F5F" w:rsidP="00207F5F">
            <w:pPr>
              <w:spacing w:line="220" w:lineRule="exact"/>
              <w:ind w:firstLine="170"/>
              <w:jc w:val="both"/>
              <w:rPr>
                <w:sz w:val="22"/>
              </w:rPr>
            </w:pPr>
            <w:r w:rsidRPr="00207F5F">
              <w:rPr>
                <w:sz w:val="22"/>
              </w:rPr>
              <w:t>Yleispalveluun kuuluu seuraavia postiläh</w:t>
            </w:r>
            <w:r w:rsidRPr="00207F5F">
              <w:rPr>
                <w:sz w:val="22"/>
              </w:rPr>
              <w:t>e</w:t>
            </w:r>
            <w:r w:rsidRPr="00207F5F">
              <w:rPr>
                <w:sz w:val="22"/>
              </w:rPr>
              <w:t>tyksiä koskevien postipalveluiden pysyvä ta</w:t>
            </w:r>
            <w:r w:rsidRPr="00207F5F">
              <w:rPr>
                <w:sz w:val="22"/>
              </w:rPr>
              <w:t>r</w:t>
            </w:r>
            <w:r w:rsidRPr="00207F5F">
              <w:rPr>
                <w:sz w:val="22"/>
              </w:rPr>
              <w:t>jonta:</w:t>
            </w:r>
          </w:p>
          <w:p w:rsidR="00207F5F" w:rsidRPr="00207F5F" w:rsidRDefault="00207F5F" w:rsidP="00207F5F">
            <w:pPr>
              <w:spacing w:line="220" w:lineRule="exact"/>
              <w:ind w:firstLine="170"/>
              <w:jc w:val="both"/>
              <w:rPr>
                <w:sz w:val="22"/>
              </w:rPr>
            </w:pPr>
          </w:p>
          <w:p w:rsidR="00207F5F" w:rsidRDefault="00207F5F" w:rsidP="00207F5F">
            <w:pPr>
              <w:pStyle w:val="LLNormaali"/>
            </w:pPr>
            <w:r w:rsidRPr="00207F5F">
              <w:t>1)</w:t>
            </w:r>
            <w:r>
              <w:t xml:space="preserve"> </w:t>
            </w:r>
            <w:r w:rsidRPr="00207F5F">
              <w:t>enintään kahden kilon painoiset kirjeläh</w:t>
            </w:r>
            <w:r w:rsidRPr="00207F5F">
              <w:t>e</w:t>
            </w:r>
            <w:r w:rsidRPr="00207F5F">
              <w:t>tykset, jotka maksetaan yleisesti käytettävissä olevilla käteismaksutavoilla ja jotka käyttäjä</w:t>
            </w:r>
            <w:r w:rsidRPr="00207F5F">
              <w:t>l</w:t>
            </w:r>
            <w:r w:rsidRPr="00207F5F">
              <w:t>lä on mahdollisuus jättää postiyrityksen kulj</w:t>
            </w:r>
            <w:r w:rsidRPr="00207F5F">
              <w:t>e</w:t>
            </w:r>
            <w:r w:rsidRPr="00207F5F">
              <w:t>tettavaksi keräilypisteeseen; kotimaan kirj</w:t>
            </w:r>
            <w:r w:rsidRPr="00207F5F">
              <w:t>e</w:t>
            </w:r>
            <w:r w:rsidRPr="00207F5F">
              <w:t>lähetyksistä on pidettävä tarjolla ainakin se</w:t>
            </w:r>
            <w:r w:rsidRPr="00207F5F">
              <w:t>l</w:t>
            </w:r>
            <w:r w:rsidRPr="00207F5F">
              <w:t>laista jättöpäivästä lukien toisena arkipäivänä jaettavaksi tarkoitettua kirjetuotetta, johon sovelletaan 19 §:ssä määriteltyä yleispalvelun laatustandardia;</w:t>
            </w:r>
          </w:p>
          <w:p w:rsidR="00207F5F" w:rsidRDefault="00207F5F" w:rsidP="00207F5F">
            <w:pPr>
              <w:pStyle w:val="LLNormaali"/>
            </w:pPr>
            <w:r w:rsidRPr="00207F5F">
              <w:t>— — — — — — — — — — — — — —</w:t>
            </w:r>
          </w:p>
          <w:p w:rsidR="00FA61C9" w:rsidRDefault="00FA61C9" w:rsidP="003F4A94">
            <w:pPr>
              <w:spacing w:line="220" w:lineRule="exact"/>
              <w:jc w:val="center"/>
              <w:rPr>
                <w:sz w:val="22"/>
              </w:rPr>
            </w:pPr>
          </w:p>
          <w:p w:rsidR="003F4A94" w:rsidRPr="00640F93" w:rsidRDefault="003F4A94" w:rsidP="003F4A94">
            <w:pPr>
              <w:spacing w:line="220" w:lineRule="exact"/>
              <w:jc w:val="center"/>
              <w:rPr>
                <w:sz w:val="22"/>
              </w:rPr>
            </w:pPr>
            <w:r>
              <w:rPr>
                <w:sz w:val="22"/>
              </w:rPr>
              <w:t>17</w:t>
            </w:r>
            <w:r w:rsidRPr="00640F93">
              <w:rPr>
                <w:sz w:val="22"/>
              </w:rPr>
              <w:t xml:space="preserve"> §</w:t>
            </w:r>
          </w:p>
          <w:p w:rsidR="003F4A94" w:rsidRPr="00640F93" w:rsidRDefault="003F4A94" w:rsidP="003F4A94">
            <w:pPr>
              <w:spacing w:before="220" w:after="220" w:line="220" w:lineRule="exact"/>
              <w:jc w:val="center"/>
              <w:rPr>
                <w:i/>
                <w:sz w:val="22"/>
              </w:rPr>
            </w:pPr>
            <w:r>
              <w:rPr>
                <w:i/>
                <w:sz w:val="22"/>
              </w:rPr>
              <w:t>Keräily ja jakelu</w:t>
            </w:r>
          </w:p>
          <w:p w:rsidR="003F4A94" w:rsidRDefault="003F4A94" w:rsidP="003F4A94">
            <w:pPr>
              <w:spacing w:line="220" w:lineRule="exact"/>
              <w:ind w:firstLine="170"/>
              <w:jc w:val="both"/>
              <w:rPr>
                <w:sz w:val="22"/>
              </w:rPr>
            </w:pPr>
            <w:r w:rsidRPr="003F4A94">
              <w:rPr>
                <w:sz w:val="22"/>
              </w:rPr>
              <w:t>Yleispalveluun kuuluvat kirjelähetykset on keräiltävä ja jaettava vähintään kerran päivä</w:t>
            </w:r>
            <w:r w:rsidRPr="003F4A94">
              <w:rPr>
                <w:sz w:val="22"/>
              </w:rPr>
              <w:t>s</w:t>
            </w:r>
            <w:r w:rsidRPr="003F4A94">
              <w:rPr>
                <w:sz w:val="22"/>
              </w:rPr>
              <w:t>sä viitenä arkipäivänä viikossa, arkipyhiä l</w:t>
            </w:r>
            <w:r w:rsidRPr="003F4A94">
              <w:rPr>
                <w:sz w:val="22"/>
              </w:rPr>
              <w:t>u</w:t>
            </w:r>
            <w:r w:rsidRPr="003F4A94">
              <w:rPr>
                <w:sz w:val="22"/>
              </w:rPr>
              <w:t>kuun ottamatta. Velvollisuudesta voidaan poiketa tilapäisesti vain, jos postin keräily tai jakaminen estyy syystä, joka johtuu postin saajasta, lain säännöksestä, liikenteen keske</w:t>
            </w:r>
            <w:r w:rsidRPr="003F4A94">
              <w:rPr>
                <w:sz w:val="22"/>
              </w:rPr>
              <w:t>y</w:t>
            </w:r>
            <w:r w:rsidRPr="003F4A94">
              <w:rPr>
                <w:sz w:val="22"/>
              </w:rPr>
              <w:t>tyksestä tai muusta vastaavasta ylivoimaisesta esteestä ja jota postin jakelussa ei ole voitu ottaa huomioon.</w:t>
            </w:r>
          </w:p>
          <w:p w:rsidR="0042030D" w:rsidRDefault="0042030D" w:rsidP="003F4A94">
            <w:pPr>
              <w:spacing w:line="220" w:lineRule="exact"/>
              <w:ind w:firstLine="170"/>
              <w:jc w:val="both"/>
              <w:rPr>
                <w:sz w:val="22"/>
              </w:rPr>
            </w:pPr>
          </w:p>
          <w:p w:rsidR="0042030D" w:rsidRPr="003F4A94" w:rsidRDefault="0042030D" w:rsidP="003F4A94">
            <w:pPr>
              <w:spacing w:line="220" w:lineRule="exact"/>
              <w:ind w:firstLine="170"/>
              <w:jc w:val="both"/>
              <w:rPr>
                <w:sz w:val="22"/>
              </w:rPr>
            </w:pPr>
            <w:r>
              <w:rPr>
                <w:sz w:val="22"/>
              </w:rPr>
              <w:t>(Uusi)</w:t>
            </w:r>
          </w:p>
          <w:p w:rsidR="003F4A94" w:rsidRPr="003F4A94" w:rsidRDefault="003F4A94" w:rsidP="003F4A94">
            <w:pPr>
              <w:spacing w:line="220" w:lineRule="exact"/>
              <w:ind w:firstLine="170"/>
              <w:jc w:val="both"/>
              <w:rPr>
                <w:sz w:val="22"/>
              </w:rPr>
            </w:pPr>
          </w:p>
          <w:p w:rsidR="00413208" w:rsidRDefault="00413208" w:rsidP="003F4A94">
            <w:pPr>
              <w:spacing w:line="220" w:lineRule="exact"/>
              <w:ind w:firstLine="170"/>
              <w:jc w:val="both"/>
              <w:rPr>
                <w:sz w:val="22"/>
              </w:rPr>
            </w:pPr>
          </w:p>
          <w:p w:rsidR="00413208" w:rsidRDefault="00413208" w:rsidP="003F4A94">
            <w:pPr>
              <w:spacing w:line="220" w:lineRule="exact"/>
              <w:ind w:firstLine="170"/>
              <w:jc w:val="both"/>
              <w:rPr>
                <w:sz w:val="22"/>
              </w:rPr>
            </w:pPr>
          </w:p>
          <w:p w:rsidR="00413208" w:rsidRDefault="00413208" w:rsidP="003F4A94">
            <w:pPr>
              <w:spacing w:line="220" w:lineRule="exact"/>
              <w:ind w:firstLine="170"/>
              <w:jc w:val="both"/>
              <w:rPr>
                <w:sz w:val="22"/>
              </w:rPr>
            </w:pPr>
          </w:p>
          <w:p w:rsidR="00413208" w:rsidRDefault="00413208"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r>
              <w:rPr>
                <w:sz w:val="22"/>
              </w:rPr>
              <w:t>(Uusi)</w:t>
            </w: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3F4A94">
            <w:pPr>
              <w:spacing w:line="220" w:lineRule="exact"/>
              <w:ind w:firstLine="170"/>
              <w:jc w:val="both"/>
              <w:rPr>
                <w:sz w:val="22"/>
              </w:rPr>
            </w:pPr>
          </w:p>
          <w:p w:rsidR="0042030D" w:rsidRDefault="0042030D" w:rsidP="0042030D">
            <w:pPr>
              <w:spacing w:line="220" w:lineRule="exact"/>
              <w:jc w:val="both"/>
              <w:rPr>
                <w:sz w:val="22"/>
              </w:rPr>
            </w:pPr>
          </w:p>
          <w:p w:rsidR="003F4A94" w:rsidRPr="003F4A94" w:rsidRDefault="003F4A94" w:rsidP="003F4A94">
            <w:pPr>
              <w:spacing w:line="220" w:lineRule="exact"/>
              <w:ind w:firstLine="170"/>
              <w:jc w:val="both"/>
              <w:rPr>
                <w:sz w:val="22"/>
              </w:rPr>
            </w:pPr>
            <w:r w:rsidRPr="003F4A94">
              <w:rPr>
                <w:sz w:val="22"/>
              </w:rPr>
              <w:t>Lähettäjällä on oltava mahdollisuus jättää yleispalveluun kuuluvia kirjelähetyksiä po</w:t>
            </w:r>
            <w:r w:rsidRPr="003F4A94">
              <w:rPr>
                <w:sz w:val="22"/>
              </w:rPr>
              <w:t>s</w:t>
            </w:r>
            <w:r w:rsidRPr="003F4A94">
              <w:rPr>
                <w:sz w:val="22"/>
              </w:rPr>
              <w:t>tiyrityksen kuljetettaviksi kohtuullisen ma</w:t>
            </w:r>
            <w:r w:rsidRPr="003F4A94">
              <w:rPr>
                <w:sz w:val="22"/>
              </w:rPr>
              <w:t>t</w:t>
            </w:r>
            <w:r w:rsidRPr="003F4A94">
              <w:rPr>
                <w:sz w:val="22"/>
              </w:rPr>
              <w:t>kan päässä asunnostaan sijaitsevaan keräil</w:t>
            </w:r>
            <w:r w:rsidRPr="003F4A94">
              <w:rPr>
                <w:sz w:val="22"/>
              </w:rPr>
              <w:t>y</w:t>
            </w:r>
            <w:r w:rsidRPr="003F4A94">
              <w:rPr>
                <w:sz w:val="22"/>
              </w:rPr>
              <w:t>pisteeseen.</w:t>
            </w:r>
          </w:p>
          <w:p w:rsidR="003F4A94" w:rsidRPr="003F4A94" w:rsidRDefault="003F4A94" w:rsidP="003F4A94">
            <w:pPr>
              <w:spacing w:line="220" w:lineRule="exact"/>
              <w:ind w:firstLine="170"/>
              <w:jc w:val="both"/>
              <w:rPr>
                <w:sz w:val="22"/>
              </w:rPr>
            </w:pPr>
          </w:p>
          <w:p w:rsidR="003F4A94" w:rsidRDefault="003F4A94" w:rsidP="003F4A94">
            <w:pPr>
              <w:pStyle w:val="LLNormaali"/>
            </w:pPr>
            <w:r w:rsidRPr="003F4A94">
              <w:t>Postipaketit on jaettava kohtuullisessa ajassa. Kuitattavien lähetyksien ja postipakettien j</w:t>
            </w:r>
            <w:r w:rsidRPr="003F4A94">
              <w:t>a</w:t>
            </w:r>
            <w:r w:rsidRPr="003F4A94">
              <w:t>kelussa voidaan käyttää saapumisilmoitusta.</w:t>
            </w:r>
          </w:p>
          <w:p w:rsidR="00413208" w:rsidRDefault="00413208" w:rsidP="003F4A94">
            <w:pPr>
              <w:pStyle w:val="LLNormaali"/>
            </w:pPr>
          </w:p>
          <w:p w:rsidR="00413208" w:rsidRDefault="00413208" w:rsidP="003F4A94">
            <w:pPr>
              <w:pStyle w:val="LLNormaali"/>
            </w:pPr>
          </w:p>
          <w:p w:rsidR="00413208" w:rsidRPr="00640F93" w:rsidRDefault="00413208" w:rsidP="00413208">
            <w:pPr>
              <w:spacing w:line="220" w:lineRule="exact"/>
              <w:jc w:val="center"/>
              <w:rPr>
                <w:sz w:val="22"/>
              </w:rPr>
            </w:pPr>
            <w:r>
              <w:rPr>
                <w:sz w:val="22"/>
              </w:rPr>
              <w:t>18</w:t>
            </w:r>
            <w:r w:rsidRPr="00640F93">
              <w:rPr>
                <w:sz w:val="22"/>
              </w:rPr>
              <w:t xml:space="preserve"> §</w:t>
            </w:r>
          </w:p>
          <w:p w:rsidR="00413208" w:rsidRPr="00413208" w:rsidRDefault="00413208" w:rsidP="00413208">
            <w:pPr>
              <w:spacing w:before="220" w:after="220" w:line="220" w:lineRule="exact"/>
              <w:jc w:val="center"/>
              <w:rPr>
                <w:i/>
                <w:sz w:val="22"/>
              </w:rPr>
            </w:pPr>
            <w:r w:rsidRPr="00413208">
              <w:rPr>
                <w:i/>
                <w:sz w:val="22"/>
              </w:rPr>
              <w:t>Poikkeukset keräily- ja jakelutiheydestä</w:t>
            </w:r>
          </w:p>
          <w:p w:rsidR="00413208" w:rsidRDefault="00413208" w:rsidP="00413208">
            <w:pPr>
              <w:pStyle w:val="LLNormaali"/>
            </w:pPr>
            <w:r>
              <w:t>Yleispalvelun tarjoajalla on oikeus poiketa 17 §:ssä säädetystä keräily- ja jakelutiheydestä, kun kyseessä on vaikeakulkuisella saaristo- tai erämaa-alueella sijaitseva talous, joka ei sijaitse ympärivuotisesti liikennöitävän tien varrella mukaan lukien maantielauttojen ja vähintään viitenä päivänä viikossa kulkevien yhteysalusten avulla liikennöitävät reitit.</w:t>
            </w:r>
          </w:p>
          <w:p w:rsidR="00413208" w:rsidRDefault="00413208" w:rsidP="00413208">
            <w:pPr>
              <w:pStyle w:val="LLNormaali"/>
            </w:pPr>
          </w:p>
          <w:p w:rsidR="00413208" w:rsidRDefault="00413208" w:rsidP="00413208">
            <w:pPr>
              <w:pStyle w:val="LLNormaali"/>
            </w:pPr>
            <w:r>
              <w:t>Yleispalvelun tarjoajan on vuosittain toimite</w:t>
            </w:r>
            <w:r>
              <w:t>t</w:t>
            </w:r>
            <w:r>
              <w:t>tava Viestintävirastolle selvitys 1 momentissa tarkoitettujen talouksien lukumäärästä ja s</w:t>
            </w:r>
            <w:r>
              <w:t>i</w:t>
            </w:r>
            <w:r>
              <w:t>jainnista. Poikkeuksen piirissä voi olla koko maassa enintään 300 taloutta. Viestintävira</w:t>
            </w:r>
            <w:r>
              <w:t>s</w:t>
            </w:r>
            <w:r>
              <w:t>ton on tarvittaessa ratkaistava, mitkä taloudet kuuluvat keräily- ja jakelutiheydestä tehdyn poikkeuksen piiriin.</w:t>
            </w:r>
          </w:p>
          <w:p w:rsidR="006D6D41" w:rsidRDefault="006D6D41" w:rsidP="00413208">
            <w:pPr>
              <w:pStyle w:val="LLNormaali"/>
            </w:pPr>
          </w:p>
          <w:p w:rsidR="00413208" w:rsidRDefault="006D6D41" w:rsidP="00413208">
            <w:pPr>
              <w:pStyle w:val="LLNormaali"/>
            </w:pPr>
            <w:r w:rsidRPr="006D6D41">
              <w:t>Edellä 1 momentissa tarkoitettujen talouksien kirjelähetysten keräily ja jakelu on tehtävä vähintään kerran viikossa. Yleispalvelun ta</w:t>
            </w:r>
            <w:r w:rsidRPr="006D6D41">
              <w:t>r</w:t>
            </w:r>
            <w:r w:rsidRPr="006D6D41">
              <w:t>joajan on ilmoitettava postipaketista sekä v</w:t>
            </w:r>
            <w:r w:rsidRPr="006D6D41">
              <w:t>i</w:t>
            </w:r>
            <w:r w:rsidRPr="006D6D41">
              <w:t>ranomaiselta saapuneesta lähetyksestä postin saajalle viivytyksettä. Ilmoitus on tehtävä viimeistään kolmantena päivänä lähetyksen saapumisesta, jos postin saaja on puhelimitse, sähköpostitse tai muutoin tavoitettavissa.</w:t>
            </w:r>
          </w:p>
          <w:p w:rsidR="006D6D41" w:rsidRDefault="006D6D41" w:rsidP="00413208">
            <w:pPr>
              <w:spacing w:line="220" w:lineRule="exact"/>
              <w:jc w:val="center"/>
              <w:rPr>
                <w:sz w:val="22"/>
              </w:rPr>
            </w:pPr>
          </w:p>
          <w:p w:rsidR="006D6D41" w:rsidRDefault="006D6D41" w:rsidP="00413208">
            <w:pPr>
              <w:spacing w:line="220" w:lineRule="exact"/>
              <w:jc w:val="center"/>
              <w:rPr>
                <w:sz w:val="22"/>
              </w:rPr>
            </w:pPr>
          </w:p>
          <w:p w:rsidR="006D6D41" w:rsidRDefault="006D6D41" w:rsidP="00413208">
            <w:pPr>
              <w:spacing w:line="220" w:lineRule="exact"/>
              <w:jc w:val="center"/>
              <w:rPr>
                <w:sz w:val="22"/>
              </w:rPr>
            </w:pPr>
          </w:p>
          <w:p w:rsidR="006D6D41" w:rsidRDefault="006D6D41" w:rsidP="00413208">
            <w:pPr>
              <w:spacing w:line="220" w:lineRule="exact"/>
              <w:jc w:val="center"/>
              <w:rPr>
                <w:sz w:val="22"/>
              </w:rPr>
            </w:pPr>
          </w:p>
          <w:p w:rsidR="00413208" w:rsidRPr="00640F93" w:rsidRDefault="00413208" w:rsidP="00413208">
            <w:pPr>
              <w:spacing w:line="220" w:lineRule="exact"/>
              <w:jc w:val="center"/>
              <w:rPr>
                <w:sz w:val="22"/>
              </w:rPr>
            </w:pPr>
            <w:r>
              <w:rPr>
                <w:sz w:val="22"/>
              </w:rPr>
              <w:t>19</w:t>
            </w:r>
            <w:r w:rsidRPr="00640F93">
              <w:rPr>
                <w:sz w:val="22"/>
              </w:rPr>
              <w:t xml:space="preserve"> §</w:t>
            </w:r>
          </w:p>
          <w:p w:rsidR="00413208" w:rsidRPr="00413208" w:rsidRDefault="00413208" w:rsidP="00413208">
            <w:pPr>
              <w:spacing w:before="220" w:after="220" w:line="220" w:lineRule="exact"/>
              <w:jc w:val="center"/>
              <w:rPr>
                <w:i/>
                <w:sz w:val="22"/>
              </w:rPr>
            </w:pPr>
            <w:r>
              <w:rPr>
                <w:i/>
                <w:sz w:val="22"/>
              </w:rPr>
              <w:lastRenderedPageBreak/>
              <w:t>Yleispalvelun laatustandardi</w:t>
            </w:r>
          </w:p>
          <w:p w:rsidR="00413208" w:rsidRDefault="00413208" w:rsidP="00413208">
            <w:pPr>
              <w:pStyle w:val="LLNormaali"/>
            </w:pPr>
            <w:r>
              <w:t>Yleispalveluun kuuluvat kotimaan kirjeläh</w:t>
            </w:r>
            <w:r>
              <w:t>e</w:t>
            </w:r>
            <w:r>
              <w:t>tykset, jotka on jätetty yleispalvelun tarjoajan välitettäviksi ja jättöpäivästä lukien toisena arkipäivänä jaettaviksi ja joista on maksettu voimassa oleva maksu, on jaettava siten, että lähetyksistä vähintään 95 prosenttia on perillä viimeistään jättöpäivästä lukien toisena ark</w:t>
            </w:r>
            <w:r>
              <w:t>i</w:t>
            </w:r>
            <w:r>
              <w:t>päivänä ja vähintään 98 prosenttia viimei</w:t>
            </w:r>
            <w:r>
              <w:t>s</w:t>
            </w:r>
            <w:r>
              <w:t>tään kolmantena arkipäivänä. Yleispalveluun kuuluvat kotimaan kirjelähetykset, jotka on jätetty yleispalvelun tarjoajan välitettäviksi ja jättöpäivää seuraavana arkipäivänä jaettaviksi ja joista on maksettu voimassa oleva maksu, on jaettava siten, että lähetyksistä vähintään 80 prosenttia on perillä viimeistään jättöpä</w:t>
            </w:r>
            <w:r>
              <w:t>i</w:t>
            </w:r>
            <w:r>
              <w:t>vää seuraavana arkipäivänä.</w:t>
            </w:r>
          </w:p>
          <w:p w:rsidR="00413208" w:rsidRDefault="00413208" w:rsidP="00413208">
            <w:pPr>
              <w:pStyle w:val="LLNormaali"/>
            </w:pPr>
          </w:p>
          <w:p w:rsidR="00413208" w:rsidRDefault="00413208" w:rsidP="00413208">
            <w:pPr>
              <w:pStyle w:val="LLNormaali"/>
              <w:rPr>
                <w:i/>
              </w:rPr>
            </w:pPr>
            <w:r>
              <w:t>Euroopan unionin sisäinen ulkomaanposti on jaettava siten, että lähetyksistä vähintään 85 prosenttia on perillä jättöpäivästä lukien ko</w:t>
            </w:r>
            <w:r>
              <w:t>l</w:t>
            </w:r>
            <w:r>
              <w:t>mantena päivänä ja 97 prosenttia lähetyksistä on perillä jättöpäivästä lukien viidentenä pä</w:t>
            </w:r>
            <w:r>
              <w:t>i</w:t>
            </w:r>
            <w:r>
              <w:t>vänä. Yleispalvelun tarjoajan on noudatettava unionin sisäisen ulkomaanpostin laatusta</w:t>
            </w:r>
            <w:r>
              <w:t>n</w:t>
            </w:r>
            <w:r>
              <w:t>dardeja sekä koko unionin sisäisessä postissa että kahden unionin jäsenvaltion välisessä postissa.</w:t>
            </w:r>
            <w:r w:rsidRPr="00F25525">
              <w:rPr>
                <w:i/>
              </w:rPr>
              <w:t xml:space="preserve"> </w:t>
            </w:r>
          </w:p>
          <w:p w:rsidR="00413208" w:rsidRDefault="00413208" w:rsidP="00413208">
            <w:pPr>
              <w:pStyle w:val="LLNormaali"/>
              <w:rPr>
                <w:i/>
              </w:rPr>
            </w:pPr>
          </w:p>
          <w:p w:rsidR="00413208" w:rsidRDefault="00413208" w:rsidP="00413208">
            <w:pPr>
              <w:pStyle w:val="LLNormaali"/>
              <w:rPr>
                <w:i/>
              </w:rPr>
            </w:pPr>
            <w:r>
              <w:rPr>
                <w:i/>
              </w:rPr>
              <w:t>(Uusi)</w:t>
            </w: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413208" w:rsidRDefault="00413208" w:rsidP="00413208">
            <w:pPr>
              <w:pStyle w:val="LLNormaali"/>
              <w:rPr>
                <w:i/>
              </w:rPr>
            </w:pPr>
          </w:p>
          <w:p w:rsidR="00A45787" w:rsidRDefault="00A45787" w:rsidP="00A45787">
            <w:pPr>
              <w:spacing w:line="220" w:lineRule="exact"/>
              <w:jc w:val="center"/>
              <w:rPr>
                <w:sz w:val="22"/>
              </w:rPr>
            </w:pPr>
            <w:r>
              <w:rPr>
                <w:sz w:val="22"/>
              </w:rPr>
              <w:t>26</w:t>
            </w:r>
            <w:r w:rsidRPr="00640F93">
              <w:rPr>
                <w:sz w:val="22"/>
              </w:rPr>
              <w:t xml:space="preserve"> §</w:t>
            </w:r>
          </w:p>
          <w:p w:rsidR="00A45787" w:rsidRPr="00640F93" w:rsidRDefault="00A45787" w:rsidP="00A45787">
            <w:pPr>
              <w:spacing w:line="220" w:lineRule="exact"/>
              <w:jc w:val="center"/>
              <w:rPr>
                <w:sz w:val="22"/>
              </w:rPr>
            </w:pPr>
          </w:p>
          <w:p w:rsidR="00A45787" w:rsidRDefault="00A45787" w:rsidP="00A45787">
            <w:pPr>
              <w:pStyle w:val="LLNormaali"/>
              <w:jc w:val="center"/>
              <w:rPr>
                <w:i/>
              </w:rPr>
            </w:pPr>
            <w:r>
              <w:rPr>
                <w:i/>
              </w:rPr>
              <w:t>Hinnoittelu</w:t>
            </w:r>
          </w:p>
          <w:p w:rsidR="00A45787" w:rsidRDefault="00A45787" w:rsidP="00A45787">
            <w:pPr>
              <w:pStyle w:val="LLNormaali"/>
            </w:pPr>
          </w:p>
          <w:p w:rsidR="00A45787" w:rsidRDefault="00A45787" w:rsidP="00A45787">
            <w:pPr>
              <w:pStyle w:val="LLNormaali"/>
            </w:pPr>
            <w:r>
              <w:t>Yleispalvelun tarjoajan on hinnoiteltava yleispalveluun kuuluvat postipalvelut siten, että hinnat:</w:t>
            </w:r>
          </w:p>
          <w:p w:rsidR="00A45787" w:rsidRDefault="00A45787" w:rsidP="00A45787">
            <w:pPr>
              <w:pStyle w:val="LLNormaali"/>
            </w:pPr>
          </w:p>
          <w:p w:rsidR="00A45787" w:rsidRDefault="00A45787" w:rsidP="00A45787">
            <w:pPr>
              <w:pStyle w:val="LLNormaali"/>
            </w:pPr>
            <w:r>
              <w:t>1) ovat kohtuulliset;</w:t>
            </w:r>
          </w:p>
          <w:p w:rsidR="00A45787" w:rsidRDefault="00A45787" w:rsidP="00A45787">
            <w:pPr>
              <w:pStyle w:val="LLNormaali"/>
            </w:pPr>
            <w:r>
              <w:lastRenderedPageBreak/>
              <w:t>2) ovat sellaiset, että palvelut ovat kaikkien käyttäjien saatavilla heidän asuinpaikastaan riippumatta;</w:t>
            </w:r>
          </w:p>
          <w:p w:rsidR="00A45787" w:rsidRDefault="00A45787" w:rsidP="00A45787">
            <w:pPr>
              <w:pStyle w:val="LLNormaali"/>
            </w:pPr>
            <w:r>
              <w:t>3) ovat kustannussuuntautuneet;</w:t>
            </w:r>
          </w:p>
          <w:p w:rsidR="00A45787" w:rsidRDefault="00A45787" w:rsidP="00A45787">
            <w:pPr>
              <w:pStyle w:val="LLNormaali"/>
            </w:pPr>
            <w:r>
              <w:t>4) kannustavat tehokkaaseen yleispalvelun tarjontaan; ja</w:t>
            </w:r>
          </w:p>
          <w:p w:rsidR="00A45787" w:rsidRDefault="00A45787" w:rsidP="00A45787">
            <w:pPr>
              <w:pStyle w:val="LLNormaali"/>
            </w:pPr>
            <w:r>
              <w:t>5) noudattavat avoimuuden ja syrjimätt</w:t>
            </w:r>
            <w:r>
              <w:t>ö</w:t>
            </w:r>
            <w:r>
              <w:t>myyden periaatteita.</w:t>
            </w:r>
          </w:p>
          <w:p w:rsidR="00A45787" w:rsidRDefault="00A45787" w:rsidP="003F77A2">
            <w:pPr>
              <w:pStyle w:val="LLNormaali"/>
            </w:pPr>
            <w:r>
              <w:t>— — — — — — — — — — — — — —</w:t>
            </w:r>
          </w:p>
          <w:p w:rsidR="00A45787" w:rsidRDefault="00A45787" w:rsidP="00413208">
            <w:pPr>
              <w:spacing w:line="220" w:lineRule="exact"/>
              <w:jc w:val="center"/>
              <w:rPr>
                <w:sz w:val="22"/>
              </w:rPr>
            </w:pPr>
          </w:p>
          <w:p w:rsidR="00413208" w:rsidRDefault="00413208" w:rsidP="00413208">
            <w:pPr>
              <w:spacing w:line="220" w:lineRule="exact"/>
              <w:jc w:val="center"/>
              <w:rPr>
                <w:sz w:val="22"/>
              </w:rPr>
            </w:pPr>
            <w:r>
              <w:rPr>
                <w:sz w:val="22"/>
              </w:rPr>
              <w:t>37</w:t>
            </w:r>
            <w:r w:rsidRPr="00640F93">
              <w:rPr>
                <w:sz w:val="22"/>
              </w:rPr>
              <w:t xml:space="preserve"> §</w:t>
            </w:r>
          </w:p>
          <w:p w:rsidR="00413208" w:rsidRPr="00640F93" w:rsidRDefault="00413208" w:rsidP="00413208">
            <w:pPr>
              <w:spacing w:line="220" w:lineRule="exact"/>
              <w:jc w:val="center"/>
              <w:rPr>
                <w:sz w:val="22"/>
              </w:rPr>
            </w:pPr>
          </w:p>
          <w:p w:rsidR="00413208" w:rsidRDefault="00413208" w:rsidP="00413208">
            <w:pPr>
              <w:pStyle w:val="LLNormaali"/>
              <w:jc w:val="center"/>
              <w:rPr>
                <w:i/>
              </w:rPr>
            </w:pPr>
            <w:r>
              <w:rPr>
                <w:i/>
              </w:rPr>
              <w:t>Postinumerojärjestelmä</w:t>
            </w:r>
          </w:p>
          <w:p w:rsidR="00413208" w:rsidRDefault="00413208" w:rsidP="00413208">
            <w:pPr>
              <w:pStyle w:val="LLNormaali"/>
            </w:pPr>
          </w:p>
          <w:p w:rsidR="00413208" w:rsidRDefault="00413208" w:rsidP="00413208">
            <w:pPr>
              <w:pStyle w:val="LLNormaali"/>
            </w:pPr>
            <w:r>
              <w:t>— — — — — — — — — — — — — —</w:t>
            </w:r>
          </w:p>
          <w:p w:rsidR="00413208" w:rsidRDefault="00413208" w:rsidP="00413208">
            <w:pPr>
              <w:pStyle w:val="LLNormaali"/>
            </w:pPr>
            <w:r w:rsidRPr="00413208">
              <w:t>Postinumerojärjestelmää ylläpitävän postiyr</w:t>
            </w:r>
            <w:r w:rsidRPr="00413208">
              <w:t>i</w:t>
            </w:r>
            <w:r w:rsidRPr="00413208">
              <w:t>tyksen tulee pitää postinumerojärjestelmän s</w:t>
            </w:r>
            <w:r w:rsidRPr="00413208">
              <w:t>i</w:t>
            </w:r>
            <w:r w:rsidRPr="00413208">
              <w:t>sältämiä tietoja julkisesti nähtävillä. Postiyr</w:t>
            </w:r>
            <w:r w:rsidRPr="00413208">
              <w:t>i</w:t>
            </w:r>
            <w:r w:rsidRPr="00413208">
              <w:t>tyksen tulee lisäksi luovuttaa pyydettäessä tietoja postinumerojärjestelmästä. Tiedot on luovutettava postitoiminnan hoitamiseksi käyttökelpoisessa muodossa sekä kustannu</w:t>
            </w:r>
            <w:r w:rsidRPr="00413208">
              <w:t>s</w:t>
            </w:r>
            <w:r w:rsidRPr="00413208">
              <w:t>suuntautuneella hinnalla ja avoimin ja syrj</w:t>
            </w:r>
            <w:r w:rsidRPr="00413208">
              <w:t>i</w:t>
            </w:r>
            <w:r w:rsidRPr="00413208">
              <w:t>mättömin ehdoin.</w:t>
            </w:r>
          </w:p>
          <w:p w:rsidR="00413208" w:rsidRDefault="00413208" w:rsidP="00413208">
            <w:pPr>
              <w:pStyle w:val="LLNormaali"/>
              <w:rPr>
                <w:i/>
              </w:rPr>
            </w:pPr>
            <w:r>
              <w:t>— — — — — — — — — — — — — —</w:t>
            </w:r>
          </w:p>
          <w:p w:rsidR="00413208" w:rsidRDefault="00413208" w:rsidP="00413208">
            <w:pPr>
              <w:pStyle w:val="LLNormaali"/>
              <w:rPr>
                <w:i/>
              </w:rPr>
            </w:pPr>
          </w:p>
          <w:p w:rsidR="00FA6548" w:rsidRPr="0034190B" w:rsidRDefault="00FA6548" w:rsidP="00FA6548">
            <w:pPr>
              <w:pStyle w:val="LLPykala"/>
            </w:pPr>
            <w:r w:rsidRPr="0034190B">
              <w:t>38 §</w:t>
            </w:r>
          </w:p>
          <w:p w:rsidR="00FA6548" w:rsidRPr="0034190B" w:rsidRDefault="00FA6548" w:rsidP="00FA6548">
            <w:pPr>
              <w:pStyle w:val="LLPykalanOtsikko"/>
            </w:pPr>
            <w:r w:rsidRPr="0034190B">
              <w:t>Osoiterekisteri</w:t>
            </w:r>
          </w:p>
          <w:p w:rsidR="00FA6548" w:rsidRPr="0034190B" w:rsidRDefault="00FA6548" w:rsidP="00FA6548">
            <w:pPr>
              <w:pStyle w:val="LLNormaali"/>
            </w:pPr>
            <w:r w:rsidRPr="0034190B">
              <w:t>— — — — — — — — — — — — — —</w:t>
            </w:r>
          </w:p>
          <w:p w:rsidR="00FA6548" w:rsidRDefault="00FA6548" w:rsidP="00FA6548">
            <w:pPr>
              <w:pStyle w:val="LLNormaali"/>
            </w:pPr>
            <w:r>
              <w:t>Osoiterekisterissä olevia tietoja käytetään l</w:t>
            </w:r>
            <w:r>
              <w:t>ä</w:t>
            </w:r>
            <w:r>
              <w:t>hetysten perille toimittamiseen sekä osoit</w:t>
            </w:r>
            <w:r>
              <w:t>e</w:t>
            </w:r>
            <w:r>
              <w:t>palveluista sopimuksen tehneiden postinlähe</w:t>
            </w:r>
            <w:r>
              <w:t>t</w:t>
            </w:r>
            <w:r>
              <w:t>täjien hallussa olevien nimi- ja osoitetietojen tarkistamiseen ja korjaamiseen. Osoiterekist</w:t>
            </w:r>
            <w:r>
              <w:t>e</w:t>
            </w:r>
            <w:r>
              <w:t>rissä olevia nimi- ja osoitetietoja voidaan luovuttaa edelleen osoiterekisterin käyttöta</w:t>
            </w:r>
            <w:r>
              <w:t>r</w:t>
            </w:r>
            <w:r>
              <w:t>koituksen toteuttamiseksi. Osoiterekisterissä olevaa henkilötunnusta ei kuitenkaan saa lu</w:t>
            </w:r>
            <w:r>
              <w:t>o</w:t>
            </w:r>
            <w:r>
              <w:t>vuttaa edelleen.</w:t>
            </w:r>
          </w:p>
          <w:p w:rsidR="00FA6548" w:rsidRDefault="00FA6548" w:rsidP="00FA6548">
            <w:pPr>
              <w:pStyle w:val="LLNormaali"/>
            </w:pPr>
          </w:p>
          <w:p w:rsidR="00FA6548" w:rsidRDefault="00FA6548" w:rsidP="00FA6548">
            <w:pPr>
              <w:pStyle w:val="LLNormaali"/>
            </w:pPr>
          </w:p>
          <w:p w:rsidR="00FA6548" w:rsidRDefault="00FA6548" w:rsidP="00FA6548">
            <w:pPr>
              <w:pStyle w:val="LLNormaali"/>
            </w:pPr>
          </w:p>
          <w:p w:rsidR="00FA6548" w:rsidRDefault="00FA6548" w:rsidP="00FA6548">
            <w:pPr>
              <w:pStyle w:val="LLNormaali"/>
            </w:pPr>
            <w:r>
              <w:t>Osoiterekisteriä ylläpitävän postiyrityksen ja sen kanssa osoiterekisterin ylläpidosta sop</w:t>
            </w:r>
            <w:r>
              <w:t>i</w:t>
            </w:r>
            <w:r>
              <w:t>muksen tehneen yrityksen on pyynnöstä lu</w:t>
            </w:r>
            <w:r>
              <w:t>o</w:t>
            </w:r>
            <w:r>
              <w:t>vutettava postin saajalta tai viranomaiselta saadut postin saajan nimi- ja osoitetiedot sekä tiedot jakelun muutoksia koskevista toime</w:t>
            </w:r>
            <w:r>
              <w:t>k</w:t>
            </w:r>
            <w:r>
              <w:t xml:space="preserve">siannoista toiselle postiyritykselle, jos tämä tarvitsee niitä postitoimintansa hoitamiseksi. </w:t>
            </w:r>
            <w:r>
              <w:lastRenderedPageBreak/>
              <w:t>Postiyrityksen on pyynnöstä luovutettava myös ajantasaisesti mainituissa tiedoissa t</w:t>
            </w:r>
            <w:r>
              <w:t>a</w:t>
            </w:r>
            <w:r>
              <w:t>pahtuvat muutokset. Tiedot on luovutettava postitoiminnan hoitamiseksi käyttökelpoise</w:t>
            </w:r>
            <w:r>
              <w:t>s</w:t>
            </w:r>
            <w:r>
              <w:t>sa muodossa sekä kustannussuuntautuneella hinnalla ja avoimin ja syrjimättömin ehdoin.</w:t>
            </w:r>
          </w:p>
          <w:p w:rsidR="00FA6548" w:rsidRDefault="00FA6548" w:rsidP="00FA6548">
            <w:pPr>
              <w:pStyle w:val="LLNormaali"/>
            </w:pPr>
          </w:p>
          <w:p w:rsidR="00FA6548" w:rsidRDefault="00FA6548" w:rsidP="00FA6548">
            <w:pPr>
              <w:pStyle w:val="LLNormaali"/>
            </w:pPr>
          </w:p>
          <w:p w:rsidR="00FA6548" w:rsidRDefault="00FA6548" w:rsidP="00FA6548">
            <w:pPr>
              <w:pStyle w:val="LLNormaali"/>
            </w:pPr>
          </w:p>
          <w:p w:rsidR="00FA6548" w:rsidRDefault="00FA6548" w:rsidP="00FA6548">
            <w:pPr>
              <w:pStyle w:val="LLNormaali"/>
            </w:pPr>
          </w:p>
          <w:p w:rsidR="00FA6548" w:rsidRDefault="00FA6548" w:rsidP="00FA6548">
            <w:pPr>
              <w:pStyle w:val="LLNormaali"/>
            </w:pPr>
            <w:r>
              <w:t>Rekisteröity voi tässä pykälässä säädetyn e</w:t>
            </w:r>
            <w:r>
              <w:t>s</w:t>
            </w:r>
            <w:r>
              <w:t>tämättä kieltää henkilötietojensa luovuttam</w:t>
            </w:r>
            <w:r>
              <w:t>i</w:t>
            </w:r>
            <w:r>
              <w:t>sen osoitteiden tarkistamis- ja korjaamispa</w:t>
            </w:r>
            <w:r>
              <w:t>l</w:t>
            </w:r>
            <w:r>
              <w:t>velujen yhteydessä.</w:t>
            </w:r>
          </w:p>
          <w:p w:rsidR="00FA6548" w:rsidRDefault="00FA6548" w:rsidP="00FA6548">
            <w:pPr>
              <w:pStyle w:val="LLNormaali"/>
              <w:rPr>
                <w:i/>
              </w:rPr>
            </w:pPr>
            <w:r w:rsidRPr="00FA6548">
              <w:rPr>
                <w:i/>
              </w:rPr>
              <w:t>— — — — — — — — — — — — — —</w:t>
            </w:r>
          </w:p>
          <w:p w:rsidR="00413208" w:rsidRDefault="00FA6548" w:rsidP="00DA3442">
            <w:pPr>
              <w:pStyle w:val="LLNormaali"/>
            </w:pPr>
            <w:r>
              <w:t xml:space="preserve"> </w:t>
            </w:r>
            <w:r w:rsidRPr="00FA6548">
              <w:t>Postiyrityksen on poistettava osoiterekist</w:t>
            </w:r>
            <w:r w:rsidRPr="00FA6548">
              <w:t>e</w:t>
            </w:r>
            <w:r w:rsidRPr="00FA6548">
              <w:t>rissä oleva aiempi tieto viimeistään kymm</w:t>
            </w:r>
            <w:r w:rsidRPr="00FA6548">
              <w:t>e</w:t>
            </w:r>
            <w:r w:rsidRPr="00FA6548">
              <w:t>nen vuoden kuluttua siitä, kun postiyritys on saanut tiedon siinä tapahtuneesta muutokse</w:t>
            </w:r>
            <w:r w:rsidRPr="00FA6548">
              <w:t>s</w:t>
            </w:r>
            <w:r w:rsidRPr="00FA6548">
              <w:t>ta.</w:t>
            </w:r>
          </w:p>
          <w:p w:rsidR="00413208" w:rsidRDefault="00413208" w:rsidP="00413208">
            <w:pPr>
              <w:pStyle w:val="LLNormaali"/>
              <w:rPr>
                <w:i/>
              </w:rPr>
            </w:pPr>
          </w:p>
          <w:p w:rsidR="00DD492F" w:rsidRDefault="00DD492F" w:rsidP="00DD492F">
            <w:pPr>
              <w:pStyle w:val="LLPykala"/>
            </w:pPr>
            <w:r>
              <w:t>40</w:t>
            </w:r>
            <w:r w:rsidRPr="0034190B">
              <w:t xml:space="preserve"> §</w:t>
            </w:r>
          </w:p>
          <w:p w:rsidR="00DD492F" w:rsidRPr="00DD492F" w:rsidRDefault="00DD492F" w:rsidP="00DD492F">
            <w:pPr>
              <w:pStyle w:val="LLNormaali"/>
            </w:pPr>
          </w:p>
          <w:p w:rsidR="00DD492F" w:rsidRDefault="00DD492F" w:rsidP="00DD492F">
            <w:pPr>
              <w:pStyle w:val="LLNormaali"/>
              <w:rPr>
                <w:i/>
              </w:rPr>
            </w:pPr>
            <w:r w:rsidRPr="00DD492F">
              <w:rPr>
                <w:i/>
              </w:rPr>
              <w:t>Kirjelähetysten vastaanotto, välitys ja takav</w:t>
            </w:r>
            <w:r w:rsidRPr="00DD492F">
              <w:rPr>
                <w:i/>
              </w:rPr>
              <w:t>a</w:t>
            </w:r>
            <w:r w:rsidRPr="00DD492F">
              <w:rPr>
                <w:i/>
              </w:rPr>
              <w:t xml:space="preserve">rikointi </w:t>
            </w:r>
          </w:p>
          <w:p w:rsidR="00DD492F" w:rsidRDefault="00DD492F" w:rsidP="00DD492F">
            <w:pPr>
              <w:pStyle w:val="LLNormaali"/>
              <w:rPr>
                <w:i/>
              </w:rPr>
            </w:pPr>
          </w:p>
          <w:p w:rsidR="00DD492F" w:rsidRDefault="00DD492F" w:rsidP="00DD492F">
            <w:pPr>
              <w:pStyle w:val="LLNormaali"/>
            </w:pPr>
            <w:r>
              <w:t>Postiyrityksellä on velvollisuus vastaanottaa ja välittää jokaisen sitä haluavan kirjelähetys voimassa olevaa maksua vastaan toimituse</w:t>
            </w:r>
            <w:r>
              <w:t>h</w:t>
            </w:r>
            <w:r>
              <w:t xml:space="preserve">tojensa mukaisesti postin saajalle. </w:t>
            </w:r>
          </w:p>
          <w:p w:rsidR="00DD492F" w:rsidRDefault="00DD492F" w:rsidP="00DD492F">
            <w:pPr>
              <w:pStyle w:val="LLNormaali"/>
            </w:pPr>
          </w:p>
          <w:p w:rsidR="00DD492F" w:rsidRDefault="00DD492F" w:rsidP="00DD492F">
            <w:pPr>
              <w:pStyle w:val="LLNormaali"/>
            </w:pPr>
            <w:r>
              <w:t>Postiyritys voi kuitenkin kieltäytyä vastaano</w:t>
            </w:r>
            <w:r>
              <w:t>t</w:t>
            </w:r>
            <w:r>
              <w:t>tamasta tai välittämästä kirjelähetystä, jos:</w:t>
            </w:r>
          </w:p>
          <w:p w:rsidR="00DD492F" w:rsidRDefault="00DD492F" w:rsidP="00DD492F">
            <w:pPr>
              <w:pStyle w:val="LLNormaali"/>
            </w:pPr>
          </w:p>
          <w:p w:rsidR="00DD492F" w:rsidRDefault="00DD492F" w:rsidP="00DD492F">
            <w:pPr>
              <w:pStyle w:val="LLNormaali"/>
            </w:pPr>
            <w:r>
              <w:t>1) lähetys sisältää vaarallisia aineita, esineitä tai tuotteita, joiden kuljettaminen on laissa kielletty taikka jotka ovat muulla tavalla lain vastaisia tai aiheuttavat ilmeistä vaaraa ihm</w:t>
            </w:r>
            <w:r>
              <w:t>i</w:t>
            </w:r>
            <w:r>
              <w:t>selle tai omaisuudelle;</w:t>
            </w:r>
          </w:p>
          <w:p w:rsidR="00DD492F" w:rsidRDefault="00DD492F" w:rsidP="00DD492F">
            <w:pPr>
              <w:pStyle w:val="LLNormaali"/>
            </w:pPr>
          </w:p>
          <w:p w:rsidR="00DD492F" w:rsidRDefault="00DD492F" w:rsidP="00DD492F">
            <w:pPr>
              <w:pStyle w:val="LLNormaali"/>
            </w:pPr>
            <w:r>
              <w:t>2) lähetys sisältää eläviä hyönteisiä tai muita eläviä eläimiä;</w:t>
            </w:r>
          </w:p>
          <w:p w:rsidR="00DD492F" w:rsidRDefault="00DD492F" w:rsidP="00DD492F">
            <w:pPr>
              <w:pStyle w:val="LLNormaali"/>
            </w:pPr>
          </w:p>
          <w:p w:rsidR="00DD492F" w:rsidRDefault="00DD492F" w:rsidP="00DD492F">
            <w:pPr>
              <w:pStyle w:val="LLNormaali"/>
            </w:pPr>
            <w:r>
              <w:t>3) lähetyksen sisältö on erityisen arka lä</w:t>
            </w:r>
            <w:r>
              <w:t>m</w:t>
            </w:r>
            <w:r>
              <w:t>mölle tai kylmyydelle;</w:t>
            </w:r>
          </w:p>
          <w:p w:rsidR="00DD492F" w:rsidRDefault="00DD492F" w:rsidP="00DD492F">
            <w:pPr>
              <w:pStyle w:val="LLNormaali"/>
            </w:pPr>
          </w:p>
          <w:p w:rsidR="00DD492F" w:rsidRDefault="00DD492F" w:rsidP="00DD492F">
            <w:pPr>
              <w:pStyle w:val="LLNormaali"/>
            </w:pPr>
            <w:r>
              <w:t>4) lähetys sisältää särkyviä tai taittuvia esine</w:t>
            </w:r>
            <w:r>
              <w:t>i</w:t>
            </w:r>
            <w:r>
              <w:t>tä taikka valuvia aineita; tai</w:t>
            </w:r>
          </w:p>
          <w:p w:rsidR="00DD492F" w:rsidRDefault="00DD492F" w:rsidP="00DD492F">
            <w:pPr>
              <w:pStyle w:val="LLNormaali"/>
            </w:pPr>
          </w:p>
          <w:p w:rsidR="00DD492F" w:rsidRDefault="00DD492F" w:rsidP="00DD492F">
            <w:pPr>
              <w:pStyle w:val="LLNormaali"/>
            </w:pPr>
            <w:r>
              <w:t xml:space="preserve">5) vakuuttamaton yleispalvelulähetys tai muu kuin yleispalveluun kuuluva lähetys sisältää rahaa, arvopapereita tai muuta arvokasta. </w:t>
            </w:r>
          </w:p>
          <w:p w:rsidR="00DD492F" w:rsidRDefault="00DD492F" w:rsidP="00DD492F">
            <w:pPr>
              <w:pStyle w:val="LLNormaali"/>
            </w:pPr>
            <w:r w:rsidRPr="00DD492F">
              <w:lastRenderedPageBreak/>
              <w:t>— — — — — — — — — — — — — —</w:t>
            </w:r>
          </w:p>
          <w:p w:rsidR="00DD492F" w:rsidRDefault="00DD492F" w:rsidP="00DD492F">
            <w:pPr>
              <w:pStyle w:val="LLPykala"/>
            </w:pPr>
          </w:p>
          <w:p w:rsidR="00DD492F" w:rsidRDefault="00DD492F" w:rsidP="00DD492F">
            <w:pPr>
              <w:pStyle w:val="LLPykala"/>
            </w:pPr>
          </w:p>
          <w:p w:rsidR="00DD492F" w:rsidRDefault="00DD492F" w:rsidP="00DD492F">
            <w:pPr>
              <w:pStyle w:val="LLPykala"/>
            </w:pPr>
          </w:p>
          <w:p w:rsidR="00FF2BEC" w:rsidRPr="0034190B" w:rsidRDefault="00FF2BEC" w:rsidP="00DD492F">
            <w:pPr>
              <w:pStyle w:val="LLPykala"/>
            </w:pPr>
            <w:r>
              <w:t>40 a</w:t>
            </w:r>
            <w:r w:rsidRPr="0034190B">
              <w:t xml:space="preserve"> §</w:t>
            </w:r>
          </w:p>
          <w:p w:rsidR="00FF2BEC" w:rsidRPr="0034190B" w:rsidRDefault="00FF2BEC" w:rsidP="00FF2BEC">
            <w:pPr>
              <w:pStyle w:val="LLPykalanOtsikko"/>
            </w:pPr>
            <w:r>
              <w:t>Näkövammaisen lähetys</w:t>
            </w:r>
          </w:p>
          <w:p w:rsidR="00FF2BEC" w:rsidRPr="0034190B" w:rsidRDefault="00FF2BEC" w:rsidP="00FF2BEC">
            <w:pPr>
              <w:pStyle w:val="LLNormaali"/>
            </w:pPr>
            <w:r w:rsidRPr="0034190B">
              <w:t>— — — — — — — — — — — — — —</w:t>
            </w:r>
          </w:p>
          <w:p w:rsidR="00413208" w:rsidRDefault="00FA18A8" w:rsidP="00413208">
            <w:pPr>
              <w:pStyle w:val="LLNormaali"/>
              <w:rPr>
                <w:i/>
              </w:rPr>
            </w:pPr>
            <w:r w:rsidRPr="00FA18A8">
              <w:t>Postiyrityksen, jolle on asetettu 24 a §:n m</w:t>
            </w:r>
            <w:r w:rsidRPr="00FA18A8">
              <w:t>u</w:t>
            </w:r>
            <w:r w:rsidRPr="00FA18A8">
              <w:t>kainen velvollisuus toimia Maailman postili</w:t>
            </w:r>
            <w:r w:rsidRPr="00FA18A8">
              <w:t>i</w:t>
            </w:r>
            <w:r w:rsidRPr="00FA18A8">
              <w:t>ton yleissopimuksen mukaisena nimettynä operaattorina, on tarjottava näkövammaiselle oikeus lähettää alle seitsemän kilogrammaa painava, pistekirjoitusta sisältävä lähetys maksuttomasti lentolisämaksua lukuun ott</w:t>
            </w:r>
            <w:r w:rsidRPr="00FA18A8">
              <w:t>a</w:t>
            </w:r>
            <w:r w:rsidRPr="00FA18A8">
              <w:t>matta. </w:t>
            </w:r>
          </w:p>
          <w:p w:rsidR="00DA3442" w:rsidRDefault="00DA3442" w:rsidP="00FF2BEC">
            <w:pPr>
              <w:pStyle w:val="LLPykala"/>
            </w:pPr>
          </w:p>
          <w:p w:rsidR="00FF2BEC" w:rsidRPr="0034190B" w:rsidRDefault="00FF2BEC" w:rsidP="00FF2BEC">
            <w:pPr>
              <w:pStyle w:val="LLPykala"/>
            </w:pPr>
            <w:r>
              <w:t>41</w:t>
            </w:r>
            <w:r w:rsidRPr="0034190B">
              <w:t xml:space="preserve"> §</w:t>
            </w:r>
          </w:p>
          <w:p w:rsidR="00FF2BEC" w:rsidRPr="0034190B" w:rsidRDefault="00FF2BEC" w:rsidP="00FF2BEC">
            <w:pPr>
              <w:pStyle w:val="LLPykalanOtsikko"/>
            </w:pPr>
            <w:r>
              <w:t>Toimitusehdot</w:t>
            </w:r>
          </w:p>
          <w:p w:rsidR="00FF2BEC" w:rsidRPr="0034190B" w:rsidRDefault="00FF2BEC" w:rsidP="00FF2BEC">
            <w:pPr>
              <w:pStyle w:val="LLNormaali"/>
            </w:pPr>
            <w:r w:rsidRPr="0034190B">
              <w:t>— — — — — — — — — — — — — —</w:t>
            </w:r>
          </w:p>
          <w:p w:rsidR="00413208" w:rsidRDefault="00FF2BEC" w:rsidP="00413208">
            <w:pPr>
              <w:pStyle w:val="LLNormaali"/>
            </w:pPr>
            <w:r w:rsidRPr="00FF2BEC">
              <w:t>Postipalveluihin liittyvistä maksuista on olt</w:t>
            </w:r>
            <w:r w:rsidRPr="00FF2BEC">
              <w:t>a</w:t>
            </w:r>
            <w:r w:rsidRPr="00FF2BEC">
              <w:t>va korvauksetta käyttäjän saatavissa hinnasto, josta kaikki hinnoitteluun liittyvät seikat kä</w:t>
            </w:r>
            <w:r w:rsidRPr="00FF2BEC">
              <w:t>y</w:t>
            </w:r>
            <w:r w:rsidRPr="00FF2BEC">
              <w:t>vät selkeästi ilmi. Jos postipalvelun toimitt</w:t>
            </w:r>
            <w:r w:rsidRPr="00FF2BEC">
              <w:t>a</w:t>
            </w:r>
            <w:r w:rsidRPr="00FF2BEC">
              <w:t>misesta tehdään erityinen tarjous tai sopimus, sen on oltava kirjallinen tai sähköinen niin, että sen sisältöä ei voida yksipuolisesti muu</w:t>
            </w:r>
            <w:r w:rsidRPr="00FF2BEC">
              <w:t>t</w:t>
            </w:r>
            <w:r w:rsidRPr="00FF2BEC">
              <w:t xml:space="preserve">taa ja että se säilyy osapuolten saatavilla. </w:t>
            </w:r>
          </w:p>
          <w:p w:rsidR="00FF2BEC" w:rsidRDefault="00FF2BEC" w:rsidP="00413208">
            <w:pPr>
              <w:pStyle w:val="LLNormaali"/>
              <w:rPr>
                <w:i/>
              </w:rPr>
            </w:pPr>
            <w:r w:rsidRPr="00FF2BEC">
              <w:rPr>
                <w:i/>
              </w:rPr>
              <w:t>— — — — — — — — — — — — — —</w:t>
            </w:r>
          </w:p>
          <w:p w:rsidR="00413208" w:rsidRDefault="00413208" w:rsidP="00413208">
            <w:pPr>
              <w:pStyle w:val="LLNormaali"/>
              <w:rPr>
                <w:i/>
              </w:rPr>
            </w:pPr>
          </w:p>
          <w:p w:rsidR="00315C09" w:rsidRDefault="00315C09" w:rsidP="00413208">
            <w:pPr>
              <w:pStyle w:val="LLNormaali"/>
              <w:rPr>
                <w:i/>
              </w:rPr>
            </w:pPr>
          </w:p>
          <w:p w:rsidR="00315C09" w:rsidRPr="0034190B" w:rsidRDefault="00315C09" w:rsidP="00315C09">
            <w:pPr>
              <w:pStyle w:val="LLPykala"/>
            </w:pPr>
            <w:r>
              <w:t>43</w:t>
            </w:r>
            <w:r w:rsidRPr="0034190B">
              <w:t xml:space="preserve"> §</w:t>
            </w:r>
          </w:p>
          <w:p w:rsidR="00315C09" w:rsidRPr="0034190B" w:rsidRDefault="00315C09" w:rsidP="00315C09">
            <w:pPr>
              <w:pStyle w:val="LLPykalanOtsikko"/>
            </w:pPr>
            <w:r>
              <w:t>Jakelu</w:t>
            </w:r>
          </w:p>
          <w:p w:rsidR="00315C09" w:rsidRDefault="00315C09" w:rsidP="00315C09">
            <w:pPr>
              <w:pStyle w:val="LLNormaali"/>
            </w:pPr>
            <w:r w:rsidRPr="00315C09">
              <w:t>Pientaloihin jaettavat kirjelähetykset on ka</w:t>
            </w:r>
            <w:r w:rsidRPr="00315C09">
              <w:t>n</w:t>
            </w:r>
            <w:r w:rsidRPr="00315C09">
              <w:t>nettava postilaatikkoon, joka sijaitsee paika</w:t>
            </w:r>
            <w:r w:rsidRPr="00315C09">
              <w:t>l</w:t>
            </w:r>
            <w:r w:rsidRPr="00315C09">
              <w:t>liset olosuhteet huomioon ottaen kohtuullisen matkan päässä postin saajan osoitepaikasta. Kerrostalojen asuinhuoneistoihin jaettavat kirjelähetykset on kannettava huoneistoko</w:t>
            </w:r>
            <w:r w:rsidRPr="00315C09">
              <w:t>h</w:t>
            </w:r>
            <w:r w:rsidRPr="00315C09">
              <w:t>taisiin postiluukkuihin.</w:t>
            </w:r>
          </w:p>
          <w:p w:rsidR="00315C09" w:rsidRDefault="00315C09" w:rsidP="00315C09">
            <w:pPr>
              <w:pStyle w:val="LLNormaali"/>
            </w:pPr>
            <w:r w:rsidRPr="007D1A21">
              <w:t>— — — — — — — — — — — — — —</w:t>
            </w:r>
          </w:p>
          <w:p w:rsidR="00445511" w:rsidRDefault="00445511" w:rsidP="00315C09">
            <w:pPr>
              <w:pStyle w:val="LLNormaali"/>
            </w:pPr>
          </w:p>
          <w:p w:rsidR="00315C09" w:rsidRDefault="00315C09" w:rsidP="00315C09">
            <w:pPr>
              <w:pStyle w:val="LLNormaali"/>
            </w:pPr>
            <w:r w:rsidRPr="00315C09">
              <w:t>Kuitattavien lähetyksien ja postipakettien j</w:t>
            </w:r>
            <w:r w:rsidRPr="00315C09">
              <w:t>a</w:t>
            </w:r>
            <w:r w:rsidRPr="00315C09">
              <w:t>kelussa voidaan käyttää saapumisilmoitusta. Postiyrityksellä on oikeus merkitä kuitattavan kirjelähetyksen luovutusasiakirjoihin va</w:t>
            </w:r>
            <w:r w:rsidRPr="00315C09">
              <w:t>s</w:t>
            </w:r>
            <w:r w:rsidRPr="00315C09">
              <w:t xml:space="preserve">taanottajan henkilötunnus ja asiakirja, josta </w:t>
            </w:r>
            <w:r w:rsidRPr="00315C09">
              <w:lastRenderedPageBreak/>
              <w:t>henkilötunnus on tarkistettu.</w:t>
            </w:r>
          </w:p>
          <w:p w:rsidR="00315C09" w:rsidRPr="0034190B" w:rsidRDefault="00315C09" w:rsidP="00315C09">
            <w:pPr>
              <w:pStyle w:val="LLNormaali"/>
            </w:pPr>
            <w:r w:rsidRPr="0034190B">
              <w:t>— — — — — — — — — — — — — —</w:t>
            </w:r>
          </w:p>
          <w:p w:rsidR="00315C09" w:rsidRDefault="00315C09" w:rsidP="00413208">
            <w:pPr>
              <w:pStyle w:val="LLNormaali"/>
              <w:rPr>
                <w:i/>
              </w:rPr>
            </w:pPr>
          </w:p>
          <w:p w:rsidR="00315C09" w:rsidRDefault="00315C09" w:rsidP="00413208">
            <w:pPr>
              <w:pStyle w:val="LLNormaali"/>
              <w:rPr>
                <w:i/>
              </w:rPr>
            </w:pPr>
          </w:p>
          <w:p w:rsidR="00134CE8" w:rsidRDefault="00134CE8" w:rsidP="00315C09">
            <w:pPr>
              <w:pStyle w:val="LLPykala"/>
            </w:pPr>
          </w:p>
          <w:p w:rsidR="00315C09" w:rsidRPr="0034190B" w:rsidRDefault="00315C09" w:rsidP="00315C09">
            <w:pPr>
              <w:pStyle w:val="LLPykala"/>
            </w:pPr>
            <w:r>
              <w:t>47</w:t>
            </w:r>
            <w:r w:rsidRPr="0034190B">
              <w:t xml:space="preserve"> §</w:t>
            </w:r>
          </w:p>
          <w:p w:rsidR="00315C09" w:rsidRPr="0034190B" w:rsidRDefault="00315C09" w:rsidP="00315C09">
            <w:pPr>
              <w:pStyle w:val="LLPykalanOtsikko"/>
            </w:pPr>
            <w:r>
              <w:t>Postilähetysten säilyttäminen postinsaajan noudettavina</w:t>
            </w:r>
          </w:p>
          <w:p w:rsidR="00315C09" w:rsidRDefault="00315C09" w:rsidP="00315C09">
            <w:pPr>
              <w:pStyle w:val="LLNormaali"/>
            </w:pPr>
            <w:r>
              <w:t>Postiyrityksellä on oikeus säilyttää kysymy</w:t>
            </w:r>
            <w:r>
              <w:t>k</w:t>
            </w:r>
            <w:r>
              <w:t>sessä olevalle postin saajalle tulevat kirjeläh</w:t>
            </w:r>
            <w:r>
              <w:t>e</w:t>
            </w:r>
            <w:r>
              <w:t>tykset noudettavina postin saajan osoitteen mukaan määräytyvässä toimipaikassa tai muussa vastaavassa noutopisteessä:</w:t>
            </w:r>
          </w:p>
          <w:p w:rsidR="00315C09" w:rsidRDefault="00315C09" w:rsidP="00315C09">
            <w:pPr>
              <w:pStyle w:val="LLNormaali"/>
            </w:pPr>
          </w:p>
          <w:p w:rsidR="00315C09" w:rsidRDefault="00315C09" w:rsidP="00315C09">
            <w:pPr>
              <w:pStyle w:val="LLNormaali"/>
            </w:pPr>
            <w:r>
              <w:t>1) jos postin saaja ja postiyritys eivät ole päässeet keskenään sopimukseen postin va</w:t>
            </w:r>
            <w:r>
              <w:t>s</w:t>
            </w:r>
            <w:r>
              <w:t xml:space="preserve">taanoton järjestelyistä </w:t>
            </w:r>
            <w:proofErr w:type="gramStart"/>
            <w:r>
              <w:t>eikä</w:t>
            </w:r>
            <w:proofErr w:type="gramEnd"/>
            <w:r>
              <w:t xml:space="preserve"> asiassa ole annettu lainvoimaista ratkaisua; tai</w:t>
            </w:r>
          </w:p>
          <w:p w:rsidR="00315C09" w:rsidRDefault="00315C09" w:rsidP="00315C09">
            <w:pPr>
              <w:pStyle w:val="LLNormaali"/>
            </w:pPr>
          </w:p>
          <w:p w:rsidR="00315C09" w:rsidRDefault="00315C09" w:rsidP="00315C09">
            <w:pPr>
              <w:pStyle w:val="LLNormaali"/>
            </w:pPr>
            <w:r>
              <w:t>2) jos postin saaja on puuttunut postin va</w:t>
            </w:r>
            <w:r>
              <w:t>s</w:t>
            </w:r>
            <w:r>
              <w:t>taanoton järjestelyihin siten, että postiyritys ei voi jakaa kirjelähetyksiä postin saajan 44 §:n mukaisesti määritellyssä paikassa sijaitsevaan postilaatikkoon.</w:t>
            </w:r>
          </w:p>
          <w:p w:rsidR="00B810FD" w:rsidRDefault="00B810FD" w:rsidP="00315C09">
            <w:pPr>
              <w:pStyle w:val="LLNormaali"/>
            </w:pPr>
          </w:p>
          <w:p w:rsidR="00B810FD" w:rsidRDefault="00B810FD" w:rsidP="00315C09">
            <w:pPr>
              <w:pStyle w:val="LLNormaali"/>
            </w:pPr>
          </w:p>
          <w:p w:rsidR="00B810FD" w:rsidRDefault="00B810FD" w:rsidP="00315C09">
            <w:pPr>
              <w:pStyle w:val="LLNormaali"/>
            </w:pPr>
          </w:p>
          <w:p w:rsidR="00B810FD" w:rsidRDefault="00B810FD" w:rsidP="00315C09">
            <w:pPr>
              <w:pStyle w:val="LLNormaali"/>
            </w:pPr>
          </w:p>
          <w:p w:rsidR="00F468BB" w:rsidRPr="0034190B" w:rsidRDefault="00F468BB" w:rsidP="00F468BB">
            <w:pPr>
              <w:pStyle w:val="LLPykala"/>
            </w:pPr>
            <w:r>
              <w:t>49</w:t>
            </w:r>
            <w:r w:rsidRPr="0034190B">
              <w:t xml:space="preserve"> §</w:t>
            </w:r>
          </w:p>
          <w:p w:rsidR="00F468BB" w:rsidRPr="0034190B" w:rsidRDefault="00F468BB" w:rsidP="00F468BB">
            <w:pPr>
              <w:pStyle w:val="LLPykalanOtsikko"/>
            </w:pPr>
            <w:r>
              <w:t>Postiyrityksen vastuu</w:t>
            </w:r>
          </w:p>
          <w:p w:rsidR="00F468BB" w:rsidRDefault="00F468BB" w:rsidP="00F468BB">
            <w:pPr>
              <w:pStyle w:val="LLNormaali"/>
            </w:pPr>
            <w:r w:rsidRPr="00F468BB">
              <w:t>Postiyritys vastaa vahingosta, joka aiheutuu postin lähettäjälle tai saajalle lähetyksen vi</w:t>
            </w:r>
            <w:r w:rsidRPr="00F468BB">
              <w:t>i</w:t>
            </w:r>
            <w:r w:rsidRPr="00F468BB">
              <w:t>västymisestä, katoamisesta tai vahingoittum</w:t>
            </w:r>
            <w:r w:rsidRPr="00F468BB">
              <w:t>i</w:t>
            </w:r>
            <w:r w:rsidRPr="00F468BB">
              <w:t xml:space="preserve">sesta. </w:t>
            </w:r>
          </w:p>
          <w:p w:rsidR="00F468BB" w:rsidRDefault="00F468BB" w:rsidP="00F468BB">
            <w:pPr>
              <w:pStyle w:val="LLNormaali"/>
            </w:pPr>
            <w:r w:rsidRPr="007D1A21">
              <w:t>— — — — — — — — — — — — — —</w:t>
            </w:r>
          </w:p>
          <w:p w:rsidR="00F468BB" w:rsidRDefault="00F468BB" w:rsidP="00F468BB">
            <w:pPr>
              <w:pStyle w:val="LLNormaali"/>
            </w:pPr>
            <w:r w:rsidRPr="00F468BB">
              <w:t>Postiyrityksen vastuu alkaa postin lähettäjän jätettyä lähetyksen keräilypisteeseen tai muulla tavalla postiyrityksen kuljetettavaksi. Vastuu päättyy, kun lähetys on sovitun toim</w:t>
            </w:r>
            <w:r w:rsidRPr="00F468BB">
              <w:t>i</w:t>
            </w:r>
            <w:r w:rsidRPr="00F468BB">
              <w:t>tustavan mukaisesti joko jätetty postin saajan jakelulaitteeseen tai -rakennelmaan tai luov</w:t>
            </w:r>
            <w:r w:rsidRPr="00F468BB">
              <w:t>u</w:t>
            </w:r>
            <w:r w:rsidRPr="00F468BB">
              <w:t xml:space="preserve">tettu postin saajalle tai hänen edustajalleen taikka kun luovutuksesta on saatu tarvittava kuittaus. </w:t>
            </w:r>
          </w:p>
          <w:p w:rsidR="00F468BB" w:rsidRDefault="00F468BB" w:rsidP="00F468BB">
            <w:pPr>
              <w:pStyle w:val="LLNormaali"/>
            </w:pPr>
          </w:p>
          <w:p w:rsidR="00467DE8" w:rsidRPr="0034190B" w:rsidRDefault="00467DE8" w:rsidP="00467DE8">
            <w:pPr>
              <w:pStyle w:val="LLPykala"/>
            </w:pPr>
            <w:r>
              <w:t>51</w:t>
            </w:r>
            <w:r w:rsidRPr="0034190B">
              <w:t xml:space="preserve"> §</w:t>
            </w:r>
          </w:p>
          <w:p w:rsidR="00467DE8" w:rsidRPr="0034190B" w:rsidRDefault="00467DE8" w:rsidP="00467DE8">
            <w:pPr>
              <w:pStyle w:val="LLPykalanOtsikko"/>
            </w:pPr>
            <w:r>
              <w:lastRenderedPageBreak/>
              <w:t>Vastuun rajoitukset</w:t>
            </w:r>
          </w:p>
          <w:p w:rsidR="00B346A3" w:rsidRPr="00B346A3" w:rsidRDefault="00B346A3" w:rsidP="00B346A3">
            <w:pPr>
              <w:pStyle w:val="LLNormaali"/>
            </w:pPr>
            <w:r w:rsidRPr="00B346A3">
              <w:t>Lähetyksen viivästymisestä on vahingon kä</w:t>
            </w:r>
            <w:r w:rsidRPr="00B346A3">
              <w:t>r</w:t>
            </w:r>
            <w:r w:rsidRPr="00B346A3">
              <w:t>sineelle maksettava korvauksena vahingon määrä, kuitenkin enintään:</w:t>
            </w:r>
          </w:p>
          <w:p w:rsidR="00B346A3" w:rsidRPr="00B346A3" w:rsidRDefault="00B346A3" w:rsidP="00B346A3">
            <w:pPr>
              <w:pStyle w:val="LLNormaali"/>
            </w:pPr>
            <w:r w:rsidRPr="00B346A3">
              <w:t>1) 50 euroa tavallisesta kirjelähetyksestä;</w:t>
            </w:r>
          </w:p>
          <w:p w:rsidR="00B346A3" w:rsidRPr="00B346A3" w:rsidRDefault="00B346A3" w:rsidP="00B346A3">
            <w:pPr>
              <w:pStyle w:val="LLNormaali"/>
            </w:pPr>
            <w:r w:rsidRPr="00B346A3">
              <w:t>2) 85 euroa kirjatusta tai saantitodistusta va</w:t>
            </w:r>
            <w:r w:rsidRPr="00B346A3">
              <w:t>s</w:t>
            </w:r>
            <w:r w:rsidRPr="00B346A3">
              <w:t>taan luovutettavasta kirjelähetyksestä;</w:t>
            </w:r>
          </w:p>
          <w:p w:rsidR="00B346A3" w:rsidRPr="00B346A3" w:rsidRDefault="00B346A3" w:rsidP="00B346A3">
            <w:pPr>
              <w:pStyle w:val="LLNormaali"/>
            </w:pPr>
            <w:r w:rsidRPr="00B346A3">
              <w:t>3) 150 euroa muusta kirjelähetyksestä tai po</w:t>
            </w:r>
            <w:r w:rsidRPr="00B346A3">
              <w:t>s</w:t>
            </w:r>
            <w:r w:rsidRPr="00B346A3">
              <w:t>tipaketista.</w:t>
            </w:r>
          </w:p>
          <w:p w:rsidR="00B346A3" w:rsidRPr="00B346A3" w:rsidRDefault="00B346A3" w:rsidP="00B346A3">
            <w:pPr>
              <w:pStyle w:val="LLNormaali"/>
            </w:pPr>
            <w:r w:rsidRPr="00B346A3">
              <w:t>Lähetyksen vahingoittumisesta tai katoam</w:t>
            </w:r>
            <w:r w:rsidRPr="00B346A3">
              <w:t>i</w:t>
            </w:r>
            <w:r w:rsidRPr="00B346A3">
              <w:t>sesta on vahingon kärsineelle maksettava korvauksena vahingon määrä, kuitenkin eni</w:t>
            </w:r>
            <w:r w:rsidRPr="00B346A3">
              <w:t>n</w:t>
            </w:r>
            <w:r w:rsidRPr="00B346A3">
              <w:t>tään:</w:t>
            </w:r>
          </w:p>
          <w:p w:rsidR="00B346A3" w:rsidRPr="00B346A3" w:rsidRDefault="00B346A3" w:rsidP="00B346A3">
            <w:pPr>
              <w:pStyle w:val="LLNormaali"/>
            </w:pPr>
            <w:r w:rsidRPr="00B346A3">
              <w:t>1) 50 euroa tavallisesta kirjelähetyksestä;</w:t>
            </w:r>
          </w:p>
          <w:p w:rsidR="00B346A3" w:rsidRPr="00B346A3" w:rsidRDefault="00B346A3" w:rsidP="00B346A3">
            <w:pPr>
              <w:pStyle w:val="LLNormaali"/>
            </w:pPr>
            <w:r w:rsidRPr="00B346A3">
              <w:t>2) sovittu vakuutusarvo vakuutetusta lähety</w:t>
            </w:r>
            <w:r w:rsidRPr="00B346A3">
              <w:t>k</w:t>
            </w:r>
            <w:r w:rsidRPr="00B346A3">
              <w:t>sestä;</w:t>
            </w:r>
          </w:p>
          <w:p w:rsidR="00B346A3" w:rsidRPr="00B346A3" w:rsidRDefault="00B346A3" w:rsidP="00B346A3">
            <w:pPr>
              <w:pStyle w:val="LLNormaali"/>
            </w:pPr>
            <w:r w:rsidRPr="00B346A3">
              <w:t>3) 340 euroa muusta kirjelähetyksestä;</w:t>
            </w:r>
          </w:p>
          <w:p w:rsidR="00B346A3" w:rsidRDefault="00B346A3" w:rsidP="00B346A3">
            <w:pPr>
              <w:pStyle w:val="LLNormaali"/>
            </w:pPr>
            <w:r w:rsidRPr="00B346A3">
              <w:t>4) 25 euroa kilolta postipaketista.</w:t>
            </w:r>
          </w:p>
          <w:p w:rsidR="00B346A3" w:rsidRPr="00B346A3" w:rsidRDefault="00B346A3" w:rsidP="00B346A3">
            <w:pPr>
              <w:pStyle w:val="LLNormaali"/>
            </w:pPr>
            <w:r w:rsidRPr="00B346A3">
              <w:t>— — — — — — — — — — — — — —</w:t>
            </w:r>
          </w:p>
          <w:p w:rsidR="00467DE8" w:rsidRDefault="00467DE8" w:rsidP="00467DE8">
            <w:pPr>
              <w:pStyle w:val="LLNormaali"/>
            </w:pPr>
          </w:p>
          <w:p w:rsidR="00EC2C01" w:rsidRPr="0034190B" w:rsidRDefault="00EC2C01" w:rsidP="00EC2C01">
            <w:pPr>
              <w:pStyle w:val="LLPykala"/>
            </w:pPr>
            <w:r>
              <w:t>56</w:t>
            </w:r>
            <w:r w:rsidRPr="0034190B">
              <w:t xml:space="preserve"> §</w:t>
            </w:r>
          </w:p>
          <w:p w:rsidR="00EC2C01" w:rsidRPr="0034190B" w:rsidRDefault="00EC2C01" w:rsidP="00EC2C01">
            <w:pPr>
              <w:pStyle w:val="LLPykalanOtsikko"/>
            </w:pPr>
            <w:r>
              <w:t>Lähetysten säilyttäminen ja hävittäminen</w:t>
            </w:r>
          </w:p>
          <w:p w:rsidR="00EC2C01" w:rsidRDefault="00EC2C01" w:rsidP="00EC2C01">
            <w:pPr>
              <w:pStyle w:val="LLNormaali"/>
            </w:pPr>
            <w:r>
              <w:t>— — — — — — — — — — — — — —</w:t>
            </w:r>
          </w:p>
          <w:p w:rsidR="00EC2C01" w:rsidRDefault="00EC2C01" w:rsidP="00EC2C01">
            <w:pPr>
              <w:pStyle w:val="LLNormaali"/>
            </w:pPr>
            <w:r w:rsidRPr="00EC2C01">
              <w:t>Postiyritys voi hävittää 3 momentissa tarko</w:t>
            </w:r>
            <w:r w:rsidRPr="00EC2C01">
              <w:t>i</w:t>
            </w:r>
            <w:r w:rsidRPr="00EC2C01">
              <w:t>tetun postipaketin aikaisintaan kuuden ku</w:t>
            </w:r>
            <w:r w:rsidRPr="00EC2C01">
              <w:t>u</w:t>
            </w:r>
            <w:r w:rsidRPr="00EC2C01">
              <w:t>kauden kuluttua siitä, kun lähetyksen saap</w:t>
            </w:r>
            <w:r w:rsidRPr="00EC2C01">
              <w:t>u</w:t>
            </w:r>
            <w:r w:rsidRPr="00EC2C01">
              <w:t>misesta on ilmoitettu vastaanottajalle tai p</w:t>
            </w:r>
            <w:r w:rsidRPr="00EC2C01">
              <w:t>a</w:t>
            </w:r>
            <w:r w:rsidRPr="00EC2C01">
              <w:t>lauttamisesta lähettäjälle. Tämän pykälän mukainen hävittäminen on tehtävä viestin luottamuksellisuuden turvaavalla tavalla.</w:t>
            </w:r>
          </w:p>
          <w:p w:rsidR="00EC2C01" w:rsidRDefault="00EC2C01" w:rsidP="00EC2C01">
            <w:pPr>
              <w:pStyle w:val="LLNormaali"/>
            </w:pPr>
            <w:r>
              <w:t>— — — — — — — — — — — — — —</w:t>
            </w:r>
          </w:p>
          <w:p w:rsidR="00EC2C01" w:rsidRDefault="00EC2C01" w:rsidP="00B810FD">
            <w:pPr>
              <w:pStyle w:val="LLNormaali"/>
            </w:pPr>
          </w:p>
          <w:p w:rsidR="00B810FD" w:rsidRDefault="00B810FD" w:rsidP="00B810FD">
            <w:pPr>
              <w:pStyle w:val="LLNormaali"/>
            </w:pPr>
            <w:r>
              <w:t>(Uusi)</w:t>
            </w: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Default="00B810FD" w:rsidP="00315C09">
            <w:pPr>
              <w:pStyle w:val="LLNormaali"/>
              <w:rPr>
                <w:i/>
              </w:rPr>
            </w:pPr>
          </w:p>
          <w:p w:rsidR="00B810FD" w:rsidRPr="0034190B" w:rsidRDefault="00B810FD" w:rsidP="00B810FD">
            <w:pPr>
              <w:pStyle w:val="LLPykala"/>
            </w:pPr>
            <w:r>
              <w:t>79</w:t>
            </w:r>
            <w:r w:rsidRPr="0034190B">
              <w:t xml:space="preserve"> §</w:t>
            </w:r>
          </w:p>
          <w:p w:rsidR="00B810FD" w:rsidRPr="0034190B" w:rsidRDefault="00B810FD" w:rsidP="00B810FD">
            <w:pPr>
              <w:pStyle w:val="LLPykalanOtsikko"/>
            </w:pPr>
            <w:r>
              <w:t>Erimielisyyksien ratkaiseminen</w:t>
            </w:r>
          </w:p>
          <w:p w:rsidR="00B810FD" w:rsidRDefault="00B810FD" w:rsidP="00B810FD">
            <w:pPr>
              <w:pStyle w:val="LLNormaali"/>
            </w:pPr>
            <w:r>
              <w:t>Jos postiyritys tai henkilö, jonka oikeutta, etua tai velvollisuutta asia koskee, katsoo, e</w:t>
            </w:r>
            <w:r>
              <w:t>t</w:t>
            </w:r>
            <w:r>
              <w:t>tä joku toimii tämän lain ja sen nojalla anne</w:t>
            </w:r>
            <w:r>
              <w:t>t</w:t>
            </w:r>
            <w:r>
              <w:t>tujen säännösten vastaisesti, postiyritys tai edellä tarkoitettu henkilö voi saattaa asian Viestintäviraston päätettäväksi. Viestintäv</w:t>
            </w:r>
            <w:r>
              <w:t>i</w:t>
            </w:r>
            <w:r>
              <w:t>raston on tehtävä asiassa päätös neljän ku</w:t>
            </w:r>
            <w:r>
              <w:t>u</w:t>
            </w:r>
            <w:r>
              <w:t>kauden kuluessa hakemuksen saapumisesta. Viestintävirasto voi myös omasta aloittee</w:t>
            </w:r>
            <w:r>
              <w:t>s</w:t>
            </w:r>
            <w:r>
              <w:t>taan ottaa asian päätettäväkseen.</w:t>
            </w:r>
          </w:p>
          <w:p w:rsidR="00B810FD" w:rsidRDefault="001C144F" w:rsidP="00B810FD">
            <w:pPr>
              <w:pStyle w:val="LLNormaali"/>
            </w:pPr>
            <w:r w:rsidRPr="001654B6">
              <w:t>— — — — — — — — — — — — — —</w:t>
            </w:r>
          </w:p>
          <w:p w:rsidR="00445511" w:rsidRDefault="00445511" w:rsidP="00B810FD">
            <w:pPr>
              <w:pStyle w:val="LLNormaali"/>
            </w:pPr>
          </w:p>
          <w:p w:rsidR="00445511" w:rsidRDefault="00445511" w:rsidP="00B810FD">
            <w:pPr>
              <w:pStyle w:val="LLNormaali"/>
            </w:pPr>
          </w:p>
          <w:p w:rsidR="00B810FD" w:rsidRDefault="00B810FD" w:rsidP="00B810FD">
            <w:pPr>
              <w:pStyle w:val="LLNormaali"/>
            </w:pPr>
          </w:p>
          <w:p w:rsidR="001C144F" w:rsidRDefault="001C144F" w:rsidP="00B810FD">
            <w:pPr>
              <w:pStyle w:val="LLPykala"/>
            </w:pPr>
          </w:p>
          <w:p w:rsidR="00B810FD" w:rsidRPr="0034190B" w:rsidRDefault="00B810FD" w:rsidP="00B810FD">
            <w:pPr>
              <w:pStyle w:val="LLPykala"/>
            </w:pPr>
            <w:r>
              <w:t>80</w:t>
            </w:r>
            <w:r w:rsidRPr="0034190B">
              <w:t xml:space="preserve"> §</w:t>
            </w:r>
          </w:p>
          <w:p w:rsidR="00B810FD" w:rsidRPr="0034190B" w:rsidRDefault="00B810FD" w:rsidP="00B810FD">
            <w:pPr>
              <w:pStyle w:val="LLPykalanOtsikko"/>
            </w:pPr>
            <w:r>
              <w:t>Muutoksenhaku</w:t>
            </w:r>
          </w:p>
          <w:p w:rsidR="00B810FD" w:rsidRDefault="001654B6" w:rsidP="00B810FD">
            <w:pPr>
              <w:pStyle w:val="LLNormaali"/>
            </w:pPr>
            <w:r w:rsidRPr="001654B6">
              <w:t xml:space="preserve"> </w:t>
            </w:r>
            <w:r>
              <w:t>(Uusi)</w:t>
            </w:r>
          </w:p>
          <w:p w:rsidR="00B810FD" w:rsidRDefault="00B810FD" w:rsidP="00B810FD">
            <w:pPr>
              <w:pStyle w:val="LLNormaali"/>
            </w:pPr>
          </w:p>
          <w:p w:rsidR="001654B6" w:rsidRDefault="001654B6" w:rsidP="00B810FD">
            <w:pPr>
              <w:pStyle w:val="LLNormaali"/>
            </w:pPr>
          </w:p>
          <w:p w:rsidR="001654B6" w:rsidRDefault="001654B6" w:rsidP="00B810FD">
            <w:pPr>
              <w:pStyle w:val="LLNormaali"/>
            </w:pPr>
          </w:p>
          <w:p w:rsidR="001654B6" w:rsidRDefault="001654B6" w:rsidP="00B810FD">
            <w:pPr>
              <w:pStyle w:val="LLNormaali"/>
            </w:pPr>
          </w:p>
          <w:p w:rsidR="001654B6" w:rsidRDefault="001654B6" w:rsidP="00B810FD">
            <w:pPr>
              <w:pStyle w:val="LLNormaali"/>
            </w:pPr>
          </w:p>
          <w:p w:rsidR="001654B6" w:rsidRDefault="001654B6" w:rsidP="00B810FD">
            <w:pPr>
              <w:pStyle w:val="LLNormaali"/>
            </w:pPr>
          </w:p>
          <w:p w:rsidR="001654B6" w:rsidRDefault="001654B6" w:rsidP="00B810FD">
            <w:pPr>
              <w:pStyle w:val="LLNormaali"/>
            </w:pPr>
          </w:p>
          <w:p w:rsidR="001654B6" w:rsidRDefault="001654B6" w:rsidP="00B810FD">
            <w:pPr>
              <w:pStyle w:val="LLNormaali"/>
            </w:pPr>
          </w:p>
          <w:p w:rsidR="00B810FD" w:rsidRPr="00F25525" w:rsidRDefault="00B810FD" w:rsidP="00B810FD">
            <w:pPr>
              <w:pStyle w:val="LLNormaali"/>
              <w:rPr>
                <w:i/>
              </w:rPr>
            </w:pPr>
          </w:p>
        </w:tc>
        <w:tc>
          <w:tcPr>
            <w:tcW w:w="4243" w:type="dxa"/>
            <w:shd w:val="clear" w:color="auto" w:fill="auto"/>
          </w:tcPr>
          <w:p w:rsidR="00E0426C" w:rsidRDefault="00E0426C" w:rsidP="00727014">
            <w:pPr>
              <w:pStyle w:val="LLNormaali"/>
              <w:rPr>
                <w:i/>
              </w:rPr>
            </w:pPr>
            <w:r w:rsidRPr="00F25525">
              <w:rPr>
                <w:i/>
              </w:rPr>
              <w:lastRenderedPageBreak/>
              <w:t>Ehdotus</w:t>
            </w:r>
          </w:p>
          <w:p w:rsidR="003F4A94" w:rsidRDefault="003F4A94" w:rsidP="00727014">
            <w:pPr>
              <w:pStyle w:val="LLNormaali"/>
              <w:rPr>
                <w:i/>
              </w:rPr>
            </w:pPr>
          </w:p>
          <w:p w:rsidR="00207F5F" w:rsidRPr="00640F93" w:rsidRDefault="00207F5F" w:rsidP="00207F5F">
            <w:pPr>
              <w:spacing w:line="220" w:lineRule="exact"/>
              <w:jc w:val="center"/>
              <w:rPr>
                <w:sz w:val="22"/>
              </w:rPr>
            </w:pPr>
            <w:r>
              <w:rPr>
                <w:sz w:val="22"/>
              </w:rPr>
              <w:t>15</w:t>
            </w:r>
            <w:r w:rsidRPr="00640F93">
              <w:rPr>
                <w:sz w:val="22"/>
              </w:rPr>
              <w:t xml:space="preserve"> §</w:t>
            </w:r>
          </w:p>
          <w:p w:rsidR="00207F5F" w:rsidRPr="00640F93" w:rsidRDefault="00207F5F" w:rsidP="00207F5F">
            <w:pPr>
              <w:spacing w:before="220" w:after="220" w:line="220" w:lineRule="exact"/>
              <w:jc w:val="center"/>
              <w:rPr>
                <w:i/>
                <w:sz w:val="22"/>
              </w:rPr>
            </w:pPr>
            <w:r>
              <w:rPr>
                <w:i/>
                <w:sz w:val="22"/>
              </w:rPr>
              <w:t>Yleispalveluun kuuluvat postilähetykset</w:t>
            </w:r>
          </w:p>
          <w:p w:rsidR="00207F5F" w:rsidRPr="00207F5F" w:rsidRDefault="00207F5F" w:rsidP="00207F5F">
            <w:pPr>
              <w:pStyle w:val="LLNormaali"/>
            </w:pPr>
            <w:r w:rsidRPr="00207F5F">
              <w:t>Yleispalveluun kuuluu seuraavia postiläh</w:t>
            </w:r>
            <w:r w:rsidRPr="00207F5F">
              <w:t>e</w:t>
            </w:r>
            <w:r w:rsidRPr="00207F5F">
              <w:t>tyksiä koskevien postipalveluiden pysyvä ta</w:t>
            </w:r>
            <w:r w:rsidRPr="00207F5F">
              <w:t>r</w:t>
            </w:r>
            <w:r w:rsidRPr="00207F5F">
              <w:t>jonta:</w:t>
            </w:r>
          </w:p>
          <w:p w:rsidR="00207F5F" w:rsidRPr="00207F5F" w:rsidRDefault="00207F5F" w:rsidP="00207F5F">
            <w:pPr>
              <w:pStyle w:val="LLNormaali"/>
            </w:pPr>
          </w:p>
          <w:p w:rsidR="00207F5F" w:rsidRDefault="00207F5F" w:rsidP="00207F5F">
            <w:pPr>
              <w:pStyle w:val="LLNormaali"/>
            </w:pPr>
            <w:r w:rsidRPr="00207F5F">
              <w:t>1)</w:t>
            </w:r>
            <w:r>
              <w:t xml:space="preserve"> </w:t>
            </w:r>
            <w:r w:rsidRPr="00207F5F">
              <w:t>enintään kahden kilon painoiset kirjeläh</w:t>
            </w:r>
            <w:r w:rsidRPr="00207F5F">
              <w:t>e</w:t>
            </w:r>
            <w:r w:rsidRPr="00207F5F">
              <w:t>tykset, jotka maksetaan yleisesti käytettävissä olevilla käteismaksutavoilla ja jotka käytt</w:t>
            </w:r>
            <w:r w:rsidRPr="00207F5F">
              <w:t>ä</w:t>
            </w:r>
            <w:r w:rsidRPr="00207F5F">
              <w:t xml:space="preserve">jällä on mahdollisuus jättää postiyrityksen kuljetettavaksi keräilypisteeseen; kotimaan kirjelähetyksistä </w:t>
            </w:r>
            <w:r w:rsidRPr="00207F5F">
              <w:rPr>
                <w:i/>
              </w:rPr>
              <w:t>velvollisuus koskee</w:t>
            </w:r>
            <w:r w:rsidRPr="00207F5F">
              <w:t xml:space="preserve"> sellaista jättöpäivästä lukien </w:t>
            </w:r>
            <w:r w:rsidR="002251AD">
              <w:rPr>
                <w:i/>
              </w:rPr>
              <w:t>neljäntenä</w:t>
            </w:r>
            <w:r w:rsidRPr="00207F5F">
              <w:t xml:space="preserve"> arkipäivänä jaettavaksi tarkoitettua kirjetuotetta, johon sovelletaan 19 §:ssä määriteltyä yleispalv</w:t>
            </w:r>
            <w:r w:rsidRPr="00207F5F">
              <w:t>e</w:t>
            </w:r>
            <w:r w:rsidRPr="00207F5F">
              <w:t>lun laatustandardia;</w:t>
            </w:r>
          </w:p>
          <w:p w:rsidR="00207F5F" w:rsidRDefault="00207F5F" w:rsidP="00207F5F">
            <w:pPr>
              <w:pStyle w:val="LLNormaali"/>
            </w:pPr>
            <w:r w:rsidRPr="00207F5F">
              <w:t xml:space="preserve">— — — — — — — — — — — — — — </w:t>
            </w:r>
          </w:p>
          <w:p w:rsidR="00FA61C9" w:rsidRDefault="00FA61C9" w:rsidP="003F4A94">
            <w:pPr>
              <w:spacing w:line="220" w:lineRule="exact"/>
              <w:jc w:val="center"/>
              <w:rPr>
                <w:sz w:val="22"/>
              </w:rPr>
            </w:pPr>
          </w:p>
          <w:p w:rsidR="003F4A94" w:rsidRPr="00640F93" w:rsidRDefault="003F4A94" w:rsidP="003F4A94">
            <w:pPr>
              <w:spacing w:line="220" w:lineRule="exact"/>
              <w:jc w:val="center"/>
              <w:rPr>
                <w:sz w:val="22"/>
              </w:rPr>
            </w:pPr>
            <w:r>
              <w:rPr>
                <w:sz w:val="22"/>
              </w:rPr>
              <w:t>17</w:t>
            </w:r>
            <w:r w:rsidRPr="00640F93">
              <w:rPr>
                <w:sz w:val="22"/>
              </w:rPr>
              <w:t xml:space="preserve"> §</w:t>
            </w:r>
          </w:p>
          <w:p w:rsidR="003F4A94" w:rsidRPr="00640F93" w:rsidRDefault="003F4A94" w:rsidP="003F4A94">
            <w:pPr>
              <w:spacing w:before="220" w:after="220" w:line="220" w:lineRule="exact"/>
              <w:jc w:val="center"/>
              <w:rPr>
                <w:i/>
                <w:sz w:val="22"/>
              </w:rPr>
            </w:pPr>
            <w:r>
              <w:rPr>
                <w:i/>
                <w:sz w:val="22"/>
              </w:rPr>
              <w:t>Keräily ja jakelu</w:t>
            </w:r>
          </w:p>
          <w:p w:rsidR="001D58CE" w:rsidRPr="0042030D" w:rsidRDefault="001D58CE" w:rsidP="001D58CE">
            <w:pPr>
              <w:spacing w:line="220" w:lineRule="exact"/>
              <w:ind w:firstLine="170"/>
              <w:jc w:val="both"/>
              <w:rPr>
                <w:i/>
                <w:sz w:val="22"/>
              </w:rPr>
            </w:pPr>
            <w:r w:rsidRPr="001D58CE">
              <w:rPr>
                <w:sz w:val="22"/>
              </w:rPr>
              <w:t xml:space="preserve">Yleispalveluun kuuluvat kirjelähetykset on keräiltävä ja jaettava </w:t>
            </w:r>
            <w:r w:rsidRPr="0042030D">
              <w:rPr>
                <w:i/>
                <w:sz w:val="22"/>
              </w:rPr>
              <w:t>viitenä arkipäivänä vi</w:t>
            </w:r>
            <w:r w:rsidRPr="0042030D">
              <w:rPr>
                <w:i/>
                <w:sz w:val="22"/>
              </w:rPr>
              <w:t>i</w:t>
            </w:r>
            <w:r w:rsidRPr="0042030D">
              <w:rPr>
                <w:i/>
                <w:sz w:val="22"/>
              </w:rPr>
              <w:t>kossa, arkipyhiä lukuun ottamatta ottaen huomioon lain 19 §:n yleispalvelun laat</w:t>
            </w:r>
            <w:r w:rsidRPr="0042030D">
              <w:rPr>
                <w:i/>
                <w:sz w:val="22"/>
              </w:rPr>
              <w:t>u</w:t>
            </w:r>
            <w:r w:rsidRPr="0042030D">
              <w:rPr>
                <w:i/>
                <w:sz w:val="22"/>
              </w:rPr>
              <w:t>standardi ja sähköisten palveluiden hyödy</w:t>
            </w:r>
            <w:r w:rsidRPr="0042030D">
              <w:rPr>
                <w:i/>
                <w:sz w:val="22"/>
              </w:rPr>
              <w:t>n</w:t>
            </w:r>
            <w:r w:rsidRPr="0042030D">
              <w:rPr>
                <w:i/>
                <w:sz w:val="22"/>
              </w:rPr>
              <w:t xml:space="preserve">täminen. </w:t>
            </w:r>
          </w:p>
          <w:p w:rsidR="001D58CE" w:rsidRPr="001D58CE" w:rsidRDefault="001D58CE" w:rsidP="001D58CE">
            <w:pPr>
              <w:spacing w:line="220" w:lineRule="exact"/>
              <w:ind w:firstLine="170"/>
              <w:jc w:val="both"/>
              <w:rPr>
                <w:sz w:val="22"/>
              </w:rPr>
            </w:pPr>
          </w:p>
          <w:p w:rsidR="0042030D" w:rsidRDefault="0042030D" w:rsidP="001D58CE">
            <w:pPr>
              <w:spacing w:line="220" w:lineRule="exact"/>
              <w:ind w:firstLine="170"/>
              <w:jc w:val="both"/>
              <w:rPr>
                <w:sz w:val="22"/>
              </w:rPr>
            </w:pPr>
          </w:p>
          <w:p w:rsidR="0042030D" w:rsidRDefault="0042030D" w:rsidP="001D58CE">
            <w:pPr>
              <w:spacing w:line="220" w:lineRule="exact"/>
              <w:ind w:firstLine="170"/>
              <w:jc w:val="both"/>
              <w:rPr>
                <w:sz w:val="22"/>
              </w:rPr>
            </w:pPr>
          </w:p>
          <w:p w:rsidR="0042030D" w:rsidRDefault="0042030D" w:rsidP="001D58CE">
            <w:pPr>
              <w:spacing w:line="220" w:lineRule="exact"/>
              <w:ind w:firstLine="170"/>
              <w:jc w:val="both"/>
              <w:rPr>
                <w:sz w:val="22"/>
              </w:rPr>
            </w:pPr>
          </w:p>
          <w:p w:rsidR="0042030D" w:rsidRDefault="0042030D" w:rsidP="001D58CE">
            <w:pPr>
              <w:spacing w:line="220" w:lineRule="exact"/>
              <w:ind w:firstLine="170"/>
              <w:jc w:val="both"/>
              <w:rPr>
                <w:sz w:val="22"/>
              </w:rPr>
            </w:pPr>
          </w:p>
          <w:p w:rsidR="001D58CE" w:rsidRPr="0042030D" w:rsidRDefault="001D58CE" w:rsidP="001D58CE">
            <w:pPr>
              <w:spacing w:line="220" w:lineRule="exact"/>
              <w:ind w:firstLine="170"/>
              <w:jc w:val="both"/>
              <w:rPr>
                <w:i/>
                <w:sz w:val="22"/>
              </w:rPr>
            </w:pPr>
            <w:r w:rsidRPr="0042030D">
              <w:rPr>
                <w:i/>
                <w:sz w:val="22"/>
              </w:rPr>
              <w:t>Kuitenkin yleispalveluun kuuluvat kirjel</w:t>
            </w:r>
            <w:r w:rsidRPr="0042030D">
              <w:rPr>
                <w:i/>
                <w:sz w:val="22"/>
              </w:rPr>
              <w:t>ä</w:t>
            </w:r>
            <w:r w:rsidRPr="0042030D">
              <w:rPr>
                <w:i/>
                <w:sz w:val="22"/>
              </w:rPr>
              <w:t>hetykset on keräiltävä ja jaettava poikkeu</w:t>
            </w:r>
            <w:r w:rsidRPr="0042030D">
              <w:rPr>
                <w:i/>
                <w:sz w:val="22"/>
              </w:rPr>
              <w:t>k</w:t>
            </w:r>
            <w:r w:rsidRPr="0042030D">
              <w:rPr>
                <w:i/>
                <w:sz w:val="22"/>
              </w:rPr>
              <w:t>setta vähintään kerran päivässä viitenä ark</w:t>
            </w:r>
            <w:r w:rsidRPr="0042030D">
              <w:rPr>
                <w:i/>
                <w:sz w:val="22"/>
              </w:rPr>
              <w:t>i</w:t>
            </w:r>
            <w:r w:rsidRPr="0042030D">
              <w:rPr>
                <w:i/>
                <w:sz w:val="22"/>
              </w:rPr>
              <w:t>päivänä viikossa, arkipyhiä lukuun ottama</w:t>
            </w:r>
            <w:r w:rsidRPr="0042030D">
              <w:rPr>
                <w:i/>
                <w:sz w:val="22"/>
              </w:rPr>
              <w:t>t</w:t>
            </w:r>
            <w:r w:rsidRPr="0042030D">
              <w:rPr>
                <w:i/>
                <w:sz w:val="22"/>
              </w:rPr>
              <w:t>ta, niillä Viestintäviraston määrittelemillä alueilla, joissa ei ole sanomalehtien varhai</w:t>
            </w:r>
            <w:r w:rsidRPr="0042030D">
              <w:rPr>
                <w:i/>
                <w:sz w:val="22"/>
              </w:rPr>
              <w:t>s</w:t>
            </w:r>
            <w:r w:rsidRPr="0042030D">
              <w:rPr>
                <w:i/>
                <w:sz w:val="22"/>
              </w:rPr>
              <w:t xml:space="preserve">jakeluverkkoa. Näillä alueilla yleispalvelun tarjoaja </w:t>
            </w:r>
            <w:r w:rsidR="00642C7A">
              <w:rPr>
                <w:i/>
                <w:sz w:val="22"/>
              </w:rPr>
              <w:t>on</w:t>
            </w:r>
            <w:r w:rsidRPr="0042030D">
              <w:rPr>
                <w:i/>
                <w:sz w:val="22"/>
              </w:rPr>
              <w:t xml:space="preserve"> järjestä</w:t>
            </w:r>
            <w:r w:rsidR="00642C7A">
              <w:rPr>
                <w:i/>
                <w:sz w:val="22"/>
              </w:rPr>
              <w:t>v</w:t>
            </w:r>
            <w:r w:rsidRPr="0042030D">
              <w:rPr>
                <w:i/>
                <w:sz w:val="22"/>
              </w:rPr>
              <w:t>ä hankintamenettely j</w:t>
            </w:r>
            <w:r w:rsidRPr="0042030D">
              <w:rPr>
                <w:i/>
                <w:sz w:val="22"/>
              </w:rPr>
              <w:t>a</w:t>
            </w:r>
            <w:r w:rsidRPr="0042030D">
              <w:rPr>
                <w:i/>
                <w:sz w:val="22"/>
              </w:rPr>
              <w:t xml:space="preserve">kelun osalta. </w:t>
            </w:r>
          </w:p>
          <w:p w:rsidR="001D58CE" w:rsidRPr="001D58CE" w:rsidRDefault="001D58CE" w:rsidP="001D58CE">
            <w:pPr>
              <w:spacing w:line="220" w:lineRule="exact"/>
              <w:ind w:firstLine="170"/>
              <w:jc w:val="both"/>
              <w:rPr>
                <w:sz w:val="22"/>
              </w:rPr>
            </w:pPr>
          </w:p>
          <w:p w:rsidR="001D58CE" w:rsidRPr="0042030D" w:rsidRDefault="001D58CE" w:rsidP="001D58CE">
            <w:pPr>
              <w:spacing w:line="220" w:lineRule="exact"/>
              <w:ind w:firstLine="170"/>
              <w:jc w:val="both"/>
              <w:rPr>
                <w:i/>
                <w:sz w:val="22"/>
              </w:rPr>
            </w:pPr>
            <w:r w:rsidRPr="0042030D">
              <w:rPr>
                <w:i/>
                <w:sz w:val="22"/>
              </w:rPr>
              <w:t>1 ja 2 momentissa mainitusta keräily- ja jakeluvelvollisuudesta voidaan poiketa, jos postin keräily tai jakaminen estyy syystä, j</w:t>
            </w:r>
            <w:r w:rsidRPr="0042030D">
              <w:rPr>
                <w:i/>
                <w:sz w:val="22"/>
              </w:rPr>
              <w:t>o</w:t>
            </w:r>
            <w:r w:rsidRPr="0042030D">
              <w:rPr>
                <w:i/>
                <w:sz w:val="22"/>
              </w:rPr>
              <w:t>ka johtuu postin saajasta, lain säännöksestä, liikenteen keskeytyksestä tai muusta vasta</w:t>
            </w:r>
            <w:r w:rsidRPr="0042030D">
              <w:rPr>
                <w:i/>
                <w:sz w:val="22"/>
              </w:rPr>
              <w:t>a</w:t>
            </w:r>
            <w:r w:rsidRPr="0042030D">
              <w:rPr>
                <w:i/>
                <w:sz w:val="22"/>
              </w:rPr>
              <w:lastRenderedPageBreak/>
              <w:t>vasta ylivoimaisesta esteestä ja jota postin jakelussa ei ole voitu ottaa huomioon.</w:t>
            </w:r>
          </w:p>
          <w:p w:rsidR="001D58CE" w:rsidRPr="001D58CE" w:rsidRDefault="001D58CE" w:rsidP="001D58CE">
            <w:pPr>
              <w:spacing w:line="220" w:lineRule="exact"/>
              <w:ind w:firstLine="170"/>
              <w:jc w:val="both"/>
              <w:rPr>
                <w:sz w:val="22"/>
              </w:rPr>
            </w:pPr>
          </w:p>
          <w:p w:rsidR="001D58CE" w:rsidRPr="001D58CE" w:rsidRDefault="001D58CE" w:rsidP="001D58CE">
            <w:pPr>
              <w:spacing w:line="220" w:lineRule="exact"/>
              <w:ind w:firstLine="170"/>
              <w:jc w:val="both"/>
              <w:rPr>
                <w:sz w:val="22"/>
              </w:rPr>
            </w:pPr>
            <w:r w:rsidRPr="001D58CE">
              <w:rPr>
                <w:sz w:val="22"/>
              </w:rPr>
              <w:t>Lähettäjällä on oltava mahdollisuus jättää yleispalveluun kuuluvia kirjelähetyksiä po</w:t>
            </w:r>
            <w:r w:rsidRPr="001D58CE">
              <w:rPr>
                <w:sz w:val="22"/>
              </w:rPr>
              <w:t>s</w:t>
            </w:r>
            <w:r w:rsidRPr="001D58CE">
              <w:rPr>
                <w:sz w:val="22"/>
              </w:rPr>
              <w:t>tiyrityksen kuljetettaviksi kohtuullisen ma</w:t>
            </w:r>
            <w:r w:rsidRPr="001D58CE">
              <w:rPr>
                <w:sz w:val="22"/>
              </w:rPr>
              <w:t>t</w:t>
            </w:r>
            <w:r w:rsidRPr="001D58CE">
              <w:rPr>
                <w:sz w:val="22"/>
              </w:rPr>
              <w:t>kan päässä asunnostaan sijaitsevaan keräil</w:t>
            </w:r>
            <w:r w:rsidRPr="001D58CE">
              <w:rPr>
                <w:sz w:val="22"/>
              </w:rPr>
              <w:t>y</w:t>
            </w:r>
            <w:r w:rsidRPr="001D58CE">
              <w:rPr>
                <w:sz w:val="22"/>
              </w:rPr>
              <w:t>pisteeseen.</w:t>
            </w:r>
          </w:p>
          <w:p w:rsidR="001D58CE" w:rsidRPr="001D58CE" w:rsidRDefault="001D58CE" w:rsidP="001D58CE">
            <w:pPr>
              <w:spacing w:line="220" w:lineRule="exact"/>
              <w:ind w:firstLine="170"/>
              <w:jc w:val="both"/>
              <w:rPr>
                <w:sz w:val="22"/>
              </w:rPr>
            </w:pPr>
          </w:p>
          <w:p w:rsidR="00413208" w:rsidRDefault="001D58CE" w:rsidP="001D58CE">
            <w:pPr>
              <w:pStyle w:val="LLNormaali"/>
            </w:pPr>
            <w:r w:rsidRPr="001D58CE">
              <w:t xml:space="preserve">Postipaketit on jaettava kohtuullisessa ajassa </w:t>
            </w:r>
            <w:r w:rsidRPr="0042030D">
              <w:rPr>
                <w:i/>
              </w:rPr>
              <w:t>ottaen huomioon 19 §:n laatustandardi.</w:t>
            </w:r>
            <w:r w:rsidRPr="0042030D">
              <w:t xml:space="preserve"> </w:t>
            </w:r>
            <w:r w:rsidRPr="001D58CE">
              <w:t>Ku</w:t>
            </w:r>
            <w:r w:rsidRPr="001D58CE">
              <w:t>i</w:t>
            </w:r>
            <w:r w:rsidRPr="001D58CE">
              <w:t>tattavien lähetyksien ja postipakettien jak</w:t>
            </w:r>
            <w:r w:rsidRPr="001D58CE">
              <w:t>e</w:t>
            </w:r>
            <w:r w:rsidRPr="001D58CE">
              <w:t>lussa voidaan käyttää saapumisilmoitusta.</w:t>
            </w:r>
          </w:p>
          <w:p w:rsidR="0042030D" w:rsidRDefault="0042030D" w:rsidP="001D58CE">
            <w:pPr>
              <w:pStyle w:val="LLNormaali"/>
            </w:pPr>
          </w:p>
          <w:p w:rsidR="00413208" w:rsidRPr="00640F93" w:rsidRDefault="00413208" w:rsidP="00413208">
            <w:pPr>
              <w:spacing w:line="220" w:lineRule="exact"/>
              <w:jc w:val="center"/>
              <w:rPr>
                <w:sz w:val="22"/>
              </w:rPr>
            </w:pPr>
            <w:r>
              <w:rPr>
                <w:sz w:val="22"/>
              </w:rPr>
              <w:t>18</w:t>
            </w:r>
            <w:r w:rsidRPr="00640F93">
              <w:rPr>
                <w:sz w:val="22"/>
              </w:rPr>
              <w:t xml:space="preserve"> §</w:t>
            </w:r>
          </w:p>
          <w:p w:rsidR="00413208" w:rsidRPr="00413208" w:rsidRDefault="00413208" w:rsidP="00413208">
            <w:pPr>
              <w:spacing w:before="220" w:after="220" w:line="220" w:lineRule="exact"/>
              <w:jc w:val="center"/>
              <w:rPr>
                <w:i/>
                <w:sz w:val="22"/>
              </w:rPr>
            </w:pPr>
            <w:r w:rsidRPr="00413208">
              <w:rPr>
                <w:i/>
                <w:sz w:val="22"/>
              </w:rPr>
              <w:t>Poikkeukset keräily- ja jakelutiheydestä</w:t>
            </w:r>
          </w:p>
          <w:p w:rsidR="006D6D41" w:rsidRDefault="006D6D41" w:rsidP="006D6D41">
            <w:pPr>
              <w:pStyle w:val="LLNormaali"/>
            </w:pPr>
            <w:r>
              <w:t>Yleispalvelun tarjoajalla on oikeus poiketa 17 §:ssä säädetystä keräily- ja jakelutiheyde</w:t>
            </w:r>
            <w:r>
              <w:t>s</w:t>
            </w:r>
            <w:r>
              <w:t>tä, kun kyseessä on vaikeakulkuisella saari</w:t>
            </w:r>
            <w:r>
              <w:t>s</w:t>
            </w:r>
            <w:r>
              <w:t>to- tai erämaa-alueella sijaitseva talous.</w:t>
            </w:r>
          </w:p>
          <w:p w:rsidR="006D6D41" w:rsidRDefault="006D6D41" w:rsidP="006D6D41">
            <w:pPr>
              <w:pStyle w:val="LLNormaali"/>
            </w:pPr>
          </w:p>
          <w:p w:rsidR="006D6D41" w:rsidRDefault="006D6D41" w:rsidP="006D6D41">
            <w:pPr>
              <w:pStyle w:val="LLNormaali"/>
            </w:pPr>
          </w:p>
          <w:p w:rsidR="006D6D41" w:rsidRDefault="006D6D41" w:rsidP="006D6D41">
            <w:pPr>
              <w:pStyle w:val="LLNormaali"/>
            </w:pPr>
          </w:p>
          <w:p w:rsidR="006D6D41" w:rsidRDefault="006D6D41" w:rsidP="006D6D41">
            <w:pPr>
              <w:pStyle w:val="LLNormaali"/>
            </w:pPr>
          </w:p>
          <w:p w:rsidR="006D6D41" w:rsidRDefault="006D6D41" w:rsidP="006D6D41">
            <w:pPr>
              <w:pStyle w:val="LLNormaali"/>
            </w:pPr>
          </w:p>
          <w:p w:rsidR="006D6D41" w:rsidRDefault="006D6D41" w:rsidP="006D6D41">
            <w:pPr>
              <w:pStyle w:val="LLNormaali"/>
            </w:pPr>
            <w:r>
              <w:t>Yleispalvelun tarjoajan on vuosittain toim</w:t>
            </w:r>
            <w:r>
              <w:t>i</w:t>
            </w:r>
            <w:r>
              <w:t>tettava Viestintävirastolle selvitys 1 mome</w:t>
            </w:r>
            <w:r>
              <w:t>n</w:t>
            </w:r>
            <w:r>
              <w:t>tissa tarkoitettujen talouksien lukumäärästä ja sijainnista. Poikkeuksen piirissä voi olla k</w:t>
            </w:r>
            <w:r>
              <w:t>o</w:t>
            </w:r>
            <w:r>
              <w:t xml:space="preserve">ko maassa enintään </w:t>
            </w:r>
            <w:r w:rsidRPr="006D6D41">
              <w:rPr>
                <w:i/>
              </w:rPr>
              <w:t>1000</w:t>
            </w:r>
            <w:r>
              <w:t xml:space="preserve"> taloutta. Viestint</w:t>
            </w:r>
            <w:r>
              <w:t>ä</w:t>
            </w:r>
            <w:r>
              <w:t>viraston on tarvittaessa ratkaistava, mitkä t</w:t>
            </w:r>
            <w:r>
              <w:t>a</w:t>
            </w:r>
            <w:r>
              <w:t>loudet kuuluvat keräily- ja jakelutiheydestä tehdyn poikkeuksen piiriin.</w:t>
            </w:r>
          </w:p>
          <w:p w:rsidR="006D6D41" w:rsidRDefault="006D6D41" w:rsidP="006D6D41">
            <w:pPr>
              <w:pStyle w:val="LLNormaali"/>
            </w:pPr>
          </w:p>
          <w:p w:rsidR="00413208" w:rsidRDefault="006D6D41" w:rsidP="006D6D41">
            <w:pPr>
              <w:pStyle w:val="LLNormaali"/>
              <w:rPr>
                <w:i/>
              </w:rPr>
            </w:pPr>
            <w:r>
              <w:t xml:space="preserve">Edellä 1 momentissa tarkoitettujen talouksien kirjelähetysten keräily ja jakelu on tehtävä vähintään kerran viikossa, </w:t>
            </w:r>
            <w:r w:rsidRPr="006D6D41">
              <w:rPr>
                <w:i/>
              </w:rPr>
              <w:t>jos talous sijaitsee ympärivuotisesti liikennöitävän tien varrella mukaan lukien maantielauttojen ja yhtey</w:t>
            </w:r>
            <w:r w:rsidRPr="006D6D41">
              <w:rPr>
                <w:i/>
              </w:rPr>
              <w:t>s</w:t>
            </w:r>
            <w:r w:rsidRPr="006D6D41">
              <w:rPr>
                <w:i/>
              </w:rPr>
              <w:t>alusten avulla liikennöitävät reitit.</w:t>
            </w:r>
            <w:r w:rsidRPr="006D6D41">
              <w:t xml:space="preserve"> </w:t>
            </w:r>
            <w:r>
              <w:t>Yleispa</w:t>
            </w:r>
            <w:r>
              <w:t>l</w:t>
            </w:r>
            <w:r>
              <w:t>velun tarjoajan on ilmoitettava postipaketista sekä viranomaiselta saapuneesta lähetyksestä postin saajalle viivytyksettä. Ilmoitus on te</w:t>
            </w:r>
            <w:r>
              <w:t>h</w:t>
            </w:r>
            <w:r>
              <w:t>tävä viimeistään kolmantena päivänä läh</w:t>
            </w:r>
            <w:r>
              <w:t>e</w:t>
            </w:r>
            <w:r>
              <w:t>tyksen saapumisesta, jos postin saaja on p</w:t>
            </w:r>
            <w:r>
              <w:t>u</w:t>
            </w:r>
            <w:r>
              <w:t>helimitse, sähköpostitse tai muutoin tavoite</w:t>
            </w:r>
            <w:r>
              <w:t>t</w:t>
            </w:r>
            <w:r>
              <w:t>tavissa.</w:t>
            </w:r>
          </w:p>
          <w:p w:rsidR="00413208" w:rsidRPr="00640F93" w:rsidRDefault="00413208" w:rsidP="00413208">
            <w:pPr>
              <w:spacing w:line="220" w:lineRule="exact"/>
              <w:jc w:val="center"/>
              <w:rPr>
                <w:sz w:val="22"/>
              </w:rPr>
            </w:pPr>
            <w:r>
              <w:rPr>
                <w:sz w:val="22"/>
              </w:rPr>
              <w:t>19</w:t>
            </w:r>
            <w:r w:rsidRPr="00640F93">
              <w:rPr>
                <w:sz w:val="22"/>
              </w:rPr>
              <w:t xml:space="preserve"> §</w:t>
            </w:r>
          </w:p>
          <w:p w:rsidR="00413208" w:rsidRPr="00413208" w:rsidRDefault="00413208" w:rsidP="00413208">
            <w:pPr>
              <w:spacing w:before="220" w:after="220" w:line="220" w:lineRule="exact"/>
              <w:jc w:val="center"/>
              <w:rPr>
                <w:i/>
                <w:sz w:val="22"/>
              </w:rPr>
            </w:pPr>
            <w:r>
              <w:rPr>
                <w:i/>
                <w:sz w:val="22"/>
              </w:rPr>
              <w:lastRenderedPageBreak/>
              <w:t>Yleispalvelun laatustandardi</w:t>
            </w:r>
          </w:p>
          <w:p w:rsidR="00413208" w:rsidRDefault="00413208" w:rsidP="00413208">
            <w:pPr>
              <w:pStyle w:val="LLNormaali"/>
            </w:pPr>
            <w:r>
              <w:t>Yleispalveluun kuuluvat kotimaan kirjeläh</w:t>
            </w:r>
            <w:r>
              <w:t>e</w:t>
            </w:r>
            <w:r>
              <w:t>tykset, jotka on jätetty yleispalvelun tarjoajan välitettäviksi ja joista on maksettu voimassa oleva maksu, on jaettava siten, että lähety</w:t>
            </w:r>
            <w:r>
              <w:t>k</w:t>
            </w:r>
            <w:r>
              <w:t xml:space="preserve">sistä vähintään </w:t>
            </w:r>
            <w:r w:rsidRPr="00021C2B">
              <w:rPr>
                <w:i/>
              </w:rPr>
              <w:t>50</w:t>
            </w:r>
            <w:r>
              <w:t xml:space="preserve"> prosenttia on perillä vi</w:t>
            </w:r>
            <w:r>
              <w:t>i</w:t>
            </w:r>
            <w:r>
              <w:t xml:space="preserve">meistään jättöpäivästä lukien </w:t>
            </w:r>
            <w:r w:rsidR="00021C2B">
              <w:rPr>
                <w:i/>
              </w:rPr>
              <w:t>neljäntenä</w:t>
            </w:r>
            <w:r>
              <w:t xml:space="preserve"> a</w:t>
            </w:r>
            <w:r>
              <w:t>r</w:t>
            </w:r>
            <w:r>
              <w:t xml:space="preserve">kipäivänä ja vähintään </w:t>
            </w:r>
            <w:r w:rsidRPr="00021C2B">
              <w:rPr>
                <w:i/>
              </w:rPr>
              <w:t>97</w:t>
            </w:r>
            <w:r>
              <w:t xml:space="preserve"> prosenttia viimei</w:t>
            </w:r>
            <w:r>
              <w:t>s</w:t>
            </w:r>
            <w:r>
              <w:t xml:space="preserve">tään </w:t>
            </w:r>
            <w:r w:rsidRPr="00021C2B">
              <w:rPr>
                <w:i/>
              </w:rPr>
              <w:t>viidentenä</w:t>
            </w:r>
            <w:r>
              <w:t xml:space="preserve"> arkipäivänä. </w:t>
            </w: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F7097A" w:rsidRDefault="00F7097A" w:rsidP="00413208">
            <w:pPr>
              <w:pStyle w:val="LLNormaali"/>
            </w:pPr>
          </w:p>
          <w:p w:rsidR="00413208" w:rsidRDefault="00413208" w:rsidP="00413208">
            <w:pPr>
              <w:pStyle w:val="LLNormaali"/>
            </w:pPr>
            <w:r>
              <w:t xml:space="preserve">Euroopan unionin sisäinen ulkomaanposti on jaettava siten, että lähetyksistä vähintään </w:t>
            </w:r>
            <w:r w:rsidRPr="00021C2B">
              <w:rPr>
                <w:i/>
              </w:rPr>
              <w:t>50</w:t>
            </w:r>
            <w:r>
              <w:t xml:space="preserve"> prosenttia on perillä jättöpäivästä lukien kolmantena päivänä ja 97 prosenttia lähety</w:t>
            </w:r>
            <w:r>
              <w:t>k</w:t>
            </w:r>
            <w:r>
              <w:t>sistä olisi perillä jättöpäivästä lukien viide</w:t>
            </w:r>
            <w:r>
              <w:t>n</w:t>
            </w:r>
            <w:r>
              <w:t>tenä päivänä.</w:t>
            </w: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pStyle w:val="LLNormaali"/>
            </w:pPr>
          </w:p>
          <w:p w:rsidR="00413208" w:rsidRDefault="00413208" w:rsidP="00413208">
            <w:pPr>
              <w:spacing w:line="220" w:lineRule="exact"/>
              <w:jc w:val="center"/>
              <w:rPr>
                <w:sz w:val="22"/>
              </w:rPr>
            </w:pPr>
            <w:r>
              <w:rPr>
                <w:sz w:val="22"/>
              </w:rPr>
              <w:t>24 b</w:t>
            </w:r>
            <w:r w:rsidRPr="00640F93">
              <w:rPr>
                <w:sz w:val="22"/>
              </w:rPr>
              <w:t xml:space="preserve"> §</w:t>
            </w:r>
          </w:p>
          <w:p w:rsidR="00413208" w:rsidRPr="00640F93" w:rsidRDefault="00413208" w:rsidP="00413208">
            <w:pPr>
              <w:spacing w:line="220" w:lineRule="exact"/>
              <w:jc w:val="center"/>
              <w:rPr>
                <w:sz w:val="22"/>
              </w:rPr>
            </w:pPr>
          </w:p>
          <w:p w:rsidR="00413208" w:rsidRDefault="00413208" w:rsidP="00413208">
            <w:pPr>
              <w:pStyle w:val="LLNormaali"/>
              <w:jc w:val="center"/>
              <w:rPr>
                <w:i/>
              </w:rPr>
            </w:pPr>
            <w:r>
              <w:rPr>
                <w:i/>
              </w:rPr>
              <w:t>Tietojärjestelmä sähköisille sisällöille</w:t>
            </w:r>
          </w:p>
          <w:p w:rsidR="00413208" w:rsidRDefault="00413208" w:rsidP="00413208">
            <w:pPr>
              <w:pStyle w:val="LLNormaali"/>
            </w:pPr>
          </w:p>
          <w:p w:rsidR="00413208" w:rsidRPr="009F7237" w:rsidRDefault="009F7237" w:rsidP="00413208">
            <w:pPr>
              <w:pStyle w:val="LLNormaali"/>
              <w:rPr>
                <w:i/>
              </w:rPr>
            </w:pPr>
            <w:r w:rsidRPr="009F7237">
              <w:rPr>
                <w:i/>
              </w:rPr>
              <w:t>Yleispalvelun tarjoajan on tarjottava ja yll</w:t>
            </w:r>
            <w:r w:rsidRPr="009F7237">
              <w:rPr>
                <w:i/>
              </w:rPr>
              <w:t>ä</w:t>
            </w:r>
            <w:r w:rsidRPr="009F7237">
              <w:rPr>
                <w:i/>
              </w:rPr>
              <w:t>pidettävä tietojärjestelmää, jota hyödynt</w:t>
            </w:r>
            <w:r w:rsidRPr="009F7237">
              <w:rPr>
                <w:i/>
              </w:rPr>
              <w:t>ä</w:t>
            </w:r>
            <w:r w:rsidRPr="009F7237">
              <w:rPr>
                <w:i/>
              </w:rPr>
              <w:t>mällä eri toimijat voivat tarjota ja jaella d</w:t>
            </w:r>
            <w:r w:rsidRPr="009F7237">
              <w:rPr>
                <w:i/>
              </w:rPr>
              <w:t>i</w:t>
            </w:r>
            <w:r w:rsidRPr="009F7237">
              <w:rPr>
                <w:i/>
              </w:rPr>
              <w:t>gitaalista sisältöä seitsemänä päivänä viiko</w:t>
            </w:r>
            <w:r w:rsidRPr="009F7237">
              <w:rPr>
                <w:i/>
              </w:rPr>
              <w:t>s</w:t>
            </w:r>
            <w:r w:rsidRPr="009F7237">
              <w:rPr>
                <w:i/>
              </w:rPr>
              <w:t>sa. Tietojärjestelmä on sisältöpalveluiden tarjoajien käytettävissä avoimen rajapinnan kautta.</w:t>
            </w:r>
          </w:p>
          <w:p w:rsidR="009F7237" w:rsidRDefault="009F7237" w:rsidP="00A45787">
            <w:pPr>
              <w:spacing w:line="220" w:lineRule="exact"/>
              <w:jc w:val="center"/>
              <w:rPr>
                <w:sz w:val="22"/>
              </w:rPr>
            </w:pPr>
          </w:p>
          <w:p w:rsidR="00A45787" w:rsidRDefault="00A45787" w:rsidP="00A45787">
            <w:pPr>
              <w:spacing w:line="220" w:lineRule="exact"/>
              <w:jc w:val="center"/>
              <w:rPr>
                <w:sz w:val="22"/>
              </w:rPr>
            </w:pPr>
            <w:r>
              <w:rPr>
                <w:sz w:val="22"/>
              </w:rPr>
              <w:t>26</w:t>
            </w:r>
            <w:r w:rsidRPr="00640F93">
              <w:rPr>
                <w:sz w:val="22"/>
              </w:rPr>
              <w:t xml:space="preserve"> §</w:t>
            </w:r>
          </w:p>
          <w:p w:rsidR="00A45787" w:rsidRPr="00640F93" w:rsidRDefault="00A45787" w:rsidP="00A45787">
            <w:pPr>
              <w:spacing w:line="220" w:lineRule="exact"/>
              <w:jc w:val="center"/>
              <w:rPr>
                <w:sz w:val="22"/>
              </w:rPr>
            </w:pPr>
          </w:p>
          <w:p w:rsidR="00A45787" w:rsidRDefault="00A45787" w:rsidP="00A45787">
            <w:pPr>
              <w:pStyle w:val="LLNormaali"/>
              <w:jc w:val="center"/>
              <w:rPr>
                <w:i/>
              </w:rPr>
            </w:pPr>
            <w:r>
              <w:rPr>
                <w:i/>
              </w:rPr>
              <w:t>Hinnoittelu</w:t>
            </w:r>
          </w:p>
          <w:p w:rsidR="00A45787" w:rsidRDefault="00A45787" w:rsidP="00A45787">
            <w:pPr>
              <w:pStyle w:val="LLNormaali"/>
            </w:pPr>
          </w:p>
          <w:p w:rsidR="00A45787" w:rsidRDefault="00A45787" w:rsidP="00A45787">
            <w:pPr>
              <w:pStyle w:val="LLNormaali"/>
            </w:pPr>
            <w:r>
              <w:t>Yleispalvelun tarjoajan on hinnoiteltava yleispalveluun kuuluvat postipalvelut siten, että hinnat:</w:t>
            </w:r>
          </w:p>
          <w:p w:rsidR="00A45787" w:rsidRDefault="00A45787" w:rsidP="00A45787">
            <w:pPr>
              <w:pStyle w:val="LLNormaali"/>
            </w:pPr>
          </w:p>
          <w:p w:rsidR="00A45787" w:rsidRDefault="00A45787" w:rsidP="00A45787">
            <w:pPr>
              <w:pStyle w:val="LLNormaali"/>
            </w:pPr>
            <w:r>
              <w:t xml:space="preserve">1) </w:t>
            </w:r>
            <w:r w:rsidR="00BB39ED" w:rsidRPr="00BB39ED">
              <w:rPr>
                <w:i/>
              </w:rPr>
              <w:t>sisältävät kohtuullisen liikevoiton</w:t>
            </w:r>
            <w:r>
              <w:t>;</w:t>
            </w:r>
          </w:p>
          <w:p w:rsidR="00A45787" w:rsidRDefault="00A45787" w:rsidP="00A45787">
            <w:pPr>
              <w:pStyle w:val="LLNormaali"/>
            </w:pPr>
            <w:r>
              <w:lastRenderedPageBreak/>
              <w:t>2) ovat sellaiset, että palvelut ovat kaikkien käyttäjien saatavilla heidän asuinpaikastaan riippumatta;</w:t>
            </w:r>
            <w:r w:rsidR="00BB39ED">
              <w:t xml:space="preserve"> ja</w:t>
            </w:r>
          </w:p>
          <w:p w:rsidR="00A45787" w:rsidRDefault="00BB39ED" w:rsidP="00A45787">
            <w:pPr>
              <w:pStyle w:val="LLNormaali"/>
            </w:pPr>
            <w:r>
              <w:t>3</w:t>
            </w:r>
            <w:r w:rsidR="00A45787">
              <w:t>) noudattavat avoimuuden ja syrjimätt</w:t>
            </w:r>
            <w:r w:rsidR="00A45787">
              <w:t>ö</w:t>
            </w:r>
            <w:r w:rsidR="00A45787">
              <w:t>myyden periaatteita</w:t>
            </w:r>
            <w:r>
              <w:t>.</w:t>
            </w:r>
          </w:p>
          <w:p w:rsidR="00A45787" w:rsidRDefault="00A45787" w:rsidP="00A45787">
            <w:pPr>
              <w:spacing w:line="220" w:lineRule="exact"/>
              <w:jc w:val="center"/>
            </w:pPr>
            <w:r>
              <w:t xml:space="preserve">— — — — — — — — — — — — — </w:t>
            </w:r>
          </w:p>
          <w:p w:rsidR="00A45787" w:rsidRDefault="00A45787" w:rsidP="00A45787">
            <w:pPr>
              <w:spacing w:line="220" w:lineRule="exact"/>
              <w:jc w:val="center"/>
              <w:rPr>
                <w:sz w:val="22"/>
              </w:rPr>
            </w:pPr>
          </w:p>
          <w:p w:rsidR="00BB39ED" w:rsidRDefault="00BB39ED" w:rsidP="00413208">
            <w:pPr>
              <w:spacing w:line="220" w:lineRule="exact"/>
              <w:jc w:val="center"/>
              <w:rPr>
                <w:sz w:val="22"/>
              </w:rPr>
            </w:pPr>
          </w:p>
          <w:p w:rsidR="00BB39ED" w:rsidRDefault="00BB39ED" w:rsidP="00413208">
            <w:pPr>
              <w:spacing w:line="220" w:lineRule="exact"/>
              <w:jc w:val="center"/>
              <w:rPr>
                <w:sz w:val="22"/>
              </w:rPr>
            </w:pPr>
          </w:p>
          <w:p w:rsidR="00BB39ED" w:rsidRDefault="00BB39ED" w:rsidP="003F77A2">
            <w:pPr>
              <w:spacing w:line="220" w:lineRule="exact"/>
              <w:rPr>
                <w:sz w:val="22"/>
              </w:rPr>
            </w:pPr>
          </w:p>
          <w:p w:rsidR="00413208" w:rsidRDefault="00413208" w:rsidP="00413208">
            <w:pPr>
              <w:spacing w:line="220" w:lineRule="exact"/>
              <w:jc w:val="center"/>
              <w:rPr>
                <w:sz w:val="22"/>
              </w:rPr>
            </w:pPr>
            <w:r>
              <w:rPr>
                <w:sz w:val="22"/>
              </w:rPr>
              <w:t>37</w:t>
            </w:r>
            <w:r w:rsidRPr="00640F93">
              <w:rPr>
                <w:sz w:val="22"/>
              </w:rPr>
              <w:t xml:space="preserve"> §</w:t>
            </w:r>
          </w:p>
          <w:p w:rsidR="00413208" w:rsidRPr="00640F93" w:rsidRDefault="00413208" w:rsidP="00413208">
            <w:pPr>
              <w:spacing w:line="220" w:lineRule="exact"/>
              <w:jc w:val="center"/>
              <w:rPr>
                <w:sz w:val="22"/>
              </w:rPr>
            </w:pPr>
          </w:p>
          <w:p w:rsidR="00413208" w:rsidRDefault="00413208" w:rsidP="00413208">
            <w:pPr>
              <w:pStyle w:val="LLNormaali"/>
              <w:jc w:val="center"/>
              <w:rPr>
                <w:i/>
              </w:rPr>
            </w:pPr>
            <w:r>
              <w:rPr>
                <w:i/>
              </w:rPr>
              <w:t>Postinumerojärjestelmä</w:t>
            </w:r>
          </w:p>
          <w:p w:rsidR="00413208" w:rsidRDefault="00413208" w:rsidP="00413208">
            <w:pPr>
              <w:pStyle w:val="LLNormaali"/>
            </w:pPr>
          </w:p>
          <w:p w:rsidR="00413208" w:rsidRDefault="00413208" w:rsidP="00413208">
            <w:pPr>
              <w:pStyle w:val="LLNormaali"/>
            </w:pPr>
            <w:r>
              <w:t>— — — — — — — — — — — — — —</w:t>
            </w:r>
          </w:p>
          <w:p w:rsidR="00413208" w:rsidRDefault="00413208" w:rsidP="00413208">
            <w:pPr>
              <w:pStyle w:val="LLNormaali"/>
            </w:pPr>
            <w:r>
              <w:t>Postinumerojärjestelmää ylläpitävän postiyr</w:t>
            </w:r>
            <w:r>
              <w:t>i</w:t>
            </w:r>
            <w:r>
              <w:t>tyksen tulee pitää postinumerojärjestelmän sisältämiä tietoja julkisesti nähtävillä. Tiet</w:t>
            </w:r>
            <w:r>
              <w:t>o</w:t>
            </w:r>
            <w:r>
              <w:t>jen on oltava maksutta saatavilla käyttöke</w:t>
            </w:r>
            <w:r>
              <w:t>l</w:t>
            </w:r>
            <w:r>
              <w:t>poisessa muodossa siten, että ne ovat helposti sähköisesti ladattavissa.</w:t>
            </w:r>
          </w:p>
          <w:p w:rsidR="00413208" w:rsidRDefault="00413208" w:rsidP="00413208">
            <w:pPr>
              <w:pStyle w:val="LLNormaali"/>
            </w:pPr>
            <w:r>
              <w:t>— — — — — — — — — — — — — —</w:t>
            </w:r>
          </w:p>
          <w:p w:rsidR="00FA6548" w:rsidRDefault="00FA6548" w:rsidP="00413208">
            <w:pPr>
              <w:pStyle w:val="LLNormaali"/>
            </w:pPr>
          </w:p>
          <w:p w:rsidR="00FA6548" w:rsidRDefault="00FA6548" w:rsidP="00413208">
            <w:pPr>
              <w:pStyle w:val="LLNormaali"/>
            </w:pPr>
          </w:p>
          <w:p w:rsidR="00FA6548" w:rsidRDefault="00FA6548" w:rsidP="00413208">
            <w:pPr>
              <w:pStyle w:val="LLNormaali"/>
            </w:pPr>
          </w:p>
          <w:p w:rsidR="00FA6548" w:rsidRDefault="00FA6548" w:rsidP="00FA6548">
            <w:pPr>
              <w:pStyle w:val="LLPykala"/>
            </w:pPr>
          </w:p>
          <w:p w:rsidR="00FA6548" w:rsidRPr="0034190B" w:rsidRDefault="00FA6548" w:rsidP="00FA6548">
            <w:pPr>
              <w:pStyle w:val="LLPykala"/>
            </w:pPr>
            <w:r w:rsidRPr="0034190B">
              <w:t>38 §</w:t>
            </w:r>
          </w:p>
          <w:p w:rsidR="00FA6548" w:rsidRPr="0034190B" w:rsidRDefault="00FA6548" w:rsidP="00FA6548">
            <w:pPr>
              <w:pStyle w:val="LLPykalanOtsikko"/>
            </w:pPr>
            <w:r w:rsidRPr="0034190B">
              <w:t>Osoiterekisteri</w:t>
            </w:r>
          </w:p>
          <w:p w:rsidR="00FA6548" w:rsidRPr="0034190B" w:rsidRDefault="00FA6548" w:rsidP="00FA6548">
            <w:pPr>
              <w:pStyle w:val="LLNormaali"/>
            </w:pPr>
            <w:r w:rsidRPr="0034190B">
              <w:t>— — — — — — — — — — — — — —</w:t>
            </w:r>
          </w:p>
          <w:p w:rsidR="00FA6548" w:rsidRPr="0034190B" w:rsidRDefault="00FA6548" w:rsidP="00FA6548">
            <w:pPr>
              <w:pStyle w:val="LLNormaali"/>
            </w:pPr>
            <w:r w:rsidRPr="0034190B">
              <w:t>Osoiterekisterissä olevia tietoja käytetään l</w:t>
            </w:r>
            <w:r w:rsidRPr="0034190B">
              <w:t>ä</w:t>
            </w:r>
            <w:r w:rsidRPr="0034190B">
              <w:t>hetysten perille toimittamiseen sekä osoit</w:t>
            </w:r>
            <w:r w:rsidRPr="0034190B">
              <w:t>e</w:t>
            </w:r>
            <w:r w:rsidRPr="0034190B">
              <w:t>palveluista sopimuksen tehneiden postinl</w:t>
            </w:r>
            <w:r w:rsidRPr="0034190B">
              <w:t>ä</w:t>
            </w:r>
            <w:r w:rsidRPr="0034190B">
              <w:t>hettäjien hallussa olevien nimi- ja osoitetiet</w:t>
            </w:r>
            <w:r w:rsidRPr="0034190B">
              <w:t>o</w:t>
            </w:r>
            <w:r w:rsidRPr="0034190B">
              <w:t>jen tarkistamiseen ja korjaamiseen. Osoiter</w:t>
            </w:r>
            <w:r w:rsidRPr="0034190B">
              <w:t>e</w:t>
            </w:r>
            <w:r w:rsidRPr="0034190B">
              <w:t>kisterissä olevia nimi- ja osoitetietoja vo</w:t>
            </w:r>
            <w:r w:rsidRPr="0034190B">
              <w:t>i</w:t>
            </w:r>
            <w:r w:rsidRPr="0034190B">
              <w:t>daan luovuttaa edelleen osoiterekisterin käy</w:t>
            </w:r>
            <w:r w:rsidRPr="0034190B">
              <w:t>t</w:t>
            </w:r>
            <w:r w:rsidRPr="0034190B">
              <w:t xml:space="preserve">tötarkoituksen toteuttamiseksi. </w:t>
            </w:r>
            <w:r w:rsidRPr="00DA3442">
              <w:rPr>
                <w:i/>
              </w:rPr>
              <w:t>Osoiterekist</w:t>
            </w:r>
            <w:r w:rsidRPr="00DA3442">
              <w:rPr>
                <w:i/>
              </w:rPr>
              <w:t>e</w:t>
            </w:r>
            <w:r w:rsidRPr="00DA3442">
              <w:rPr>
                <w:i/>
              </w:rPr>
              <w:t>rissä olevien yhteisöjen tietoja voidaan lu</w:t>
            </w:r>
            <w:r w:rsidRPr="00DA3442">
              <w:rPr>
                <w:i/>
              </w:rPr>
              <w:t>o</w:t>
            </w:r>
            <w:r w:rsidRPr="00DA3442">
              <w:rPr>
                <w:i/>
              </w:rPr>
              <w:t>vuttaa edelleen.</w:t>
            </w:r>
            <w:r w:rsidRPr="00F220DB">
              <w:t xml:space="preserve"> </w:t>
            </w:r>
            <w:r w:rsidRPr="0034190B">
              <w:t>Osoiterekisterissä olevaa henkilötunnusta ei kuitenkaan saa luovuttaa edelleen.</w:t>
            </w:r>
          </w:p>
          <w:p w:rsidR="00FA6548" w:rsidRPr="0034190B" w:rsidRDefault="00FA6548" w:rsidP="00FA6548">
            <w:pPr>
              <w:pStyle w:val="LLNormaali"/>
            </w:pPr>
          </w:p>
          <w:p w:rsidR="00FA6548" w:rsidRPr="00DA3442" w:rsidRDefault="00FA6548" w:rsidP="00FA6548">
            <w:pPr>
              <w:pStyle w:val="LLNormaali"/>
              <w:rPr>
                <w:i/>
              </w:rPr>
            </w:pPr>
            <w:r w:rsidRPr="0034190B">
              <w:t>Osoiterekisteriä ylläpitävän postiyrityksen ja sen kanssa osoiterekisterin ylläpidosta sop</w:t>
            </w:r>
            <w:r w:rsidRPr="0034190B">
              <w:t>i</w:t>
            </w:r>
            <w:r w:rsidRPr="0034190B">
              <w:t>muksen tehneen yrityksen on pyynnöstä lu</w:t>
            </w:r>
            <w:r w:rsidRPr="0034190B">
              <w:t>o</w:t>
            </w:r>
            <w:r w:rsidRPr="0034190B">
              <w:t>vutettava postin saajalta tai viranomaiselta saadut postin saajan nimi- ja osoitetiedot s</w:t>
            </w:r>
            <w:r w:rsidRPr="0034190B">
              <w:t>e</w:t>
            </w:r>
            <w:r w:rsidRPr="0034190B">
              <w:t>kä tiedot jakelun muutoksia koskevista to</w:t>
            </w:r>
            <w:r w:rsidRPr="0034190B">
              <w:t>i</w:t>
            </w:r>
            <w:r w:rsidRPr="0034190B">
              <w:t>meksiannoista toiselle postiyritykselle, jos tämä tarvitsee niitä postitoimintansa hoitam</w:t>
            </w:r>
            <w:r w:rsidRPr="0034190B">
              <w:t>i</w:t>
            </w:r>
            <w:r w:rsidRPr="0034190B">
              <w:lastRenderedPageBreak/>
              <w:t>seksi. Postiyrityksen on pyynnöstä luovute</w:t>
            </w:r>
            <w:r w:rsidRPr="0034190B">
              <w:t>t</w:t>
            </w:r>
            <w:r w:rsidRPr="0034190B">
              <w:t xml:space="preserve">tava myös ajantasaisesti mainituissa tiedoissa tapahtuvat muutokset. </w:t>
            </w:r>
            <w:r w:rsidRPr="00F220DB">
              <w:t>Tiedot on luovutettava postitoiminnan hoitamiseksi käyttökelpoise</w:t>
            </w:r>
            <w:r w:rsidRPr="00F220DB">
              <w:t>s</w:t>
            </w:r>
            <w:r w:rsidRPr="00F220DB">
              <w:t xml:space="preserve">sa muodossa, </w:t>
            </w:r>
            <w:r w:rsidRPr="00DA3442">
              <w:rPr>
                <w:i/>
              </w:rPr>
              <w:t>avoimin ja syrjimättömin e</w:t>
            </w:r>
            <w:r w:rsidRPr="00DA3442">
              <w:rPr>
                <w:i/>
              </w:rPr>
              <w:t>h</w:t>
            </w:r>
            <w:r w:rsidRPr="00DA3442">
              <w:rPr>
                <w:i/>
              </w:rPr>
              <w:t>doin sekä irrottamiskustannuksin, joka mu</w:t>
            </w:r>
            <w:r w:rsidRPr="00DA3442">
              <w:rPr>
                <w:i/>
              </w:rPr>
              <w:t>o</w:t>
            </w:r>
            <w:r w:rsidRPr="00DA3442">
              <w:rPr>
                <w:i/>
              </w:rPr>
              <w:t>dostuu osoitetietojen erottamisesta osoiter</w:t>
            </w:r>
            <w:r w:rsidRPr="00DA3442">
              <w:rPr>
                <w:i/>
              </w:rPr>
              <w:t>e</w:t>
            </w:r>
            <w:r w:rsidRPr="00DA3442">
              <w:rPr>
                <w:i/>
              </w:rPr>
              <w:t>kisteristä ja niiden luovuttamisen järjestäm</w:t>
            </w:r>
            <w:r w:rsidRPr="00DA3442">
              <w:rPr>
                <w:i/>
              </w:rPr>
              <w:t>i</w:t>
            </w:r>
            <w:r w:rsidRPr="00DA3442">
              <w:rPr>
                <w:i/>
              </w:rPr>
              <w:t>sestä.</w:t>
            </w:r>
          </w:p>
          <w:p w:rsidR="00FA6548" w:rsidRPr="0034190B" w:rsidRDefault="00FA6548" w:rsidP="00FA6548">
            <w:pPr>
              <w:pStyle w:val="LLNormaali"/>
            </w:pPr>
          </w:p>
          <w:p w:rsidR="00FA6548" w:rsidRDefault="00FA6548" w:rsidP="00FA6548">
            <w:pPr>
              <w:pStyle w:val="LLNormaali"/>
            </w:pPr>
            <w:r w:rsidRPr="0034190B">
              <w:t>Rekisteröity voi tässä pykälässä säädetyn e</w:t>
            </w:r>
            <w:r w:rsidRPr="0034190B">
              <w:t>s</w:t>
            </w:r>
            <w:r w:rsidRPr="0034190B">
              <w:t>tämättä kieltää henkilötietojensa luovuttam</w:t>
            </w:r>
            <w:r w:rsidRPr="0034190B">
              <w:t>i</w:t>
            </w:r>
            <w:r w:rsidRPr="0034190B">
              <w:t>sen osoitteiden tarkistamis- ja korjaamispa</w:t>
            </w:r>
            <w:r w:rsidRPr="0034190B">
              <w:t>l</w:t>
            </w:r>
            <w:r w:rsidRPr="0034190B">
              <w:t>velujen yhteydessä.</w:t>
            </w:r>
          </w:p>
          <w:p w:rsidR="00FA6548" w:rsidRDefault="00FA6548" w:rsidP="00FA6548">
            <w:pPr>
              <w:pStyle w:val="LLNormaali"/>
            </w:pPr>
            <w:r w:rsidRPr="00363510">
              <w:t>— — — — — — — — — — — — — —</w:t>
            </w:r>
          </w:p>
          <w:p w:rsidR="00FA6548" w:rsidRPr="0014201D" w:rsidRDefault="00FA6548" w:rsidP="00DA3442">
            <w:pPr>
              <w:pStyle w:val="LLNormaali"/>
            </w:pPr>
            <w:r w:rsidRPr="00363510">
              <w:t>Postiyrityksen on poistettava osoiterekisteri</w:t>
            </w:r>
            <w:r w:rsidRPr="00363510">
              <w:t>s</w:t>
            </w:r>
            <w:r w:rsidRPr="00363510">
              <w:t xml:space="preserve">sä oleva aiempi tieto viimeistään </w:t>
            </w:r>
            <w:r w:rsidRPr="00DA3442">
              <w:rPr>
                <w:i/>
              </w:rPr>
              <w:t>20</w:t>
            </w:r>
            <w:r w:rsidRPr="00363510">
              <w:t xml:space="preserve"> vuoden kuluttua siitä, kun postiyritys on saanut ti</w:t>
            </w:r>
            <w:r w:rsidRPr="00363510">
              <w:t>e</w:t>
            </w:r>
            <w:r w:rsidRPr="00363510">
              <w:t>don s</w:t>
            </w:r>
            <w:r>
              <w:t>iinä tapahtuneesta muutoksesta.</w:t>
            </w:r>
          </w:p>
          <w:p w:rsidR="00FF2BEC" w:rsidRDefault="00FF2BEC" w:rsidP="00413208">
            <w:pPr>
              <w:pStyle w:val="LLNormaali"/>
              <w:rPr>
                <w:i/>
              </w:rPr>
            </w:pPr>
          </w:p>
          <w:p w:rsidR="00DA3442" w:rsidRDefault="00DA3442" w:rsidP="00FF2BEC">
            <w:pPr>
              <w:pStyle w:val="LLPykala"/>
            </w:pPr>
          </w:p>
          <w:p w:rsidR="00DD492F" w:rsidRDefault="00DD492F" w:rsidP="00DD492F">
            <w:pPr>
              <w:pStyle w:val="LLPykala"/>
            </w:pPr>
            <w:r>
              <w:t>40</w:t>
            </w:r>
            <w:r w:rsidRPr="0034190B">
              <w:t xml:space="preserve"> §</w:t>
            </w:r>
          </w:p>
          <w:p w:rsidR="00DD492F" w:rsidRPr="00DD492F" w:rsidRDefault="00DD492F" w:rsidP="00DD492F">
            <w:pPr>
              <w:pStyle w:val="LLNormaali"/>
            </w:pPr>
          </w:p>
          <w:p w:rsidR="00DD492F" w:rsidRDefault="005F35D5" w:rsidP="00DD492F">
            <w:pPr>
              <w:pStyle w:val="LLNormaali"/>
              <w:rPr>
                <w:i/>
              </w:rPr>
            </w:pPr>
            <w:r>
              <w:rPr>
                <w:i/>
              </w:rPr>
              <w:t>Postil</w:t>
            </w:r>
            <w:r w:rsidR="00DD492F" w:rsidRPr="00DD492F">
              <w:rPr>
                <w:i/>
              </w:rPr>
              <w:t>ähetysten vastaanotto, välitys ja tak</w:t>
            </w:r>
            <w:r w:rsidR="00DD492F" w:rsidRPr="00DD492F">
              <w:rPr>
                <w:i/>
              </w:rPr>
              <w:t>a</w:t>
            </w:r>
            <w:r w:rsidR="00DD492F" w:rsidRPr="00DD492F">
              <w:rPr>
                <w:i/>
              </w:rPr>
              <w:t xml:space="preserve">varikointi </w:t>
            </w:r>
          </w:p>
          <w:p w:rsidR="00DD492F" w:rsidRDefault="00DD492F" w:rsidP="00DD492F">
            <w:pPr>
              <w:pStyle w:val="LLNormaali"/>
              <w:rPr>
                <w:i/>
              </w:rPr>
            </w:pPr>
          </w:p>
          <w:p w:rsidR="00DD492F" w:rsidRDefault="00DD492F" w:rsidP="00DD492F">
            <w:pPr>
              <w:pStyle w:val="LLNormaali"/>
            </w:pPr>
            <w:r>
              <w:t xml:space="preserve">Postiyrityksellä on velvollisuus vastaanottaa ja välittää jokaisen sitä haluavan kirjelähetys </w:t>
            </w:r>
            <w:r w:rsidRPr="00DD492F">
              <w:rPr>
                <w:i/>
              </w:rPr>
              <w:t>tai postipaketti</w:t>
            </w:r>
            <w:r w:rsidRPr="00DD492F">
              <w:t xml:space="preserve"> </w:t>
            </w:r>
            <w:r>
              <w:t>voimassa olevaa maksua va</w:t>
            </w:r>
            <w:r>
              <w:t>s</w:t>
            </w:r>
            <w:r>
              <w:t>taan toimitusehtojensa mukaisesti postin sa</w:t>
            </w:r>
            <w:r>
              <w:t>a</w:t>
            </w:r>
            <w:r>
              <w:t xml:space="preserve">jalle. </w:t>
            </w:r>
          </w:p>
          <w:p w:rsidR="00DD492F" w:rsidRDefault="00DD492F" w:rsidP="00DD492F">
            <w:pPr>
              <w:pStyle w:val="LLNormaali"/>
            </w:pPr>
          </w:p>
          <w:p w:rsidR="00DD492F" w:rsidRDefault="00DD492F" w:rsidP="00DD492F">
            <w:pPr>
              <w:pStyle w:val="LLNormaali"/>
            </w:pPr>
            <w:r>
              <w:t>Postiyritys voi kuitenkin kieltäytyä vastaa</w:t>
            </w:r>
            <w:r>
              <w:t>n</w:t>
            </w:r>
            <w:r>
              <w:t xml:space="preserve">ottamasta tai välittämästä kirjelähetystä </w:t>
            </w:r>
            <w:r w:rsidRPr="00DD492F">
              <w:rPr>
                <w:i/>
              </w:rPr>
              <w:t>tai postipakettia</w:t>
            </w:r>
            <w:r>
              <w:t>, jos:</w:t>
            </w:r>
          </w:p>
          <w:p w:rsidR="00DD492F" w:rsidRDefault="00DD492F" w:rsidP="00DD492F">
            <w:pPr>
              <w:pStyle w:val="LLNormaali"/>
            </w:pPr>
          </w:p>
          <w:p w:rsidR="00DD492F" w:rsidRDefault="00DD492F" w:rsidP="00DD492F">
            <w:pPr>
              <w:pStyle w:val="LLNormaali"/>
            </w:pPr>
            <w:r>
              <w:t>1) lähetys sisältää vaarallisia aineita, esineitä tai tuotteita, joiden kuljettaminen on laissa kielletty taikka jotka ovat muulla tavalla lain vastaisia tai saattavat aiheuttaa ilmeistä va</w:t>
            </w:r>
            <w:r>
              <w:t>a</w:t>
            </w:r>
            <w:r>
              <w:t>raa ihmiselle tai omaisuudelle;</w:t>
            </w:r>
          </w:p>
          <w:p w:rsidR="00DD492F" w:rsidRDefault="00DD492F" w:rsidP="00DD492F">
            <w:pPr>
              <w:pStyle w:val="LLNormaali"/>
            </w:pPr>
          </w:p>
          <w:p w:rsidR="00DD492F" w:rsidRDefault="00DD492F" w:rsidP="00DD492F">
            <w:pPr>
              <w:pStyle w:val="LLNormaali"/>
            </w:pPr>
            <w:r>
              <w:t>2) lähetys sisältää eläviä hyönteisiä tai muita eläviä eläimiä;</w:t>
            </w:r>
          </w:p>
          <w:p w:rsidR="00DD492F" w:rsidRDefault="00DD492F" w:rsidP="00DD492F">
            <w:pPr>
              <w:pStyle w:val="LLNormaali"/>
            </w:pPr>
          </w:p>
          <w:p w:rsidR="00DD492F" w:rsidRDefault="00DD492F" w:rsidP="00DD492F">
            <w:pPr>
              <w:pStyle w:val="LLNormaali"/>
            </w:pPr>
            <w:r>
              <w:t>3) lähetyksen sisältö on erityisen arka lä</w:t>
            </w:r>
            <w:r>
              <w:t>m</w:t>
            </w:r>
            <w:r>
              <w:t>mölle tai kylmyydelle;</w:t>
            </w:r>
          </w:p>
          <w:p w:rsidR="00DD492F" w:rsidRDefault="00DD492F" w:rsidP="00DD492F">
            <w:pPr>
              <w:pStyle w:val="LLNormaali"/>
            </w:pPr>
          </w:p>
          <w:p w:rsidR="00DD492F" w:rsidRDefault="00DD492F" w:rsidP="00DD492F">
            <w:pPr>
              <w:pStyle w:val="LLNormaali"/>
            </w:pPr>
            <w:r>
              <w:t>4) lähetys sisältää särkyviä tai taittuvia es</w:t>
            </w:r>
            <w:r>
              <w:t>i</w:t>
            </w:r>
            <w:r>
              <w:t>neitä taikka valuvia aineita; tai</w:t>
            </w:r>
          </w:p>
          <w:p w:rsidR="00DD492F" w:rsidRDefault="00DD492F" w:rsidP="00DD492F">
            <w:pPr>
              <w:pStyle w:val="LLNormaali"/>
            </w:pPr>
          </w:p>
          <w:p w:rsidR="00DD492F" w:rsidRDefault="00DD492F" w:rsidP="00DD492F">
            <w:pPr>
              <w:pStyle w:val="LLNormaali"/>
            </w:pPr>
            <w:r>
              <w:t xml:space="preserve">5) vakuuttamaton yleispalvelulähetys tai muu </w:t>
            </w:r>
            <w:r>
              <w:lastRenderedPageBreak/>
              <w:t xml:space="preserve">kuin yleispalveluun kuuluva lähetys sisältää rahaa, arvopapereita tai muuta arvokasta. </w:t>
            </w:r>
          </w:p>
          <w:p w:rsidR="00DD492F" w:rsidRDefault="00DD492F" w:rsidP="00DD492F">
            <w:pPr>
              <w:pStyle w:val="LLNormaali"/>
            </w:pPr>
            <w:r w:rsidRPr="00DD492F">
              <w:t>— — — — — — — — — — — — — —</w:t>
            </w:r>
          </w:p>
          <w:p w:rsidR="00DD492F" w:rsidRDefault="00DD492F" w:rsidP="00FF2BEC">
            <w:pPr>
              <w:pStyle w:val="LLPykala"/>
            </w:pPr>
          </w:p>
          <w:p w:rsidR="00FF2BEC" w:rsidRPr="0034190B" w:rsidRDefault="00FF2BEC" w:rsidP="00FF2BEC">
            <w:pPr>
              <w:pStyle w:val="LLPykala"/>
            </w:pPr>
            <w:r>
              <w:t>40 a</w:t>
            </w:r>
            <w:r w:rsidRPr="0034190B">
              <w:t xml:space="preserve"> §</w:t>
            </w:r>
          </w:p>
          <w:p w:rsidR="00FF2BEC" w:rsidRPr="0034190B" w:rsidRDefault="00FF2BEC" w:rsidP="00FF2BEC">
            <w:pPr>
              <w:pStyle w:val="LLPykalanOtsikko"/>
            </w:pPr>
            <w:r>
              <w:t>Näkövammaisen lähetys</w:t>
            </w:r>
          </w:p>
          <w:p w:rsidR="00FF2BEC" w:rsidRPr="0034190B" w:rsidRDefault="00FF2BEC" w:rsidP="00FF2BEC">
            <w:pPr>
              <w:pStyle w:val="LLNormaali"/>
            </w:pPr>
            <w:r w:rsidRPr="0034190B">
              <w:t>— — — — — — — — — — — — — —</w:t>
            </w:r>
          </w:p>
          <w:p w:rsidR="00FA18A8" w:rsidRPr="00FA18A8" w:rsidRDefault="00FA18A8" w:rsidP="00FA18A8">
            <w:pPr>
              <w:pStyle w:val="LLNormaali"/>
            </w:pPr>
            <w:r w:rsidRPr="00FA18A8">
              <w:t xml:space="preserve">Postiyrityksen, jolle on asetettu </w:t>
            </w:r>
            <w:r>
              <w:t>24 a §:n</w:t>
            </w:r>
            <w:r w:rsidRPr="00FA18A8">
              <w:t xml:space="preserve"> m</w:t>
            </w:r>
            <w:r w:rsidRPr="00FA18A8">
              <w:t>u</w:t>
            </w:r>
            <w:r w:rsidRPr="00FA18A8">
              <w:t>kainen velvollisuus toimia Maailman postili</w:t>
            </w:r>
            <w:r w:rsidRPr="00FA18A8">
              <w:t>i</w:t>
            </w:r>
            <w:r w:rsidRPr="00FA18A8">
              <w:t xml:space="preserve">ton yleissopimuksen mukaisena nimettynä operaattorina, on tarjottava </w:t>
            </w:r>
            <w:r w:rsidRPr="00FA18A8">
              <w:rPr>
                <w:i/>
              </w:rPr>
              <w:t>yksityishenkilöille</w:t>
            </w:r>
            <w:r w:rsidRPr="00FA18A8">
              <w:t xml:space="preserve"> oikeus lähettää alle seitsemän kilogrammaa painava, pistekirjoitusta sisältävä lähetys maksuttomasti lentolisämaksua lukuun ott</w:t>
            </w:r>
            <w:r w:rsidRPr="00FA18A8">
              <w:t>a</w:t>
            </w:r>
            <w:r w:rsidRPr="00FA18A8">
              <w:t>matta.</w:t>
            </w:r>
          </w:p>
          <w:p w:rsidR="00DA3442" w:rsidRDefault="00DA3442" w:rsidP="00FF2BEC">
            <w:pPr>
              <w:pStyle w:val="LLPykala"/>
            </w:pPr>
          </w:p>
          <w:p w:rsidR="00FF2BEC" w:rsidRPr="0034190B" w:rsidRDefault="00FF2BEC" w:rsidP="00FF2BEC">
            <w:pPr>
              <w:pStyle w:val="LLPykala"/>
            </w:pPr>
            <w:r>
              <w:t>41</w:t>
            </w:r>
            <w:r w:rsidRPr="0034190B">
              <w:t xml:space="preserve"> §</w:t>
            </w:r>
          </w:p>
          <w:p w:rsidR="00FF2BEC" w:rsidRPr="0034190B" w:rsidRDefault="00FF2BEC" w:rsidP="00FF2BEC">
            <w:pPr>
              <w:pStyle w:val="LLPykalanOtsikko"/>
            </w:pPr>
            <w:r>
              <w:t>Toimitusehdot</w:t>
            </w:r>
          </w:p>
          <w:p w:rsidR="00FF2BEC" w:rsidRPr="0034190B" w:rsidRDefault="00FF2BEC" w:rsidP="00FF2BEC">
            <w:pPr>
              <w:pStyle w:val="LLNormaali"/>
            </w:pPr>
            <w:r w:rsidRPr="0034190B">
              <w:t>— — — — — — — — — — — — — —</w:t>
            </w:r>
          </w:p>
          <w:p w:rsidR="00FF2BEC" w:rsidRDefault="0014782C" w:rsidP="00413208">
            <w:pPr>
              <w:pStyle w:val="LLNormaali"/>
            </w:pPr>
            <w:r>
              <w:rPr>
                <w:i/>
              </w:rPr>
              <w:t>Postipalveluihin liittyvistä maksuista on ju</w:t>
            </w:r>
            <w:r>
              <w:rPr>
                <w:i/>
              </w:rPr>
              <w:t>l</w:t>
            </w:r>
            <w:r>
              <w:rPr>
                <w:i/>
              </w:rPr>
              <w:t>kaistava hinnasto yrityksen internet-sivuilla ja lisäksi hinnasto on pidettävä pyynnöstä saatavilla paperimuodossa ilman korvausta.</w:t>
            </w:r>
            <w:r w:rsidR="00FF2BEC" w:rsidRPr="00DA3442">
              <w:rPr>
                <w:i/>
              </w:rPr>
              <w:t xml:space="preserve"> </w:t>
            </w:r>
            <w:r w:rsidR="00FF2BEC" w:rsidRPr="00FF2BEC">
              <w:t>Jos postipalvelun toimittamisesta tehdään er</w:t>
            </w:r>
            <w:r w:rsidR="00FF2BEC" w:rsidRPr="00FF2BEC">
              <w:t>i</w:t>
            </w:r>
            <w:r w:rsidR="00FF2BEC" w:rsidRPr="00FF2BEC">
              <w:t>tyinen tarjous tai sopimus, sen on oltava ki</w:t>
            </w:r>
            <w:r w:rsidR="00FF2BEC" w:rsidRPr="00FF2BEC">
              <w:t>r</w:t>
            </w:r>
            <w:r w:rsidR="00FF2BEC" w:rsidRPr="00FF2BEC">
              <w:t>jallinen tai sähköinen niin, että sen sisältöä ei voida yksipuolisesti muuttaa ja että se säilyy osapuolten saatavilla.</w:t>
            </w:r>
          </w:p>
          <w:p w:rsidR="00FF2BEC" w:rsidRDefault="00FF2BEC" w:rsidP="00413208">
            <w:pPr>
              <w:pStyle w:val="LLNormaali"/>
              <w:rPr>
                <w:i/>
              </w:rPr>
            </w:pPr>
            <w:r w:rsidRPr="00FF2BEC">
              <w:rPr>
                <w:i/>
              </w:rPr>
              <w:t>— — — — — — — — — — — — —</w:t>
            </w:r>
          </w:p>
          <w:p w:rsidR="00315C09" w:rsidRDefault="00315C09" w:rsidP="00413208">
            <w:pPr>
              <w:pStyle w:val="LLNormaali"/>
              <w:rPr>
                <w:i/>
              </w:rPr>
            </w:pPr>
          </w:p>
          <w:p w:rsidR="00315C09" w:rsidRPr="0034190B" w:rsidRDefault="00315C09" w:rsidP="00315C09">
            <w:pPr>
              <w:pStyle w:val="LLPykala"/>
            </w:pPr>
            <w:r>
              <w:t>43</w:t>
            </w:r>
            <w:r w:rsidRPr="0034190B">
              <w:t xml:space="preserve"> §</w:t>
            </w:r>
          </w:p>
          <w:p w:rsidR="00315C09" w:rsidRPr="0034190B" w:rsidRDefault="00315C09" w:rsidP="00315C09">
            <w:pPr>
              <w:pStyle w:val="LLPykalanOtsikko"/>
            </w:pPr>
            <w:r>
              <w:t>Jakelu</w:t>
            </w:r>
          </w:p>
          <w:p w:rsidR="00315C09" w:rsidRDefault="00315C09" w:rsidP="00315C09">
            <w:pPr>
              <w:pStyle w:val="LLNormaali"/>
            </w:pPr>
            <w:r w:rsidRPr="0068083C">
              <w:t>Pientaloihin jaettavat kirjelähetykset on ka</w:t>
            </w:r>
            <w:r w:rsidRPr="0068083C">
              <w:t>n</w:t>
            </w:r>
            <w:r w:rsidRPr="0068083C">
              <w:t>nettava postilaatikkoon, joka sijaitsee paika</w:t>
            </w:r>
            <w:r w:rsidRPr="0068083C">
              <w:t>l</w:t>
            </w:r>
            <w:r w:rsidRPr="0068083C">
              <w:t>liset olosuhteet huomioon ottaen kohtuullisen matkan päässä postin saajan osoitepaikasta. Kerrostalojen asuinhuoneistoihin jaettavat kirjelähetykset on kannettava</w:t>
            </w:r>
            <w:r>
              <w:t xml:space="preserve"> </w:t>
            </w:r>
            <w:r w:rsidR="001D6BDE">
              <w:rPr>
                <w:i/>
              </w:rPr>
              <w:t xml:space="preserve">ensisijaisesti </w:t>
            </w:r>
            <w:r w:rsidRPr="00445511">
              <w:rPr>
                <w:i/>
              </w:rPr>
              <w:t>kerrostalokohtaisiin lokerikkoihin tai</w:t>
            </w:r>
            <w:r w:rsidRPr="00445511">
              <w:t xml:space="preserve"> </w:t>
            </w:r>
            <w:r w:rsidRPr="00152C43">
              <w:t>hu</w:t>
            </w:r>
            <w:r w:rsidRPr="00152C43">
              <w:t>o</w:t>
            </w:r>
            <w:r w:rsidRPr="00152C43">
              <w:t>neistokohtaisiin postiluukkuihin.</w:t>
            </w:r>
          </w:p>
          <w:p w:rsidR="00315C09" w:rsidRDefault="00315C09" w:rsidP="00315C09">
            <w:pPr>
              <w:pStyle w:val="LLNormaali"/>
            </w:pPr>
            <w:r w:rsidRPr="007D1A21">
              <w:t>— — — — — — — — — — — — — —</w:t>
            </w:r>
          </w:p>
          <w:p w:rsidR="00315C09" w:rsidRDefault="00315C09" w:rsidP="00315C09">
            <w:pPr>
              <w:pStyle w:val="LLNormaali"/>
            </w:pPr>
            <w:r>
              <w:t>K</w:t>
            </w:r>
            <w:r w:rsidRPr="0062093F">
              <w:t xml:space="preserve">uitattavien lähetyksien ja postipakettien </w:t>
            </w:r>
            <w:r w:rsidRPr="00445511">
              <w:rPr>
                <w:i/>
              </w:rPr>
              <w:t>l</w:t>
            </w:r>
            <w:r w:rsidRPr="00445511">
              <w:rPr>
                <w:i/>
              </w:rPr>
              <w:t>i</w:t>
            </w:r>
            <w:r w:rsidRPr="00445511">
              <w:rPr>
                <w:i/>
              </w:rPr>
              <w:t>säksi kokonsa puolesta jakeluun soveltuma</w:t>
            </w:r>
            <w:r w:rsidRPr="00445511">
              <w:rPr>
                <w:i/>
              </w:rPr>
              <w:t>t</w:t>
            </w:r>
            <w:r w:rsidRPr="00445511">
              <w:rPr>
                <w:i/>
              </w:rPr>
              <w:t>tomien lähetysten jakelussa</w:t>
            </w:r>
            <w:r w:rsidRPr="0062093F">
              <w:t xml:space="preserve"> voidaan käyttää saapumisilmoitusta.</w:t>
            </w:r>
            <w:r>
              <w:t xml:space="preserve"> </w:t>
            </w:r>
            <w:r w:rsidRPr="0062093F">
              <w:t>Postiyrityksellä on oik</w:t>
            </w:r>
            <w:r w:rsidRPr="0062093F">
              <w:t>e</w:t>
            </w:r>
            <w:r w:rsidRPr="0062093F">
              <w:t>us merkitä kuitattavan kirjelähetyksen luov</w:t>
            </w:r>
            <w:r w:rsidRPr="0062093F">
              <w:t>u</w:t>
            </w:r>
            <w:r w:rsidRPr="0062093F">
              <w:lastRenderedPageBreak/>
              <w:t>tusasiakirjoihin vastaanottajan henkilötunnus ja asiakirja, josta henkilötunnus on tarkiste</w:t>
            </w:r>
            <w:r w:rsidRPr="0062093F">
              <w:t>t</w:t>
            </w:r>
            <w:r w:rsidRPr="0062093F">
              <w:t>tu.</w:t>
            </w:r>
          </w:p>
          <w:p w:rsidR="00315C09" w:rsidRPr="003F77A2" w:rsidRDefault="00315C09" w:rsidP="00413208">
            <w:pPr>
              <w:pStyle w:val="LLNormaali"/>
            </w:pPr>
            <w:r w:rsidRPr="0034190B">
              <w:t>— — — — — — — — — — — — — —</w:t>
            </w:r>
          </w:p>
          <w:p w:rsidR="00F468BB" w:rsidRDefault="00F468BB" w:rsidP="00315C09">
            <w:pPr>
              <w:pStyle w:val="LLPykala"/>
            </w:pPr>
          </w:p>
          <w:p w:rsidR="00315C09" w:rsidRPr="0034190B" w:rsidRDefault="00315C09" w:rsidP="00315C09">
            <w:pPr>
              <w:pStyle w:val="LLPykala"/>
            </w:pPr>
            <w:r>
              <w:t>47</w:t>
            </w:r>
            <w:r w:rsidRPr="0034190B">
              <w:t xml:space="preserve"> §</w:t>
            </w:r>
          </w:p>
          <w:p w:rsidR="00315C09" w:rsidRPr="0034190B" w:rsidRDefault="00315C09" w:rsidP="00315C09">
            <w:pPr>
              <w:pStyle w:val="LLPykalanOtsikko"/>
            </w:pPr>
            <w:r>
              <w:t>Postilähetysten säilyttäminen postinsaajan noudettavina</w:t>
            </w:r>
          </w:p>
          <w:p w:rsidR="00315C09" w:rsidRDefault="00315C09" w:rsidP="00315C09">
            <w:pPr>
              <w:pStyle w:val="LLNormaali"/>
            </w:pPr>
            <w:r>
              <w:t>Postiyrityksellä on oikeus säilyttää kysymy</w:t>
            </w:r>
            <w:r>
              <w:t>k</w:t>
            </w:r>
            <w:r>
              <w:t>sessä olevalle postin saajalle tulevat kirjel</w:t>
            </w:r>
            <w:r>
              <w:t>ä</w:t>
            </w:r>
            <w:r>
              <w:t>hetykset noudettavina postin saajan osoitteen mukaan määräytyvässä toimipaikassa tai muussa vastaavassa noutopisteessä:</w:t>
            </w:r>
          </w:p>
          <w:p w:rsidR="00315C09" w:rsidRDefault="00315C09" w:rsidP="00315C09">
            <w:pPr>
              <w:pStyle w:val="LLNormaali"/>
            </w:pPr>
          </w:p>
          <w:p w:rsidR="00315C09" w:rsidRDefault="00315C09" w:rsidP="00315C09">
            <w:pPr>
              <w:pStyle w:val="LLNormaali"/>
            </w:pPr>
            <w:r>
              <w:t>1) jos postin saaja ja postiyritys eivät ole päässeet keskenään sopimukseen postin va</w:t>
            </w:r>
            <w:r>
              <w:t>s</w:t>
            </w:r>
            <w:r>
              <w:t xml:space="preserve">taanoton järjestelyistä </w:t>
            </w:r>
            <w:proofErr w:type="gramStart"/>
            <w:r>
              <w:t>eikä</w:t>
            </w:r>
            <w:proofErr w:type="gramEnd"/>
            <w:r>
              <w:t xml:space="preserve"> asiassa ole anne</w:t>
            </w:r>
            <w:r>
              <w:t>t</w:t>
            </w:r>
            <w:r>
              <w:t>tu lainvoimaista ratkaisua; tai</w:t>
            </w:r>
          </w:p>
          <w:p w:rsidR="00315C09" w:rsidRDefault="00315C09" w:rsidP="00315C09">
            <w:pPr>
              <w:pStyle w:val="LLNormaali"/>
            </w:pPr>
          </w:p>
          <w:p w:rsidR="00315C09" w:rsidRDefault="00315C09" w:rsidP="00315C09">
            <w:pPr>
              <w:pStyle w:val="LLNormaali"/>
              <w:rPr>
                <w:i/>
              </w:rPr>
            </w:pPr>
            <w:r>
              <w:t>2) jos postin saaja on puuttunut postin va</w:t>
            </w:r>
            <w:r>
              <w:t>s</w:t>
            </w:r>
            <w:r>
              <w:t>taanoton järjestelyihin siten, että postiyritys ei voi jakaa kirjelähetyksiä postin saajan 44 §:n mukaisesti määritellyssä paikassa sijai</w:t>
            </w:r>
            <w:r>
              <w:t>t</w:t>
            </w:r>
            <w:r>
              <w:t>sevaan postilaatikkoon</w:t>
            </w:r>
            <w:r w:rsidRPr="00445511">
              <w:rPr>
                <w:i/>
              </w:rPr>
              <w:t>, voi postiyritys ede</w:t>
            </w:r>
            <w:r w:rsidRPr="00445511">
              <w:rPr>
                <w:i/>
              </w:rPr>
              <w:t>l</w:t>
            </w:r>
            <w:r w:rsidRPr="00445511">
              <w:rPr>
                <w:i/>
              </w:rPr>
              <w:t>lyttää että noutopostijärjestelystä sovitaan kohtuullista maksua vastaan 43 §:n 4 m</w:t>
            </w:r>
            <w:r w:rsidRPr="00445511">
              <w:rPr>
                <w:i/>
              </w:rPr>
              <w:t>o</w:t>
            </w:r>
            <w:r w:rsidRPr="00445511">
              <w:rPr>
                <w:i/>
              </w:rPr>
              <w:t>mentin mukaisesti.</w:t>
            </w:r>
          </w:p>
          <w:p w:rsidR="00F468BB" w:rsidRDefault="00F468BB" w:rsidP="00315C09">
            <w:pPr>
              <w:pStyle w:val="LLNormaali"/>
              <w:rPr>
                <w:i/>
              </w:rPr>
            </w:pPr>
          </w:p>
          <w:p w:rsidR="00F468BB" w:rsidRPr="0034190B" w:rsidRDefault="00F468BB" w:rsidP="00F468BB">
            <w:pPr>
              <w:pStyle w:val="LLPykala"/>
            </w:pPr>
            <w:r>
              <w:t>49</w:t>
            </w:r>
            <w:r w:rsidRPr="0034190B">
              <w:t xml:space="preserve"> §</w:t>
            </w:r>
          </w:p>
          <w:p w:rsidR="00F468BB" w:rsidRPr="0034190B" w:rsidRDefault="00F468BB" w:rsidP="00F468BB">
            <w:pPr>
              <w:pStyle w:val="LLPykalanOtsikko"/>
            </w:pPr>
            <w:r>
              <w:t>Postiyrityksen vastuu</w:t>
            </w:r>
          </w:p>
          <w:p w:rsidR="00F468BB" w:rsidRDefault="00F468BB" w:rsidP="00F468BB">
            <w:pPr>
              <w:pStyle w:val="LLNormaali"/>
            </w:pPr>
            <w:r w:rsidRPr="00F468BB">
              <w:t xml:space="preserve">Postiyritys vastaa vahingosta, joka aiheutuu postin lähettäjälle tai saajalle </w:t>
            </w:r>
            <w:r w:rsidRPr="00F468BB">
              <w:rPr>
                <w:i/>
              </w:rPr>
              <w:t>seurattavan</w:t>
            </w:r>
            <w:r>
              <w:t xml:space="preserve"> </w:t>
            </w:r>
            <w:r w:rsidRPr="00F468BB">
              <w:t>l</w:t>
            </w:r>
            <w:r w:rsidRPr="00F468BB">
              <w:t>ä</w:t>
            </w:r>
            <w:r w:rsidRPr="00F468BB">
              <w:t xml:space="preserve">hetyksen viivästymisestä, katoamisesta tai vahingoittumisesta. </w:t>
            </w:r>
          </w:p>
          <w:p w:rsidR="00F468BB" w:rsidRDefault="00F468BB" w:rsidP="00F468BB">
            <w:pPr>
              <w:pStyle w:val="LLNormaali"/>
            </w:pPr>
            <w:r w:rsidRPr="007D1A21">
              <w:t>— — — — — — — — — — — — — —</w:t>
            </w:r>
          </w:p>
          <w:p w:rsidR="00B810FD" w:rsidRDefault="00F468BB" w:rsidP="00315C09">
            <w:pPr>
              <w:pStyle w:val="LLNormaali"/>
            </w:pPr>
            <w:r w:rsidRPr="00F468BB">
              <w:t xml:space="preserve">Postiyrityksen vastuu alkaa postin lähettäjän jätettyä lähetyksen keräilypisteeseen tai muulla tavalla postiyrityksen kuljetettavaksi. Vastuu päättyy, kun lähetys on </w:t>
            </w:r>
            <w:r w:rsidRPr="00F468BB">
              <w:rPr>
                <w:i/>
              </w:rPr>
              <w:t>toimitettu</w:t>
            </w:r>
            <w:r>
              <w:t xml:space="preserve"> </w:t>
            </w:r>
            <w:r w:rsidRPr="00F468BB">
              <w:t>s</w:t>
            </w:r>
            <w:r w:rsidRPr="00F468BB">
              <w:t>o</w:t>
            </w:r>
            <w:r w:rsidRPr="00F468BB">
              <w:t>vitun toi</w:t>
            </w:r>
            <w:r>
              <w:t>mi</w:t>
            </w:r>
            <w:r w:rsidRPr="00F468BB">
              <w:t>tustavan mukaisesti</w:t>
            </w:r>
            <w:r>
              <w:t>.</w:t>
            </w:r>
            <w:r w:rsidRPr="00F468BB">
              <w:t xml:space="preserve"> </w:t>
            </w:r>
          </w:p>
          <w:p w:rsidR="00F468BB" w:rsidRDefault="00F468BB" w:rsidP="00315C09">
            <w:pPr>
              <w:pStyle w:val="LLNormaali"/>
            </w:pPr>
          </w:p>
          <w:p w:rsidR="00F468BB" w:rsidRDefault="00F468BB" w:rsidP="00315C09">
            <w:pPr>
              <w:pStyle w:val="LLNormaali"/>
            </w:pPr>
          </w:p>
          <w:p w:rsidR="00F468BB" w:rsidRDefault="00F468BB" w:rsidP="00315C09">
            <w:pPr>
              <w:pStyle w:val="LLNormaali"/>
            </w:pPr>
          </w:p>
          <w:p w:rsidR="00F468BB" w:rsidRDefault="00F468BB" w:rsidP="00315C09">
            <w:pPr>
              <w:pStyle w:val="LLNormaali"/>
            </w:pPr>
          </w:p>
          <w:p w:rsidR="00F468BB" w:rsidRDefault="00F468BB" w:rsidP="00315C09">
            <w:pPr>
              <w:pStyle w:val="LLNormaali"/>
            </w:pPr>
          </w:p>
          <w:p w:rsidR="00467DE8" w:rsidRPr="0034190B" w:rsidRDefault="00467DE8" w:rsidP="00467DE8">
            <w:pPr>
              <w:pStyle w:val="LLPykala"/>
            </w:pPr>
            <w:r>
              <w:t>51</w:t>
            </w:r>
            <w:r w:rsidRPr="0034190B">
              <w:t xml:space="preserve"> §</w:t>
            </w:r>
          </w:p>
          <w:p w:rsidR="00467DE8" w:rsidRPr="0034190B" w:rsidRDefault="00467DE8" w:rsidP="00467DE8">
            <w:pPr>
              <w:pStyle w:val="LLPykalanOtsikko"/>
            </w:pPr>
            <w:r>
              <w:lastRenderedPageBreak/>
              <w:t>Vastuun rajoitukset</w:t>
            </w:r>
          </w:p>
          <w:p w:rsidR="00467DE8" w:rsidRPr="00467DE8" w:rsidRDefault="00467DE8" w:rsidP="00467DE8">
            <w:pPr>
              <w:pStyle w:val="LLNormaali"/>
            </w:pPr>
            <w:r w:rsidRPr="00467DE8">
              <w:t>Lähetyksen viivästymisestä on vahingon kä</w:t>
            </w:r>
            <w:r w:rsidRPr="00467DE8">
              <w:t>r</w:t>
            </w:r>
            <w:r w:rsidRPr="00467DE8">
              <w:t>sineelle maksettava korvauksena vahingon määrä, kuitenkin enintään:</w:t>
            </w:r>
          </w:p>
          <w:p w:rsidR="00467DE8" w:rsidRPr="00B346A3" w:rsidRDefault="00467DE8" w:rsidP="00467DE8">
            <w:pPr>
              <w:pStyle w:val="LLNormaali"/>
              <w:rPr>
                <w:i/>
              </w:rPr>
            </w:pPr>
            <w:r w:rsidRPr="00B346A3">
              <w:rPr>
                <w:i/>
              </w:rPr>
              <w:t>1) 85 euroa kirjatusta tai saantitodistusta vastaan luovutettavasta kirjelähetyksestä;</w:t>
            </w:r>
          </w:p>
          <w:p w:rsidR="00467DE8" w:rsidRPr="00B346A3" w:rsidRDefault="00467DE8" w:rsidP="00467DE8">
            <w:pPr>
              <w:pStyle w:val="LLNormaali"/>
              <w:rPr>
                <w:i/>
              </w:rPr>
            </w:pPr>
            <w:r w:rsidRPr="00B346A3">
              <w:rPr>
                <w:i/>
              </w:rPr>
              <w:t>2) 150 euroa muusta kirjelähetyksestä tai postipaketista.</w:t>
            </w:r>
          </w:p>
          <w:p w:rsidR="00467DE8" w:rsidRPr="00467DE8" w:rsidRDefault="00467DE8" w:rsidP="00467DE8">
            <w:pPr>
              <w:pStyle w:val="LLNormaali"/>
            </w:pPr>
            <w:r w:rsidRPr="00467DE8">
              <w:t>Lähetyksen vahingoittumisesta tai katoam</w:t>
            </w:r>
            <w:r w:rsidRPr="00467DE8">
              <w:t>i</w:t>
            </w:r>
            <w:r w:rsidRPr="00467DE8">
              <w:t>sesta on vahingon kärsineelle maksettava korvauksena vahingon määrä, kuitenkin eni</w:t>
            </w:r>
            <w:r w:rsidRPr="00467DE8">
              <w:t>n</w:t>
            </w:r>
            <w:r w:rsidRPr="00467DE8">
              <w:t>tään:</w:t>
            </w:r>
          </w:p>
          <w:p w:rsidR="00467DE8" w:rsidRPr="00B346A3" w:rsidRDefault="00467DE8" w:rsidP="00467DE8">
            <w:pPr>
              <w:pStyle w:val="LLNormaali"/>
              <w:rPr>
                <w:i/>
              </w:rPr>
            </w:pPr>
            <w:r w:rsidRPr="00B346A3">
              <w:rPr>
                <w:i/>
              </w:rPr>
              <w:t>1) sovittu vakuutusarvo vakuutetusta lähety</w:t>
            </w:r>
            <w:r w:rsidRPr="00B346A3">
              <w:rPr>
                <w:i/>
              </w:rPr>
              <w:t>k</w:t>
            </w:r>
            <w:r w:rsidRPr="00B346A3">
              <w:rPr>
                <w:i/>
              </w:rPr>
              <w:t>sestä;</w:t>
            </w:r>
          </w:p>
          <w:p w:rsidR="00467DE8" w:rsidRPr="00B346A3" w:rsidRDefault="00467DE8" w:rsidP="00467DE8">
            <w:pPr>
              <w:pStyle w:val="LLNormaali"/>
              <w:rPr>
                <w:i/>
              </w:rPr>
            </w:pPr>
            <w:r w:rsidRPr="00B346A3">
              <w:rPr>
                <w:i/>
              </w:rPr>
              <w:t>2) 340 euroa muusta kirjelähetyksestä;</w:t>
            </w:r>
          </w:p>
          <w:p w:rsidR="00467DE8" w:rsidRDefault="00467DE8" w:rsidP="00467DE8">
            <w:pPr>
              <w:pStyle w:val="LLNormaali"/>
              <w:rPr>
                <w:i/>
              </w:rPr>
            </w:pPr>
            <w:r w:rsidRPr="00B346A3">
              <w:rPr>
                <w:i/>
              </w:rPr>
              <w:t>3) 25 euroa kilolta postipaketista.</w:t>
            </w:r>
          </w:p>
          <w:p w:rsidR="00B346A3" w:rsidRPr="00B346A3" w:rsidRDefault="00B346A3" w:rsidP="00467DE8">
            <w:pPr>
              <w:pStyle w:val="LLNormaali"/>
              <w:rPr>
                <w:i/>
              </w:rPr>
            </w:pPr>
            <w:r w:rsidRPr="00B346A3">
              <w:rPr>
                <w:i/>
              </w:rPr>
              <w:t>— — — — — — — — — — — — — —</w:t>
            </w:r>
          </w:p>
          <w:p w:rsidR="00467DE8" w:rsidRDefault="00467DE8" w:rsidP="00B810FD">
            <w:pPr>
              <w:pStyle w:val="LLPykala"/>
            </w:pPr>
          </w:p>
          <w:p w:rsidR="00467DE8" w:rsidRDefault="00467DE8" w:rsidP="00B810FD">
            <w:pPr>
              <w:pStyle w:val="LLPykala"/>
            </w:pPr>
          </w:p>
          <w:p w:rsidR="00B346A3" w:rsidRDefault="00B346A3" w:rsidP="00B810FD">
            <w:pPr>
              <w:pStyle w:val="LLPykala"/>
            </w:pPr>
          </w:p>
          <w:p w:rsidR="00EC2C01" w:rsidRPr="0034190B" w:rsidRDefault="00EC2C01" w:rsidP="00EC2C01">
            <w:pPr>
              <w:pStyle w:val="LLPykala"/>
            </w:pPr>
            <w:r>
              <w:t>56</w:t>
            </w:r>
            <w:r w:rsidRPr="0034190B">
              <w:t xml:space="preserve"> §</w:t>
            </w:r>
          </w:p>
          <w:p w:rsidR="00EC2C01" w:rsidRPr="00EC2C01" w:rsidRDefault="00EC2C01" w:rsidP="00EC2C01">
            <w:pPr>
              <w:pStyle w:val="LLPykalanOtsikko"/>
            </w:pPr>
            <w:r w:rsidRPr="00EC2C01">
              <w:t>Lähetysten säilyttäminen ja hävittäminen</w:t>
            </w:r>
          </w:p>
          <w:p w:rsidR="00EC2C01" w:rsidRDefault="00EC2C01" w:rsidP="00EC2C01">
            <w:pPr>
              <w:pStyle w:val="LLPykala"/>
            </w:pPr>
            <w:r>
              <w:t>— — — — — — — — — — — — — —</w:t>
            </w:r>
          </w:p>
          <w:p w:rsidR="00EC2C01" w:rsidRDefault="00EC2C01" w:rsidP="00EC2C01">
            <w:pPr>
              <w:pStyle w:val="LLNormaali"/>
            </w:pPr>
            <w:r>
              <w:t>Postiyritys voi hävittää 3 momentissa tarko</w:t>
            </w:r>
            <w:r>
              <w:t>i</w:t>
            </w:r>
            <w:r>
              <w:t xml:space="preserve">tetun postipaketin aikaisintaan </w:t>
            </w:r>
            <w:r w:rsidRPr="00EC2C01">
              <w:rPr>
                <w:i/>
              </w:rPr>
              <w:t>kolmen</w:t>
            </w:r>
            <w:r>
              <w:t xml:space="preserve"> ku</w:t>
            </w:r>
            <w:r>
              <w:t>u</w:t>
            </w:r>
            <w:r>
              <w:t>kauden kuluttua siitä, kun lähetyksen saap</w:t>
            </w:r>
            <w:r>
              <w:t>u</w:t>
            </w:r>
            <w:r>
              <w:t>misesta on ilmoitettu vastaanottajalle tai p</w:t>
            </w:r>
            <w:r>
              <w:t>a</w:t>
            </w:r>
            <w:r>
              <w:t>lauttamisesta lähettäjälle. Tämän pykälän mukainen hävittäminen on tehtävä luott</w:t>
            </w:r>
            <w:r>
              <w:t>a</w:t>
            </w:r>
            <w:r>
              <w:t>muksellisuuden turvaavalla tavalla.</w:t>
            </w:r>
          </w:p>
          <w:p w:rsidR="00EC2C01" w:rsidRDefault="00EC2C01" w:rsidP="00EC2C01">
            <w:pPr>
              <w:pStyle w:val="LLPykala"/>
            </w:pPr>
            <w:r>
              <w:t>— — — — — — — — — — — — — —</w:t>
            </w:r>
          </w:p>
          <w:p w:rsidR="00EC2C01" w:rsidRDefault="00EC2C01" w:rsidP="00B810FD">
            <w:pPr>
              <w:pStyle w:val="LLPykala"/>
            </w:pPr>
          </w:p>
          <w:p w:rsidR="00B810FD" w:rsidRPr="0034190B" w:rsidRDefault="00B810FD" w:rsidP="00B810FD">
            <w:pPr>
              <w:pStyle w:val="LLPykala"/>
            </w:pPr>
            <w:r>
              <w:t>67 a</w:t>
            </w:r>
            <w:r w:rsidRPr="0034190B">
              <w:t xml:space="preserve"> §</w:t>
            </w:r>
          </w:p>
          <w:p w:rsidR="00B810FD" w:rsidRPr="0034190B" w:rsidRDefault="00B810FD" w:rsidP="00B810FD">
            <w:pPr>
              <w:pStyle w:val="LLPykalanOtsikko"/>
            </w:pPr>
            <w:r>
              <w:t>Valvonta-asioiden käsittely Viestintävirasto</w:t>
            </w:r>
            <w:r>
              <w:t>s</w:t>
            </w:r>
            <w:r>
              <w:t>sa</w:t>
            </w:r>
          </w:p>
          <w:p w:rsidR="00B810FD" w:rsidRPr="00933498" w:rsidRDefault="00B810FD" w:rsidP="00B810FD">
            <w:pPr>
              <w:pStyle w:val="LLNormaali"/>
              <w:rPr>
                <w:i/>
              </w:rPr>
            </w:pPr>
            <w:r w:rsidRPr="00933498">
              <w:rPr>
                <w:i/>
              </w:rPr>
              <w:t xml:space="preserve">Viestintävirasto voi ottaa asian tai valituksen tutkittavakseen asianosaisen pyynnöstä tai viraston omasta aloitteestaan. </w:t>
            </w:r>
          </w:p>
          <w:p w:rsidR="00B810FD" w:rsidRPr="00933498" w:rsidRDefault="00B810FD" w:rsidP="00B810FD">
            <w:pPr>
              <w:pStyle w:val="LLNormaali"/>
              <w:rPr>
                <w:i/>
              </w:rPr>
            </w:pPr>
          </w:p>
          <w:p w:rsidR="00B810FD" w:rsidRPr="00933498" w:rsidRDefault="00B810FD" w:rsidP="00B810FD">
            <w:pPr>
              <w:pStyle w:val="LLNormaali"/>
              <w:rPr>
                <w:i/>
              </w:rPr>
            </w:pPr>
            <w:r w:rsidRPr="00933498">
              <w:rPr>
                <w:i/>
              </w:rPr>
              <w:t>Viestintävirasto voi asettaa postilaissa sä</w:t>
            </w:r>
            <w:r w:rsidRPr="00933498">
              <w:rPr>
                <w:i/>
              </w:rPr>
              <w:t>ä</w:t>
            </w:r>
            <w:r w:rsidRPr="00933498">
              <w:rPr>
                <w:i/>
              </w:rPr>
              <w:t>detyt valvontatehtävänsä tärkeysjärjesty</w:t>
            </w:r>
            <w:r w:rsidRPr="00933498">
              <w:rPr>
                <w:i/>
              </w:rPr>
              <w:t>k</w:t>
            </w:r>
            <w:r w:rsidR="00E0350B">
              <w:rPr>
                <w:i/>
              </w:rPr>
              <w:t>seen. Viestintävirasto voi</w:t>
            </w:r>
            <w:r w:rsidRPr="00933498">
              <w:rPr>
                <w:i/>
              </w:rPr>
              <w:t xml:space="preserve"> jättää asian tutk</w:t>
            </w:r>
            <w:r w:rsidRPr="00933498">
              <w:rPr>
                <w:i/>
              </w:rPr>
              <w:t>i</w:t>
            </w:r>
            <w:r w:rsidRPr="00933498">
              <w:rPr>
                <w:i/>
              </w:rPr>
              <w:t>matta, jos: 1) on todennäköistä, että kyse ei ole postilain tai sen nojalla annettujen sää</w:t>
            </w:r>
            <w:r w:rsidRPr="00933498">
              <w:rPr>
                <w:i/>
              </w:rPr>
              <w:t>n</w:t>
            </w:r>
            <w:r w:rsidRPr="00933498">
              <w:rPr>
                <w:i/>
              </w:rPr>
              <w:t>nösten vastaisesta toiminnasta; 2) asialla on epäillystä virheestä tai laiminlyönnistä hu</w:t>
            </w:r>
            <w:r w:rsidRPr="00933498">
              <w:rPr>
                <w:i/>
              </w:rPr>
              <w:t>o</w:t>
            </w:r>
            <w:r w:rsidRPr="00933498">
              <w:rPr>
                <w:i/>
              </w:rPr>
              <w:lastRenderedPageBreak/>
              <w:t>limatta postimarkkinoiden toimivuuden, po</w:t>
            </w:r>
            <w:r w:rsidRPr="00933498">
              <w:rPr>
                <w:i/>
              </w:rPr>
              <w:t>s</w:t>
            </w:r>
            <w:r w:rsidRPr="00933498">
              <w:rPr>
                <w:i/>
              </w:rPr>
              <w:t>tipalvelujen luotettavuuden tai postimarkk</w:t>
            </w:r>
            <w:r w:rsidRPr="00933498">
              <w:rPr>
                <w:i/>
              </w:rPr>
              <w:t>i</w:t>
            </w:r>
            <w:r w:rsidRPr="00933498">
              <w:rPr>
                <w:i/>
              </w:rPr>
              <w:t>noiden häiriöttömyyden turvaamisen ja pa</w:t>
            </w:r>
            <w:r w:rsidRPr="00933498">
              <w:rPr>
                <w:i/>
              </w:rPr>
              <w:t>l</w:t>
            </w:r>
            <w:r w:rsidRPr="00933498">
              <w:rPr>
                <w:i/>
              </w:rPr>
              <w:t>veluja käyttävien edun kannalta vain vähä</w:t>
            </w:r>
            <w:r w:rsidRPr="00933498">
              <w:rPr>
                <w:i/>
              </w:rPr>
              <w:t>i</w:t>
            </w:r>
            <w:r w:rsidRPr="00933498">
              <w:rPr>
                <w:i/>
              </w:rPr>
              <w:t>nen merkitys; tai jos 3) asiaa koskeva to</w:t>
            </w:r>
            <w:r w:rsidRPr="00933498">
              <w:rPr>
                <w:i/>
              </w:rPr>
              <w:t>i</w:t>
            </w:r>
            <w:r w:rsidRPr="00933498">
              <w:rPr>
                <w:i/>
              </w:rPr>
              <w:t xml:space="preserve">menpidepyyntö on ilmeisen perusteeton. </w:t>
            </w:r>
          </w:p>
          <w:p w:rsidR="00B810FD" w:rsidRPr="00933498" w:rsidRDefault="00B810FD" w:rsidP="00B810FD">
            <w:pPr>
              <w:pStyle w:val="LLNormaali"/>
              <w:rPr>
                <w:i/>
              </w:rPr>
            </w:pPr>
          </w:p>
          <w:p w:rsidR="00B810FD" w:rsidRPr="00933498" w:rsidRDefault="00B810FD" w:rsidP="00B810FD">
            <w:pPr>
              <w:pStyle w:val="LLNormaali"/>
              <w:rPr>
                <w:i/>
              </w:rPr>
            </w:pPr>
            <w:r w:rsidRPr="00933498">
              <w:rPr>
                <w:i/>
              </w:rPr>
              <w:t>Viestintäviraston on tehtävä päätös 2 m</w:t>
            </w:r>
            <w:r w:rsidRPr="00933498">
              <w:rPr>
                <w:i/>
              </w:rPr>
              <w:t>o</w:t>
            </w:r>
            <w:r w:rsidRPr="00933498">
              <w:rPr>
                <w:i/>
              </w:rPr>
              <w:t>mentissa tarkoitetusta tutkimatta jättämisestä heti, kun se on mahdollista.</w:t>
            </w:r>
          </w:p>
          <w:p w:rsidR="00B810FD" w:rsidRDefault="00B810FD" w:rsidP="00315C09">
            <w:pPr>
              <w:pStyle w:val="LLNormaali"/>
            </w:pPr>
          </w:p>
          <w:p w:rsidR="00B810FD" w:rsidRPr="0034190B" w:rsidRDefault="00B810FD" w:rsidP="00B810FD">
            <w:pPr>
              <w:pStyle w:val="LLPykala"/>
            </w:pPr>
            <w:r>
              <w:t>79</w:t>
            </w:r>
            <w:r w:rsidRPr="0034190B">
              <w:t xml:space="preserve"> §</w:t>
            </w:r>
          </w:p>
          <w:p w:rsidR="00B810FD" w:rsidRPr="0034190B" w:rsidRDefault="00B810FD" w:rsidP="00B810FD">
            <w:pPr>
              <w:pStyle w:val="LLPykalanOtsikko"/>
            </w:pPr>
            <w:r>
              <w:t>Erimielisyyksien ratkaiseminen</w:t>
            </w:r>
          </w:p>
          <w:p w:rsidR="00B810FD" w:rsidRDefault="00B810FD" w:rsidP="00B810FD">
            <w:pPr>
              <w:pStyle w:val="LLNormaali"/>
            </w:pPr>
            <w:r>
              <w:t>Jos postiyritys tai henkilö, jonka oikeutta, etua tai velvollisuutta asia koskee, katsoo, e</w:t>
            </w:r>
            <w:r>
              <w:t>t</w:t>
            </w:r>
            <w:r>
              <w:t>tä joku toimii tämän lain ja sen nojalla anne</w:t>
            </w:r>
            <w:r>
              <w:t>t</w:t>
            </w:r>
            <w:r>
              <w:t>tujen säännösten vastaisesti, postiyritys tai edellä tarkoitettu henkilö voi saattaa asian Viestintäviraston päätettäväksi. Viestintäv</w:t>
            </w:r>
            <w:r>
              <w:t>i</w:t>
            </w:r>
            <w:r>
              <w:t>raston on tehtävä asiassa päätös neljän ku</w:t>
            </w:r>
            <w:r>
              <w:t>u</w:t>
            </w:r>
            <w:r>
              <w:t xml:space="preserve">kauden kuluessa hakemuksen saapumisesta. </w:t>
            </w:r>
            <w:r w:rsidRPr="00445511">
              <w:rPr>
                <w:i/>
              </w:rPr>
              <w:t>Määräaika ei koske poikkeuksellisen laajoja tai muuten poikkeuksellisissa olosuhteissa v</w:t>
            </w:r>
            <w:r w:rsidRPr="00445511">
              <w:rPr>
                <w:i/>
              </w:rPr>
              <w:t>i</w:t>
            </w:r>
            <w:r w:rsidRPr="00445511">
              <w:rPr>
                <w:i/>
              </w:rPr>
              <w:t>reille saatettuja asioita. Viestintävirasto voi myös omasta aloitteestaan ottaa asian pä</w:t>
            </w:r>
            <w:r w:rsidRPr="00445511">
              <w:rPr>
                <w:i/>
              </w:rPr>
              <w:t>ä</w:t>
            </w:r>
            <w:r w:rsidRPr="00445511">
              <w:rPr>
                <w:i/>
              </w:rPr>
              <w:t>tettäväkseen.</w:t>
            </w:r>
          </w:p>
          <w:p w:rsidR="00B810FD" w:rsidRDefault="001C144F" w:rsidP="00B810FD">
            <w:pPr>
              <w:pStyle w:val="LLNormaali"/>
            </w:pPr>
            <w:r w:rsidRPr="001654B6">
              <w:t>— — — — — — — — — — — — — —</w:t>
            </w:r>
          </w:p>
          <w:p w:rsidR="00B810FD" w:rsidRDefault="00B810FD" w:rsidP="00315C09">
            <w:pPr>
              <w:pStyle w:val="LLNormaali"/>
            </w:pPr>
          </w:p>
          <w:p w:rsidR="00B810FD" w:rsidRPr="0034190B" w:rsidRDefault="00B810FD" w:rsidP="00B810FD">
            <w:pPr>
              <w:pStyle w:val="LLPykala"/>
            </w:pPr>
            <w:r>
              <w:t>80</w:t>
            </w:r>
            <w:r w:rsidRPr="0034190B">
              <w:t xml:space="preserve"> §</w:t>
            </w:r>
          </w:p>
          <w:p w:rsidR="00B810FD" w:rsidRPr="0034190B" w:rsidRDefault="00B810FD" w:rsidP="00B810FD">
            <w:pPr>
              <w:pStyle w:val="LLPykalanOtsikko"/>
            </w:pPr>
            <w:r>
              <w:t>Muutoksenhaku</w:t>
            </w:r>
          </w:p>
          <w:p w:rsidR="00B810FD" w:rsidRDefault="001654B6" w:rsidP="00B810FD">
            <w:pPr>
              <w:pStyle w:val="LLNormaali"/>
            </w:pPr>
            <w:r w:rsidRPr="001654B6">
              <w:t>— — — — — — — — — — — — — —</w:t>
            </w:r>
            <w:r w:rsidR="003F77A2">
              <w:t xml:space="preserve"> </w:t>
            </w:r>
            <w:r w:rsidR="00B810FD" w:rsidRPr="00933498">
              <w:rPr>
                <w:i/>
              </w:rPr>
              <w:t>Viestintäviraston tekemästä päätöksestä voi valittaa suoraan korkeimpaan hallinto-oikeuteen, kun päätös koskee 23 pykälässä säädettyä yleispalveluvelvoitteen asettamista. Myös postiverkkoon pääsyä ja postiyritysten yhteistoimintaa koskevassa postiyritysten v</w:t>
            </w:r>
            <w:r w:rsidR="00B810FD" w:rsidRPr="00933498">
              <w:rPr>
                <w:i/>
              </w:rPr>
              <w:t>ä</w:t>
            </w:r>
            <w:r w:rsidR="00B810FD" w:rsidRPr="00933498">
              <w:rPr>
                <w:i/>
              </w:rPr>
              <w:t>lisessä asiassa voi valittaa suoraan korkei</w:t>
            </w:r>
            <w:r w:rsidR="00B810FD" w:rsidRPr="00933498">
              <w:rPr>
                <w:i/>
              </w:rPr>
              <w:t>m</w:t>
            </w:r>
            <w:r w:rsidR="00B810FD" w:rsidRPr="00933498">
              <w:rPr>
                <w:i/>
              </w:rPr>
              <w:t>paan hallinto-oikeuteen.</w:t>
            </w:r>
          </w:p>
          <w:p w:rsidR="00B810FD" w:rsidRDefault="001C144F" w:rsidP="00315C09">
            <w:pPr>
              <w:pStyle w:val="LLNormaali"/>
            </w:pPr>
            <w:r w:rsidRPr="001654B6">
              <w:t>— — — — — — — — — — — — — —</w:t>
            </w:r>
          </w:p>
          <w:p w:rsidR="00315C09" w:rsidRPr="00F25525" w:rsidRDefault="00315C09" w:rsidP="00413208">
            <w:pPr>
              <w:pStyle w:val="LLNormaali"/>
              <w:rPr>
                <w:i/>
              </w:rPr>
            </w:pPr>
          </w:p>
        </w:tc>
      </w:tr>
    </w:tbl>
    <w:p w:rsidR="00C14E06" w:rsidRDefault="00C14E06" w:rsidP="00C14E06">
      <w:pPr>
        <w:pStyle w:val="LLNormaali"/>
      </w:pPr>
    </w:p>
    <w:sectPr w:rsidR="00C14E06"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45" w:rsidRDefault="000C2645">
      <w:r>
        <w:separator/>
      </w:r>
    </w:p>
  </w:endnote>
  <w:endnote w:type="continuationSeparator" w:id="0">
    <w:p w:rsidR="000C2645" w:rsidRDefault="000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3" w:rsidRDefault="00A516F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516F3" w:rsidRDefault="00A516F3">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516F3" w:rsidTr="000C5020">
      <w:trPr>
        <w:trHeight w:hRule="exact" w:val="356"/>
      </w:trPr>
      <w:tc>
        <w:tcPr>
          <w:tcW w:w="2828" w:type="dxa"/>
          <w:shd w:val="clear" w:color="auto" w:fill="auto"/>
          <w:vAlign w:val="bottom"/>
        </w:tcPr>
        <w:p w:rsidR="00A516F3" w:rsidRPr="000C5020" w:rsidRDefault="00A516F3" w:rsidP="001310B9">
          <w:pPr>
            <w:pStyle w:val="Alatunniste"/>
            <w:rPr>
              <w:sz w:val="18"/>
              <w:szCs w:val="18"/>
            </w:rPr>
          </w:pPr>
        </w:p>
      </w:tc>
      <w:tc>
        <w:tcPr>
          <w:tcW w:w="2829" w:type="dxa"/>
          <w:shd w:val="clear" w:color="auto" w:fill="auto"/>
          <w:vAlign w:val="bottom"/>
        </w:tcPr>
        <w:p w:rsidR="00A516F3" w:rsidRPr="000C5020" w:rsidRDefault="00A516F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03E3C">
            <w:rPr>
              <w:rStyle w:val="Sivunumero"/>
              <w:noProof/>
              <w:sz w:val="22"/>
            </w:rPr>
            <w:t>2</w:t>
          </w:r>
          <w:r w:rsidRPr="000C5020">
            <w:rPr>
              <w:rStyle w:val="Sivunumero"/>
              <w:sz w:val="22"/>
            </w:rPr>
            <w:fldChar w:fldCharType="end"/>
          </w:r>
        </w:p>
      </w:tc>
      <w:tc>
        <w:tcPr>
          <w:tcW w:w="2829" w:type="dxa"/>
          <w:shd w:val="clear" w:color="auto" w:fill="auto"/>
          <w:vAlign w:val="bottom"/>
        </w:tcPr>
        <w:p w:rsidR="00A516F3" w:rsidRPr="000C5020" w:rsidRDefault="00A516F3" w:rsidP="001310B9">
          <w:pPr>
            <w:pStyle w:val="Alatunniste"/>
            <w:rPr>
              <w:sz w:val="18"/>
              <w:szCs w:val="18"/>
            </w:rPr>
          </w:pPr>
        </w:p>
      </w:tc>
    </w:tr>
  </w:tbl>
  <w:p w:rsidR="00A516F3" w:rsidRDefault="00A516F3" w:rsidP="001310B9">
    <w:pPr>
      <w:pStyle w:val="Alatunniste"/>
    </w:pPr>
  </w:p>
  <w:p w:rsidR="00A516F3" w:rsidRDefault="00A516F3" w:rsidP="001310B9">
    <w:pPr>
      <w:pStyle w:val="Alatunniste"/>
      <w:framePr w:wrap="around" w:vAnchor="text" w:hAnchor="page" w:x="5921" w:y="729"/>
      <w:rPr>
        <w:rStyle w:val="Sivunumero"/>
      </w:rPr>
    </w:pPr>
  </w:p>
  <w:p w:rsidR="00A516F3" w:rsidRDefault="00A516F3" w:rsidP="001310B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516F3" w:rsidTr="000C5020">
      <w:trPr>
        <w:trHeight w:val="841"/>
      </w:trPr>
      <w:tc>
        <w:tcPr>
          <w:tcW w:w="2829" w:type="dxa"/>
          <w:shd w:val="clear" w:color="auto" w:fill="auto"/>
        </w:tcPr>
        <w:p w:rsidR="00A516F3" w:rsidRPr="000C5020" w:rsidRDefault="00A516F3" w:rsidP="005224A0">
          <w:pPr>
            <w:pStyle w:val="Alatunniste"/>
            <w:rPr>
              <w:sz w:val="17"/>
              <w:szCs w:val="18"/>
            </w:rPr>
          </w:pPr>
        </w:p>
      </w:tc>
      <w:tc>
        <w:tcPr>
          <w:tcW w:w="2829" w:type="dxa"/>
          <w:shd w:val="clear" w:color="auto" w:fill="auto"/>
          <w:vAlign w:val="bottom"/>
        </w:tcPr>
        <w:p w:rsidR="00A516F3" w:rsidRPr="000C5020" w:rsidRDefault="00A516F3" w:rsidP="000C5020">
          <w:pPr>
            <w:pStyle w:val="Alatunniste"/>
            <w:jc w:val="center"/>
            <w:rPr>
              <w:sz w:val="22"/>
              <w:szCs w:val="22"/>
            </w:rPr>
          </w:pPr>
        </w:p>
      </w:tc>
      <w:tc>
        <w:tcPr>
          <w:tcW w:w="2829" w:type="dxa"/>
          <w:shd w:val="clear" w:color="auto" w:fill="auto"/>
        </w:tcPr>
        <w:p w:rsidR="00A516F3" w:rsidRPr="000C5020" w:rsidRDefault="00A516F3" w:rsidP="005224A0">
          <w:pPr>
            <w:pStyle w:val="Alatunniste"/>
            <w:rPr>
              <w:sz w:val="17"/>
              <w:szCs w:val="18"/>
            </w:rPr>
          </w:pPr>
        </w:p>
      </w:tc>
    </w:tr>
  </w:tbl>
  <w:p w:rsidR="00A516F3" w:rsidRPr="001310B9" w:rsidRDefault="00A516F3">
    <w:pPr>
      <w:pStyle w:val="Alatunniste"/>
      <w:rPr>
        <w:sz w:val="22"/>
        <w:szCs w:val="22"/>
      </w:rPr>
    </w:pPr>
  </w:p>
  <w:p w:rsidR="00A516F3" w:rsidRDefault="00A516F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45" w:rsidRDefault="000C2645">
      <w:r>
        <w:separator/>
      </w:r>
    </w:p>
  </w:footnote>
  <w:footnote w:type="continuationSeparator" w:id="0">
    <w:p w:rsidR="000C2645" w:rsidRDefault="000C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516F3" w:rsidTr="00C95716">
      <w:tc>
        <w:tcPr>
          <w:tcW w:w="2140" w:type="dxa"/>
        </w:tcPr>
        <w:p w:rsidR="00A516F3" w:rsidRDefault="00A516F3" w:rsidP="00C95716">
          <w:pPr>
            <w:pStyle w:val="LLNormaali"/>
            <w:rPr>
              <w:lang w:val="en-US"/>
            </w:rPr>
          </w:pPr>
        </w:p>
      </w:tc>
      <w:tc>
        <w:tcPr>
          <w:tcW w:w="4281" w:type="dxa"/>
          <w:gridSpan w:val="2"/>
        </w:tcPr>
        <w:p w:rsidR="00A516F3" w:rsidRDefault="00A516F3" w:rsidP="00C95716">
          <w:pPr>
            <w:pStyle w:val="LLNormaali"/>
            <w:jc w:val="center"/>
          </w:pPr>
        </w:p>
      </w:tc>
      <w:tc>
        <w:tcPr>
          <w:tcW w:w="2141" w:type="dxa"/>
        </w:tcPr>
        <w:p w:rsidR="00A516F3" w:rsidRDefault="00A516F3" w:rsidP="00C95716">
          <w:pPr>
            <w:pStyle w:val="LLNormaali"/>
            <w:rPr>
              <w:lang w:val="en-US"/>
            </w:rPr>
          </w:pPr>
        </w:p>
      </w:tc>
    </w:tr>
    <w:tr w:rsidR="00A516F3" w:rsidTr="00C95716">
      <w:tc>
        <w:tcPr>
          <w:tcW w:w="4281" w:type="dxa"/>
          <w:gridSpan w:val="2"/>
        </w:tcPr>
        <w:p w:rsidR="00A516F3" w:rsidRPr="00AC3BA6" w:rsidRDefault="00A516F3" w:rsidP="00C95716">
          <w:pPr>
            <w:pStyle w:val="LLNormaali"/>
            <w:rPr>
              <w:i/>
            </w:rPr>
          </w:pPr>
        </w:p>
      </w:tc>
      <w:tc>
        <w:tcPr>
          <w:tcW w:w="4281" w:type="dxa"/>
          <w:gridSpan w:val="2"/>
        </w:tcPr>
        <w:p w:rsidR="00A516F3" w:rsidRPr="00AC3BA6" w:rsidRDefault="00A516F3" w:rsidP="00C95716">
          <w:pPr>
            <w:pStyle w:val="LLNormaali"/>
            <w:rPr>
              <w:i/>
            </w:rPr>
          </w:pPr>
        </w:p>
      </w:tc>
    </w:tr>
  </w:tbl>
  <w:p w:rsidR="00A516F3" w:rsidRDefault="00A516F3"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516F3" w:rsidTr="00F674CC">
      <w:tc>
        <w:tcPr>
          <w:tcW w:w="2140" w:type="dxa"/>
        </w:tcPr>
        <w:p w:rsidR="00A516F3" w:rsidRDefault="00A516F3" w:rsidP="00F674CC">
          <w:pPr>
            <w:pStyle w:val="LLNormaali"/>
            <w:rPr>
              <w:lang w:val="en-US"/>
            </w:rPr>
          </w:pPr>
        </w:p>
      </w:tc>
      <w:tc>
        <w:tcPr>
          <w:tcW w:w="4281" w:type="dxa"/>
          <w:gridSpan w:val="2"/>
        </w:tcPr>
        <w:p w:rsidR="00A516F3" w:rsidRDefault="00A516F3" w:rsidP="00F674CC">
          <w:pPr>
            <w:pStyle w:val="LLNormaali"/>
            <w:jc w:val="center"/>
          </w:pPr>
        </w:p>
      </w:tc>
      <w:tc>
        <w:tcPr>
          <w:tcW w:w="2141" w:type="dxa"/>
        </w:tcPr>
        <w:p w:rsidR="00A516F3" w:rsidRDefault="00A516F3" w:rsidP="00F674CC">
          <w:pPr>
            <w:pStyle w:val="LLNormaali"/>
            <w:rPr>
              <w:lang w:val="en-US"/>
            </w:rPr>
          </w:pPr>
        </w:p>
      </w:tc>
    </w:tr>
    <w:tr w:rsidR="00A516F3" w:rsidTr="00F674CC">
      <w:tc>
        <w:tcPr>
          <w:tcW w:w="4281" w:type="dxa"/>
          <w:gridSpan w:val="2"/>
        </w:tcPr>
        <w:p w:rsidR="00A516F3" w:rsidRPr="00AC3BA6" w:rsidRDefault="00A516F3" w:rsidP="00F674CC">
          <w:pPr>
            <w:pStyle w:val="LLNormaali"/>
            <w:rPr>
              <w:i/>
            </w:rPr>
          </w:pPr>
        </w:p>
      </w:tc>
      <w:tc>
        <w:tcPr>
          <w:tcW w:w="4281" w:type="dxa"/>
          <w:gridSpan w:val="2"/>
        </w:tcPr>
        <w:p w:rsidR="00A516F3" w:rsidRPr="00AC3BA6" w:rsidRDefault="00A516F3" w:rsidP="00F674CC">
          <w:pPr>
            <w:pStyle w:val="LLNormaali"/>
            <w:rPr>
              <w:i/>
            </w:rPr>
          </w:pPr>
        </w:p>
      </w:tc>
    </w:tr>
  </w:tbl>
  <w:p w:rsidR="00A516F3" w:rsidRDefault="00A516F3">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6AF788"/>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7AB87EE6"/>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700E3258"/>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55E0C2B8"/>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1CCAE0E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E092FAA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72D0EF5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A4D0703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EA043F5C"/>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F118BB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089A2BD0"/>
    <w:multiLevelType w:val="hybridMultilevel"/>
    <w:tmpl w:val="E4A881D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CFA204D"/>
    <w:multiLevelType w:val="multilevel"/>
    <w:tmpl w:val="D0E46F6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F63EDE"/>
    <w:multiLevelType w:val="hybridMultilevel"/>
    <w:tmpl w:val="B73287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31FB167E"/>
    <w:multiLevelType w:val="multilevel"/>
    <w:tmpl w:val="1F2099AE"/>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5">
    <w:nsid w:val="414D5D45"/>
    <w:multiLevelType w:val="multilevel"/>
    <w:tmpl w:val="E2C4040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305" w:hanging="130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17">
    <w:nsid w:val="58213473"/>
    <w:multiLevelType w:val="hybridMultilevel"/>
    <w:tmpl w:val="C216590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5F1621FA"/>
    <w:multiLevelType w:val="hybridMultilevel"/>
    <w:tmpl w:val="207C7AA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602A0557"/>
    <w:multiLevelType w:val="hybridMultilevel"/>
    <w:tmpl w:val="301E44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nsid w:val="736C3A92"/>
    <w:multiLevelType w:val="hybridMultilevel"/>
    <w:tmpl w:val="60B42CCA"/>
    <w:lvl w:ilvl="0" w:tplc="2D8A8D0A">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16"/>
  </w:num>
  <w:num w:numId="3">
    <w:abstractNumId w:val="14"/>
  </w:num>
  <w:num w:numId="4">
    <w:abstractNumId w:val="22"/>
  </w:num>
  <w:num w:numId="5">
    <w:abstractNumId w:val="18"/>
  </w:num>
  <w:num w:numId="6">
    <w:abstractNumId w:val="12"/>
  </w:num>
  <w:num w:numId="7">
    <w:abstractNumId w:val="21"/>
  </w:num>
  <w:num w:numId="8">
    <w:abstractNumId w:val="15"/>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9"/>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9B"/>
    <w:rsid w:val="00000166"/>
    <w:rsid w:val="0000041D"/>
    <w:rsid w:val="00000B13"/>
    <w:rsid w:val="00000D79"/>
    <w:rsid w:val="00001C65"/>
    <w:rsid w:val="000026A6"/>
    <w:rsid w:val="000043BD"/>
    <w:rsid w:val="00004CF0"/>
    <w:rsid w:val="00005736"/>
    <w:rsid w:val="00007953"/>
    <w:rsid w:val="00007C03"/>
    <w:rsid w:val="00007EA2"/>
    <w:rsid w:val="00011D2C"/>
    <w:rsid w:val="00011DC9"/>
    <w:rsid w:val="00012776"/>
    <w:rsid w:val="000131D0"/>
    <w:rsid w:val="000138A3"/>
    <w:rsid w:val="0001433B"/>
    <w:rsid w:val="0001582F"/>
    <w:rsid w:val="00015D45"/>
    <w:rsid w:val="0001631F"/>
    <w:rsid w:val="000166D0"/>
    <w:rsid w:val="000169EB"/>
    <w:rsid w:val="0001704C"/>
    <w:rsid w:val="00017270"/>
    <w:rsid w:val="000202BC"/>
    <w:rsid w:val="000208A6"/>
    <w:rsid w:val="0002194F"/>
    <w:rsid w:val="00021C2B"/>
    <w:rsid w:val="00021C37"/>
    <w:rsid w:val="00023201"/>
    <w:rsid w:val="00024167"/>
    <w:rsid w:val="00024865"/>
    <w:rsid w:val="00024B6D"/>
    <w:rsid w:val="0002691A"/>
    <w:rsid w:val="000276E1"/>
    <w:rsid w:val="00027F79"/>
    <w:rsid w:val="00030044"/>
    <w:rsid w:val="00031FF4"/>
    <w:rsid w:val="0003265F"/>
    <w:rsid w:val="0003393F"/>
    <w:rsid w:val="00034B71"/>
    <w:rsid w:val="00034B95"/>
    <w:rsid w:val="0003543F"/>
    <w:rsid w:val="0003652F"/>
    <w:rsid w:val="00036538"/>
    <w:rsid w:val="000370C8"/>
    <w:rsid w:val="00040D23"/>
    <w:rsid w:val="00041238"/>
    <w:rsid w:val="0004200E"/>
    <w:rsid w:val="00043723"/>
    <w:rsid w:val="000457E1"/>
    <w:rsid w:val="00047B66"/>
    <w:rsid w:val="000502E9"/>
    <w:rsid w:val="00050C95"/>
    <w:rsid w:val="00052222"/>
    <w:rsid w:val="00052549"/>
    <w:rsid w:val="00052DDD"/>
    <w:rsid w:val="00052E56"/>
    <w:rsid w:val="000543D1"/>
    <w:rsid w:val="00057261"/>
    <w:rsid w:val="000601CD"/>
    <w:rsid w:val="00060705"/>
    <w:rsid w:val="000608D6"/>
    <w:rsid w:val="000612C3"/>
    <w:rsid w:val="00061325"/>
    <w:rsid w:val="000614BC"/>
    <w:rsid w:val="00061565"/>
    <w:rsid w:val="00061FE7"/>
    <w:rsid w:val="00062A38"/>
    <w:rsid w:val="00063DCC"/>
    <w:rsid w:val="00065410"/>
    <w:rsid w:val="0006651D"/>
    <w:rsid w:val="00066DC3"/>
    <w:rsid w:val="000673B0"/>
    <w:rsid w:val="000677E9"/>
    <w:rsid w:val="00067CC1"/>
    <w:rsid w:val="00067E60"/>
    <w:rsid w:val="00070B45"/>
    <w:rsid w:val="000718B8"/>
    <w:rsid w:val="000722C4"/>
    <w:rsid w:val="00073B6A"/>
    <w:rsid w:val="000742C6"/>
    <w:rsid w:val="0007528B"/>
    <w:rsid w:val="00075583"/>
    <w:rsid w:val="000758C0"/>
    <w:rsid w:val="00075ADB"/>
    <w:rsid w:val="000767B6"/>
    <w:rsid w:val="00076987"/>
    <w:rsid w:val="000769BB"/>
    <w:rsid w:val="00076A88"/>
    <w:rsid w:val="00077867"/>
    <w:rsid w:val="00077FCC"/>
    <w:rsid w:val="000811EC"/>
    <w:rsid w:val="00082298"/>
    <w:rsid w:val="00083322"/>
    <w:rsid w:val="0008370D"/>
    <w:rsid w:val="00083E71"/>
    <w:rsid w:val="00083F0C"/>
    <w:rsid w:val="00084034"/>
    <w:rsid w:val="00085E44"/>
    <w:rsid w:val="00086D51"/>
    <w:rsid w:val="00086E44"/>
    <w:rsid w:val="000872DB"/>
    <w:rsid w:val="0009275E"/>
    <w:rsid w:val="0009322F"/>
    <w:rsid w:val="000941A6"/>
    <w:rsid w:val="00094938"/>
    <w:rsid w:val="000968AF"/>
    <w:rsid w:val="00097836"/>
    <w:rsid w:val="00097E58"/>
    <w:rsid w:val="000A0439"/>
    <w:rsid w:val="000A11C9"/>
    <w:rsid w:val="000A23C8"/>
    <w:rsid w:val="000A2C2D"/>
    <w:rsid w:val="000A3181"/>
    <w:rsid w:val="000A3824"/>
    <w:rsid w:val="000A3E7C"/>
    <w:rsid w:val="000A48BD"/>
    <w:rsid w:val="000A4CC1"/>
    <w:rsid w:val="000A55E5"/>
    <w:rsid w:val="000A6C3E"/>
    <w:rsid w:val="000A7212"/>
    <w:rsid w:val="000A72A2"/>
    <w:rsid w:val="000A75CB"/>
    <w:rsid w:val="000A7B60"/>
    <w:rsid w:val="000B0F5F"/>
    <w:rsid w:val="000B1255"/>
    <w:rsid w:val="000B2410"/>
    <w:rsid w:val="000B38A9"/>
    <w:rsid w:val="000B43F5"/>
    <w:rsid w:val="000B5172"/>
    <w:rsid w:val="000C0389"/>
    <w:rsid w:val="000C0FFF"/>
    <w:rsid w:val="000C13BA"/>
    <w:rsid w:val="000C15D4"/>
    <w:rsid w:val="000C1725"/>
    <w:rsid w:val="000C2645"/>
    <w:rsid w:val="000C28A2"/>
    <w:rsid w:val="000C3056"/>
    <w:rsid w:val="000C32CA"/>
    <w:rsid w:val="000C3A8E"/>
    <w:rsid w:val="000C41D7"/>
    <w:rsid w:val="000C4809"/>
    <w:rsid w:val="000C5020"/>
    <w:rsid w:val="000C5396"/>
    <w:rsid w:val="000C781B"/>
    <w:rsid w:val="000D042F"/>
    <w:rsid w:val="000D0AA3"/>
    <w:rsid w:val="000D1D74"/>
    <w:rsid w:val="000D224A"/>
    <w:rsid w:val="000D24FC"/>
    <w:rsid w:val="000D2794"/>
    <w:rsid w:val="000D3443"/>
    <w:rsid w:val="000D425F"/>
    <w:rsid w:val="000D4882"/>
    <w:rsid w:val="000D5454"/>
    <w:rsid w:val="000D550A"/>
    <w:rsid w:val="000E04F7"/>
    <w:rsid w:val="000E0B7D"/>
    <w:rsid w:val="000E1BB8"/>
    <w:rsid w:val="000E21F9"/>
    <w:rsid w:val="000E2BF4"/>
    <w:rsid w:val="000E446C"/>
    <w:rsid w:val="000E4AB4"/>
    <w:rsid w:val="000F02E2"/>
    <w:rsid w:val="000F06B2"/>
    <w:rsid w:val="000F0722"/>
    <w:rsid w:val="000F1313"/>
    <w:rsid w:val="000F1A50"/>
    <w:rsid w:val="000F1AE5"/>
    <w:rsid w:val="000F1AFC"/>
    <w:rsid w:val="000F1F95"/>
    <w:rsid w:val="000F2AA1"/>
    <w:rsid w:val="000F3FDB"/>
    <w:rsid w:val="000F4E17"/>
    <w:rsid w:val="000F5530"/>
    <w:rsid w:val="000F5A45"/>
    <w:rsid w:val="000F66A0"/>
    <w:rsid w:val="000F6DC9"/>
    <w:rsid w:val="000F70C7"/>
    <w:rsid w:val="000F71FD"/>
    <w:rsid w:val="00100EB7"/>
    <w:rsid w:val="0010201E"/>
    <w:rsid w:val="0010202C"/>
    <w:rsid w:val="00103ACA"/>
    <w:rsid w:val="00103C5F"/>
    <w:rsid w:val="001044A0"/>
    <w:rsid w:val="00105394"/>
    <w:rsid w:val="001063A9"/>
    <w:rsid w:val="00106FD6"/>
    <w:rsid w:val="00107C32"/>
    <w:rsid w:val="001126C9"/>
    <w:rsid w:val="00112E54"/>
    <w:rsid w:val="00113CCD"/>
    <w:rsid w:val="00113D42"/>
    <w:rsid w:val="00113FEF"/>
    <w:rsid w:val="00114D89"/>
    <w:rsid w:val="001155CF"/>
    <w:rsid w:val="0011693E"/>
    <w:rsid w:val="00117C3F"/>
    <w:rsid w:val="00117C93"/>
    <w:rsid w:val="00117FAE"/>
    <w:rsid w:val="00120213"/>
    <w:rsid w:val="00120A6F"/>
    <w:rsid w:val="001212A2"/>
    <w:rsid w:val="00121E3B"/>
    <w:rsid w:val="00123B49"/>
    <w:rsid w:val="0012475C"/>
    <w:rsid w:val="00126C59"/>
    <w:rsid w:val="00126F29"/>
    <w:rsid w:val="0012708B"/>
    <w:rsid w:val="0012729B"/>
    <w:rsid w:val="00127D8D"/>
    <w:rsid w:val="001305A0"/>
    <w:rsid w:val="001310B9"/>
    <w:rsid w:val="00131B62"/>
    <w:rsid w:val="001337AF"/>
    <w:rsid w:val="001343D0"/>
    <w:rsid w:val="00134CE8"/>
    <w:rsid w:val="0013799B"/>
    <w:rsid w:val="001402BB"/>
    <w:rsid w:val="00140523"/>
    <w:rsid w:val="0014201D"/>
    <w:rsid w:val="001421FF"/>
    <w:rsid w:val="00144711"/>
    <w:rsid w:val="0014782C"/>
    <w:rsid w:val="00150FCE"/>
    <w:rsid w:val="00151A6A"/>
    <w:rsid w:val="001524C0"/>
    <w:rsid w:val="00152C43"/>
    <w:rsid w:val="001534DC"/>
    <w:rsid w:val="00153F2A"/>
    <w:rsid w:val="001615BA"/>
    <w:rsid w:val="001619B4"/>
    <w:rsid w:val="00161A08"/>
    <w:rsid w:val="001628A5"/>
    <w:rsid w:val="00163038"/>
    <w:rsid w:val="001654B6"/>
    <w:rsid w:val="00166510"/>
    <w:rsid w:val="00167060"/>
    <w:rsid w:val="00170B5F"/>
    <w:rsid w:val="00171AEB"/>
    <w:rsid w:val="00172A26"/>
    <w:rsid w:val="00172F9D"/>
    <w:rsid w:val="001737ED"/>
    <w:rsid w:val="00173CCB"/>
    <w:rsid w:val="00173F89"/>
    <w:rsid w:val="00174116"/>
    <w:rsid w:val="00174FCA"/>
    <w:rsid w:val="00175AD6"/>
    <w:rsid w:val="00177976"/>
    <w:rsid w:val="00180306"/>
    <w:rsid w:val="001809D8"/>
    <w:rsid w:val="001816AC"/>
    <w:rsid w:val="00181CD3"/>
    <w:rsid w:val="00183E3F"/>
    <w:rsid w:val="00185F2E"/>
    <w:rsid w:val="00190EDC"/>
    <w:rsid w:val="0019152A"/>
    <w:rsid w:val="0019243D"/>
    <w:rsid w:val="0019244A"/>
    <w:rsid w:val="001939FE"/>
    <w:rsid w:val="00193EC5"/>
    <w:rsid w:val="001942C3"/>
    <w:rsid w:val="001944F0"/>
    <w:rsid w:val="00195AFE"/>
    <w:rsid w:val="00196A89"/>
    <w:rsid w:val="0019766D"/>
    <w:rsid w:val="00197B82"/>
    <w:rsid w:val="00197F54"/>
    <w:rsid w:val="001A0813"/>
    <w:rsid w:val="001A119D"/>
    <w:rsid w:val="001A15F0"/>
    <w:rsid w:val="001A20EA"/>
    <w:rsid w:val="001A2377"/>
    <w:rsid w:val="001A2585"/>
    <w:rsid w:val="001A2C87"/>
    <w:rsid w:val="001A4FAD"/>
    <w:rsid w:val="001A5FE9"/>
    <w:rsid w:val="001A6BB6"/>
    <w:rsid w:val="001A773D"/>
    <w:rsid w:val="001B0461"/>
    <w:rsid w:val="001B0E89"/>
    <w:rsid w:val="001B1D4B"/>
    <w:rsid w:val="001B1E03"/>
    <w:rsid w:val="001B2F62"/>
    <w:rsid w:val="001B3072"/>
    <w:rsid w:val="001B3C37"/>
    <w:rsid w:val="001B4438"/>
    <w:rsid w:val="001B5202"/>
    <w:rsid w:val="001B537E"/>
    <w:rsid w:val="001B5E85"/>
    <w:rsid w:val="001B67C7"/>
    <w:rsid w:val="001B6BBA"/>
    <w:rsid w:val="001C144F"/>
    <w:rsid w:val="001C2301"/>
    <w:rsid w:val="001C35EE"/>
    <w:rsid w:val="001C426C"/>
    <w:rsid w:val="001C428A"/>
    <w:rsid w:val="001C5331"/>
    <w:rsid w:val="001C68F5"/>
    <w:rsid w:val="001C77EA"/>
    <w:rsid w:val="001C7957"/>
    <w:rsid w:val="001C7ACC"/>
    <w:rsid w:val="001D0CE1"/>
    <w:rsid w:val="001D1A8A"/>
    <w:rsid w:val="001D1C97"/>
    <w:rsid w:val="001D333D"/>
    <w:rsid w:val="001D58CE"/>
    <w:rsid w:val="001D6BDE"/>
    <w:rsid w:val="001D74D6"/>
    <w:rsid w:val="001D7C93"/>
    <w:rsid w:val="001E07D9"/>
    <w:rsid w:val="001E0895"/>
    <w:rsid w:val="001E1E2A"/>
    <w:rsid w:val="001E2815"/>
    <w:rsid w:val="001E2853"/>
    <w:rsid w:val="001E3303"/>
    <w:rsid w:val="001E5C3D"/>
    <w:rsid w:val="001E6CCB"/>
    <w:rsid w:val="001F0934"/>
    <w:rsid w:val="001F1221"/>
    <w:rsid w:val="001F2FF5"/>
    <w:rsid w:val="001F6E1A"/>
    <w:rsid w:val="001F7A9D"/>
    <w:rsid w:val="001F7C51"/>
    <w:rsid w:val="002013EA"/>
    <w:rsid w:val="0020283F"/>
    <w:rsid w:val="00203617"/>
    <w:rsid w:val="00203FA6"/>
    <w:rsid w:val="002042DB"/>
    <w:rsid w:val="0020457C"/>
    <w:rsid w:val="002049A0"/>
    <w:rsid w:val="00205F1C"/>
    <w:rsid w:val="002070FC"/>
    <w:rsid w:val="0020763D"/>
    <w:rsid w:val="002078E2"/>
    <w:rsid w:val="00207F5F"/>
    <w:rsid w:val="00210F91"/>
    <w:rsid w:val="002126F3"/>
    <w:rsid w:val="00212A01"/>
    <w:rsid w:val="00213078"/>
    <w:rsid w:val="002133C0"/>
    <w:rsid w:val="002133C2"/>
    <w:rsid w:val="002139AE"/>
    <w:rsid w:val="00214F6B"/>
    <w:rsid w:val="002150BC"/>
    <w:rsid w:val="002164F1"/>
    <w:rsid w:val="00216F59"/>
    <w:rsid w:val="0021781C"/>
    <w:rsid w:val="00220C7D"/>
    <w:rsid w:val="00220CFD"/>
    <w:rsid w:val="00223043"/>
    <w:rsid w:val="002231CD"/>
    <w:rsid w:val="002233F1"/>
    <w:rsid w:val="00223FC3"/>
    <w:rsid w:val="002240F3"/>
    <w:rsid w:val="00224C93"/>
    <w:rsid w:val="002251AD"/>
    <w:rsid w:val="002259AE"/>
    <w:rsid w:val="00226FF4"/>
    <w:rsid w:val="002305CB"/>
    <w:rsid w:val="00230607"/>
    <w:rsid w:val="00231408"/>
    <w:rsid w:val="0023259E"/>
    <w:rsid w:val="00232CF3"/>
    <w:rsid w:val="00232E8B"/>
    <w:rsid w:val="00233151"/>
    <w:rsid w:val="00236F17"/>
    <w:rsid w:val="00241124"/>
    <w:rsid w:val="00241EBC"/>
    <w:rsid w:val="002425A1"/>
    <w:rsid w:val="002442F7"/>
    <w:rsid w:val="00244301"/>
    <w:rsid w:val="002445F2"/>
    <w:rsid w:val="002446DA"/>
    <w:rsid w:val="00244B73"/>
    <w:rsid w:val="00245257"/>
    <w:rsid w:val="00245804"/>
    <w:rsid w:val="0024634E"/>
    <w:rsid w:val="002478DC"/>
    <w:rsid w:val="00247B38"/>
    <w:rsid w:val="00247D0A"/>
    <w:rsid w:val="00247F4E"/>
    <w:rsid w:val="002502FA"/>
    <w:rsid w:val="002505A5"/>
    <w:rsid w:val="00251092"/>
    <w:rsid w:val="002519A0"/>
    <w:rsid w:val="00251CDE"/>
    <w:rsid w:val="0025236F"/>
    <w:rsid w:val="002523B2"/>
    <w:rsid w:val="00252C30"/>
    <w:rsid w:val="00252C37"/>
    <w:rsid w:val="00253030"/>
    <w:rsid w:val="00253ED4"/>
    <w:rsid w:val="00254B1E"/>
    <w:rsid w:val="00255C8C"/>
    <w:rsid w:val="00256743"/>
    <w:rsid w:val="002568F3"/>
    <w:rsid w:val="002571EE"/>
    <w:rsid w:val="002573F2"/>
    <w:rsid w:val="00257597"/>
    <w:rsid w:val="002578DE"/>
    <w:rsid w:val="002600EF"/>
    <w:rsid w:val="00260DE4"/>
    <w:rsid w:val="00260ED8"/>
    <w:rsid w:val="00261B3D"/>
    <w:rsid w:val="00263506"/>
    <w:rsid w:val="002637F9"/>
    <w:rsid w:val="002640C3"/>
    <w:rsid w:val="002647C0"/>
    <w:rsid w:val="00264939"/>
    <w:rsid w:val="00266690"/>
    <w:rsid w:val="00273F65"/>
    <w:rsid w:val="00276325"/>
    <w:rsid w:val="0027637F"/>
    <w:rsid w:val="0027666C"/>
    <w:rsid w:val="002767A8"/>
    <w:rsid w:val="0027698E"/>
    <w:rsid w:val="00276C0A"/>
    <w:rsid w:val="00282651"/>
    <w:rsid w:val="00283D85"/>
    <w:rsid w:val="0028520A"/>
    <w:rsid w:val="00285F2C"/>
    <w:rsid w:val="00286CE0"/>
    <w:rsid w:val="00286DD9"/>
    <w:rsid w:val="00287C78"/>
    <w:rsid w:val="00290EC6"/>
    <w:rsid w:val="00292DB8"/>
    <w:rsid w:val="00292E8A"/>
    <w:rsid w:val="00293DCE"/>
    <w:rsid w:val="002948D0"/>
    <w:rsid w:val="00295268"/>
    <w:rsid w:val="002953B9"/>
    <w:rsid w:val="00297B8C"/>
    <w:rsid w:val="002A0577"/>
    <w:rsid w:val="002A2066"/>
    <w:rsid w:val="002A41B8"/>
    <w:rsid w:val="002A4575"/>
    <w:rsid w:val="002A4596"/>
    <w:rsid w:val="002A5827"/>
    <w:rsid w:val="002A630E"/>
    <w:rsid w:val="002A6FBB"/>
    <w:rsid w:val="002B0120"/>
    <w:rsid w:val="002B37CB"/>
    <w:rsid w:val="002B3891"/>
    <w:rsid w:val="002B4A7F"/>
    <w:rsid w:val="002B712B"/>
    <w:rsid w:val="002C0296"/>
    <w:rsid w:val="002C0AE3"/>
    <w:rsid w:val="002C116D"/>
    <w:rsid w:val="002C19FF"/>
    <w:rsid w:val="002C1C89"/>
    <w:rsid w:val="002C25AD"/>
    <w:rsid w:val="002C4263"/>
    <w:rsid w:val="002C5697"/>
    <w:rsid w:val="002C6000"/>
    <w:rsid w:val="002C694B"/>
    <w:rsid w:val="002C7721"/>
    <w:rsid w:val="002D0561"/>
    <w:rsid w:val="002D158A"/>
    <w:rsid w:val="002D29BF"/>
    <w:rsid w:val="002D2DFF"/>
    <w:rsid w:val="002D4C0B"/>
    <w:rsid w:val="002E0619"/>
    <w:rsid w:val="002E0770"/>
    <w:rsid w:val="002E0859"/>
    <w:rsid w:val="002E136D"/>
    <w:rsid w:val="002E1C57"/>
    <w:rsid w:val="002E1D99"/>
    <w:rsid w:val="002E2BCC"/>
    <w:rsid w:val="002E309D"/>
    <w:rsid w:val="002E3117"/>
    <w:rsid w:val="002E58B2"/>
    <w:rsid w:val="002E5AB1"/>
    <w:rsid w:val="002E6C42"/>
    <w:rsid w:val="002E73F2"/>
    <w:rsid w:val="002F0094"/>
    <w:rsid w:val="002F036A"/>
    <w:rsid w:val="002F0DA6"/>
    <w:rsid w:val="002F3ECD"/>
    <w:rsid w:val="002F486D"/>
    <w:rsid w:val="002F50FE"/>
    <w:rsid w:val="002F690F"/>
    <w:rsid w:val="002F6A94"/>
    <w:rsid w:val="0030010F"/>
    <w:rsid w:val="003008D7"/>
    <w:rsid w:val="00301A24"/>
    <w:rsid w:val="00302029"/>
    <w:rsid w:val="003020B6"/>
    <w:rsid w:val="003024C6"/>
    <w:rsid w:val="00302A04"/>
    <w:rsid w:val="00303A94"/>
    <w:rsid w:val="0030433D"/>
    <w:rsid w:val="003046F1"/>
    <w:rsid w:val="00304948"/>
    <w:rsid w:val="003054CB"/>
    <w:rsid w:val="003109CF"/>
    <w:rsid w:val="003115B9"/>
    <w:rsid w:val="00311A68"/>
    <w:rsid w:val="00312ED2"/>
    <w:rsid w:val="00313379"/>
    <w:rsid w:val="0031475A"/>
    <w:rsid w:val="00314807"/>
    <w:rsid w:val="00315799"/>
    <w:rsid w:val="00315C09"/>
    <w:rsid w:val="003162F0"/>
    <w:rsid w:val="0031656A"/>
    <w:rsid w:val="003172A2"/>
    <w:rsid w:val="00317836"/>
    <w:rsid w:val="00317F6D"/>
    <w:rsid w:val="003206A2"/>
    <w:rsid w:val="00322211"/>
    <w:rsid w:val="0032246F"/>
    <w:rsid w:val="00323E6F"/>
    <w:rsid w:val="0032557F"/>
    <w:rsid w:val="00326029"/>
    <w:rsid w:val="003264EE"/>
    <w:rsid w:val="003265B2"/>
    <w:rsid w:val="00327C20"/>
    <w:rsid w:val="0033013E"/>
    <w:rsid w:val="00330F49"/>
    <w:rsid w:val="00331079"/>
    <w:rsid w:val="00332AFA"/>
    <w:rsid w:val="00333139"/>
    <w:rsid w:val="0033438A"/>
    <w:rsid w:val="00334D23"/>
    <w:rsid w:val="003355D8"/>
    <w:rsid w:val="00336539"/>
    <w:rsid w:val="00337046"/>
    <w:rsid w:val="00337B35"/>
    <w:rsid w:val="00340526"/>
    <w:rsid w:val="0034190B"/>
    <w:rsid w:val="00342547"/>
    <w:rsid w:val="003433C2"/>
    <w:rsid w:val="003444C1"/>
    <w:rsid w:val="0034775A"/>
    <w:rsid w:val="00351576"/>
    <w:rsid w:val="003516ED"/>
    <w:rsid w:val="00351A95"/>
    <w:rsid w:val="0035308D"/>
    <w:rsid w:val="0035349F"/>
    <w:rsid w:val="00353702"/>
    <w:rsid w:val="00353CA1"/>
    <w:rsid w:val="0035679B"/>
    <w:rsid w:val="00356809"/>
    <w:rsid w:val="003569FE"/>
    <w:rsid w:val="00360341"/>
    <w:rsid w:val="00360E69"/>
    <w:rsid w:val="00361EDA"/>
    <w:rsid w:val="00362079"/>
    <w:rsid w:val="00363510"/>
    <w:rsid w:val="0036367F"/>
    <w:rsid w:val="00373B50"/>
    <w:rsid w:val="00373F61"/>
    <w:rsid w:val="00374108"/>
    <w:rsid w:val="003741DD"/>
    <w:rsid w:val="0037489B"/>
    <w:rsid w:val="0037538C"/>
    <w:rsid w:val="0037558E"/>
    <w:rsid w:val="003757C6"/>
    <w:rsid w:val="003779CB"/>
    <w:rsid w:val="00377BFD"/>
    <w:rsid w:val="003801DE"/>
    <w:rsid w:val="0038158D"/>
    <w:rsid w:val="0038176B"/>
    <w:rsid w:val="00384BEB"/>
    <w:rsid w:val="00386D4B"/>
    <w:rsid w:val="0039043F"/>
    <w:rsid w:val="00390BBF"/>
    <w:rsid w:val="00392B9C"/>
    <w:rsid w:val="00392BB4"/>
    <w:rsid w:val="00394176"/>
    <w:rsid w:val="003A37DB"/>
    <w:rsid w:val="003A58B2"/>
    <w:rsid w:val="003A6BBD"/>
    <w:rsid w:val="003A78F6"/>
    <w:rsid w:val="003A7AF7"/>
    <w:rsid w:val="003B0771"/>
    <w:rsid w:val="003B1CA9"/>
    <w:rsid w:val="003B1D71"/>
    <w:rsid w:val="003B1DBA"/>
    <w:rsid w:val="003B2B16"/>
    <w:rsid w:val="003B2DC7"/>
    <w:rsid w:val="003B2F0E"/>
    <w:rsid w:val="003B63D8"/>
    <w:rsid w:val="003B739A"/>
    <w:rsid w:val="003C1566"/>
    <w:rsid w:val="003C1F46"/>
    <w:rsid w:val="003C1F53"/>
    <w:rsid w:val="003C2B7B"/>
    <w:rsid w:val="003C3719"/>
    <w:rsid w:val="003C5838"/>
    <w:rsid w:val="003C5C12"/>
    <w:rsid w:val="003C616C"/>
    <w:rsid w:val="003C65E6"/>
    <w:rsid w:val="003D038A"/>
    <w:rsid w:val="003D1BFE"/>
    <w:rsid w:val="003D3BDB"/>
    <w:rsid w:val="003D3FF1"/>
    <w:rsid w:val="003D484C"/>
    <w:rsid w:val="003D4F49"/>
    <w:rsid w:val="003D5F10"/>
    <w:rsid w:val="003D6403"/>
    <w:rsid w:val="003D7447"/>
    <w:rsid w:val="003D7481"/>
    <w:rsid w:val="003E10C5"/>
    <w:rsid w:val="003E2774"/>
    <w:rsid w:val="003E2D6E"/>
    <w:rsid w:val="003E3AA4"/>
    <w:rsid w:val="003E3CE9"/>
    <w:rsid w:val="003E46C0"/>
    <w:rsid w:val="003E4F2F"/>
    <w:rsid w:val="003E74DF"/>
    <w:rsid w:val="003F0137"/>
    <w:rsid w:val="003F4A94"/>
    <w:rsid w:val="003F4E7F"/>
    <w:rsid w:val="003F672A"/>
    <w:rsid w:val="003F77A2"/>
    <w:rsid w:val="003F7948"/>
    <w:rsid w:val="003F7A17"/>
    <w:rsid w:val="00400291"/>
    <w:rsid w:val="00400C9A"/>
    <w:rsid w:val="0040234E"/>
    <w:rsid w:val="004038F2"/>
    <w:rsid w:val="0040537C"/>
    <w:rsid w:val="00405510"/>
    <w:rsid w:val="00406F31"/>
    <w:rsid w:val="00407254"/>
    <w:rsid w:val="00407335"/>
    <w:rsid w:val="00407AE9"/>
    <w:rsid w:val="00407EDE"/>
    <w:rsid w:val="0041210A"/>
    <w:rsid w:val="00412B76"/>
    <w:rsid w:val="00412DDA"/>
    <w:rsid w:val="00412F15"/>
    <w:rsid w:val="00413208"/>
    <w:rsid w:val="00413287"/>
    <w:rsid w:val="00413E31"/>
    <w:rsid w:val="0041513E"/>
    <w:rsid w:val="0042030D"/>
    <w:rsid w:val="00420AF8"/>
    <w:rsid w:val="00421B61"/>
    <w:rsid w:val="00421C3C"/>
    <w:rsid w:val="004225AB"/>
    <w:rsid w:val="00422773"/>
    <w:rsid w:val="004232D2"/>
    <w:rsid w:val="00424DB0"/>
    <w:rsid w:val="00424EDF"/>
    <w:rsid w:val="00427F43"/>
    <w:rsid w:val="004300A4"/>
    <w:rsid w:val="00431A47"/>
    <w:rsid w:val="004340A9"/>
    <w:rsid w:val="00434463"/>
    <w:rsid w:val="004348C9"/>
    <w:rsid w:val="004357BA"/>
    <w:rsid w:val="00436A88"/>
    <w:rsid w:val="00436E91"/>
    <w:rsid w:val="00440C37"/>
    <w:rsid w:val="004417F1"/>
    <w:rsid w:val="00442197"/>
    <w:rsid w:val="004427F7"/>
    <w:rsid w:val="0044376A"/>
    <w:rsid w:val="00443949"/>
    <w:rsid w:val="00444B08"/>
    <w:rsid w:val="00445511"/>
    <w:rsid w:val="00445534"/>
    <w:rsid w:val="00446321"/>
    <w:rsid w:val="004465E7"/>
    <w:rsid w:val="0044710B"/>
    <w:rsid w:val="00447E65"/>
    <w:rsid w:val="00450055"/>
    <w:rsid w:val="0045036E"/>
    <w:rsid w:val="0045072D"/>
    <w:rsid w:val="00450F65"/>
    <w:rsid w:val="00451B3B"/>
    <w:rsid w:val="00452188"/>
    <w:rsid w:val="0045227E"/>
    <w:rsid w:val="00452280"/>
    <w:rsid w:val="004556A2"/>
    <w:rsid w:val="004558C8"/>
    <w:rsid w:val="0045603F"/>
    <w:rsid w:val="004560F5"/>
    <w:rsid w:val="0045625A"/>
    <w:rsid w:val="00456368"/>
    <w:rsid w:val="0045667E"/>
    <w:rsid w:val="00456803"/>
    <w:rsid w:val="00456896"/>
    <w:rsid w:val="00460065"/>
    <w:rsid w:val="00460201"/>
    <w:rsid w:val="0046089E"/>
    <w:rsid w:val="004612E9"/>
    <w:rsid w:val="00462DE0"/>
    <w:rsid w:val="00463249"/>
    <w:rsid w:val="00463FD2"/>
    <w:rsid w:val="00465F40"/>
    <w:rsid w:val="00467DE8"/>
    <w:rsid w:val="00470BEE"/>
    <w:rsid w:val="0047100A"/>
    <w:rsid w:val="00472B57"/>
    <w:rsid w:val="004752C5"/>
    <w:rsid w:val="004753A3"/>
    <w:rsid w:val="004768CC"/>
    <w:rsid w:val="004775B6"/>
    <w:rsid w:val="00477E17"/>
    <w:rsid w:val="00480753"/>
    <w:rsid w:val="0048119F"/>
    <w:rsid w:val="0048151F"/>
    <w:rsid w:val="004819E6"/>
    <w:rsid w:val="00482025"/>
    <w:rsid w:val="00483449"/>
    <w:rsid w:val="00485B55"/>
    <w:rsid w:val="00486DEC"/>
    <w:rsid w:val="00490DB8"/>
    <w:rsid w:val="0049168D"/>
    <w:rsid w:val="00491F42"/>
    <w:rsid w:val="00493235"/>
    <w:rsid w:val="004941E5"/>
    <w:rsid w:val="00494FCD"/>
    <w:rsid w:val="004967AF"/>
    <w:rsid w:val="00497A9D"/>
    <w:rsid w:val="004A20F3"/>
    <w:rsid w:val="004A37D2"/>
    <w:rsid w:val="004A42E6"/>
    <w:rsid w:val="004A58F9"/>
    <w:rsid w:val="004A6B9E"/>
    <w:rsid w:val="004A6E42"/>
    <w:rsid w:val="004B4B00"/>
    <w:rsid w:val="004B5A50"/>
    <w:rsid w:val="004B7136"/>
    <w:rsid w:val="004B741F"/>
    <w:rsid w:val="004C0F0E"/>
    <w:rsid w:val="004C2447"/>
    <w:rsid w:val="004C56B7"/>
    <w:rsid w:val="004C5949"/>
    <w:rsid w:val="004C6137"/>
    <w:rsid w:val="004C6264"/>
    <w:rsid w:val="004C6D41"/>
    <w:rsid w:val="004D167F"/>
    <w:rsid w:val="004D1C90"/>
    <w:rsid w:val="004D2F9F"/>
    <w:rsid w:val="004D30BE"/>
    <w:rsid w:val="004D328B"/>
    <w:rsid w:val="004D35CD"/>
    <w:rsid w:val="004D3E0C"/>
    <w:rsid w:val="004D4146"/>
    <w:rsid w:val="004D48A0"/>
    <w:rsid w:val="004D4F20"/>
    <w:rsid w:val="004D513C"/>
    <w:rsid w:val="004D5539"/>
    <w:rsid w:val="004D57B6"/>
    <w:rsid w:val="004D5C1A"/>
    <w:rsid w:val="004D7356"/>
    <w:rsid w:val="004D7DBF"/>
    <w:rsid w:val="004E050D"/>
    <w:rsid w:val="004E0F73"/>
    <w:rsid w:val="004E1D8D"/>
    <w:rsid w:val="004E2153"/>
    <w:rsid w:val="004E232B"/>
    <w:rsid w:val="004E6C42"/>
    <w:rsid w:val="004E7290"/>
    <w:rsid w:val="004F1386"/>
    <w:rsid w:val="004F2898"/>
    <w:rsid w:val="004F2B8D"/>
    <w:rsid w:val="004F3408"/>
    <w:rsid w:val="004F37CF"/>
    <w:rsid w:val="004F4410"/>
    <w:rsid w:val="004F45F5"/>
    <w:rsid w:val="004F508F"/>
    <w:rsid w:val="004F6D83"/>
    <w:rsid w:val="004F733F"/>
    <w:rsid w:val="004F73DA"/>
    <w:rsid w:val="00500840"/>
    <w:rsid w:val="00501938"/>
    <w:rsid w:val="00502198"/>
    <w:rsid w:val="0050272E"/>
    <w:rsid w:val="005045AC"/>
    <w:rsid w:val="005050AA"/>
    <w:rsid w:val="005067E2"/>
    <w:rsid w:val="00506986"/>
    <w:rsid w:val="005078C4"/>
    <w:rsid w:val="00507AB7"/>
    <w:rsid w:val="005112AE"/>
    <w:rsid w:val="005121CA"/>
    <w:rsid w:val="005125EC"/>
    <w:rsid w:val="005127EC"/>
    <w:rsid w:val="005128CC"/>
    <w:rsid w:val="00512DBE"/>
    <w:rsid w:val="00514E32"/>
    <w:rsid w:val="00515ED7"/>
    <w:rsid w:val="00516C58"/>
    <w:rsid w:val="0051737D"/>
    <w:rsid w:val="00517D24"/>
    <w:rsid w:val="005203B1"/>
    <w:rsid w:val="005224A0"/>
    <w:rsid w:val="00522ACB"/>
    <w:rsid w:val="0052352A"/>
    <w:rsid w:val="005248DC"/>
    <w:rsid w:val="00524CDE"/>
    <w:rsid w:val="00525752"/>
    <w:rsid w:val="00526862"/>
    <w:rsid w:val="00530A70"/>
    <w:rsid w:val="00533274"/>
    <w:rsid w:val="00533FB8"/>
    <w:rsid w:val="005347AC"/>
    <w:rsid w:val="00534FEE"/>
    <w:rsid w:val="005359A7"/>
    <w:rsid w:val="00535A05"/>
    <w:rsid w:val="00535DA6"/>
    <w:rsid w:val="00535DAC"/>
    <w:rsid w:val="00536E21"/>
    <w:rsid w:val="00537322"/>
    <w:rsid w:val="00540668"/>
    <w:rsid w:val="00540C5D"/>
    <w:rsid w:val="005417D2"/>
    <w:rsid w:val="00541877"/>
    <w:rsid w:val="00541E6B"/>
    <w:rsid w:val="005425F1"/>
    <w:rsid w:val="00543113"/>
    <w:rsid w:val="00543705"/>
    <w:rsid w:val="00543FBE"/>
    <w:rsid w:val="00545283"/>
    <w:rsid w:val="00546C4C"/>
    <w:rsid w:val="00547C50"/>
    <w:rsid w:val="00547E87"/>
    <w:rsid w:val="005527E4"/>
    <w:rsid w:val="0055413D"/>
    <w:rsid w:val="00554D16"/>
    <w:rsid w:val="00554E6F"/>
    <w:rsid w:val="00556BBA"/>
    <w:rsid w:val="00560EE1"/>
    <w:rsid w:val="00561C04"/>
    <w:rsid w:val="00564DEC"/>
    <w:rsid w:val="005662AC"/>
    <w:rsid w:val="005672CE"/>
    <w:rsid w:val="005679EC"/>
    <w:rsid w:val="00567DE0"/>
    <w:rsid w:val="0057114E"/>
    <w:rsid w:val="00571AE7"/>
    <w:rsid w:val="00572FBA"/>
    <w:rsid w:val="005747C4"/>
    <w:rsid w:val="0057530B"/>
    <w:rsid w:val="00576CFB"/>
    <w:rsid w:val="00580D92"/>
    <w:rsid w:val="005815CB"/>
    <w:rsid w:val="00582840"/>
    <w:rsid w:val="00583917"/>
    <w:rsid w:val="005853E6"/>
    <w:rsid w:val="00587CD7"/>
    <w:rsid w:val="00590975"/>
    <w:rsid w:val="0059124A"/>
    <w:rsid w:val="005912E0"/>
    <w:rsid w:val="00591464"/>
    <w:rsid w:val="00592D3C"/>
    <w:rsid w:val="00593B6A"/>
    <w:rsid w:val="00593B79"/>
    <w:rsid w:val="0059498B"/>
    <w:rsid w:val="005954A1"/>
    <w:rsid w:val="00596005"/>
    <w:rsid w:val="00597EB5"/>
    <w:rsid w:val="005A0435"/>
    <w:rsid w:val="005A10EA"/>
    <w:rsid w:val="005A1605"/>
    <w:rsid w:val="005A1C33"/>
    <w:rsid w:val="005A38B8"/>
    <w:rsid w:val="005A3B72"/>
    <w:rsid w:val="005A4C29"/>
    <w:rsid w:val="005A5539"/>
    <w:rsid w:val="005A6734"/>
    <w:rsid w:val="005A7B14"/>
    <w:rsid w:val="005A7DCA"/>
    <w:rsid w:val="005B079F"/>
    <w:rsid w:val="005B0BF3"/>
    <w:rsid w:val="005B63E2"/>
    <w:rsid w:val="005B7A21"/>
    <w:rsid w:val="005B7A8B"/>
    <w:rsid w:val="005B7B4E"/>
    <w:rsid w:val="005C28BF"/>
    <w:rsid w:val="005C4FE0"/>
    <w:rsid w:val="005C5EF5"/>
    <w:rsid w:val="005C6E54"/>
    <w:rsid w:val="005C7E83"/>
    <w:rsid w:val="005C7EE7"/>
    <w:rsid w:val="005D0466"/>
    <w:rsid w:val="005D047B"/>
    <w:rsid w:val="005D15B5"/>
    <w:rsid w:val="005D1BC6"/>
    <w:rsid w:val="005D1D26"/>
    <w:rsid w:val="005D30FD"/>
    <w:rsid w:val="005D4EC5"/>
    <w:rsid w:val="005D569A"/>
    <w:rsid w:val="005D5B30"/>
    <w:rsid w:val="005D61FC"/>
    <w:rsid w:val="005D752A"/>
    <w:rsid w:val="005E06F5"/>
    <w:rsid w:val="005E079F"/>
    <w:rsid w:val="005E1686"/>
    <w:rsid w:val="005E488A"/>
    <w:rsid w:val="005E7444"/>
    <w:rsid w:val="005F0DD8"/>
    <w:rsid w:val="005F19A9"/>
    <w:rsid w:val="005F35B9"/>
    <w:rsid w:val="005F35D5"/>
    <w:rsid w:val="005F4213"/>
    <w:rsid w:val="005F466A"/>
    <w:rsid w:val="00600AE3"/>
    <w:rsid w:val="00602870"/>
    <w:rsid w:val="00604B91"/>
    <w:rsid w:val="006054D8"/>
    <w:rsid w:val="00605C0C"/>
    <w:rsid w:val="00606968"/>
    <w:rsid w:val="006079E6"/>
    <w:rsid w:val="00610036"/>
    <w:rsid w:val="006100A7"/>
    <w:rsid w:val="0061039B"/>
    <w:rsid w:val="00610662"/>
    <w:rsid w:val="006119FE"/>
    <w:rsid w:val="00612978"/>
    <w:rsid w:val="00612BF3"/>
    <w:rsid w:val="00613350"/>
    <w:rsid w:val="00613511"/>
    <w:rsid w:val="00614BB1"/>
    <w:rsid w:val="00615334"/>
    <w:rsid w:val="00615341"/>
    <w:rsid w:val="006154B1"/>
    <w:rsid w:val="00616838"/>
    <w:rsid w:val="00616D07"/>
    <w:rsid w:val="00616D37"/>
    <w:rsid w:val="00616D6E"/>
    <w:rsid w:val="00617625"/>
    <w:rsid w:val="00617919"/>
    <w:rsid w:val="0062093F"/>
    <w:rsid w:val="006209C3"/>
    <w:rsid w:val="00620AC3"/>
    <w:rsid w:val="00620B67"/>
    <w:rsid w:val="0062144A"/>
    <w:rsid w:val="0062167A"/>
    <w:rsid w:val="0062665A"/>
    <w:rsid w:val="0062698C"/>
    <w:rsid w:val="0063023F"/>
    <w:rsid w:val="00630648"/>
    <w:rsid w:val="006309A0"/>
    <w:rsid w:val="0063100D"/>
    <w:rsid w:val="00631DEA"/>
    <w:rsid w:val="00637010"/>
    <w:rsid w:val="006370B7"/>
    <w:rsid w:val="006372F4"/>
    <w:rsid w:val="00637C8E"/>
    <w:rsid w:val="00640A11"/>
    <w:rsid w:val="0064119D"/>
    <w:rsid w:val="00641510"/>
    <w:rsid w:val="00641C80"/>
    <w:rsid w:val="0064239F"/>
    <w:rsid w:val="006428BE"/>
    <w:rsid w:val="00642C7A"/>
    <w:rsid w:val="0064699A"/>
    <w:rsid w:val="00646C12"/>
    <w:rsid w:val="006475D7"/>
    <w:rsid w:val="00650521"/>
    <w:rsid w:val="00650BA0"/>
    <w:rsid w:val="00651023"/>
    <w:rsid w:val="00651E8D"/>
    <w:rsid w:val="006524E7"/>
    <w:rsid w:val="006525F1"/>
    <w:rsid w:val="00653462"/>
    <w:rsid w:val="0065390E"/>
    <w:rsid w:val="0065399D"/>
    <w:rsid w:val="00655F35"/>
    <w:rsid w:val="006565C8"/>
    <w:rsid w:val="00657399"/>
    <w:rsid w:val="006575F1"/>
    <w:rsid w:val="00660696"/>
    <w:rsid w:val="00660FA6"/>
    <w:rsid w:val="00661C40"/>
    <w:rsid w:val="006629D5"/>
    <w:rsid w:val="00664184"/>
    <w:rsid w:val="006652DD"/>
    <w:rsid w:val="0066592E"/>
    <w:rsid w:val="00665CCF"/>
    <w:rsid w:val="006661B5"/>
    <w:rsid w:val="006669BF"/>
    <w:rsid w:val="00667F47"/>
    <w:rsid w:val="00670496"/>
    <w:rsid w:val="0067064A"/>
    <w:rsid w:val="006724B9"/>
    <w:rsid w:val="00672E0E"/>
    <w:rsid w:val="006747C5"/>
    <w:rsid w:val="00675045"/>
    <w:rsid w:val="00676463"/>
    <w:rsid w:val="00676D56"/>
    <w:rsid w:val="006775CC"/>
    <w:rsid w:val="0068083C"/>
    <w:rsid w:val="00680A42"/>
    <w:rsid w:val="00680CBB"/>
    <w:rsid w:val="006823F1"/>
    <w:rsid w:val="00682B77"/>
    <w:rsid w:val="00683309"/>
    <w:rsid w:val="006834AF"/>
    <w:rsid w:val="00683843"/>
    <w:rsid w:val="00683F3E"/>
    <w:rsid w:val="0068454F"/>
    <w:rsid w:val="0068492B"/>
    <w:rsid w:val="00685B6B"/>
    <w:rsid w:val="00686DC3"/>
    <w:rsid w:val="006870AE"/>
    <w:rsid w:val="0068752C"/>
    <w:rsid w:val="00690066"/>
    <w:rsid w:val="00690920"/>
    <w:rsid w:val="00693643"/>
    <w:rsid w:val="00693A6C"/>
    <w:rsid w:val="006955D4"/>
    <w:rsid w:val="00695838"/>
    <w:rsid w:val="00695D94"/>
    <w:rsid w:val="00696018"/>
    <w:rsid w:val="006960DA"/>
    <w:rsid w:val="006965A2"/>
    <w:rsid w:val="00697DE7"/>
    <w:rsid w:val="00697EF4"/>
    <w:rsid w:val="006A0F0B"/>
    <w:rsid w:val="006A1E9E"/>
    <w:rsid w:val="006A1EF7"/>
    <w:rsid w:val="006A21FC"/>
    <w:rsid w:val="006A277D"/>
    <w:rsid w:val="006A2F36"/>
    <w:rsid w:val="006A4F67"/>
    <w:rsid w:val="006A4F99"/>
    <w:rsid w:val="006A5163"/>
    <w:rsid w:val="006A6BA3"/>
    <w:rsid w:val="006A6CED"/>
    <w:rsid w:val="006B0989"/>
    <w:rsid w:val="006B0E5E"/>
    <w:rsid w:val="006B192B"/>
    <w:rsid w:val="006B23FA"/>
    <w:rsid w:val="006B2658"/>
    <w:rsid w:val="006B2F51"/>
    <w:rsid w:val="006B2F61"/>
    <w:rsid w:val="006B557E"/>
    <w:rsid w:val="006B5BF4"/>
    <w:rsid w:val="006B6985"/>
    <w:rsid w:val="006B7B0A"/>
    <w:rsid w:val="006C070F"/>
    <w:rsid w:val="006C0A17"/>
    <w:rsid w:val="006C170E"/>
    <w:rsid w:val="006C38DC"/>
    <w:rsid w:val="006C45AA"/>
    <w:rsid w:val="006C4822"/>
    <w:rsid w:val="006D225C"/>
    <w:rsid w:val="006D4C55"/>
    <w:rsid w:val="006D54B3"/>
    <w:rsid w:val="006D642E"/>
    <w:rsid w:val="006D6D41"/>
    <w:rsid w:val="006D718A"/>
    <w:rsid w:val="006D73E7"/>
    <w:rsid w:val="006E0967"/>
    <w:rsid w:val="006E45DD"/>
    <w:rsid w:val="006E5098"/>
    <w:rsid w:val="006E56A2"/>
    <w:rsid w:val="006E59DB"/>
    <w:rsid w:val="006E640F"/>
    <w:rsid w:val="006E6B27"/>
    <w:rsid w:val="006E7E9F"/>
    <w:rsid w:val="006F0B1A"/>
    <w:rsid w:val="006F0B5B"/>
    <w:rsid w:val="006F1521"/>
    <w:rsid w:val="006F1A2F"/>
    <w:rsid w:val="006F20FD"/>
    <w:rsid w:val="006F3115"/>
    <w:rsid w:val="006F5F3F"/>
    <w:rsid w:val="006F6665"/>
    <w:rsid w:val="00700617"/>
    <w:rsid w:val="00700619"/>
    <w:rsid w:val="00701097"/>
    <w:rsid w:val="00701EDC"/>
    <w:rsid w:val="00702977"/>
    <w:rsid w:val="00702F51"/>
    <w:rsid w:val="00703CD6"/>
    <w:rsid w:val="00704DA4"/>
    <w:rsid w:val="0070655B"/>
    <w:rsid w:val="00707002"/>
    <w:rsid w:val="007075AA"/>
    <w:rsid w:val="00711F7C"/>
    <w:rsid w:val="00712590"/>
    <w:rsid w:val="00712A36"/>
    <w:rsid w:val="007135A9"/>
    <w:rsid w:val="00713A45"/>
    <w:rsid w:val="0071463C"/>
    <w:rsid w:val="00715039"/>
    <w:rsid w:val="00715BC9"/>
    <w:rsid w:val="00715E57"/>
    <w:rsid w:val="00716616"/>
    <w:rsid w:val="007167A1"/>
    <w:rsid w:val="0071768A"/>
    <w:rsid w:val="007179BE"/>
    <w:rsid w:val="00717A35"/>
    <w:rsid w:val="00717D2E"/>
    <w:rsid w:val="007203B0"/>
    <w:rsid w:val="00720B6F"/>
    <w:rsid w:val="00721D80"/>
    <w:rsid w:val="00722930"/>
    <w:rsid w:val="00722E11"/>
    <w:rsid w:val="00723434"/>
    <w:rsid w:val="0072425F"/>
    <w:rsid w:val="007242F9"/>
    <w:rsid w:val="0072487A"/>
    <w:rsid w:val="00724984"/>
    <w:rsid w:val="00724BED"/>
    <w:rsid w:val="00725317"/>
    <w:rsid w:val="00725712"/>
    <w:rsid w:val="00725A4A"/>
    <w:rsid w:val="007264E0"/>
    <w:rsid w:val="00726A28"/>
    <w:rsid w:val="00727014"/>
    <w:rsid w:val="0072735A"/>
    <w:rsid w:val="007275D7"/>
    <w:rsid w:val="007304CB"/>
    <w:rsid w:val="007317D9"/>
    <w:rsid w:val="00734053"/>
    <w:rsid w:val="00734237"/>
    <w:rsid w:val="00736DB4"/>
    <w:rsid w:val="0073710B"/>
    <w:rsid w:val="00737534"/>
    <w:rsid w:val="00737D55"/>
    <w:rsid w:val="0074053D"/>
    <w:rsid w:val="00742D87"/>
    <w:rsid w:val="00744CAD"/>
    <w:rsid w:val="00747A7B"/>
    <w:rsid w:val="00747DB6"/>
    <w:rsid w:val="007501D0"/>
    <w:rsid w:val="007502EE"/>
    <w:rsid w:val="007508DA"/>
    <w:rsid w:val="00751369"/>
    <w:rsid w:val="0075142E"/>
    <w:rsid w:val="00751EF6"/>
    <w:rsid w:val="007543E9"/>
    <w:rsid w:val="00755507"/>
    <w:rsid w:val="00755550"/>
    <w:rsid w:val="0075688F"/>
    <w:rsid w:val="007573C3"/>
    <w:rsid w:val="0075797B"/>
    <w:rsid w:val="0076001A"/>
    <w:rsid w:val="00760A57"/>
    <w:rsid w:val="00760DA3"/>
    <w:rsid w:val="00760DA7"/>
    <w:rsid w:val="00760FB6"/>
    <w:rsid w:val="00761370"/>
    <w:rsid w:val="0076239B"/>
    <w:rsid w:val="0076308D"/>
    <w:rsid w:val="00763301"/>
    <w:rsid w:val="00766185"/>
    <w:rsid w:val="00771167"/>
    <w:rsid w:val="00772BAD"/>
    <w:rsid w:val="007736DF"/>
    <w:rsid w:val="00774799"/>
    <w:rsid w:val="00774E8C"/>
    <w:rsid w:val="00775119"/>
    <w:rsid w:val="007757F3"/>
    <w:rsid w:val="00775B66"/>
    <w:rsid w:val="00775EA2"/>
    <w:rsid w:val="0077641D"/>
    <w:rsid w:val="00780BBD"/>
    <w:rsid w:val="007818B9"/>
    <w:rsid w:val="007824E1"/>
    <w:rsid w:val="00783CCA"/>
    <w:rsid w:val="00784E2F"/>
    <w:rsid w:val="00785D7E"/>
    <w:rsid w:val="00786AEB"/>
    <w:rsid w:val="007914C8"/>
    <w:rsid w:val="0079410F"/>
    <w:rsid w:val="007941C2"/>
    <w:rsid w:val="00794EDC"/>
    <w:rsid w:val="00794F6C"/>
    <w:rsid w:val="007953F2"/>
    <w:rsid w:val="00796058"/>
    <w:rsid w:val="007961ED"/>
    <w:rsid w:val="0079674C"/>
    <w:rsid w:val="00797CFD"/>
    <w:rsid w:val="007A0A83"/>
    <w:rsid w:val="007A0BD4"/>
    <w:rsid w:val="007A0EA2"/>
    <w:rsid w:val="007A1F5B"/>
    <w:rsid w:val="007A2610"/>
    <w:rsid w:val="007A5AC9"/>
    <w:rsid w:val="007A5C1E"/>
    <w:rsid w:val="007A5F41"/>
    <w:rsid w:val="007A669F"/>
    <w:rsid w:val="007A6E83"/>
    <w:rsid w:val="007A7079"/>
    <w:rsid w:val="007A74CC"/>
    <w:rsid w:val="007B2660"/>
    <w:rsid w:val="007B29BB"/>
    <w:rsid w:val="007B2DFB"/>
    <w:rsid w:val="007B367F"/>
    <w:rsid w:val="007B4828"/>
    <w:rsid w:val="007B52B9"/>
    <w:rsid w:val="007B5D24"/>
    <w:rsid w:val="007B6F82"/>
    <w:rsid w:val="007C05F6"/>
    <w:rsid w:val="007C1B99"/>
    <w:rsid w:val="007C3721"/>
    <w:rsid w:val="007C5DA4"/>
    <w:rsid w:val="007C6B2C"/>
    <w:rsid w:val="007C6BA2"/>
    <w:rsid w:val="007C7399"/>
    <w:rsid w:val="007D0B0A"/>
    <w:rsid w:val="007D1345"/>
    <w:rsid w:val="007D1A21"/>
    <w:rsid w:val="007D1E5F"/>
    <w:rsid w:val="007D277B"/>
    <w:rsid w:val="007D331F"/>
    <w:rsid w:val="007D46F9"/>
    <w:rsid w:val="007D4C94"/>
    <w:rsid w:val="007D4DF4"/>
    <w:rsid w:val="007D4E10"/>
    <w:rsid w:val="007D52DD"/>
    <w:rsid w:val="007D54FE"/>
    <w:rsid w:val="007D7028"/>
    <w:rsid w:val="007D719C"/>
    <w:rsid w:val="007E1414"/>
    <w:rsid w:val="007E2B56"/>
    <w:rsid w:val="007E2F44"/>
    <w:rsid w:val="007E3BCF"/>
    <w:rsid w:val="007E421A"/>
    <w:rsid w:val="007E4274"/>
    <w:rsid w:val="007E4CE9"/>
    <w:rsid w:val="007E5009"/>
    <w:rsid w:val="007E51F4"/>
    <w:rsid w:val="007E5567"/>
    <w:rsid w:val="007E63E2"/>
    <w:rsid w:val="007E6681"/>
    <w:rsid w:val="007E6A10"/>
    <w:rsid w:val="007F17D0"/>
    <w:rsid w:val="007F197F"/>
    <w:rsid w:val="007F2207"/>
    <w:rsid w:val="007F2584"/>
    <w:rsid w:val="007F260B"/>
    <w:rsid w:val="007F350B"/>
    <w:rsid w:val="007F3E84"/>
    <w:rsid w:val="007F46A7"/>
    <w:rsid w:val="007F514F"/>
    <w:rsid w:val="007F557E"/>
    <w:rsid w:val="007F5DD9"/>
    <w:rsid w:val="007F679F"/>
    <w:rsid w:val="007F6E4D"/>
    <w:rsid w:val="007F7520"/>
    <w:rsid w:val="00800710"/>
    <w:rsid w:val="00800ADC"/>
    <w:rsid w:val="008035D1"/>
    <w:rsid w:val="00803E18"/>
    <w:rsid w:val="00804DA0"/>
    <w:rsid w:val="00806DD3"/>
    <w:rsid w:val="00807643"/>
    <w:rsid w:val="00810810"/>
    <w:rsid w:val="00811315"/>
    <w:rsid w:val="00814E3D"/>
    <w:rsid w:val="00814F69"/>
    <w:rsid w:val="00815344"/>
    <w:rsid w:val="00815458"/>
    <w:rsid w:val="00815D87"/>
    <w:rsid w:val="008168BF"/>
    <w:rsid w:val="008178A0"/>
    <w:rsid w:val="008208B7"/>
    <w:rsid w:val="00821567"/>
    <w:rsid w:val="00822167"/>
    <w:rsid w:val="008231A5"/>
    <w:rsid w:val="00823D00"/>
    <w:rsid w:val="00826432"/>
    <w:rsid w:val="00826C2F"/>
    <w:rsid w:val="0083092C"/>
    <w:rsid w:val="00830FD5"/>
    <w:rsid w:val="00831163"/>
    <w:rsid w:val="00831EC7"/>
    <w:rsid w:val="00832A4D"/>
    <w:rsid w:val="00832ED7"/>
    <w:rsid w:val="008335B6"/>
    <w:rsid w:val="008357B3"/>
    <w:rsid w:val="0083601E"/>
    <w:rsid w:val="00837D1F"/>
    <w:rsid w:val="0084002E"/>
    <w:rsid w:val="00841169"/>
    <w:rsid w:val="0084150F"/>
    <w:rsid w:val="00841C5A"/>
    <w:rsid w:val="00842175"/>
    <w:rsid w:val="00842B89"/>
    <w:rsid w:val="008434DE"/>
    <w:rsid w:val="008453AC"/>
    <w:rsid w:val="00846891"/>
    <w:rsid w:val="008476E2"/>
    <w:rsid w:val="008506D5"/>
    <w:rsid w:val="00850724"/>
    <w:rsid w:val="00850AF4"/>
    <w:rsid w:val="0085139F"/>
    <w:rsid w:val="008516D7"/>
    <w:rsid w:val="0085180B"/>
    <w:rsid w:val="0085228E"/>
    <w:rsid w:val="0085236A"/>
    <w:rsid w:val="00852C5E"/>
    <w:rsid w:val="00852F5A"/>
    <w:rsid w:val="00853D20"/>
    <w:rsid w:val="00853E81"/>
    <w:rsid w:val="00854DA9"/>
    <w:rsid w:val="00856BB8"/>
    <w:rsid w:val="008571E9"/>
    <w:rsid w:val="00857396"/>
    <w:rsid w:val="00857517"/>
    <w:rsid w:val="0086167E"/>
    <w:rsid w:val="00861733"/>
    <w:rsid w:val="00861A2E"/>
    <w:rsid w:val="00862001"/>
    <w:rsid w:val="00862CEB"/>
    <w:rsid w:val="00863AA4"/>
    <w:rsid w:val="00863DDF"/>
    <w:rsid w:val="008654A6"/>
    <w:rsid w:val="00866185"/>
    <w:rsid w:val="00866475"/>
    <w:rsid w:val="00866E2B"/>
    <w:rsid w:val="0087128B"/>
    <w:rsid w:val="008722B9"/>
    <w:rsid w:val="00872E1F"/>
    <w:rsid w:val="008731A2"/>
    <w:rsid w:val="00873681"/>
    <w:rsid w:val="0087370F"/>
    <w:rsid w:val="00876A7C"/>
    <w:rsid w:val="00876B11"/>
    <w:rsid w:val="00877266"/>
    <w:rsid w:val="008800AA"/>
    <w:rsid w:val="00880D58"/>
    <w:rsid w:val="008826AF"/>
    <w:rsid w:val="00885535"/>
    <w:rsid w:val="00885DD6"/>
    <w:rsid w:val="00886C85"/>
    <w:rsid w:val="00887E43"/>
    <w:rsid w:val="008903A6"/>
    <w:rsid w:val="008906AD"/>
    <w:rsid w:val="008907B4"/>
    <w:rsid w:val="00890B76"/>
    <w:rsid w:val="00890C18"/>
    <w:rsid w:val="00892348"/>
    <w:rsid w:val="008926FC"/>
    <w:rsid w:val="00896C49"/>
    <w:rsid w:val="00896F25"/>
    <w:rsid w:val="00896F9E"/>
    <w:rsid w:val="00897C00"/>
    <w:rsid w:val="00897E26"/>
    <w:rsid w:val="00897EA1"/>
    <w:rsid w:val="008A2C83"/>
    <w:rsid w:val="008A3B13"/>
    <w:rsid w:val="008A5B08"/>
    <w:rsid w:val="008A6137"/>
    <w:rsid w:val="008A6284"/>
    <w:rsid w:val="008A6434"/>
    <w:rsid w:val="008B10BB"/>
    <w:rsid w:val="008B1700"/>
    <w:rsid w:val="008B2208"/>
    <w:rsid w:val="008B26BA"/>
    <w:rsid w:val="008B26DF"/>
    <w:rsid w:val="008B2A20"/>
    <w:rsid w:val="008B2AC9"/>
    <w:rsid w:val="008B44E5"/>
    <w:rsid w:val="008B4F4E"/>
    <w:rsid w:val="008B5067"/>
    <w:rsid w:val="008B6AF2"/>
    <w:rsid w:val="008B7338"/>
    <w:rsid w:val="008B782B"/>
    <w:rsid w:val="008B79F7"/>
    <w:rsid w:val="008B7B4B"/>
    <w:rsid w:val="008C059B"/>
    <w:rsid w:val="008C2174"/>
    <w:rsid w:val="008C21FA"/>
    <w:rsid w:val="008C2AFC"/>
    <w:rsid w:val="008C480E"/>
    <w:rsid w:val="008C4A4D"/>
    <w:rsid w:val="008C4F04"/>
    <w:rsid w:val="008C6CEB"/>
    <w:rsid w:val="008C6F48"/>
    <w:rsid w:val="008C712A"/>
    <w:rsid w:val="008D0FCE"/>
    <w:rsid w:val="008D219D"/>
    <w:rsid w:val="008D2404"/>
    <w:rsid w:val="008D2725"/>
    <w:rsid w:val="008D2801"/>
    <w:rsid w:val="008D4752"/>
    <w:rsid w:val="008D4A96"/>
    <w:rsid w:val="008D54F3"/>
    <w:rsid w:val="008D573A"/>
    <w:rsid w:val="008D5C7D"/>
    <w:rsid w:val="008D6375"/>
    <w:rsid w:val="008D6A6C"/>
    <w:rsid w:val="008D6FA8"/>
    <w:rsid w:val="008D75A0"/>
    <w:rsid w:val="008D765A"/>
    <w:rsid w:val="008D78E1"/>
    <w:rsid w:val="008D7BB5"/>
    <w:rsid w:val="008E15F4"/>
    <w:rsid w:val="008E213B"/>
    <w:rsid w:val="008E3095"/>
    <w:rsid w:val="008E336B"/>
    <w:rsid w:val="008E3437"/>
    <w:rsid w:val="008E3838"/>
    <w:rsid w:val="008E3D10"/>
    <w:rsid w:val="008E5DE8"/>
    <w:rsid w:val="008E7B92"/>
    <w:rsid w:val="008E7EB7"/>
    <w:rsid w:val="008F01C4"/>
    <w:rsid w:val="008F1F22"/>
    <w:rsid w:val="008F471B"/>
    <w:rsid w:val="008F4AB4"/>
    <w:rsid w:val="008F6A51"/>
    <w:rsid w:val="008F6AC8"/>
    <w:rsid w:val="009033B5"/>
    <w:rsid w:val="009066F7"/>
    <w:rsid w:val="009078A7"/>
    <w:rsid w:val="00907CDB"/>
    <w:rsid w:val="0091070F"/>
    <w:rsid w:val="00910EE9"/>
    <w:rsid w:val="00911180"/>
    <w:rsid w:val="009126FE"/>
    <w:rsid w:val="00912A46"/>
    <w:rsid w:val="009142F6"/>
    <w:rsid w:val="00915E8B"/>
    <w:rsid w:val="00915E94"/>
    <w:rsid w:val="00916E4A"/>
    <w:rsid w:val="009178F0"/>
    <w:rsid w:val="00921D1A"/>
    <w:rsid w:val="009227B4"/>
    <w:rsid w:val="009231B9"/>
    <w:rsid w:val="00924CB0"/>
    <w:rsid w:val="00925A7D"/>
    <w:rsid w:val="00925BA7"/>
    <w:rsid w:val="00927D77"/>
    <w:rsid w:val="00930257"/>
    <w:rsid w:val="009302E6"/>
    <w:rsid w:val="009309AB"/>
    <w:rsid w:val="00930B9A"/>
    <w:rsid w:val="00931A81"/>
    <w:rsid w:val="0093232A"/>
    <w:rsid w:val="00932830"/>
    <w:rsid w:val="00932E6D"/>
    <w:rsid w:val="00933143"/>
    <w:rsid w:val="00933498"/>
    <w:rsid w:val="00934693"/>
    <w:rsid w:val="009347C8"/>
    <w:rsid w:val="00936812"/>
    <w:rsid w:val="0093694A"/>
    <w:rsid w:val="00936E0C"/>
    <w:rsid w:val="00937A7C"/>
    <w:rsid w:val="00937EDD"/>
    <w:rsid w:val="00940073"/>
    <w:rsid w:val="009404EC"/>
    <w:rsid w:val="00941491"/>
    <w:rsid w:val="00941844"/>
    <w:rsid w:val="00941D51"/>
    <w:rsid w:val="00943D06"/>
    <w:rsid w:val="00944E23"/>
    <w:rsid w:val="00946CA5"/>
    <w:rsid w:val="00946CB8"/>
    <w:rsid w:val="0094750D"/>
    <w:rsid w:val="00947D8C"/>
    <w:rsid w:val="009500E7"/>
    <w:rsid w:val="0095031F"/>
    <w:rsid w:val="009507FD"/>
    <w:rsid w:val="00950B35"/>
    <w:rsid w:val="00951B10"/>
    <w:rsid w:val="00952539"/>
    <w:rsid w:val="0095254D"/>
    <w:rsid w:val="00952BB2"/>
    <w:rsid w:val="009531BF"/>
    <w:rsid w:val="0095341E"/>
    <w:rsid w:val="00954A27"/>
    <w:rsid w:val="00955368"/>
    <w:rsid w:val="00955A2D"/>
    <w:rsid w:val="00956775"/>
    <w:rsid w:val="00956EB7"/>
    <w:rsid w:val="0095759C"/>
    <w:rsid w:val="0095775B"/>
    <w:rsid w:val="009577A3"/>
    <w:rsid w:val="00957B58"/>
    <w:rsid w:val="00960AD0"/>
    <w:rsid w:val="009620F3"/>
    <w:rsid w:val="00964667"/>
    <w:rsid w:val="009663AB"/>
    <w:rsid w:val="00966546"/>
    <w:rsid w:val="00966859"/>
    <w:rsid w:val="00967FC3"/>
    <w:rsid w:val="009701BF"/>
    <w:rsid w:val="00970D94"/>
    <w:rsid w:val="00971116"/>
    <w:rsid w:val="00971A64"/>
    <w:rsid w:val="0098337C"/>
    <w:rsid w:val="0098383B"/>
    <w:rsid w:val="00984DC8"/>
    <w:rsid w:val="00984E9F"/>
    <w:rsid w:val="0098524E"/>
    <w:rsid w:val="00985386"/>
    <w:rsid w:val="00987062"/>
    <w:rsid w:val="00990555"/>
    <w:rsid w:val="009918A7"/>
    <w:rsid w:val="009930C3"/>
    <w:rsid w:val="00994366"/>
    <w:rsid w:val="009947F3"/>
    <w:rsid w:val="00994A79"/>
    <w:rsid w:val="00995170"/>
    <w:rsid w:val="0099723B"/>
    <w:rsid w:val="009977DD"/>
    <w:rsid w:val="00997C0F"/>
    <w:rsid w:val="009A093F"/>
    <w:rsid w:val="009A1494"/>
    <w:rsid w:val="009A653C"/>
    <w:rsid w:val="009B0B47"/>
    <w:rsid w:val="009B0F48"/>
    <w:rsid w:val="009B1141"/>
    <w:rsid w:val="009B166B"/>
    <w:rsid w:val="009B24D3"/>
    <w:rsid w:val="009B2990"/>
    <w:rsid w:val="009B3382"/>
    <w:rsid w:val="009B3478"/>
    <w:rsid w:val="009B3704"/>
    <w:rsid w:val="009B493C"/>
    <w:rsid w:val="009B4CFF"/>
    <w:rsid w:val="009B5051"/>
    <w:rsid w:val="009B5946"/>
    <w:rsid w:val="009B6366"/>
    <w:rsid w:val="009B690E"/>
    <w:rsid w:val="009B717E"/>
    <w:rsid w:val="009B71AB"/>
    <w:rsid w:val="009C2472"/>
    <w:rsid w:val="009C3137"/>
    <w:rsid w:val="009C3DF8"/>
    <w:rsid w:val="009C4A36"/>
    <w:rsid w:val="009C5AEB"/>
    <w:rsid w:val="009C750F"/>
    <w:rsid w:val="009D1283"/>
    <w:rsid w:val="009D13AF"/>
    <w:rsid w:val="009D22F8"/>
    <w:rsid w:val="009D6CC8"/>
    <w:rsid w:val="009D7B40"/>
    <w:rsid w:val="009D7D94"/>
    <w:rsid w:val="009D7F69"/>
    <w:rsid w:val="009E0EB6"/>
    <w:rsid w:val="009E166A"/>
    <w:rsid w:val="009E2CCB"/>
    <w:rsid w:val="009E3EA6"/>
    <w:rsid w:val="009E481E"/>
    <w:rsid w:val="009E48C6"/>
    <w:rsid w:val="009E4F6F"/>
    <w:rsid w:val="009E519A"/>
    <w:rsid w:val="009E5515"/>
    <w:rsid w:val="009E5E8D"/>
    <w:rsid w:val="009E765A"/>
    <w:rsid w:val="009E7766"/>
    <w:rsid w:val="009F263A"/>
    <w:rsid w:val="009F2849"/>
    <w:rsid w:val="009F2F58"/>
    <w:rsid w:val="009F3153"/>
    <w:rsid w:val="009F4241"/>
    <w:rsid w:val="009F4EF7"/>
    <w:rsid w:val="009F5183"/>
    <w:rsid w:val="009F5F2A"/>
    <w:rsid w:val="009F7237"/>
    <w:rsid w:val="009F72FD"/>
    <w:rsid w:val="00A0024C"/>
    <w:rsid w:val="00A014EA"/>
    <w:rsid w:val="00A02F9B"/>
    <w:rsid w:val="00A05399"/>
    <w:rsid w:val="00A0540D"/>
    <w:rsid w:val="00A0547A"/>
    <w:rsid w:val="00A06C36"/>
    <w:rsid w:val="00A06CF5"/>
    <w:rsid w:val="00A1054A"/>
    <w:rsid w:val="00A105F8"/>
    <w:rsid w:val="00A10930"/>
    <w:rsid w:val="00A123D1"/>
    <w:rsid w:val="00A135C1"/>
    <w:rsid w:val="00A1394E"/>
    <w:rsid w:val="00A14CBE"/>
    <w:rsid w:val="00A15953"/>
    <w:rsid w:val="00A172DE"/>
    <w:rsid w:val="00A173AE"/>
    <w:rsid w:val="00A17603"/>
    <w:rsid w:val="00A2019C"/>
    <w:rsid w:val="00A20A78"/>
    <w:rsid w:val="00A210D4"/>
    <w:rsid w:val="00A2129B"/>
    <w:rsid w:val="00A2139B"/>
    <w:rsid w:val="00A21ADC"/>
    <w:rsid w:val="00A23F4E"/>
    <w:rsid w:val="00A25833"/>
    <w:rsid w:val="00A25C2F"/>
    <w:rsid w:val="00A26911"/>
    <w:rsid w:val="00A27BCC"/>
    <w:rsid w:val="00A3091D"/>
    <w:rsid w:val="00A328C9"/>
    <w:rsid w:val="00A33806"/>
    <w:rsid w:val="00A34650"/>
    <w:rsid w:val="00A34BEC"/>
    <w:rsid w:val="00A35FFE"/>
    <w:rsid w:val="00A3683F"/>
    <w:rsid w:val="00A36A75"/>
    <w:rsid w:val="00A36F96"/>
    <w:rsid w:val="00A3735D"/>
    <w:rsid w:val="00A37B8B"/>
    <w:rsid w:val="00A40B33"/>
    <w:rsid w:val="00A41323"/>
    <w:rsid w:val="00A43667"/>
    <w:rsid w:val="00A4401A"/>
    <w:rsid w:val="00A449C2"/>
    <w:rsid w:val="00A45011"/>
    <w:rsid w:val="00A45787"/>
    <w:rsid w:val="00A46441"/>
    <w:rsid w:val="00A478FD"/>
    <w:rsid w:val="00A503EE"/>
    <w:rsid w:val="00A516F3"/>
    <w:rsid w:val="00A54615"/>
    <w:rsid w:val="00A54B91"/>
    <w:rsid w:val="00A55010"/>
    <w:rsid w:val="00A5645A"/>
    <w:rsid w:val="00A62BF1"/>
    <w:rsid w:val="00A62C64"/>
    <w:rsid w:val="00A6367D"/>
    <w:rsid w:val="00A65997"/>
    <w:rsid w:val="00A65AA5"/>
    <w:rsid w:val="00A6602B"/>
    <w:rsid w:val="00A66854"/>
    <w:rsid w:val="00A6779F"/>
    <w:rsid w:val="00A7038D"/>
    <w:rsid w:val="00A70398"/>
    <w:rsid w:val="00A704A9"/>
    <w:rsid w:val="00A70622"/>
    <w:rsid w:val="00A712DA"/>
    <w:rsid w:val="00A730AA"/>
    <w:rsid w:val="00A741ED"/>
    <w:rsid w:val="00A74A91"/>
    <w:rsid w:val="00A76F58"/>
    <w:rsid w:val="00A8047A"/>
    <w:rsid w:val="00A808D7"/>
    <w:rsid w:val="00A811DA"/>
    <w:rsid w:val="00A8125B"/>
    <w:rsid w:val="00A8134F"/>
    <w:rsid w:val="00A81DFF"/>
    <w:rsid w:val="00A827C2"/>
    <w:rsid w:val="00A82953"/>
    <w:rsid w:val="00A83834"/>
    <w:rsid w:val="00A83C7D"/>
    <w:rsid w:val="00A844AA"/>
    <w:rsid w:val="00A85680"/>
    <w:rsid w:val="00A8672B"/>
    <w:rsid w:val="00A86A98"/>
    <w:rsid w:val="00A86EF0"/>
    <w:rsid w:val="00A87068"/>
    <w:rsid w:val="00A87424"/>
    <w:rsid w:val="00A877C7"/>
    <w:rsid w:val="00A9052E"/>
    <w:rsid w:val="00A90D5A"/>
    <w:rsid w:val="00A91034"/>
    <w:rsid w:val="00A9153D"/>
    <w:rsid w:val="00A91C23"/>
    <w:rsid w:val="00A930CA"/>
    <w:rsid w:val="00A931F0"/>
    <w:rsid w:val="00A95673"/>
    <w:rsid w:val="00A95921"/>
    <w:rsid w:val="00A95B62"/>
    <w:rsid w:val="00A96CCD"/>
    <w:rsid w:val="00AA0048"/>
    <w:rsid w:val="00AA0261"/>
    <w:rsid w:val="00AA0B06"/>
    <w:rsid w:val="00AA1334"/>
    <w:rsid w:val="00AA2361"/>
    <w:rsid w:val="00AA30CA"/>
    <w:rsid w:val="00AA4121"/>
    <w:rsid w:val="00AA49B0"/>
    <w:rsid w:val="00AA6E8E"/>
    <w:rsid w:val="00AA74C1"/>
    <w:rsid w:val="00AB0FF2"/>
    <w:rsid w:val="00AB1A57"/>
    <w:rsid w:val="00AB340F"/>
    <w:rsid w:val="00AB3E0E"/>
    <w:rsid w:val="00AB445E"/>
    <w:rsid w:val="00AB4A50"/>
    <w:rsid w:val="00AB6042"/>
    <w:rsid w:val="00AB6C5C"/>
    <w:rsid w:val="00AC029F"/>
    <w:rsid w:val="00AC0EFD"/>
    <w:rsid w:val="00AC14B9"/>
    <w:rsid w:val="00AC2BF0"/>
    <w:rsid w:val="00AC2F49"/>
    <w:rsid w:val="00AC3BA6"/>
    <w:rsid w:val="00AC3E06"/>
    <w:rsid w:val="00AC44C1"/>
    <w:rsid w:val="00AC7AF9"/>
    <w:rsid w:val="00AD07FE"/>
    <w:rsid w:val="00AD0B25"/>
    <w:rsid w:val="00AD21B7"/>
    <w:rsid w:val="00AD3B0F"/>
    <w:rsid w:val="00AD3E93"/>
    <w:rsid w:val="00AD461D"/>
    <w:rsid w:val="00AD4F84"/>
    <w:rsid w:val="00AD5878"/>
    <w:rsid w:val="00AD632D"/>
    <w:rsid w:val="00AD75B9"/>
    <w:rsid w:val="00AD7DC0"/>
    <w:rsid w:val="00AD7FF9"/>
    <w:rsid w:val="00AE3AAC"/>
    <w:rsid w:val="00AE3D34"/>
    <w:rsid w:val="00AE4015"/>
    <w:rsid w:val="00AE4E23"/>
    <w:rsid w:val="00AE580E"/>
    <w:rsid w:val="00AE7655"/>
    <w:rsid w:val="00AF04EA"/>
    <w:rsid w:val="00AF0995"/>
    <w:rsid w:val="00AF19A1"/>
    <w:rsid w:val="00AF3245"/>
    <w:rsid w:val="00AF331A"/>
    <w:rsid w:val="00AF466E"/>
    <w:rsid w:val="00AF477A"/>
    <w:rsid w:val="00AF4C4C"/>
    <w:rsid w:val="00AF51CC"/>
    <w:rsid w:val="00AF5562"/>
    <w:rsid w:val="00AF62AA"/>
    <w:rsid w:val="00AF70FD"/>
    <w:rsid w:val="00AF7B7E"/>
    <w:rsid w:val="00B004CF"/>
    <w:rsid w:val="00B006BC"/>
    <w:rsid w:val="00B01AE3"/>
    <w:rsid w:val="00B01C56"/>
    <w:rsid w:val="00B01D6C"/>
    <w:rsid w:val="00B03AAF"/>
    <w:rsid w:val="00B0525C"/>
    <w:rsid w:val="00B055DB"/>
    <w:rsid w:val="00B10593"/>
    <w:rsid w:val="00B11D85"/>
    <w:rsid w:val="00B1236E"/>
    <w:rsid w:val="00B138CC"/>
    <w:rsid w:val="00B14081"/>
    <w:rsid w:val="00B140DF"/>
    <w:rsid w:val="00B1454A"/>
    <w:rsid w:val="00B1521A"/>
    <w:rsid w:val="00B1609A"/>
    <w:rsid w:val="00B1612C"/>
    <w:rsid w:val="00B20077"/>
    <w:rsid w:val="00B20B4D"/>
    <w:rsid w:val="00B21128"/>
    <w:rsid w:val="00B21AB5"/>
    <w:rsid w:val="00B233CE"/>
    <w:rsid w:val="00B2346C"/>
    <w:rsid w:val="00B236F7"/>
    <w:rsid w:val="00B23E78"/>
    <w:rsid w:val="00B25AB7"/>
    <w:rsid w:val="00B25B2C"/>
    <w:rsid w:val="00B26DDF"/>
    <w:rsid w:val="00B27533"/>
    <w:rsid w:val="00B30909"/>
    <w:rsid w:val="00B31116"/>
    <w:rsid w:val="00B32206"/>
    <w:rsid w:val="00B32CCB"/>
    <w:rsid w:val="00B346A3"/>
    <w:rsid w:val="00B35B11"/>
    <w:rsid w:val="00B3639D"/>
    <w:rsid w:val="00B36A40"/>
    <w:rsid w:val="00B40308"/>
    <w:rsid w:val="00B4051A"/>
    <w:rsid w:val="00B40531"/>
    <w:rsid w:val="00B40D6E"/>
    <w:rsid w:val="00B416B5"/>
    <w:rsid w:val="00B42D9C"/>
    <w:rsid w:val="00B43BC5"/>
    <w:rsid w:val="00B44ECE"/>
    <w:rsid w:val="00B46941"/>
    <w:rsid w:val="00B47389"/>
    <w:rsid w:val="00B505A5"/>
    <w:rsid w:val="00B50676"/>
    <w:rsid w:val="00B50C95"/>
    <w:rsid w:val="00B50E3D"/>
    <w:rsid w:val="00B51264"/>
    <w:rsid w:val="00B5152C"/>
    <w:rsid w:val="00B5164C"/>
    <w:rsid w:val="00B51A90"/>
    <w:rsid w:val="00B5336D"/>
    <w:rsid w:val="00B546C1"/>
    <w:rsid w:val="00B5559F"/>
    <w:rsid w:val="00B56BCE"/>
    <w:rsid w:val="00B57EDC"/>
    <w:rsid w:val="00B6025A"/>
    <w:rsid w:val="00B6050B"/>
    <w:rsid w:val="00B63D71"/>
    <w:rsid w:val="00B6486A"/>
    <w:rsid w:val="00B64B03"/>
    <w:rsid w:val="00B64C9B"/>
    <w:rsid w:val="00B65425"/>
    <w:rsid w:val="00B66882"/>
    <w:rsid w:val="00B66D66"/>
    <w:rsid w:val="00B67343"/>
    <w:rsid w:val="00B67C40"/>
    <w:rsid w:val="00B67E15"/>
    <w:rsid w:val="00B719E1"/>
    <w:rsid w:val="00B73260"/>
    <w:rsid w:val="00B73393"/>
    <w:rsid w:val="00B73ECE"/>
    <w:rsid w:val="00B77256"/>
    <w:rsid w:val="00B77E51"/>
    <w:rsid w:val="00B80AD0"/>
    <w:rsid w:val="00B80C6D"/>
    <w:rsid w:val="00B810FD"/>
    <w:rsid w:val="00B817A6"/>
    <w:rsid w:val="00B81826"/>
    <w:rsid w:val="00B841FB"/>
    <w:rsid w:val="00B8432A"/>
    <w:rsid w:val="00B84E3D"/>
    <w:rsid w:val="00B858FE"/>
    <w:rsid w:val="00B872D6"/>
    <w:rsid w:val="00B9042C"/>
    <w:rsid w:val="00B913A5"/>
    <w:rsid w:val="00B91F2B"/>
    <w:rsid w:val="00B93FA6"/>
    <w:rsid w:val="00B9420D"/>
    <w:rsid w:val="00B95FAB"/>
    <w:rsid w:val="00B96D33"/>
    <w:rsid w:val="00B97499"/>
    <w:rsid w:val="00BA0732"/>
    <w:rsid w:val="00BA18A9"/>
    <w:rsid w:val="00BA2899"/>
    <w:rsid w:val="00BA2B10"/>
    <w:rsid w:val="00BA3617"/>
    <w:rsid w:val="00BA3927"/>
    <w:rsid w:val="00BA41CD"/>
    <w:rsid w:val="00BA78F5"/>
    <w:rsid w:val="00BB03D7"/>
    <w:rsid w:val="00BB144E"/>
    <w:rsid w:val="00BB271C"/>
    <w:rsid w:val="00BB39ED"/>
    <w:rsid w:val="00BB550C"/>
    <w:rsid w:val="00BB70AC"/>
    <w:rsid w:val="00BC0DE8"/>
    <w:rsid w:val="00BC2402"/>
    <w:rsid w:val="00BC25F9"/>
    <w:rsid w:val="00BC283C"/>
    <w:rsid w:val="00BC50F7"/>
    <w:rsid w:val="00BC5140"/>
    <w:rsid w:val="00BC692D"/>
    <w:rsid w:val="00BC6C86"/>
    <w:rsid w:val="00BC7C29"/>
    <w:rsid w:val="00BD10A9"/>
    <w:rsid w:val="00BD1485"/>
    <w:rsid w:val="00BD39AD"/>
    <w:rsid w:val="00BD3FB4"/>
    <w:rsid w:val="00BD465D"/>
    <w:rsid w:val="00BD55AF"/>
    <w:rsid w:val="00BD6B8D"/>
    <w:rsid w:val="00BD6C80"/>
    <w:rsid w:val="00BE009D"/>
    <w:rsid w:val="00BE03B1"/>
    <w:rsid w:val="00BE0BC3"/>
    <w:rsid w:val="00BE344E"/>
    <w:rsid w:val="00BE3F31"/>
    <w:rsid w:val="00BE733B"/>
    <w:rsid w:val="00BE7F43"/>
    <w:rsid w:val="00BF02E8"/>
    <w:rsid w:val="00BF1E83"/>
    <w:rsid w:val="00BF29D9"/>
    <w:rsid w:val="00BF42DA"/>
    <w:rsid w:val="00BF4B85"/>
    <w:rsid w:val="00C01DCD"/>
    <w:rsid w:val="00C02835"/>
    <w:rsid w:val="00C03CBB"/>
    <w:rsid w:val="00C072C3"/>
    <w:rsid w:val="00C077C3"/>
    <w:rsid w:val="00C10016"/>
    <w:rsid w:val="00C11C24"/>
    <w:rsid w:val="00C129F4"/>
    <w:rsid w:val="00C131FF"/>
    <w:rsid w:val="00C13E48"/>
    <w:rsid w:val="00C14E06"/>
    <w:rsid w:val="00C20617"/>
    <w:rsid w:val="00C225E7"/>
    <w:rsid w:val="00C227B9"/>
    <w:rsid w:val="00C22A5A"/>
    <w:rsid w:val="00C22CBF"/>
    <w:rsid w:val="00C23B65"/>
    <w:rsid w:val="00C25E49"/>
    <w:rsid w:val="00C26932"/>
    <w:rsid w:val="00C27352"/>
    <w:rsid w:val="00C27507"/>
    <w:rsid w:val="00C32B61"/>
    <w:rsid w:val="00C33F6C"/>
    <w:rsid w:val="00C3413B"/>
    <w:rsid w:val="00C34A52"/>
    <w:rsid w:val="00C36E9A"/>
    <w:rsid w:val="00C3764E"/>
    <w:rsid w:val="00C4269D"/>
    <w:rsid w:val="00C43D48"/>
    <w:rsid w:val="00C440F1"/>
    <w:rsid w:val="00C46DAC"/>
    <w:rsid w:val="00C46E51"/>
    <w:rsid w:val="00C51846"/>
    <w:rsid w:val="00C5185A"/>
    <w:rsid w:val="00C5262D"/>
    <w:rsid w:val="00C53C66"/>
    <w:rsid w:val="00C53D86"/>
    <w:rsid w:val="00C53DD0"/>
    <w:rsid w:val="00C55D8E"/>
    <w:rsid w:val="00C567FF"/>
    <w:rsid w:val="00C56A27"/>
    <w:rsid w:val="00C56DAC"/>
    <w:rsid w:val="00C5702D"/>
    <w:rsid w:val="00C57105"/>
    <w:rsid w:val="00C57814"/>
    <w:rsid w:val="00C60007"/>
    <w:rsid w:val="00C6092A"/>
    <w:rsid w:val="00C60BD5"/>
    <w:rsid w:val="00C613F2"/>
    <w:rsid w:val="00C62604"/>
    <w:rsid w:val="00C643D4"/>
    <w:rsid w:val="00C66759"/>
    <w:rsid w:val="00C66974"/>
    <w:rsid w:val="00C66979"/>
    <w:rsid w:val="00C67B43"/>
    <w:rsid w:val="00C67D03"/>
    <w:rsid w:val="00C67EB4"/>
    <w:rsid w:val="00C72D3B"/>
    <w:rsid w:val="00C73D6A"/>
    <w:rsid w:val="00C7432B"/>
    <w:rsid w:val="00C74E0A"/>
    <w:rsid w:val="00C752A5"/>
    <w:rsid w:val="00C76363"/>
    <w:rsid w:val="00C76996"/>
    <w:rsid w:val="00C76BFF"/>
    <w:rsid w:val="00C77042"/>
    <w:rsid w:val="00C77305"/>
    <w:rsid w:val="00C802FF"/>
    <w:rsid w:val="00C80DC9"/>
    <w:rsid w:val="00C81A4F"/>
    <w:rsid w:val="00C820E8"/>
    <w:rsid w:val="00C82C17"/>
    <w:rsid w:val="00C82FE7"/>
    <w:rsid w:val="00C84644"/>
    <w:rsid w:val="00C85BA8"/>
    <w:rsid w:val="00C85EB5"/>
    <w:rsid w:val="00C86263"/>
    <w:rsid w:val="00C864A9"/>
    <w:rsid w:val="00C87157"/>
    <w:rsid w:val="00C87843"/>
    <w:rsid w:val="00C87A0E"/>
    <w:rsid w:val="00C903B4"/>
    <w:rsid w:val="00C912AD"/>
    <w:rsid w:val="00C92394"/>
    <w:rsid w:val="00C9302B"/>
    <w:rsid w:val="00C9368B"/>
    <w:rsid w:val="00C95454"/>
    <w:rsid w:val="00C95716"/>
    <w:rsid w:val="00C96824"/>
    <w:rsid w:val="00C96AB9"/>
    <w:rsid w:val="00C96C6E"/>
    <w:rsid w:val="00C97827"/>
    <w:rsid w:val="00C97A03"/>
    <w:rsid w:val="00CA0357"/>
    <w:rsid w:val="00CA0CF5"/>
    <w:rsid w:val="00CA21C9"/>
    <w:rsid w:val="00CA3714"/>
    <w:rsid w:val="00CA3F71"/>
    <w:rsid w:val="00CA4F79"/>
    <w:rsid w:val="00CA77FB"/>
    <w:rsid w:val="00CA7F64"/>
    <w:rsid w:val="00CB1445"/>
    <w:rsid w:val="00CB1D16"/>
    <w:rsid w:val="00CB22D9"/>
    <w:rsid w:val="00CB2B32"/>
    <w:rsid w:val="00CB4A03"/>
    <w:rsid w:val="00CB753A"/>
    <w:rsid w:val="00CC16DD"/>
    <w:rsid w:val="00CC1BB0"/>
    <w:rsid w:val="00CC3768"/>
    <w:rsid w:val="00CC3C6A"/>
    <w:rsid w:val="00CC4DA8"/>
    <w:rsid w:val="00CC5A11"/>
    <w:rsid w:val="00CC7135"/>
    <w:rsid w:val="00CC7214"/>
    <w:rsid w:val="00CD0C80"/>
    <w:rsid w:val="00CD661D"/>
    <w:rsid w:val="00CD7D81"/>
    <w:rsid w:val="00CE3174"/>
    <w:rsid w:val="00CE37AC"/>
    <w:rsid w:val="00CE43BD"/>
    <w:rsid w:val="00CE51C5"/>
    <w:rsid w:val="00CE6431"/>
    <w:rsid w:val="00CE6A12"/>
    <w:rsid w:val="00CF1122"/>
    <w:rsid w:val="00CF127D"/>
    <w:rsid w:val="00CF2E6D"/>
    <w:rsid w:val="00CF5348"/>
    <w:rsid w:val="00CF561D"/>
    <w:rsid w:val="00D00070"/>
    <w:rsid w:val="00D00BD0"/>
    <w:rsid w:val="00D0289E"/>
    <w:rsid w:val="00D03390"/>
    <w:rsid w:val="00D03754"/>
    <w:rsid w:val="00D04186"/>
    <w:rsid w:val="00D045AC"/>
    <w:rsid w:val="00D04F06"/>
    <w:rsid w:val="00D07BF0"/>
    <w:rsid w:val="00D11197"/>
    <w:rsid w:val="00D115D2"/>
    <w:rsid w:val="00D11E0F"/>
    <w:rsid w:val="00D120E6"/>
    <w:rsid w:val="00D13544"/>
    <w:rsid w:val="00D13C8D"/>
    <w:rsid w:val="00D142E4"/>
    <w:rsid w:val="00D148A8"/>
    <w:rsid w:val="00D1493C"/>
    <w:rsid w:val="00D151B8"/>
    <w:rsid w:val="00D15630"/>
    <w:rsid w:val="00D160B9"/>
    <w:rsid w:val="00D1660D"/>
    <w:rsid w:val="00D17641"/>
    <w:rsid w:val="00D207E4"/>
    <w:rsid w:val="00D2140F"/>
    <w:rsid w:val="00D22B91"/>
    <w:rsid w:val="00D24CC8"/>
    <w:rsid w:val="00D25523"/>
    <w:rsid w:val="00D25C0D"/>
    <w:rsid w:val="00D25FFD"/>
    <w:rsid w:val="00D276F1"/>
    <w:rsid w:val="00D31031"/>
    <w:rsid w:val="00D313BF"/>
    <w:rsid w:val="00D3189F"/>
    <w:rsid w:val="00D33088"/>
    <w:rsid w:val="00D348B0"/>
    <w:rsid w:val="00D34A4F"/>
    <w:rsid w:val="00D354C2"/>
    <w:rsid w:val="00D366BD"/>
    <w:rsid w:val="00D37C0B"/>
    <w:rsid w:val="00D4041C"/>
    <w:rsid w:val="00D40A31"/>
    <w:rsid w:val="00D40ACA"/>
    <w:rsid w:val="00D415A6"/>
    <w:rsid w:val="00D441EB"/>
    <w:rsid w:val="00D44217"/>
    <w:rsid w:val="00D46B7E"/>
    <w:rsid w:val="00D470C2"/>
    <w:rsid w:val="00D4753B"/>
    <w:rsid w:val="00D50D0E"/>
    <w:rsid w:val="00D51B59"/>
    <w:rsid w:val="00D525B3"/>
    <w:rsid w:val="00D52659"/>
    <w:rsid w:val="00D529F5"/>
    <w:rsid w:val="00D53920"/>
    <w:rsid w:val="00D54B86"/>
    <w:rsid w:val="00D54D11"/>
    <w:rsid w:val="00D55CF1"/>
    <w:rsid w:val="00D56FAF"/>
    <w:rsid w:val="00D60299"/>
    <w:rsid w:val="00D60ACD"/>
    <w:rsid w:val="00D60F32"/>
    <w:rsid w:val="00D62D3E"/>
    <w:rsid w:val="00D63547"/>
    <w:rsid w:val="00D639AD"/>
    <w:rsid w:val="00D64026"/>
    <w:rsid w:val="00D658BB"/>
    <w:rsid w:val="00D659EB"/>
    <w:rsid w:val="00D708F9"/>
    <w:rsid w:val="00D723B9"/>
    <w:rsid w:val="00D739FA"/>
    <w:rsid w:val="00D73BCF"/>
    <w:rsid w:val="00D75546"/>
    <w:rsid w:val="00D75D46"/>
    <w:rsid w:val="00D7667A"/>
    <w:rsid w:val="00D76ABB"/>
    <w:rsid w:val="00D76E3F"/>
    <w:rsid w:val="00D803D5"/>
    <w:rsid w:val="00D81152"/>
    <w:rsid w:val="00D81538"/>
    <w:rsid w:val="00D82045"/>
    <w:rsid w:val="00D82F86"/>
    <w:rsid w:val="00D83748"/>
    <w:rsid w:val="00D837D3"/>
    <w:rsid w:val="00D840F4"/>
    <w:rsid w:val="00D842B7"/>
    <w:rsid w:val="00D84B29"/>
    <w:rsid w:val="00D85324"/>
    <w:rsid w:val="00D85ED8"/>
    <w:rsid w:val="00D87C47"/>
    <w:rsid w:val="00D87CE8"/>
    <w:rsid w:val="00D91FEE"/>
    <w:rsid w:val="00D92136"/>
    <w:rsid w:val="00D92A28"/>
    <w:rsid w:val="00D93174"/>
    <w:rsid w:val="00D95FE3"/>
    <w:rsid w:val="00DA05ED"/>
    <w:rsid w:val="00DA1BAE"/>
    <w:rsid w:val="00DA1CAE"/>
    <w:rsid w:val="00DA1E58"/>
    <w:rsid w:val="00DA3442"/>
    <w:rsid w:val="00DA35B5"/>
    <w:rsid w:val="00DA3F48"/>
    <w:rsid w:val="00DA4A9F"/>
    <w:rsid w:val="00DA50D6"/>
    <w:rsid w:val="00DA6196"/>
    <w:rsid w:val="00DB0DB0"/>
    <w:rsid w:val="00DB1223"/>
    <w:rsid w:val="00DB2956"/>
    <w:rsid w:val="00DB487F"/>
    <w:rsid w:val="00DB5A25"/>
    <w:rsid w:val="00DB5E49"/>
    <w:rsid w:val="00DB5F1B"/>
    <w:rsid w:val="00DB6247"/>
    <w:rsid w:val="00DC046F"/>
    <w:rsid w:val="00DC15DD"/>
    <w:rsid w:val="00DC1FC8"/>
    <w:rsid w:val="00DC27B6"/>
    <w:rsid w:val="00DC2CAB"/>
    <w:rsid w:val="00DC3CC6"/>
    <w:rsid w:val="00DC4F1A"/>
    <w:rsid w:val="00DC604D"/>
    <w:rsid w:val="00DC6C74"/>
    <w:rsid w:val="00DC71EE"/>
    <w:rsid w:val="00DD0576"/>
    <w:rsid w:val="00DD09E5"/>
    <w:rsid w:val="00DD2F75"/>
    <w:rsid w:val="00DD492F"/>
    <w:rsid w:val="00DD5FE5"/>
    <w:rsid w:val="00DD6269"/>
    <w:rsid w:val="00DD69AD"/>
    <w:rsid w:val="00DD74A7"/>
    <w:rsid w:val="00DD7657"/>
    <w:rsid w:val="00DE20E2"/>
    <w:rsid w:val="00DE2CAD"/>
    <w:rsid w:val="00DE32DD"/>
    <w:rsid w:val="00DE4467"/>
    <w:rsid w:val="00DF0E0B"/>
    <w:rsid w:val="00DF2334"/>
    <w:rsid w:val="00DF3BBD"/>
    <w:rsid w:val="00DF3E88"/>
    <w:rsid w:val="00DF5083"/>
    <w:rsid w:val="00DF5087"/>
    <w:rsid w:val="00DF58B4"/>
    <w:rsid w:val="00DF64BF"/>
    <w:rsid w:val="00DF7E72"/>
    <w:rsid w:val="00E012B8"/>
    <w:rsid w:val="00E01C00"/>
    <w:rsid w:val="00E01CF0"/>
    <w:rsid w:val="00E02426"/>
    <w:rsid w:val="00E0350B"/>
    <w:rsid w:val="00E03605"/>
    <w:rsid w:val="00E0426C"/>
    <w:rsid w:val="00E04C11"/>
    <w:rsid w:val="00E05762"/>
    <w:rsid w:val="00E05EF0"/>
    <w:rsid w:val="00E12E38"/>
    <w:rsid w:val="00E14D65"/>
    <w:rsid w:val="00E157A3"/>
    <w:rsid w:val="00E20EF4"/>
    <w:rsid w:val="00E23309"/>
    <w:rsid w:val="00E2369D"/>
    <w:rsid w:val="00E2386D"/>
    <w:rsid w:val="00E24146"/>
    <w:rsid w:val="00E257FC"/>
    <w:rsid w:val="00E25A1B"/>
    <w:rsid w:val="00E261DA"/>
    <w:rsid w:val="00E26380"/>
    <w:rsid w:val="00E27541"/>
    <w:rsid w:val="00E27EC3"/>
    <w:rsid w:val="00E31474"/>
    <w:rsid w:val="00E314F3"/>
    <w:rsid w:val="00E345E3"/>
    <w:rsid w:val="00E347E6"/>
    <w:rsid w:val="00E35208"/>
    <w:rsid w:val="00E35507"/>
    <w:rsid w:val="00E3608F"/>
    <w:rsid w:val="00E363E1"/>
    <w:rsid w:val="00E37339"/>
    <w:rsid w:val="00E37438"/>
    <w:rsid w:val="00E37DB3"/>
    <w:rsid w:val="00E40FE6"/>
    <w:rsid w:val="00E432D5"/>
    <w:rsid w:val="00E43474"/>
    <w:rsid w:val="00E44C6B"/>
    <w:rsid w:val="00E45BC2"/>
    <w:rsid w:val="00E464B5"/>
    <w:rsid w:val="00E471A5"/>
    <w:rsid w:val="00E54355"/>
    <w:rsid w:val="00E545BA"/>
    <w:rsid w:val="00E54960"/>
    <w:rsid w:val="00E54BB3"/>
    <w:rsid w:val="00E562BB"/>
    <w:rsid w:val="00E56A47"/>
    <w:rsid w:val="00E574F2"/>
    <w:rsid w:val="00E6021D"/>
    <w:rsid w:val="00E6043B"/>
    <w:rsid w:val="00E605EC"/>
    <w:rsid w:val="00E60A50"/>
    <w:rsid w:val="00E6115C"/>
    <w:rsid w:val="00E63A86"/>
    <w:rsid w:val="00E6442F"/>
    <w:rsid w:val="00E64D98"/>
    <w:rsid w:val="00E652DE"/>
    <w:rsid w:val="00E66659"/>
    <w:rsid w:val="00E675D7"/>
    <w:rsid w:val="00E7007E"/>
    <w:rsid w:val="00E704A1"/>
    <w:rsid w:val="00E70B03"/>
    <w:rsid w:val="00E70EDE"/>
    <w:rsid w:val="00E75EB5"/>
    <w:rsid w:val="00E75F41"/>
    <w:rsid w:val="00E81D6E"/>
    <w:rsid w:val="00E826DB"/>
    <w:rsid w:val="00E82D11"/>
    <w:rsid w:val="00E8300F"/>
    <w:rsid w:val="00E83AC5"/>
    <w:rsid w:val="00E846FF"/>
    <w:rsid w:val="00E84D5C"/>
    <w:rsid w:val="00E87123"/>
    <w:rsid w:val="00E907A4"/>
    <w:rsid w:val="00E90A2B"/>
    <w:rsid w:val="00E90CF6"/>
    <w:rsid w:val="00E9133B"/>
    <w:rsid w:val="00E92D87"/>
    <w:rsid w:val="00E931A2"/>
    <w:rsid w:val="00E940ED"/>
    <w:rsid w:val="00E94855"/>
    <w:rsid w:val="00E94AE5"/>
    <w:rsid w:val="00E9582E"/>
    <w:rsid w:val="00E95E2E"/>
    <w:rsid w:val="00E95EB9"/>
    <w:rsid w:val="00E96DCB"/>
    <w:rsid w:val="00E97615"/>
    <w:rsid w:val="00EA1DE3"/>
    <w:rsid w:val="00EA2351"/>
    <w:rsid w:val="00EA2B73"/>
    <w:rsid w:val="00EA4303"/>
    <w:rsid w:val="00EA6D0E"/>
    <w:rsid w:val="00EB124A"/>
    <w:rsid w:val="00EB1630"/>
    <w:rsid w:val="00EB21EA"/>
    <w:rsid w:val="00EB2B72"/>
    <w:rsid w:val="00EB3DA8"/>
    <w:rsid w:val="00EB5118"/>
    <w:rsid w:val="00EB5BC1"/>
    <w:rsid w:val="00EC060D"/>
    <w:rsid w:val="00EC0BFA"/>
    <w:rsid w:val="00EC103C"/>
    <w:rsid w:val="00EC2C01"/>
    <w:rsid w:val="00EC5790"/>
    <w:rsid w:val="00EC603C"/>
    <w:rsid w:val="00EC6401"/>
    <w:rsid w:val="00EC74CD"/>
    <w:rsid w:val="00EC781D"/>
    <w:rsid w:val="00EC79D2"/>
    <w:rsid w:val="00ED0498"/>
    <w:rsid w:val="00ED0809"/>
    <w:rsid w:val="00ED0D5F"/>
    <w:rsid w:val="00ED1BD6"/>
    <w:rsid w:val="00ED2320"/>
    <w:rsid w:val="00ED23EC"/>
    <w:rsid w:val="00ED284C"/>
    <w:rsid w:val="00ED3558"/>
    <w:rsid w:val="00ED359A"/>
    <w:rsid w:val="00ED3D12"/>
    <w:rsid w:val="00ED437F"/>
    <w:rsid w:val="00ED5088"/>
    <w:rsid w:val="00ED5685"/>
    <w:rsid w:val="00ED577D"/>
    <w:rsid w:val="00ED5C72"/>
    <w:rsid w:val="00ED5FDC"/>
    <w:rsid w:val="00ED643A"/>
    <w:rsid w:val="00ED6EF2"/>
    <w:rsid w:val="00ED7312"/>
    <w:rsid w:val="00ED7C82"/>
    <w:rsid w:val="00EE0696"/>
    <w:rsid w:val="00EE10B4"/>
    <w:rsid w:val="00EE2AD6"/>
    <w:rsid w:val="00EE3A70"/>
    <w:rsid w:val="00EE4232"/>
    <w:rsid w:val="00EE4362"/>
    <w:rsid w:val="00EE56E6"/>
    <w:rsid w:val="00EE56F5"/>
    <w:rsid w:val="00EE6422"/>
    <w:rsid w:val="00EE6EBE"/>
    <w:rsid w:val="00EE7517"/>
    <w:rsid w:val="00EE75D5"/>
    <w:rsid w:val="00EE7E87"/>
    <w:rsid w:val="00EF0CF0"/>
    <w:rsid w:val="00EF18E8"/>
    <w:rsid w:val="00EF3837"/>
    <w:rsid w:val="00EF3FC2"/>
    <w:rsid w:val="00EF504B"/>
    <w:rsid w:val="00EF58FA"/>
    <w:rsid w:val="00EF5ACA"/>
    <w:rsid w:val="00EF64C2"/>
    <w:rsid w:val="00EF72FF"/>
    <w:rsid w:val="00EF733F"/>
    <w:rsid w:val="00EF7C09"/>
    <w:rsid w:val="00F013CA"/>
    <w:rsid w:val="00F01B05"/>
    <w:rsid w:val="00F037E4"/>
    <w:rsid w:val="00F03E3C"/>
    <w:rsid w:val="00F04822"/>
    <w:rsid w:val="00F054DC"/>
    <w:rsid w:val="00F05555"/>
    <w:rsid w:val="00F059F8"/>
    <w:rsid w:val="00F05CA8"/>
    <w:rsid w:val="00F07F41"/>
    <w:rsid w:val="00F07FC4"/>
    <w:rsid w:val="00F109AA"/>
    <w:rsid w:val="00F111C5"/>
    <w:rsid w:val="00F114C4"/>
    <w:rsid w:val="00F11AAC"/>
    <w:rsid w:val="00F1250C"/>
    <w:rsid w:val="00F15900"/>
    <w:rsid w:val="00F16A91"/>
    <w:rsid w:val="00F1713A"/>
    <w:rsid w:val="00F175B6"/>
    <w:rsid w:val="00F17759"/>
    <w:rsid w:val="00F17A72"/>
    <w:rsid w:val="00F207EB"/>
    <w:rsid w:val="00F208B1"/>
    <w:rsid w:val="00F211E4"/>
    <w:rsid w:val="00F220DB"/>
    <w:rsid w:val="00F238F4"/>
    <w:rsid w:val="00F24015"/>
    <w:rsid w:val="00F24767"/>
    <w:rsid w:val="00F268D9"/>
    <w:rsid w:val="00F27B01"/>
    <w:rsid w:val="00F34CBB"/>
    <w:rsid w:val="00F36AFD"/>
    <w:rsid w:val="00F3745E"/>
    <w:rsid w:val="00F37C8E"/>
    <w:rsid w:val="00F40066"/>
    <w:rsid w:val="00F40B90"/>
    <w:rsid w:val="00F415A3"/>
    <w:rsid w:val="00F416FD"/>
    <w:rsid w:val="00F4183E"/>
    <w:rsid w:val="00F443A3"/>
    <w:rsid w:val="00F44F7B"/>
    <w:rsid w:val="00F45AE3"/>
    <w:rsid w:val="00F45E68"/>
    <w:rsid w:val="00F4604D"/>
    <w:rsid w:val="00F468BB"/>
    <w:rsid w:val="00F47FEA"/>
    <w:rsid w:val="00F50A15"/>
    <w:rsid w:val="00F5399B"/>
    <w:rsid w:val="00F5462C"/>
    <w:rsid w:val="00F54ED6"/>
    <w:rsid w:val="00F57621"/>
    <w:rsid w:val="00F576DD"/>
    <w:rsid w:val="00F5781C"/>
    <w:rsid w:val="00F57C9D"/>
    <w:rsid w:val="00F57DCF"/>
    <w:rsid w:val="00F60243"/>
    <w:rsid w:val="00F607FB"/>
    <w:rsid w:val="00F60D0A"/>
    <w:rsid w:val="00F61379"/>
    <w:rsid w:val="00F63BB3"/>
    <w:rsid w:val="00F651F0"/>
    <w:rsid w:val="00F652CF"/>
    <w:rsid w:val="00F67236"/>
    <w:rsid w:val="00F674CC"/>
    <w:rsid w:val="00F705D2"/>
    <w:rsid w:val="00F7097A"/>
    <w:rsid w:val="00F729BA"/>
    <w:rsid w:val="00F76660"/>
    <w:rsid w:val="00F77563"/>
    <w:rsid w:val="00F8049E"/>
    <w:rsid w:val="00F81444"/>
    <w:rsid w:val="00F830A8"/>
    <w:rsid w:val="00F847EF"/>
    <w:rsid w:val="00F84D9C"/>
    <w:rsid w:val="00F87108"/>
    <w:rsid w:val="00F87194"/>
    <w:rsid w:val="00F90715"/>
    <w:rsid w:val="00F9097C"/>
    <w:rsid w:val="00F9114B"/>
    <w:rsid w:val="00F91344"/>
    <w:rsid w:val="00F91642"/>
    <w:rsid w:val="00F91A3F"/>
    <w:rsid w:val="00F93111"/>
    <w:rsid w:val="00F9318B"/>
    <w:rsid w:val="00F93578"/>
    <w:rsid w:val="00F95229"/>
    <w:rsid w:val="00F9586C"/>
    <w:rsid w:val="00F96F75"/>
    <w:rsid w:val="00F973F8"/>
    <w:rsid w:val="00F9748D"/>
    <w:rsid w:val="00F97695"/>
    <w:rsid w:val="00FA1026"/>
    <w:rsid w:val="00FA18A8"/>
    <w:rsid w:val="00FA200D"/>
    <w:rsid w:val="00FA27C8"/>
    <w:rsid w:val="00FA2BAB"/>
    <w:rsid w:val="00FA2BED"/>
    <w:rsid w:val="00FA2D6B"/>
    <w:rsid w:val="00FA300C"/>
    <w:rsid w:val="00FA4028"/>
    <w:rsid w:val="00FA4969"/>
    <w:rsid w:val="00FA5FAF"/>
    <w:rsid w:val="00FA61C9"/>
    <w:rsid w:val="00FA6548"/>
    <w:rsid w:val="00FA69DC"/>
    <w:rsid w:val="00FA6A64"/>
    <w:rsid w:val="00FA7FF1"/>
    <w:rsid w:val="00FB0892"/>
    <w:rsid w:val="00FB21EC"/>
    <w:rsid w:val="00FB462D"/>
    <w:rsid w:val="00FB4DF7"/>
    <w:rsid w:val="00FB5275"/>
    <w:rsid w:val="00FB5BA0"/>
    <w:rsid w:val="00FB625F"/>
    <w:rsid w:val="00FB6269"/>
    <w:rsid w:val="00FB6374"/>
    <w:rsid w:val="00FB7AA4"/>
    <w:rsid w:val="00FB7BE7"/>
    <w:rsid w:val="00FC0344"/>
    <w:rsid w:val="00FC0F79"/>
    <w:rsid w:val="00FC11B9"/>
    <w:rsid w:val="00FC17A9"/>
    <w:rsid w:val="00FC19DC"/>
    <w:rsid w:val="00FC3895"/>
    <w:rsid w:val="00FC3AED"/>
    <w:rsid w:val="00FC5031"/>
    <w:rsid w:val="00FC51DF"/>
    <w:rsid w:val="00FC6AD6"/>
    <w:rsid w:val="00FC6BB3"/>
    <w:rsid w:val="00FC7546"/>
    <w:rsid w:val="00FD036D"/>
    <w:rsid w:val="00FD0E22"/>
    <w:rsid w:val="00FD1158"/>
    <w:rsid w:val="00FD1658"/>
    <w:rsid w:val="00FD20BE"/>
    <w:rsid w:val="00FD2373"/>
    <w:rsid w:val="00FD2A36"/>
    <w:rsid w:val="00FD49DA"/>
    <w:rsid w:val="00FD4ADA"/>
    <w:rsid w:val="00FD504A"/>
    <w:rsid w:val="00FD5667"/>
    <w:rsid w:val="00FD6A05"/>
    <w:rsid w:val="00FD6AC2"/>
    <w:rsid w:val="00FD6CD8"/>
    <w:rsid w:val="00FD7001"/>
    <w:rsid w:val="00FE0AEA"/>
    <w:rsid w:val="00FE1AFF"/>
    <w:rsid w:val="00FE2325"/>
    <w:rsid w:val="00FE37EF"/>
    <w:rsid w:val="00FE4BA4"/>
    <w:rsid w:val="00FE524B"/>
    <w:rsid w:val="00FE5627"/>
    <w:rsid w:val="00FE64B9"/>
    <w:rsid w:val="00FE7770"/>
    <w:rsid w:val="00FF04C4"/>
    <w:rsid w:val="00FF2180"/>
    <w:rsid w:val="00FF2B63"/>
    <w:rsid w:val="00FF2BEC"/>
    <w:rsid w:val="00FF33A7"/>
    <w:rsid w:val="00FF3F58"/>
    <w:rsid w:val="00FF3F92"/>
    <w:rsid w:val="00FF5B80"/>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EC2C01"/>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3A78F6"/>
    <w:pPr>
      <w:spacing w:line="220" w:lineRule="exact"/>
      <w:ind w:firstLine="170"/>
      <w:jc w:val="both"/>
    </w:pPr>
    <w:rPr>
      <w:sz w:val="22"/>
      <w:szCs w:val="24"/>
    </w:rPr>
  </w:style>
  <w:style w:type="character" w:customStyle="1" w:styleId="LLKappalejakoChar">
    <w:name w:val="LLKappalejako Char"/>
    <w:link w:val="LLKappalejako"/>
    <w:locked/>
    <w:rsid w:val="003A78F6"/>
    <w:rPr>
      <w:sz w:val="22"/>
      <w:szCs w:val="24"/>
    </w:rPr>
  </w:style>
  <w:style w:type="table" w:styleId="TaulukkoRuudukko">
    <w:name w:val="Table Grid"/>
    <w:basedOn w:val="Normaalitaulukko"/>
    <w:rsid w:val="007B6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uiPriority w:val="39"/>
    <w:rsid w:val="00AA6E8E"/>
    <w:pPr>
      <w:spacing w:line="220" w:lineRule="exact"/>
    </w:pPr>
    <w:rPr>
      <w:caps/>
      <w:sz w:val="22"/>
      <w:szCs w:val="18"/>
    </w:rPr>
  </w:style>
  <w:style w:type="paragraph" w:styleId="Sisluet5">
    <w:name w:val="toc 5"/>
    <w:basedOn w:val="Normaali"/>
    <w:next w:val="Normaali"/>
    <w:autoRedefine/>
    <w:uiPriority w:val="39"/>
    <w:rsid w:val="00FE7770"/>
    <w:pPr>
      <w:ind w:left="960"/>
    </w:pPr>
    <w:rPr>
      <w:sz w:val="18"/>
      <w:szCs w:val="18"/>
    </w:rPr>
  </w:style>
  <w:style w:type="paragraph" w:styleId="Sisluet6">
    <w:name w:val="toc 6"/>
    <w:basedOn w:val="Normaali"/>
    <w:next w:val="Normaali"/>
    <w:autoRedefine/>
    <w:uiPriority w:val="39"/>
    <w:rsid w:val="00FE7770"/>
    <w:pPr>
      <w:ind w:left="1200"/>
    </w:pPr>
    <w:rPr>
      <w:sz w:val="18"/>
      <w:szCs w:val="18"/>
    </w:rPr>
  </w:style>
  <w:style w:type="paragraph" w:styleId="Sisluet7">
    <w:name w:val="toc 7"/>
    <w:basedOn w:val="Normaali"/>
    <w:next w:val="Normaali"/>
    <w:autoRedefine/>
    <w:uiPriority w:val="39"/>
    <w:rsid w:val="00FE7770"/>
    <w:pPr>
      <w:ind w:left="1440"/>
    </w:pPr>
    <w:rPr>
      <w:sz w:val="18"/>
      <w:szCs w:val="18"/>
    </w:rPr>
  </w:style>
  <w:style w:type="paragraph" w:styleId="Sisluet8">
    <w:name w:val="toc 8"/>
    <w:basedOn w:val="Normaali"/>
    <w:next w:val="Normaali"/>
    <w:autoRedefine/>
    <w:uiPriority w:val="39"/>
    <w:rsid w:val="00FE7770"/>
    <w:pPr>
      <w:ind w:left="1680"/>
    </w:pPr>
    <w:rPr>
      <w:sz w:val="18"/>
      <w:szCs w:val="18"/>
    </w:rPr>
  </w:style>
  <w:style w:type="paragraph" w:styleId="Sisluet9">
    <w:name w:val="toc 9"/>
    <w:basedOn w:val="Normaali"/>
    <w:next w:val="Normaali"/>
    <w:autoRedefine/>
    <w:uiPriority w:val="39"/>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LLKursivointi">
    <w:name w:val="LLKursivointi"/>
    <w:basedOn w:val="Kappaleenoletusfontti"/>
    <w:rsid w:val="00E0426C"/>
    <w:rPr>
      <w:rFonts w:ascii="Times New Roman" w:hAnsi="Times New Roman"/>
      <w:i/>
      <w:sz w:val="22"/>
      <w:lang w:val="fi-FI"/>
    </w:rPr>
  </w:style>
  <w:style w:type="paragraph" w:styleId="Luettelokappale">
    <w:name w:val="List Paragraph"/>
    <w:basedOn w:val="Normaali"/>
    <w:uiPriority w:val="34"/>
    <w:qFormat/>
    <w:rsid w:val="004427F7"/>
    <w:pPr>
      <w:ind w:left="720"/>
      <w:contextualSpacing/>
    </w:pPr>
  </w:style>
  <w:style w:type="paragraph" w:customStyle="1" w:styleId="edition">
    <w:name w:val="edition"/>
    <w:basedOn w:val="Normaali"/>
    <w:rsid w:val="00A23F4E"/>
    <w:pPr>
      <w:spacing w:before="120" w:after="120"/>
    </w:pPr>
  </w:style>
  <w:style w:type="character" w:customStyle="1" w:styleId="KommentintekstiChar">
    <w:name w:val="Kommentin teksti Char"/>
    <w:basedOn w:val="Kappaleenoletusfontti"/>
    <w:link w:val="Kommentinteksti"/>
    <w:semiHidden/>
    <w:rsid w:val="002D29BF"/>
  </w:style>
  <w:style w:type="paragraph" w:styleId="Alaotsikko">
    <w:name w:val="Subtitle"/>
    <w:basedOn w:val="Normaali"/>
    <w:next w:val="Normaali"/>
    <w:link w:val="AlaotsikkoChar"/>
    <w:qFormat/>
    <w:rsid w:val="00A15953"/>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rsid w:val="00A15953"/>
    <w:rPr>
      <w:rFonts w:asciiTheme="majorHAnsi" w:eastAsiaTheme="majorEastAsia" w:hAnsiTheme="majorHAnsi" w:cstheme="majorBidi"/>
      <w:i/>
      <w:iCs/>
      <w:color w:val="4F81BD" w:themeColor="accent1"/>
      <w:spacing w:val="15"/>
      <w:sz w:val="24"/>
      <w:szCs w:val="24"/>
    </w:rPr>
  </w:style>
  <w:style w:type="paragraph" w:styleId="Allekirjoitus">
    <w:name w:val="Signature"/>
    <w:basedOn w:val="Normaali"/>
    <w:link w:val="AllekirjoitusChar"/>
    <w:rsid w:val="00A15953"/>
    <w:pPr>
      <w:ind w:left="4252"/>
    </w:pPr>
  </w:style>
  <w:style w:type="character" w:customStyle="1" w:styleId="AllekirjoitusChar">
    <w:name w:val="Allekirjoitus Char"/>
    <w:basedOn w:val="Kappaleenoletusfontti"/>
    <w:link w:val="Allekirjoitus"/>
    <w:rsid w:val="00A15953"/>
    <w:rPr>
      <w:sz w:val="24"/>
      <w:szCs w:val="24"/>
    </w:rPr>
  </w:style>
  <w:style w:type="paragraph" w:styleId="Asiakirjanrakenneruutu">
    <w:name w:val="Document Map"/>
    <w:basedOn w:val="Normaali"/>
    <w:link w:val="AsiakirjanrakenneruutuChar"/>
    <w:rsid w:val="00A15953"/>
    <w:rPr>
      <w:rFonts w:ascii="Tahoma" w:hAnsi="Tahoma" w:cs="Tahoma"/>
      <w:sz w:val="16"/>
      <w:szCs w:val="16"/>
    </w:rPr>
  </w:style>
  <w:style w:type="character" w:customStyle="1" w:styleId="AsiakirjanrakenneruutuChar">
    <w:name w:val="Asiakirjan rakenneruutu Char"/>
    <w:basedOn w:val="Kappaleenoletusfontti"/>
    <w:link w:val="Asiakirjanrakenneruutu"/>
    <w:rsid w:val="00A15953"/>
    <w:rPr>
      <w:rFonts w:ascii="Tahoma" w:hAnsi="Tahoma" w:cs="Tahoma"/>
      <w:sz w:val="16"/>
      <w:szCs w:val="16"/>
    </w:rPr>
  </w:style>
  <w:style w:type="paragraph" w:styleId="Eivli">
    <w:name w:val="No Spacing"/>
    <w:uiPriority w:val="1"/>
    <w:qFormat/>
    <w:rsid w:val="00A15953"/>
    <w:rPr>
      <w:sz w:val="24"/>
      <w:szCs w:val="24"/>
    </w:rPr>
  </w:style>
  <w:style w:type="paragraph" w:styleId="Erottuvalainaus">
    <w:name w:val="Intense Quote"/>
    <w:basedOn w:val="Normaali"/>
    <w:next w:val="Normaali"/>
    <w:link w:val="ErottuvalainausChar"/>
    <w:uiPriority w:val="30"/>
    <w:qFormat/>
    <w:rsid w:val="00A15953"/>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A15953"/>
    <w:rPr>
      <w:b/>
      <w:bCs/>
      <w:i/>
      <w:iCs/>
      <w:color w:val="4F81BD" w:themeColor="accent1"/>
      <w:sz w:val="24"/>
      <w:szCs w:val="24"/>
    </w:rPr>
  </w:style>
  <w:style w:type="paragraph" w:styleId="Hakemisto2">
    <w:name w:val="index 2"/>
    <w:basedOn w:val="Normaali"/>
    <w:next w:val="Normaali"/>
    <w:autoRedefine/>
    <w:rsid w:val="00A15953"/>
    <w:pPr>
      <w:ind w:left="480" w:hanging="240"/>
    </w:pPr>
  </w:style>
  <w:style w:type="paragraph" w:styleId="Hakemisto4">
    <w:name w:val="index 4"/>
    <w:basedOn w:val="Normaali"/>
    <w:next w:val="Normaali"/>
    <w:autoRedefine/>
    <w:rsid w:val="00A15953"/>
    <w:pPr>
      <w:ind w:left="960" w:hanging="240"/>
    </w:pPr>
  </w:style>
  <w:style w:type="paragraph" w:styleId="Hakemisto5">
    <w:name w:val="index 5"/>
    <w:basedOn w:val="Normaali"/>
    <w:next w:val="Normaali"/>
    <w:autoRedefine/>
    <w:rsid w:val="00A15953"/>
    <w:pPr>
      <w:ind w:left="1200" w:hanging="240"/>
    </w:pPr>
  </w:style>
  <w:style w:type="paragraph" w:styleId="Hakemisto6">
    <w:name w:val="index 6"/>
    <w:basedOn w:val="Normaali"/>
    <w:next w:val="Normaali"/>
    <w:autoRedefine/>
    <w:rsid w:val="00A15953"/>
    <w:pPr>
      <w:ind w:left="1440" w:hanging="240"/>
    </w:pPr>
  </w:style>
  <w:style w:type="paragraph" w:styleId="Hakemisto7">
    <w:name w:val="index 7"/>
    <w:basedOn w:val="Normaali"/>
    <w:next w:val="Normaali"/>
    <w:autoRedefine/>
    <w:rsid w:val="00A15953"/>
    <w:pPr>
      <w:ind w:left="1680" w:hanging="240"/>
    </w:pPr>
  </w:style>
  <w:style w:type="paragraph" w:styleId="Hakemisto8">
    <w:name w:val="index 8"/>
    <w:basedOn w:val="Normaali"/>
    <w:next w:val="Normaali"/>
    <w:autoRedefine/>
    <w:rsid w:val="00A15953"/>
    <w:pPr>
      <w:ind w:left="1920" w:hanging="240"/>
    </w:pPr>
  </w:style>
  <w:style w:type="paragraph" w:styleId="Hakemisto9">
    <w:name w:val="index 9"/>
    <w:basedOn w:val="Normaali"/>
    <w:next w:val="Normaali"/>
    <w:autoRedefine/>
    <w:rsid w:val="00A15953"/>
    <w:pPr>
      <w:ind w:left="2160" w:hanging="240"/>
    </w:pPr>
  </w:style>
  <w:style w:type="paragraph" w:styleId="Hakemistonotsikko">
    <w:name w:val="index heading"/>
    <w:basedOn w:val="Normaali"/>
    <w:next w:val="Hakemisto1"/>
    <w:rsid w:val="00A15953"/>
    <w:rPr>
      <w:rFonts w:asciiTheme="majorHAnsi" w:eastAsiaTheme="majorEastAsia" w:hAnsiTheme="majorHAnsi" w:cstheme="majorBidi"/>
      <w:b/>
      <w:bCs/>
    </w:rPr>
  </w:style>
  <w:style w:type="paragraph" w:styleId="HTML-esimuotoiltu">
    <w:name w:val="HTML Preformatted"/>
    <w:basedOn w:val="Normaali"/>
    <w:link w:val="HTML-esimuotoiltuChar"/>
    <w:rsid w:val="00A15953"/>
    <w:rPr>
      <w:rFonts w:ascii="Consolas" w:hAnsi="Consolas"/>
      <w:sz w:val="20"/>
      <w:szCs w:val="20"/>
    </w:rPr>
  </w:style>
  <w:style w:type="character" w:customStyle="1" w:styleId="HTML-esimuotoiltuChar">
    <w:name w:val="HTML-esimuotoiltu Char"/>
    <w:basedOn w:val="Kappaleenoletusfontti"/>
    <w:link w:val="HTML-esimuotoiltu"/>
    <w:rsid w:val="00A15953"/>
    <w:rPr>
      <w:rFonts w:ascii="Consolas" w:hAnsi="Consolas"/>
    </w:rPr>
  </w:style>
  <w:style w:type="paragraph" w:styleId="HTML-osoite">
    <w:name w:val="HTML Address"/>
    <w:basedOn w:val="Normaali"/>
    <w:link w:val="HTML-osoiteChar"/>
    <w:rsid w:val="00A15953"/>
    <w:rPr>
      <w:i/>
      <w:iCs/>
    </w:rPr>
  </w:style>
  <w:style w:type="character" w:customStyle="1" w:styleId="HTML-osoiteChar">
    <w:name w:val="HTML-osoite Char"/>
    <w:basedOn w:val="Kappaleenoletusfontti"/>
    <w:link w:val="HTML-osoite"/>
    <w:rsid w:val="00A15953"/>
    <w:rPr>
      <w:i/>
      <w:iCs/>
      <w:sz w:val="24"/>
      <w:szCs w:val="24"/>
    </w:rPr>
  </w:style>
  <w:style w:type="paragraph" w:styleId="Huomautuksenotsikko">
    <w:name w:val="Note Heading"/>
    <w:basedOn w:val="Normaali"/>
    <w:next w:val="Normaali"/>
    <w:link w:val="HuomautuksenotsikkoChar"/>
    <w:rsid w:val="00A15953"/>
  </w:style>
  <w:style w:type="character" w:customStyle="1" w:styleId="HuomautuksenotsikkoChar">
    <w:name w:val="Huomautuksen otsikko Char"/>
    <w:basedOn w:val="Kappaleenoletusfontti"/>
    <w:link w:val="Huomautuksenotsikko"/>
    <w:rsid w:val="00A15953"/>
    <w:rPr>
      <w:sz w:val="24"/>
      <w:szCs w:val="24"/>
    </w:rPr>
  </w:style>
  <w:style w:type="paragraph" w:styleId="Jatkoluettelo">
    <w:name w:val="List Continue"/>
    <w:basedOn w:val="Normaali"/>
    <w:rsid w:val="00A15953"/>
    <w:pPr>
      <w:spacing w:after="120"/>
      <w:ind w:left="283"/>
      <w:contextualSpacing/>
    </w:pPr>
  </w:style>
  <w:style w:type="paragraph" w:styleId="Jatkoluettelo2">
    <w:name w:val="List Continue 2"/>
    <w:basedOn w:val="Normaali"/>
    <w:rsid w:val="00A15953"/>
    <w:pPr>
      <w:spacing w:after="120"/>
      <w:ind w:left="566"/>
      <w:contextualSpacing/>
    </w:pPr>
  </w:style>
  <w:style w:type="paragraph" w:styleId="Jatkoluettelo3">
    <w:name w:val="List Continue 3"/>
    <w:basedOn w:val="Normaali"/>
    <w:rsid w:val="00A15953"/>
    <w:pPr>
      <w:spacing w:after="120"/>
      <w:ind w:left="849"/>
      <w:contextualSpacing/>
    </w:pPr>
  </w:style>
  <w:style w:type="paragraph" w:styleId="Jatkoluettelo4">
    <w:name w:val="List Continue 4"/>
    <w:basedOn w:val="Normaali"/>
    <w:rsid w:val="00A15953"/>
    <w:pPr>
      <w:spacing w:after="120"/>
      <w:ind w:left="1132"/>
      <w:contextualSpacing/>
    </w:pPr>
  </w:style>
  <w:style w:type="paragraph" w:styleId="Jatkoluettelo5">
    <w:name w:val="List Continue 5"/>
    <w:basedOn w:val="Normaali"/>
    <w:rsid w:val="00A15953"/>
    <w:pPr>
      <w:spacing w:after="120"/>
      <w:ind w:left="1415"/>
      <w:contextualSpacing/>
    </w:pPr>
  </w:style>
  <w:style w:type="paragraph" w:styleId="Kirjekuorenosoite">
    <w:name w:val="envelope address"/>
    <w:basedOn w:val="Normaali"/>
    <w:rsid w:val="00A15953"/>
    <w:pPr>
      <w:framePr w:w="7920" w:h="1980" w:hRule="exact" w:hSpace="141" w:wrap="auto" w:hAnchor="page" w:xAlign="center" w:yAlign="bottom"/>
      <w:ind w:left="2880"/>
    </w:pPr>
    <w:rPr>
      <w:rFonts w:asciiTheme="majorHAnsi" w:eastAsiaTheme="majorEastAsia" w:hAnsiTheme="majorHAnsi" w:cstheme="majorBidi"/>
    </w:rPr>
  </w:style>
  <w:style w:type="paragraph" w:styleId="Kirjekuorenpalautusosoite">
    <w:name w:val="envelope return"/>
    <w:basedOn w:val="Normaali"/>
    <w:rsid w:val="00A15953"/>
    <w:rPr>
      <w:rFonts w:asciiTheme="majorHAnsi" w:eastAsiaTheme="majorEastAsia" w:hAnsiTheme="majorHAnsi" w:cstheme="majorBidi"/>
      <w:sz w:val="20"/>
      <w:szCs w:val="20"/>
    </w:rPr>
  </w:style>
  <w:style w:type="paragraph" w:styleId="Kuvanotsikko">
    <w:name w:val="caption"/>
    <w:basedOn w:val="Normaali"/>
    <w:next w:val="Normaali"/>
    <w:semiHidden/>
    <w:unhideWhenUsed/>
    <w:qFormat/>
    <w:rsid w:val="00A15953"/>
    <w:pPr>
      <w:spacing w:after="200"/>
    </w:pPr>
    <w:rPr>
      <w:b/>
      <w:bCs/>
      <w:color w:val="4F81BD" w:themeColor="accent1"/>
      <w:sz w:val="18"/>
      <w:szCs w:val="18"/>
    </w:rPr>
  </w:style>
  <w:style w:type="paragraph" w:styleId="Kuvaotsikkoluettelo">
    <w:name w:val="table of figures"/>
    <w:basedOn w:val="Normaali"/>
    <w:next w:val="Normaali"/>
    <w:rsid w:val="00A15953"/>
  </w:style>
  <w:style w:type="paragraph" w:styleId="Lainaus">
    <w:name w:val="Quote"/>
    <w:basedOn w:val="Normaali"/>
    <w:next w:val="Normaali"/>
    <w:link w:val="LainausChar"/>
    <w:uiPriority w:val="29"/>
    <w:qFormat/>
    <w:rsid w:val="00A15953"/>
    <w:rPr>
      <w:i/>
      <w:iCs/>
      <w:color w:val="000000" w:themeColor="text1"/>
    </w:rPr>
  </w:style>
  <w:style w:type="character" w:customStyle="1" w:styleId="LainausChar">
    <w:name w:val="Lainaus Char"/>
    <w:basedOn w:val="Kappaleenoletusfontti"/>
    <w:link w:val="Lainaus"/>
    <w:uiPriority w:val="29"/>
    <w:rsid w:val="00A15953"/>
    <w:rPr>
      <w:i/>
      <w:iCs/>
      <w:color w:val="000000" w:themeColor="text1"/>
      <w:sz w:val="24"/>
      <w:szCs w:val="24"/>
    </w:rPr>
  </w:style>
  <w:style w:type="paragraph" w:styleId="Leipteksti">
    <w:name w:val="Body Text"/>
    <w:basedOn w:val="Normaali"/>
    <w:link w:val="LeiptekstiChar"/>
    <w:rsid w:val="00A15953"/>
    <w:pPr>
      <w:spacing w:after="120"/>
    </w:pPr>
  </w:style>
  <w:style w:type="character" w:customStyle="1" w:styleId="LeiptekstiChar">
    <w:name w:val="Leipäteksti Char"/>
    <w:basedOn w:val="Kappaleenoletusfontti"/>
    <w:link w:val="Leipteksti"/>
    <w:rsid w:val="00A15953"/>
    <w:rPr>
      <w:sz w:val="24"/>
      <w:szCs w:val="24"/>
    </w:rPr>
  </w:style>
  <w:style w:type="paragraph" w:styleId="Leipteksti2">
    <w:name w:val="Body Text 2"/>
    <w:basedOn w:val="Normaali"/>
    <w:link w:val="Leipteksti2Char"/>
    <w:rsid w:val="00A15953"/>
    <w:pPr>
      <w:spacing w:after="120" w:line="480" w:lineRule="auto"/>
    </w:pPr>
  </w:style>
  <w:style w:type="character" w:customStyle="1" w:styleId="Leipteksti2Char">
    <w:name w:val="Leipäteksti 2 Char"/>
    <w:basedOn w:val="Kappaleenoletusfontti"/>
    <w:link w:val="Leipteksti2"/>
    <w:rsid w:val="00A15953"/>
    <w:rPr>
      <w:sz w:val="24"/>
      <w:szCs w:val="24"/>
    </w:rPr>
  </w:style>
  <w:style w:type="paragraph" w:styleId="Leipteksti3">
    <w:name w:val="Body Text 3"/>
    <w:basedOn w:val="Normaali"/>
    <w:link w:val="Leipteksti3Char"/>
    <w:rsid w:val="00A15953"/>
    <w:pPr>
      <w:spacing w:after="120"/>
    </w:pPr>
    <w:rPr>
      <w:sz w:val="16"/>
      <w:szCs w:val="16"/>
    </w:rPr>
  </w:style>
  <w:style w:type="character" w:customStyle="1" w:styleId="Leipteksti3Char">
    <w:name w:val="Leipäteksti 3 Char"/>
    <w:basedOn w:val="Kappaleenoletusfontti"/>
    <w:link w:val="Leipteksti3"/>
    <w:rsid w:val="00A15953"/>
    <w:rPr>
      <w:sz w:val="16"/>
      <w:szCs w:val="16"/>
    </w:rPr>
  </w:style>
  <w:style w:type="paragraph" w:styleId="Leiptekstin1rivinsisennys">
    <w:name w:val="Body Text First Indent"/>
    <w:basedOn w:val="Leipteksti"/>
    <w:link w:val="Leiptekstin1rivinsisennysChar"/>
    <w:rsid w:val="00A15953"/>
    <w:pPr>
      <w:spacing w:after="0"/>
      <w:ind w:firstLine="360"/>
    </w:pPr>
  </w:style>
  <w:style w:type="character" w:customStyle="1" w:styleId="Leiptekstin1rivinsisennysChar">
    <w:name w:val="Leipätekstin 1. rivin sisennys Char"/>
    <w:basedOn w:val="LeiptekstiChar"/>
    <w:link w:val="Leiptekstin1rivinsisennys"/>
    <w:rsid w:val="00A15953"/>
    <w:rPr>
      <w:sz w:val="24"/>
      <w:szCs w:val="24"/>
    </w:rPr>
  </w:style>
  <w:style w:type="paragraph" w:styleId="Sisennettyleipteksti">
    <w:name w:val="Body Text Indent"/>
    <w:basedOn w:val="Normaali"/>
    <w:link w:val="SisennettyleiptekstiChar"/>
    <w:rsid w:val="00A15953"/>
    <w:pPr>
      <w:spacing w:after="120"/>
      <w:ind w:left="283"/>
    </w:pPr>
  </w:style>
  <w:style w:type="character" w:customStyle="1" w:styleId="SisennettyleiptekstiChar">
    <w:name w:val="Sisennetty leipäteksti Char"/>
    <w:basedOn w:val="Kappaleenoletusfontti"/>
    <w:link w:val="Sisennettyleipteksti"/>
    <w:rsid w:val="00A15953"/>
    <w:rPr>
      <w:sz w:val="24"/>
      <w:szCs w:val="24"/>
    </w:rPr>
  </w:style>
  <w:style w:type="paragraph" w:styleId="Leiptekstin1rivinsisennys2">
    <w:name w:val="Body Text First Indent 2"/>
    <w:basedOn w:val="Sisennettyleipteksti"/>
    <w:link w:val="Leiptekstin1rivinsisennys2Char"/>
    <w:rsid w:val="00A15953"/>
    <w:pPr>
      <w:spacing w:after="0"/>
      <w:ind w:left="360" w:firstLine="360"/>
    </w:pPr>
  </w:style>
  <w:style w:type="character" w:customStyle="1" w:styleId="Leiptekstin1rivinsisennys2Char">
    <w:name w:val="Leipätekstin 1. rivin sisennys 2 Char"/>
    <w:basedOn w:val="SisennettyleiptekstiChar"/>
    <w:link w:val="Leiptekstin1rivinsisennys2"/>
    <w:rsid w:val="00A15953"/>
    <w:rPr>
      <w:sz w:val="24"/>
      <w:szCs w:val="24"/>
    </w:rPr>
  </w:style>
  <w:style w:type="paragraph" w:styleId="Lohkoteksti">
    <w:name w:val="Block Text"/>
    <w:basedOn w:val="Normaali"/>
    <w:rsid w:val="00A1595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rsid w:val="00A15953"/>
    <w:pPr>
      <w:ind w:left="4252"/>
    </w:pPr>
  </w:style>
  <w:style w:type="character" w:customStyle="1" w:styleId="LopetusChar">
    <w:name w:val="Lopetus Char"/>
    <w:basedOn w:val="Kappaleenoletusfontti"/>
    <w:link w:val="Lopetus"/>
    <w:rsid w:val="00A15953"/>
    <w:rPr>
      <w:sz w:val="24"/>
      <w:szCs w:val="24"/>
    </w:rPr>
  </w:style>
  <w:style w:type="paragraph" w:styleId="Loppuviitteenteksti">
    <w:name w:val="endnote text"/>
    <w:basedOn w:val="Normaali"/>
    <w:link w:val="LoppuviitteentekstiChar"/>
    <w:rsid w:val="00A15953"/>
    <w:rPr>
      <w:sz w:val="20"/>
      <w:szCs w:val="20"/>
    </w:rPr>
  </w:style>
  <w:style w:type="character" w:customStyle="1" w:styleId="LoppuviitteentekstiChar">
    <w:name w:val="Loppuviitteen teksti Char"/>
    <w:basedOn w:val="Kappaleenoletusfontti"/>
    <w:link w:val="Loppuviitteenteksti"/>
    <w:rsid w:val="00A15953"/>
  </w:style>
  <w:style w:type="paragraph" w:styleId="Luettelo">
    <w:name w:val="List"/>
    <w:basedOn w:val="Normaali"/>
    <w:rsid w:val="00A15953"/>
    <w:pPr>
      <w:ind w:left="283" w:hanging="283"/>
      <w:contextualSpacing/>
    </w:pPr>
  </w:style>
  <w:style w:type="paragraph" w:styleId="Luettelo2">
    <w:name w:val="List 2"/>
    <w:basedOn w:val="Normaali"/>
    <w:rsid w:val="00A15953"/>
    <w:pPr>
      <w:ind w:left="566" w:hanging="283"/>
      <w:contextualSpacing/>
    </w:pPr>
  </w:style>
  <w:style w:type="paragraph" w:styleId="Luettelo3">
    <w:name w:val="List 3"/>
    <w:basedOn w:val="Normaali"/>
    <w:rsid w:val="00A15953"/>
    <w:pPr>
      <w:ind w:left="849" w:hanging="283"/>
      <w:contextualSpacing/>
    </w:pPr>
  </w:style>
  <w:style w:type="paragraph" w:styleId="Luettelo4">
    <w:name w:val="List 4"/>
    <w:basedOn w:val="Normaali"/>
    <w:rsid w:val="00A15953"/>
    <w:pPr>
      <w:ind w:left="1132" w:hanging="283"/>
      <w:contextualSpacing/>
    </w:pPr>
  </w:style>
  <w:style w:type="paragraph" w:styleId="Luettelo5">
    <w:name w:val="List 5"/>
    <w:basedOn w:val="Normaali"/>
    <w:rsid w:val="00A15953"/>
    <w:pPr>
      <w:ind w:left="1415" w:hanging="283"/>
      <w:contextualSpacing/>
    </w:pPr>
  </w:style>
  <w:style w:type="paragraph" w:styleId="Lhdeluettelo">
    <w:name w:val="Bibliography"/>
    <w:basedOn w:val="Normaali"/>
    <w:next w:val="Normaali"/>
    <w:uiPriority w:val="37"/>
    <w:semiHidden/>
    <w:unhideWhenUsed/>
    <w:rsid w:val="00A15953"/>
  </w:style>
  <w:style w:type="paragraph" w:styleId="Lhdeluettelonotsikko">
    <w:name w:val="toa heading"/>
    <w:basedOn w:val="Normaali"/>
    <w:next w:val="Normaali"/>
    <w:rsid w:val="00A15953"/>
    <w:pPr>
      <w:spacing w:before="120"/>
    </w:pPr>
    <w:rPr>
      <w:rFonts w:asciiTheme="majorHAnsi" w:eastAsiaTheme="majorEastAsia" w:hAnsiTheme="majorHAnsi" w:cstheme="majorBidi"/>
      <w:b/>
      <w:bCs/>
    </w:rPr>
  </w:style>
  <w:style w:type="paragraph" w:styleId="Lhdeviiteluettelo">
    <w:name w:val="table of authorities"/>
    <w:basedOn w:val="Normaali"/>
    <w:next w:val="Normaali"/>
    <w:rsid w:val="00A15953"/>
    <w:pPr>
      <w:ind w:left="240" w:hanging="240"/>
    </w:pPr>
  </w:style>
  <w:style w:type="paragraph" w:styleId="Makroteksti">
    <w:name w:val="macro"/>
    <w:link w:val="MakrotekstiChar"/>
    <w:rsid w:val="00A1595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rsid w:val="00A15953"/>
    <w:rPr>
      <w:rFonts w:ascii="Consolas" w:hAnsi="Consolas"/>
    </w:rPr>
  </w:style>
  <w:style w:type="paragraph" w:styleId="Merkittyluettelo">
    <w:name w:val="List Bullet"/>
    <w:basedOn w:val="Normaali"/>
    <w:rsid w:val="00A15953"/>
    <w:pPr>
      <w:numPr>
        <w:numId w:val="11"/>
      </w:numPr>
      <w:contextualSpacing/>
    </w:pPr>
  </w:style>
  <w:style w:type="paragraph" w:styleId="Merkittyluettelo2">
    <w:name w:val="List Bullet 2"/>
    <w:basedOn w:val="Normaali"/>
    <w:rsid w:val="00A15953"/>
    <w:pPr>
      <w:numPr>
        <w:numId w:val="12"/>
      </w:numPr>
      <w:contextualSpacing/>
    </w:pPr>
  </w:style>
  <w:style w:type="paragraph" w:styleId="Merkittyluettelo3">
    <w:name w:val="List Bullet 3"/>
    <w:basedOn w:val="Normaali"/>
    <w:rsid w:val="00A15953"/>
    <w:pPr>
      <w:numPr>
        <w:numId w:val="13"/>
      </w:numPr>
      <w:contextualSpacing/>
    </w:pPr>
  </w:style>
  <w:style w:type="paragraph" w:styleId="Merkittyluettelo4">
    <w:name w:val="List Bullet 4"/>
    <w:basedOn w:val="Normaali"/>
    <w:rsid w:val="00A15953"/>
    <w:pPr>
      <w:numPr>
        <w:numId w:val="14"/>
      </w:numPr>
      <w:contextualSpacing/>
    </w:pPr>
  </w:style>
  <w:style w:type="paragraph" w:styleId="Merkittyluettelo5">
    <w:name w:val="List Bullet 5"/>
    <w:basedOn w:val="Normaali"/>
    <w:rsid w:val="00A15953"/>
    <w:pPr>
      <w:numPr>
        <w:numId w:val="15"/>
      </w:numPr>
      <w:contextualSpacing/>
    </w:pPr>
  </w:style>
  <w:style w:type="paragraph" w:styleId="NormaaliWWW">
    <w:name w:val="Normal (Web)"/>
    <w:basedOn w:val="Normaali"/>
    <w:rsid w:val="00A15953"/>
  </w:style>
  <w:style w:type="paragraph" w:styleId="Numeroituluettelo">
    <w:name w:val="List Number"/>
    <w:basedOn w:val="Normaali"/>
    <w:rsid w:val="00A15953"/>
    <w:pPr>
      <w:numPr>
        <w:numId w:val="16"/>
      </w:numPr>
      <w:contextualSpacing/>
    </w:pPr>
  </w:style>
  <w:style w:type="paragraph" w:styleId="Numeroituluettelo2">
    <w:name w:val="List Number 2"/>
    <w:basedOn w:val="Normaali"/>
    <w:rsid w:val="00A15953"/>
    <w:pPr>
      <w:numPr>
        <w:numId w:val="17"/>
      </w:numPr>
      <w:contextualSpacing/>
    </w:pPr>
  </w:style>
  <w:style w:type="paragraph" w:styleId="Numeroituluettelo3">
    <w:name w:val="List Number 3"/>
    <w:basedOn w:val="Normaali"/>
    <w:rsid w:val="00A15953"/>
    <w:pPr>
      <w:numPr>
        <w:numId w:val="18"/>
      </w:numPr>
      <w:contextualSpacing/>
    </w:pPr>
  </w:style>
  <w:style w:type="paragraph" w:styleId="Numeroituluettelo4">
    <w:name w:val="List Number 4"/>
    <w:basedOn w:val="Normaali"/>
    <w:rsid w:val="00A15953"/>
    <w:pPr>
      <w:numPr>
        <w:numId w:val="19"/>
      </w:numPr>
      <w:contextualSpacing/>
    </w:pPr>
  </w:style>
  <w:style w:type="paragraph" w:styleId="Numeroituluettelo5">
    <w:name w:val="List Number 5"/>
    <w:basedOn w:val="Normaali"/>
    <w:rsid w:val="00A15953"/>
    <w:pPr>
      <w:numPr>
        <w:numId w:val="20"/>
      </w:numPr>
      <w:contextualSpacing/>
    </w:pPr>
  </w:style>
  <w:style w:type="paragraph" w:styleId="Otsikko">
    <w:name w:val="Title"/>
    <w:basedOn w:val="Normaali"/>
    <w:next w:val="Normaali"/>
    <w:link w:val="OtsikkoChar"/>
    <w:qFormat/>
    <w:rsid w:val="00A15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A15953"/>
    <w:rPr>
      <w:rFonts w:asciiTheme="majorHAnsi" w:eastAsiaTheme="majorEastAsia" w:hAnsiTheme="majorHAnsi" w:cstheme="majorBidi"/>
      <w:color w:val="17365D" w:themeColor="text2" w:themeShade="BF"/>
      <w:spacing w:val="5"/>
      <w:kern w:val="28"/>
      <w:sz w:val="52"/>
      <w:szCs w:val="52"/>
    </w:rPr>
  </w:style>
  <w:style w:type="paragraph" w:styleId="Pivmr">
    <w:name w:val="Date"/>
    <w:basedOn w:val="Normaali"/>
    <w:next w:val="Normaali"/>
    <w:link w:val="PivmrChar"/>
    <w:rsid w:val="00A15953"/>
  </w:style>
  <w:style w:type="character" w:customStyle="1" w:styleId="PivmrChar">
    <w:name w:val="Päivämäärä Char"/>
    <w:basedOn w:val="Kappaleenoletusfontti"/>
    <w:link w:val="Pivmr"/>
    <w:rsid w:val="00A15953"/>
    <w:rPr>
      <w:sz w:val="24"/>
      <w:szCs w:val="24"/>
    </w:rPr>
  </w:style>
  <w:style w:type="paragraph" w:styleId="Sisennettyleipteksti2">
    <w:name w:val="Body Text Indent 2"/>
    <w:basedOn w:val="Normaali"/>
    <w:link w:val="Sisennettyleipteksti2Char"/>
    <w:rsid w:val="00A15953"/>
    <w:pPr>
      <w:spacing w:after="120" w:line="480" w:lineRule="auto"/>
      <w:ind w:left="283"/>
    </w:pPr>
  </w:style>
  <w:style w:type="character" w:customStyle="1" w:styleId="Sisennettyleipteksti2Char">
    <w:name w:val="Sisennetty leipäteksti 2 Char"/>
    <w:basedOn w:val="Kappaleenoletusfontti"/>
    <w:link w:val="Sisennettyleipteksti2"/>
    <w:rsid w:val="00A15953"/>
    <w:rPr>
      <w:sz w:val="24"/>
      <w:szCs w:val="24"/>
    </w:rPr>
  </w:style>
  <w:style w:type="paragraph" w:styleId="Sisennettyleipteksti3">
    <w:name w:val="Body Text Indent 3"/>
    <w:basedOn w:val="Normaali"/>
    <w:link w:val="Sisennettyleipteksti3Char"/>
    <w:rsid w:val="00A15953"/>
    <w:pPr>
      <w:spacing w:after="120"/>
      <w:ind w:left="283"/>
    </w:pPr>
    <w:rPr>
      <w:sz w:val="16"/>
      <w:szCs w:val="16"/>
    </w:rPr>
  </w:style>
  <w:style w:type="character" w:customStyle="1" w:styleId="Sisennettyleipteksti3Char">
    <w:name w:val="Sisennetty leipäteksti 3 Char"/>
    <w:basedOn w:val="Kappaleenoletusfontti"/>
    <w:link w:val="Sisennettyleipteksti3"/>
    <w:rsid w:val="00A15953"/>
    <w:rPr>
      <w:sz w:val="16"/>
      <w:szCs w:val="16"/>
    </w:rPr>
  </w:style>
  <w:style w:type="paragraph" w:styleId="Sisllysluettelonotsikko">
    <w:name w:val="TOC Heading"/>
    <w:basedOn w:val="Otsikko1"/>
    <w:next w:val="Normaali"/>
    <w:uiPriority w:val="39"/>
    <w:semiHidden/>
    <w:unhideWhenUsed/>
    <w:qFormat/>
    <w:rsid w:val="00A1595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ervehdys">
    <w:name w:val="Salutation"/>
    <w:basedOn w:val="Normaali"/>
    <w:next w:val="Normaali"/>
    <w:link w:val="TervehdysChar"/>
    <w:rsid w:val="00A15953"/>
  </w:style>
  <w:style w:type="character" w:customStyle="1" w:styleId="TervehdysChar">
    <w:name w:val="Tervehdys Char"/>
    <w:basedOn w:val="Kappaleenoletusfontti"/>
    <w:link w:val="Tervehdys"/>
    <w:rsid w:val="00A15953"/>
    <w:rPr>
      <w:sz w:val="24"/>
      <w:szCs w:val="24"/>
    </w:rPr>
  </w:style>
  <w:style w:type="paragraph" w:styleId="Vaintekstin">
    <w:name w:val="Plain Text"/>
    <w:basedOn w:val="Normaali"/>
    <w:link w:val="VaintekstinChar"/>
    <w:rsid w:val="00A15953"/>
    <w:rPr>
      <w:rFonts w:ascii="Consolas" w:hAnsi="Consolas"/>
      <w:sz w:val="21"/>
      <w:szCs w:val="21"/>
    </w:rPr>
  </w:style>
  <w:style w:type="character" w:customStyle="1" w:styleId="VaintekstinChar">
    <w:name w:val="Vain tekstinä Char"/>
    <w:basedOn w:val="Kappaleenoletusfontti"/>
    <w:link w:val="Vaintekstin"/>
    <w:rsid w:val="00A15953"/>
    <w:rPr>
      <w:rFonts w:ascii="Consolas" w:hAnsi="Consolas"/>
      <w:sz w:val="21"/>
      <w:szCs w:val="21"/>
    </w:rPr>
  </w:style>
  <w:style w:type="paragraph" w:styleId="Vakiosisennys">
    <w:name w:val="Normal Indent"/>
    <w:basedOn w:val="Normaali"/>
    <w:rsid w:val="00A15953"/>
    <w:pPr>
      <w:ind w:left="1304"/>
    </w:pPr>
  </w:style>
  <w:style w:type="paragraph" w:styleId="Viestinallekirjoitus">
    <w:name w:val="E-mail Signature"/>
    <w:basedOn w:val="Normaali"/>
    <w:link w:val="ViestinallekirjoitusChar"/>
    <w:rsid w:val="00A15953"/>
  </w:style>
  <w:style w:type="character" w:customStyle="1" w:styleId="ViestinallekirjoitusChar">
    <w:name w:val="Viestin allekirjoitus Char"/>
    <w:basedOn w:val="Kappaleenoletusfontti"/>
    <w:link w:val="Viestinallekirjoitus"/>
    <w:rsid w:val="00A15953"/>
    <w:rPr>
      <w:sz w:val="24"/>
      <w:szCs w:val="24"/>
    </w:rPr>
  </w:style>
  <w:style w:type="paragraph" w:styleId="Viestinotsikko">
    <w:name w:val="Message Header"/>
    <w:basedOn w:val="Normaali"/>
    <w:link w:val="ViestinotsikkoChar"/>
    <w:rsid w:val="00A159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ViestinotsikkoChar">
    <w:name w:val="Viestin otsikko Char"/>
    <w:basedOn w:val="Kappaleenoletusfontti"/>
    <w:link w:val="Viestinotsikko"/>
    <w:rsid w:val="00A15953"/>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EC2C01"/>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3A78F6"/>
    <w:pPr>
      <w:spacing w:line="220" w:lineRule="exact"/>
      <w:ind w:firstLine="170"/>
      <w:jc w:val="both"/>
    </w:pPr>
    <w:rPr>
      <w:sz w:val="22"/>
      <w:szCs w:val="24"/>
    </w:rPr>
  </w:style>
  <w:style w:type="character" w:customStyle="1" w:styleId="LLKappalejakoChar">
    <w:name w:val="LLKappalejako Char"/>
    <w:link w:val="LLKappalejako"/>
    <w:locked/>
    <w:rsid w:val="003A78F6"/>
    <w:rPr>
      <w:sz w:val="22"/>
      <w:szCs w:val="24"/>
    </w:rPr>
  </w:style>
  <w:style w:type="table" w:styleId="TaulukkoRuudukko">
    <w:name w:val="Table Grid"/>
    <w:basedOn w:val="Normaalitaulukko"/>
    <w:rsid w:val="007B6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uiPriority w:val="39"/>
    <w:rsid w:val="00AA6E8E"/>
    <w:pPr>
      <w:spacing w:line="220" w:lineRule="exact"/>
    </w:pPr>
    <w:rPr>
      <w:caps/>
      <w:sz w:val="22"/>
      <w:szCs w:val="18"/>
    </w:rPr>
  </w:style>
  <w:style w:type="paragraph" w:styleId="Sisluet5">
    <w:name w:val="toc 5"/>
    <w:basedOn w:val="Normaali"/>
    <w:next w:val="Normaali"/>
    <w:autoRedefine/>
    <w:uiPriority w:val="39"/>
    <w:rsid w:val="00FE7770"/>
    <w:pPr>
      <w:ind w:left="960"/>
    </w:pPr>
    <w:rPr>
      <w:sz w:val="18"/>
      <w:szCs w:val="18"/>
    </w:rPr>
  </w:style>
  <w:style w:type="paragraph" w:styleId="Sisluet6">
    <w:name w:val="toc 6"/>
    <w:basedOn w:val="Normaali"/>
    <w:next w:val="Normaali"/>
    <w:autoRedefine/>
    <w:uiPriority w:val="39"/>
    <w:rsid w:val="00FE7770"/>
    <w:pPr>
      <w:ind w:left="1200"/>
    </w:pPr>
    <w:rPr>
      <w:sz w:val="18"/>
      <w:szCs w:val="18"/>
    </w:rPr>
  </w:style>
  <w:style w:type="paragraph" w:styleId="Sisluet7">
    <w:name w:val="toc 7"/>
    <w:basedOn w:val="Normaali"/>
    <w:next w:val="Normaali"/>
    <w:autoRedefine/>
    <w:uiPriority w:val="39"/>
    <w:rsid w:val="00FE7770"/>
    <w:pPr>
      <w:ind w:left="1440"/>
    </w:pPr>
    <w:rPr>
      <w:sz w:val="18"/>
      <w:szCs w:val="18"/>
    </w:rPr>
  </w:style>
  <w:style w:type="paragraph" w:styleId="Sisluet8">
    <w:name w:val="toc 8"/>
    <w:basedOn w:val="Normaali"/>
    <w:next w:val="Normaali"/>
    <w:autoRedefine/>
    <w:uiPriority w:val="39"/>
    <w:rsid w:val="00FE7770"/>
    <w:pPr>
      <w:ind w:left="1680"/>
    </w:pPr>
    <w:rPr>
      <w:sz w:val="18"/>
      <w:szCs w:val="18"/>
    </w:rPr>
  </w:style>
  <w:style w:type="paragraph" w:styleId="Sisluet9">
    <w:name w:val="toc 9"/>
    <w:basedOn w:val="Normaali"/>
    <w:next w:val="Normaali"/>
    <w:autoRedefine/>
    <w:uiPriority w:val="39"/>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LLKursivointi">
    <w:name w:val="LLKursivointi"/>
    <w:basedOn w:val="Kappaleenoletusfontti"/>
    <w:rsid w:val="00E0426C"/>
    <w:rPr>
      <w:rFonts w:ascii="Times New Roman" w:hAnsi="Times New Roman"/>
      <w:i/>
      <w:sz w:val="22"/>
      <w:lang w:val="fi-FI"/>
    </w:rPr>
  </w:style>
  <w:style w:type="paragraph" w:styleId="Luettelokappale">
    <w:name w:val="List Paragraph"/>
    <w:basedOn w:val="Normaali"/>
    <w:uiPriority w:val="34"/>
    <w:qFormat/>
    <w:rsid w:val="004427F7"/>
    <w:pPr>
      <w:ind w:left="720"/>
      <w:contextualSpacing/>
    </w:pPr>
  </w:style>
  <w:style w:type="paragraph" w:customStyle="1" w:styleId="edition">
    <w:name w:val="edition"/>
    <w:basedOn w:val="Normaali"/>
    <w:rsid w:val="00A23F4E"/>
    <w:pPr>
      <w:spacing w:before="120" w:after="120"/>
    </w:pPr>
  </w:style>
  <w:style w:type="character" w:customStyle="1" w:styleId="KommentintekstiChar">
    <w:name w:val="Kommentin teksti Char"/>
    <w:basedOn w:val="Kappaleenoletusfontti"/>
    <w:link w:val="Kommentinteksti"/>
    <w:semiHidden/>
    <w:rsid w:val="002D29BF"/>
  </w:style>
  <w:style w:type="paragraph" w:styleId="Alaotsikko">
    <w:name w:val="Subtitle"/>
    <w:basedOn w:val="Normaali"/>
    <w:next w:val="Normaali"/>
    <w:link w:val="AlaotsikkoChar"/>
    <w:qFormat/>
    <w:rsid w:val="00A15953"/>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rsid w:val="00A15953"/>
    <w:rPr>
      <w:rFonts w:asciiTheme="majorHAnsi" w:eastAsiaTheme="majorEastAsia" w:hAnsiTheme="majorHAnsi" w:cstheme="majorBidi"/>
      <w:i/>
      <w:iCs/>
      <w:color w:val="4F81BD" w:themeColor="accent1"/>
      <w:spacing w:val="15"/>
      <w:sz w:val="24"/>
      <w:szCs w:val="24"/>
    </w:rPr>
  </w:style>
  <w:style w:type="paragraph" w:styleId="Allekirjoitus">
    <w:name w:val="Signature"/>
    <w:basedOn w:val="Normaali"/>
    <w:link w:val="AllekirjoitusChar"/>
    <w:rsid w:val="00A15953"/>
    <w:pPr>
      <w:ind w:left="4252"/>
    </w:pPr>
  </w:style>
  <w:style w:type="character" w:customStyle="1" w:styleId="AllekirjoitusChar">
    <w:name w:val="Allekirjoitus Char"/>
    <w:basedOn w:val="Kappaleenoletusfontti"/>
    <w:link w:val="Allekirjoitus"/>
    <w:rsid w:val="00A15953"/>
    <w:rPr>
      <w:sz w:val="24"/>
      <w:szCs w:val="24"/>
    </w:rPr>
  </w:style>
  <w:style w:type="paragraph" w:styleId="Asiakirjanrakenneruutu">
    <w:name w:val="Document Map"/>
    <w:basedOn w:val="Normaali"/>
    <w:link w:val="AsiakirjanrakenneruutuChar"/>
    <w:rsid w:val="00A15953"/>
    <w:rPr>
      <w:rFonts w:ascii="Tahoma" w:hAnsi="Tahoma" w:cs="Tahoma"/>
      <w:sz w:val="16"/>
      <w:szCs w:val="16"/>
    </w:rPr>
  </w:style>
  <w:style w:type="character" w:customStyle="1" w:styleId="AsiakirjanrakenneruutuChar">
    <w:name w:val="Asiakirjan rakenneruutu Char"/>
    <w:basedOn w:val="Kappaleenoletusfontti"/>
    <w:link w:val="Asiakirjanrakenneruutu"/>
    <w:rsid w:val="00A15953"/>
    <w:rPr>
      <w:rFonts w:ascii="Tahoma" w:hAnsi="Tahoma" w:cs="Tahoma"/>
      <w:sz w:val="16"/>
      <w:szCs w:val="16"/>
    </w:rPr>
  </w:style>
  <w:style w:type="paragraph" w:styleId="Eivli">
    <w:name w:val="No Spacing"/>
    <w:uiPriority w:val="1"/>
    <w:qFormat/>
    <w:rsid w:val="00A15953"/>
    <w:rPr>
      <w:sz w:val="24"/>
      <w:szCs w:val="24"/>
    </w:rPr>
  </w:style>
  <w:style w:type="paragraph" w:styleId="Erottuvalainaus">
    <w:name w:val="Intense Quote"/>
    <w:basedOn w:val="Normaali"/>
    <w:next w:val="Normaali"/>
    <w:link w:val="ErottuvalainausChar"/>
    <w:uiPriority w:val="30"/>
    <w:qFormat/>
    <w:rsid w:val="00A15953"/>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A15953"/>
    <w:rPr>
      <w:b/>
      <w:bCs/>
      <w:i/>
      <w:iCs/>
      <w:color w:val="4F81BD" w:themeColor="accent1"/>
      <w:sz w:val="24"/>
      <w:szCs w:val="24"/>
    </w:rPr>
  </w:style>
  <w:style w:type="paragraph" w:styleId="Hakemisto2">
    <w:name w:val="index 2"/>
    <w:basedOn w:val="Normaali"/>
    <w:next w:val="Normaali"/>
    <w:autoRedefine/>
    <w:rsid w:val="00A15953"/>
    <w:pPr>
      <w:ind w:left="480" w:hanging="240"/>
    </w:pPr>
  </w:style>
  <w:style w:type="paragraph" w:styleId="Hakemisto4">
    <w:name w:val="index 4"/>
    <w:basedOn w:val="Normaali"/>
    <w:next w:val="Normaali"/>
    <w:autoRedefine/>
    <w:rsid w:val="00A15953"/>
    <w:pPr>
      <w:ind w:left="960" w:hanging="240"/>
    </w:pPr>
  </w:style>
  <w:style w:type="paragraph" w:styleId="Hakemisto5">
    <w:name w:val="index 5"/>
    <w:basedOn w:val="Normaali"/>
    <w:next w:val="Normaali"/>
    <w:autoRedefine/>
    <w:rsid w:val="00A15953"/>
    <w:pPr>
      <w:ind w:left="1200" w:hanging="240"/>
    </w:pPr>
  </w:style>
  <w:style w:type="paragraph" w:styleId="Hakemisto6">
    <w:name w:val="index 6"/>
    <w:basedOn w:val="Normaali"/>
    <w:next w:val="Normaali"/>
    <w:autoRedefine/>
    <w:rsid w:val="00A15953"/>
    <w:pPr>
      <w:ind w:left="1440" w:hanging="240"/>
    </w:pPr>
  </w:style>
  <w:style w:type="paragraph" w:styleId="Hakemisto7">
    <w:name w:val="index 7"/>
    <w:basedOn w:val="Normaali"/>
    <w:next w:val="Normaali"/>
    <w:autoRedefine/>
    <w:rsid w:val="00A15953"/>
    <w:pPr>
      <w:ind w:left="1680" w:hanging="240"/>
    </w:pPr>
  </w:style>
  <w:style w:type="paragraph" w:styleId="Hakemisto8">
    <w:name w:val="index 8"/>
    <w:basedOn w:val="Normaali"/>
    <w:next w:val="Normaali"/>
    <w:autoRedefine/>
    <w:rsid w:val="00A15953"/>
    <w:pPr>
      <w:ind w:left="1920" w:hanging="240"/>
    </w:pPr>
  </w:style>
  <w:style w:type="paragraph" w:styleId="Hakemisto9">
    <w:name w:val="index 9"/>
    <w:basedOn w:val="Normaali"/>
    <w:next w:val="Normaali"/>
    <w:autoRedefine/>
    <w:rsid w:val="00A15953"/>
    <w:pPr>
      <w:ind w:left="2160" w:hanging="240"/>
    </w:pPr>
  </w:style>
  <w:style w:type="paragraph" w:styleId="Hakemistonotsikko">
    <w:name w:val="index heading"/>
    <w:basedOn w:val="Normaali"/>
    <w:next w:val="Hakemisto1"/>
    <w:rsid w:val="00A15953"/>
    <w:rPr>
      <w:rFonts w:asciiTheme="majorHAnsi" w:eastAsiaTheme="majorEastAsia" w:hAnsiTheme="majorHAnsi" w:cstheme="majorBidi"/>
      <w:b/>
      <w:bCs/>
    </w:rPr>
  </w:style>
  <w:style w:type="paragraph" w:styleId="HTML-esimuotoiltu">
    <w:name w:val="HTML Preformatted"/>
    <w:basedOn w:val="Normaali"/>
    <w:link w:val="HTML-esimuotoiltuChar"/>
    <w:rsid w:val="00A15953"/>
    <w:rPr>
      <w:rFonts w:ascii="Consolas" w:hAnsi="Consolas"/>
      <w:sz w:val="20"/>
      <w:szCs w:val="20"/>
    </w:rPr>
  </w:style>
  <w:style w:type="character" w:customStyle="1" w:styleId="HTML-esimuotoiltuChar">
    <w:name w:val="HTML-esimuotoiltu Char"/>
    <w:basedOn w:val="Kappaleenoletusfontti"/>
    <w:link w:val="HTML-esimuotoiltu"/>
    <w:rsid w:val="00A15953"/>
    <w:rPr>
      <w:rFonts w:ascii="Consolas" w:hAnsi="Consolas"/>
    </w:rPr>
  </w:style>
  <w:style w:type="paragraph" w:styleId="HTML-osoite">
    <w:name w:val="HTML Address"/>
    <w:basedOn w:val="Normaali"/>
    <w:link w:val="HTML-osoiteChar"/>
    <w:rsid w:val="00A15953"/>
    <w:rPr>
      <w:i/>
      <w:iCs/>
    </w:rPr>
  </w:style>
  <w:style w:type="character" w:customStyle="1" w:styleId="HTML-osoiteChar">
    <w:name w:val="HTML-osoite Char"/>
    <w:basedOn w:val="Kappaleenoletusfontti"/>
    <w:link w:val="HTML-osoite"/>
    <w:rsid w:val="00A15953"/>
    <w:rPr>
      <w:i/>
      <w:iCs/>
      <w:sz w:val="24"/>
      <w:szCs w:val="24"/>
    </w:rPr>
  </w:style>
  <w:style w:type="paragraph" w:styleId="Huomautuksenotsikko">
    <w:name w:val="Note Heading"/>
    <w:basedOn w:val="Normaali"/>
    <w:next w:val="Normaali"/>
    <w:link w:val="HuomautuksenotsikkoChar"/>
    <w:rsid w:val="00A15953"/>
  </w:style>
  <w:style w:type="character" w:customStyle="1" w:styleId="HuomautuksenotsikkoChar">
    <w:name w:val="Huomautuksen otsikko Char"/>
    <w:basedOn w:val="Kappaleenoletusfontti"/>
    <w:link w:val="Huomautuksenotsikko"/>
    <w:rsid w:val="00A15953"/>
    <w:rPr>
      <w:sz w:val="24"/>
      <w:szCs w:val="24"/>
    </w:rPr>
  </w:style>
  <w:style w:type="paragraph" w:styleId="Jatkoluettelo">
    <w:name w:val="List Continue"/>
    <w:basedOn w:val="Normaali"/>
    <w:rsid w:val="00A15953"/>
    <w:pPr>
      <w:spacing w:after="120"/>
      <w:ind w:left="283"/>
      <w:contextualSpacing/>
    </w:pPr>
  </w:style>
  <w:style w:type="paragraph" w:styleId="Jatkoluettelo2">
    <w:name w:val="List Continue 2"/>
    <w:basedOn w:val="Normaali"/>
    <w:rsid w:val="00A15953"/>
    <w:pPr>
      <w:spacing w:after="120"/>
      <w:ind w:left="566"/>
      <w:contextualSpacing/>
    </w:pPr>
  </w:style>
  <w:style w:type="paragraph" w:styleId="Jatkoluettelo3">
    <w:name w:val="List Continue 3"/>
    <w:basedOn w:val="Normaali"/>
    <w:rsid w:val="00A15953"/>
    <w:pPr>
      <w:spacing w:after="120"/>
      <w:ind w:left="849"/>
      <w:contextualSpacing/>
    </w:pPr>
  </w:style>
  <w:style w:type="paragraph" w:styleId="Jatkoluettelo4">
    <w:name w:val="List Continue 4"/>
    <w:basedOn w:val="Normaali"/>
    <w:rsid w:val="00A15953"/>
    <w:pPr>
      <w:spacing w:after="120"/>
      <w:ind w:left="1132"/>
      <w:contextualSpacing/>
    </w:pPr>
  </w:style>
  <w:style w:type="paragraph" w:styleId="Jatkoluettelo5">
    <w:name w:val="List Continue 5"/>
    <w:basedOn w:val="Normaali"/>
    <w:rsid w:val="00A15953"/>
    <w:pPr>
      <w:spacing w:after="120"/>
      <w:ind w:left="1415"/>
      <w:contextualSpacing/>
    </w:pPr>
  </w:style>
  <w:style w:type="paragraph" w:styleId="Kirjekuorenosoite">
    <w:name w:val="envelope address"/>
    <w:basedOn w:val="Normaali"/>
    <w:rsid w:val="00A15953"/>
    <w:pPr>
      <w:framePr w:w="7920" w:h="1980" w:hRule="exact" w:hSpace="141" w:wrap="auto" w:hAnchor="page" w:xAlign="center" w:yAlign="bottom"/>
      <w:ind w:left="2880"/>
    </w:pPr>
    <w:rPr>
      <w:rFonts w:asciiTheme="majorHAnsi" w:eastAsiaTheme="majorEastAsia" w:hAnsiTheme="majorHAnsi" w:cstheme="majorBidi"/>
    </w:rPr>
  </w:style>
  <w:style w:type="paragraph" w:styleId="Kirjekuorenpalautusosoite">
    <w:name w:val="envelope return"/>
    <w:basedOn w:val="Normaali"/>
    <w:rsid w:val="00A15953"/>
    <w:rPr>
      <w:rFonts w:asciiTheme="majorHAnsi" w:eastAsiaTheme="majorEastAsia" w:hAnsiTheme="majorHAnsi" w:cstheme="majorBidi"/>
      <w:sz w:val="20"/>
      <w:szCs w:val="20"/>
    </w:rPr>
  </w:style>
  <w:style w:type="paragraph" w:styleId="Kuvanotsikko">
    <w:name w:val="caption"/>
    <w:basedOn w:val="Normaali"/>
    <w:next w:val="Normaali"/>
    <w:semiHidden/>
    <w:unhideWhenUsed/>
    <w:qFormat/>
    <w:rsid w:val="00A15953"/>
    <w:pPr>
      <w:spacing w:after="200"/>
    </w:pPr>
    <w:rPr>
      <w:b/>
      <w:bCs/>
      <w:color w:val="4F81BD" w:themeColor="accent1"/>
      <w:sz w:val="18"/>
      <w:szCs w:val="18"/>
    </w:rPr>
  </w:style>
  <w:style w:type="paragraph" w:styleId="Kuvaotsikkoluettelo">
    <w:name w:val="table of figures"/>
    <w:basedOn w:val="Normaali"/>
    <w:next w:val="Normaali"/>
    <w:rsid w:val="00A15953"/>
  </w:style>
  <w:style w:type="paragraph" w:styleId="Lainaus">
    <w:name w:val="Quote"/>
    <w:basedOn w:val="Normaali"/>
    <w:next w:val="Normaali"/>
    <w:link w:val="LainausChar"/>
    <w:uiPriority w:val="29"/>
    <w:qFormat/>
    <w:rsid w:val="00A15953"/>
    <w:rPr>
      <w:i/>
      <w:iCs/>
      <w:color w:val="000000" w:themeColor="text1"/>
    </w:rPr>
  </w:style>
  <w:style w:type="character" w:customStyle="1" w:styleId="LainausChar">
    <w:name w:val="Lainaus Char"/>
    <w:basedOn w:val="Kappaleenoletusfontti"/>
    <w:link w:val="Lainaus"/>
    <w:uiPriority w:val="29"/>
    <w:rsid w:val="00A15953"/>
    <w:rPr>
      <w:i/>
      <w:iCs/>
      <w:color w:val="000000" w:themeColor="text1"/>
      <w:sz w:val="24"/>
      <w:szCs w:val="24"/>
    </w:rPr>
  </w:style>
  <w:style w:type="paragraph" w:styleId="Leipteksti">
    <w:name w:val="Body Text"/>
    <w:basedOn w:val="Normaali"/>
    <w:link w:val="LeiptekstiChar"/>
    <w:rsid w:val="00A15953"/>
    <w:pPr>
      <w:spacing w:after="120"/>
    </w:pPr>
  </w:style>
  <w:style w:type="character" w:customStyle="1" w:styleId="LeiptekstiChar">
    <w:name w:val="Leipäteksti Char"/>
    <w:basedOn w:val="Kappaleenoletusfontti"/>
    <w:link w:val="Leipteksti"/>
    <w:rsid w:val="00A15953"/>
    <w:rPr>
      <w:sz w:val="24"/>
      <w:szCs w:val="24"/>
    </w:rPr>
  </w:style>
  <w:style w:type="paragraph" w:styleId="Leipteksti2">
    <w:name w:val="Body Text 2"/>
    <w:basedOn w:val="Normaali"/>
    <w:link w:val="Leipteksti2Char"/>
    <w:rsid w:val="00A15953"/>
    <w:pPr>
      <w:spacing w:after="120" w:line="480" w:lineRule="auto"/>
    </w:pPr>
  </w:style>
  <w:style w:type="character" w:customStyle="1" w:styleId="Leipteksti2Char">
    <w:name w:val="Leipäteksti 2 Char"/>
    <w:basedOn w:val="Kappaleenoletusfontti"/>
    <w:link w:val="Leipteksti2"/>
    <w:rsid w:val="00A15953"/>
    <w:rPr>
      <w:sz w:val="24"/>
      <w:szCs w:val="24"/>
    </w:rPr>
  </w:style>
  <w:style w:type="paragraph" w:styleId="Leipteksti3">
    <w:name w:val="Body Text 3"/>
    <w:basedOn w:val="Normaali"/>
    <w:link w:val="Leipteksti3Char"/>
    <w:rsid w:val="00A15953"/>
    <w:pPr>
      <w:spacing w:after="120"/>
    </w:pPr>
    <w:rPr>
      <w:sz w:val="16"/>
      <w:szCs w:val="16"/>
    </w:rPr>
  </w:style>
  <w:style w:type="character" w:customStyle="1" w:styleId="Leipteksti3Char">
    <w:name w:val="Leipäteksti 3 Char"/>
    <w:basedOn w:val="Kappaleenoletusfontti"/>
    <w:link w:val="Leipteksti3"/>
    <w:rsid w:val="00A15953"/>
    <w:rPr>
      <w:sz w:val="16"/>
      <w:szCs w:val="16"/>
    </w:rPr>
  </w:style>
  <w:style w:type="paragraph" w:styleId="Leiptekstin1rivinsisennys">
    <w:name w:val="Body Text First Indent"/>
    <w:basedOn w:val="Leipteksti"/>
    <w:link w:val="Leiptekstin1rivinsisennysChar"/>
    <w:rsid w:val="00A15953"/>
    <w:pPr>
      <w:spacing w:after="0"/>
      <w:ind w:firstLine="360"/>
    </w:pPr>
  </w:style>
  <w:style w:type="character" w:customStyle="1" w:styleId="Leiptekstin1rivinsisennysChar">
    <w:name w:val="Leipätekstin 1. rivin sisennys Char"/>
    <w:basedOn w:val="LeiptekstiChar"/>
    <w:link w:val="Leiptekstin1rivinsisennys"/>
    <w:rsid w:val="00A15953"/>
    <w:rPr>
      <w:sz w:val="24"/>
      <w:szCs w:val="24"/>
    </w:rPr>
  </w:style>
  <w:style w:type="paragraph" w:styleId="Sisennettyleipteksti">
    <w:name w:val="Body Text Indent"/>
    <w:basedOn w:val="Normaali"/>
    <w:link w:val="SisennettyleiptekstiChar"/>
    <w:rsid w:val="00A15953"/>
    <w:pPr>
      <w:spacing w:after="120"/>
      <w:ind w:left="283"/>
    </w:pPr>
  </w:style>
  <w:style w:type="character" w:customStyle="1" w:styleId="SisennettyleiptekstiChar">
    <w:name w:val="Sisennetty leipäteksti Char"/>
    <w:basedOn w:val="Kappaleenoletusfontti"/>
    <w:link w:val="Sisennettyleipteksti"/>
    <w:rsid w:val="00A15953"/>
    <w:rPr>
      <w:sz w:val="24"/>
      <w:szCs w:val="24"/>
    </w:rPr>
  </w:style>
  <w:style w:type="paragraph" w:styleId="Leiptekstin1rivinsisennys2">
    <w:name w:val="Body Text First Indent 2"/>
    <w:basedOn w:val="Sisennettyleipteksti"/>
    <w:link w:val="Leiptekstin1rivinsisennys2Char"/>
    <w:rsid w:val="00A15953"/>
    <w:pPr>
      <w:spacing w:after="0"/>
      <w:ind w:left="360" w:firstLine="360"/>
    </w:pPr>
  </w:style>
  <w:style w:type="character" w:customStyle="1" w:styleId="Leiptekstin1rivinsisennys2Char">
    <w:name w:val="Leipätekstin 1. rivin sisennys 2 Char"/>
    <w:basedOn w:val="SisennettyleiptekstiChar"/>
    <w:link w:val="Leiptekstin1rivinsisennys2"/>
    <w:rsid w:val="00A15953"/>
    <w:rPr>
      <w:sz w:val="24"/>
      <w:szCs w:val="24"/>
    </w:rPr>
  </w:style>
  <w:style w:type="paragraph" w:styleId="Lohkoteksti">
    <w:name w:val="Block Text"/>
    <w:basedOn w:val="Normaali"/>
    <w:rsid w:val="00A1595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rsid w:val="00A15953"/>
    <w:pPr>
      <w:ind w:left="4252"/>
    </w:pPr>
  </w:style>
  <w:style w:type="character" w:customStyle="1" w:styleId="LopetusChar">
    <w:name w:val="Lopetus Char"/>
    <w:basedOn w:val="Kappaleenoletusfontti"/>
    <w:link w:val="Lopetus"/>
    <w:rsid w:val="00A15953"/>
    <w:rPr>
      <w:sz w:val="24"/>
      <w:szCs w:val="24"/>
    </w:rPr>
  </w:style>
  <w:style w:type="paragraph" w:styleId="Loppuviitteenteksti">
    <w:name w:val="endnote text"/>
    <w:basedOn w:val="Normaali"/>
    <w:link w:val="LoppuviitteentekstiChar"/>
    <w:rsid w:val="00A15953"/>
    <w:rPr>
      <w:sz w:val="20"/>
      <w:szCs w:val="20"/>
    </w:rPr>
  </w:style>
  <w:style w:type="character" w:customStyle="1" w:styleId="LoppuviitteentekstiChar">
    <w:name w:val="Loppuviitteen teksti Char"/>
    <w:basedOn w:val="Kappaleenoletusfontti"/>
    <w:link w:val="Loppuviitteenteksti"/>
    <w:rsid w:val="00A15953"/>
  </w:style>
  <w:style w:type="paragraph" w:styleId="Luettelo">
    <w:name w:val="List"/>
    <w:basedOn w:val="Normaali"/>
    <w:rsid w:val="00A15953"/>
    <w:pPr>
      <w:ind w:left="283" w:hanging="283"/>
      <w:contextualSpacing/>
    </w:pPr>
  </w:style>
  <w:style w:type="paragraph" w:styleId="Luettelo2">
    <w:name w:val="List 2"/>
    <w:basedOn w:val="Normaali"/>
    <w:rsid w:val="00A15953"/>
    <w:pPr>
      <w:ind w:left="566" w:hanging="283"/>
      <w:contextualSpacing/>
    </w:pPr>
  </w:style>
  <w:style w:type="paragraph" w:styleId="Luettelo3">
    <w:name w:val="List 3"/>
    <w:basedOn w:val="Normaali"/>
    <w:rsid w:val="00A15953"/>
    <w:pPr>
      <w:ind w:left="849" w:hanging="283"/>
      <w:contextualSpacing/>
    </w:pPr>
  </w:style>
  <w:style w:type="paragraph" w:styleId="Luettelo4">
    <w:name w:val="List 4"/>
    <w:basedOn w:val="Normaali"/>
    <w:rsid w:val="00A15953"/>
    <w:pPr>
      <w:ind w:left="1132" w:hanging="283"/>
      <w:contextualSpacing/>
    </w:pPr>
  </w:style>
  <w:style w:type="paragraph" w:styleId="Luettelo5">
    <w:name w:val="List 5"/>
    <w:basedOn w:val="Normaali"/>
    <w:rsid w:val="00A15953"/>
    <w:pPr>
      <w:ind w:left="1415" w:hanging="283"/>
      <w:contextualSpacing/>
    </w:pPr>
  </w:style>
  <w:style w:type="paragraph" w:styleId="Lhdeluettelo">
    <w:name w:val="Bibliography"/>
    <w:basedOn w:val="Normaali"/>
    <w:next w:val="Normaali"/>
    <w:uiPriority w:val="37"/>
    <w:semiHidden/>
    <w:unhideWhenUsed/>
    <w:rsid w:val="00A15953"/>
  </w:style>
  <w:style w:type="paragraph" w:styleId="Lhdeluettelonotsikko">
    <w:name w:val="toa heading"/>
    <w:basedOn w:val="Normaali"/>
    <w:next w:val="Normaali"/>
    <w:rsid w:val="00A15953"/>
    <w:pPr>
      <w:spacing w:before="120"/>
    </w:pPr>
    <w:rPr>
      <w:rFonts w:asciiTheme="majorHAnsi" w:eastAsiaTheme="majorEastAsia" w:hAnsiTheme="majorHAnsi" w:cstheme="majorBidi"/>
      <w:b/>
      <w:bCs/>
    </w:rPr>
  </w:style>
  <w:style w:type="paragraph" w:styleId="Lhdeviiteluettelo">
    <w:name w:val="table of authorities"/>
    <w:basedOn w:val="Normaali"/>
    <w:next w:val="Normaali"/>
    <w:rsid w:val="00A15953"/>
    <w:pPr>
      <w:ind w:left="240" w:hanging="240"/>
    </w:pPr>
  </w:style>
  <w:style w:type="paragraph" w:styleId="Makroteksti">
    <w:name w:val="macro"/>
    <w:link w:val="MakrotekstiChar"/>
    <w:rsid w:val="00A1595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rsid w:val="00A15953"/>
    <w:rPr>
      <w:rFonts w:ascii="Consolas" w:hAnsi="Consolas"/>
    </w:rPr>
  </w:style>
  <w:style w:type="paragraph" w:styleId="Merkittyluettelo">
    <w:name w:val="List Bullet"/>
    <w:basedOn w:val="Normaali"/>
    <w:rsid w:val="00A15953"/>
    <w:pPr>
      <w:numPr>
        <w:numId w:val="11"/>
      </w:numPr>
      <w:contextualSpacing/>
    </w:pPr>
  </w:style>
  <w:style w:type="paragraph" w:styleId="Merkittyluettelo2">
    <w:name w:val="List Bullet 2"/>
    <w:basedOn w:val="Normaali"/>
    <w:rsid w:val="00A15953"/>
    <w:pPr>
      <w:numPr>
        <w:numId w:val="12"/>
      </w:numPr>
      <w:contextualSpacing/>
    </w:pPr>
  </w:style>
  <w:style w:type="paragraph" w:styleId="Merkittyluettelo3">
    <w:name w:val="List Bullet 3"/>
    <w:basedOn w:val="Normaali"/>
    <w:rsid w:val="00A15953"/>
    <w:pPr>
      <w:numPr>
        <w:numId w:val="13"/>
      </w:numPr>
      <w:contextualSpacing/>
    </w:pPr>
  </w:style>
  <w:style w:type="paragraph" w:styleId="Merkittyluettelo4">
    <w:name w:val="List Bullet 4"/>
    <w:basedOn w:val="Normaali"/>
    <w:rsid w:val="00A15953"/>
    <w:pPr>
      <w:numPr>
        <w:numId w:val="14"/>
      </w:numPr>
      <w:contextualSpacing/>
    </w:pPr>
  </w:style>
  <w:style w:type="paragraph" w:styleId="Merkittyluettelo5">
    <w:name w:val="List Bullet 5"/>
    <w:basedOn w:val="Normaali"/>
    <w:rsid w:val="00A15953"/>
    <w:pPr>
      <w:numPr>
        <w:numId w:val="15"/>
      </w:numPr>
      <w:contextualSpacing/>
    </w:pPr>
  </w:style>
  <w:style w:type="paragraph" w:styleId="NormaaliWWW">
    <w:name w:val="Normal (Web)"/>
    <w:basedOn w:val="Normaali"/>
    <w:rsid w:val="00A15953"/>
  </w:style>
  <w:style w:type="paragraph" w:styleId="Numeroituluettelo">
    <w:name w:val="List Number"/>
    <w:basedOn w:val="Normaali"/>
    <w:rsid w:val="00A15953"/>
    <w:pPr>
      <w:numPr>
        <w:numId w:val="16"/>
      </w:numPr>
      <w:contextualSpacing/>
    </w:pPr>
  </w:style>
  <w:style w:type="paragraph" w:styleId="Numeroituluettelo2">
    <w:name w:val="List Number 2"/>
    <w:basedOn w:val="Normaali"/>
    <w:rsid w:val="00A15953"/>
    <w:pPr>
      <w:numPr>
        <w:numId w:val="17"/>
      </w:numPr>
      <w:contextualSpacing/>
    </w:pPr>
  </w:style>
  <w:style w:type="paragraph" w:styleId="Numeroituluettelo3">
    <w:name w:val="List Number 3"/>
    <w:basedOn w:val="Normaali"/>
    <w:rsid w:val="00A15953"/>
    <w:pPr>
      <w:numPr>
        <w:numId w:val="18"/>
      </w:numPr>
      <w:contextualSpacing/>
    </w:pPr>
  </w:style>
  <w:style w:type="paragraph" w:styleId="Numeroituluettelo4">
    <w:name w:val="List Number 4"/>
    <w:basedOn w:val="Normaali"/>
    <w:rsid w:val="00A15953"/>
    <w:pPr>
      <w:numPr>
        <w:numId w:val="19"/>
      </w:numPr>
      <w:contextualSpacing/>
    </w:pPr>
  </w:style>
  <w:style w:type="paragraph" w:styleId="Numeroituluettelo5">
    <w:name w:val="List Number 5"/>
    <w:basedOn w:val="Normaali"/>
    <w:rsid w:val="00A15953"/>
    <w:pPr>
      <w:numPr>
        <w:numId w:val="20"/>
      </w:numPr>
      <w:contextualSpacing/>
    </w:pPr>
  </w:style>
  <w:style w:type="paragraph" w:styleId="Otsikko">
    <w:name w:val="Title"/>
    <w:basedOn w:val="Normaali"/>
    <w:next w:val="Normaali"/>
    <w:link w:val="OtsikkoChar"/>
    <w:qFormat/>
    <w:rsid w:val="00A15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A15953"/>
    <w:rPr>
      <w:rFonts w:asciiTheme="majorHAnsi" w:eastAsiaTheme="majorEastAsia" w:hAnsiTheme="majorHAnsi" w:cstheme="majorBidi"/>
      <w:color w:val="17365D" w:themeColor="text2" w:themeShade="BF"/>
      <w:spacing w:val="5"/>
      <w:kern w:val="28"/>
      <w:sz w:val="52"/>
      <w:szCs w:val="52"/>
    </w:rPr>
  </w:style>
  <w:style w:type="paragraph" w:styleId="Pivmr">
    <w:name w:val="Date"/>
    <w:basedOn w:val="Normaali"/>
    <w:next w:val="Normaali"/>
    <w:link w:val="PivmrChar"/>
    <w:rsid w:val="00A15953"/>
  </w:style>
  <w:style w:type="character" w:customStyle="1" w:styleId="PivmrChar">
    <w:name w:val="Päivämäärä Char"/>
    <w:basedOn w:val="Kappaleenoletusfontti"/>
    <w:link w:val="Pivmr"/>
    <w:rsid w:val="00A15953"/>
    <w:rPr>
      <w:sz w:val="24"/>
      <w:szCs w:val="24"/>
    </w:rPr>
  </w:style>
  <w:style w:type="paragraph" w:styleId="Sisennettyleipteksti2">
    <w:name w:val="Body Text Indent 2"/>
    <w:basedOn w:val="Normaali"/>
    <w:link w:val="Sisennettyleipteksti2Char"/>
    <w:rsid w:val="00A15953"/>
    <w:pPr>
      <w:spacing w:after="120" w:line="480" w:lineRule="auto"/>
      <w:ind w:left="283"/>
    </w:pPr>
  </w:style>
  <w:style w:type="character" w:customStyle="1" w:styleId="Sisennettyleipteksti2Char">
    <w:name w:val="Sisennetty leipäteksti 2 Char"/>
    <w:basedOn w:val="Kappaleenoletusfontti"/>
    <w:link w:val="Sisennettyleipteksti2"/>
    <w:rsid w:val="00A15953"/>
    <w:rPr>
      <w:sz w:val="24"/>
      <w:szCs w:val="24"/>
    </w:rPr>
  </w:style>
  <w:style w:type="paragraph" w:styleId="Sisennettyleipteksti3">
    <w:name w:val="Body Text Indent 3"/>
    <w:basedOn w:val="Normaali"/>
    <w:link w:val="Sisennettyleipteksti3Char"/>
    <w:rsid w:val="00A15953"/>
    <w:pPr>
      <w:spacing w:after="120"/>
      <w:ind w:left="283"/>
    </w:pPr>
    <w:rPr>
      <w:sz w:val="16"/>
      <w:szCs w:val="16"/>
    </w:rPr>
  </w:style>
  <w:style w:type="character" w:customStyle="1" w:styleId="Sisennettyleipteksti3Char">
    <w:name w:val="Sisennetty leipäteksti 3 Char"/>
    <w:basedOn w:val="Kappaleenoletusfontti"/>
    <w:link w:val="Sisennettyleipteksti3"/>
    <w:rsid w:val="00A15953"/>
    <w:rPr>
      <w:sz w:val="16"/>
      <w:szCs w:val="16"/>
    </w:rPr>
  </w:style>
  <w:style w:type="paragraph" w:styleId="Sisllysluettelonotsikko">
    <w:name w:val="TOC Heading"/>
    <w:basedOn w:val="Otsikko1"/>
    <w:next w:val="Normaali"/>
    <w:uiPriority w:val="39"/>
    <w:semiHidden/>
    <w:unhideWhenUsed/>
    <w:qFormat/>
    <w:rsid w:val="00A1595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ervehdys">
    <w:name w:val="Salutation"/>
    <w:basedOn w:val="Normaali"/>
    <w:next w:val="Normaali"/>
    <w:link w:val="TervehdysChar"/>
    <w:rsid w:val="00A15953"/>
  </w:style>
  <w:style w:type="character" w:customStyle="1" w:styleId="TervehdysChar">
    <w:name w:val="Tervehdys Char"/>
    <w:basedOn w:val="Kappaleenoletusfontti"/>
    <w:link w:val="Tervehdys"/>
    <w:rsid w:val="00A15953"/>
    <w:rPr>
      <w:sz w:val="24"/>
      <w:szCs w:val="24"/>
    </w:rPr>
  </w:style>
  <w:style w:type="paragraph" w:styleId="Vaintekstin">
    <w:name w:val="Plain Text"/>
    <w:basedOn w:val="Normaali"/>
    <w:link w:val="VaintekstinChar"/>
    <w:rsid w:val="00A15953"/>
    <w:rPr>
      <w:rFonts w:ascii="Consolas" w:hAnsi="Consolas"/>
      <w:sz w:val="21"/>
      <w:szCs w:val="21"/>
    </w:rPr>
  </w:style>
  <w:style w:type="character" w:customStyle="1" w:styleId="VaintekstinChar">
    <w:name w:val="Vain tekstinä Char"/>
    <w:basedOn w:val="Kappaleenoletusfontti"/>
    <w:link w:val="Vaintekstin"/>
    <w:rsid w:val="00A15953"/>
    <w:rPr>
      <w:rFonts w:ascii="Consolas" w:hAnsi="Consolas"/>
      <w:sz w:val="21"/>
      <w:szCs w:val="21"/>
    </w:rPr>
  </w:style>
  <w:style w:type="paragraph" w:styleId="Vakiosisennys">
    <w:name w:val="Normal Indent"/>
    <w:basedOn w:val="Normaali"/>
    <w:rsid w:val="00A15953"/>
    <w:pPr>
      <w:ind w:left="1304"/>
    </w:pPr>
  </w:style>
  <w:style w:type="paragraph" w:styleId="Viestinallekirjoitus">
    <w:name w:val="E-mail Signature"/>
    <w:basedOn w:val="Normaali"/>
    <w:link w:val="ViestinallekirjoitusChar"/>
    <w:rsid w:val="00A15953"/>
  </w:style>
  <w:style w:type="character" w:customStyle="1" w:styleId="ViestinallekirjoitusChar">
    <w:name w:val="Viestin allekirjoitus Char"/>
    <w:basedOn w:val="Kappaleenoletusfontti"/>
    <w:link w:val="Viestinallekirjoitus"/>
    <w:rsid w:val="00A15953"/>
    <w:rPr>
      <w:sz w:val="24"/>
      <w:szCs w:val="24"/>
    </w:rPr>
  </w:style>
  <w:style w:type="paragraph" w:styleId="Viestinotsikko">
    <w:name w:val="Message Header"/>
    <w:basedOn w:val="Normaali"/>
    <w:link w:val="ViestinotsikkoChar"/>
    <w:rsid w:val="00A1595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ViestinotsikkoChar">
    <w:name w:val="Viestin otsikko Char"/>
    <w:basedOn w:val="Kappaleenoletusfontti"/>
    <w:link w:val="Viestinotsikko"/>
    <w:rsid w:val="00A15953"/>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7424">
      <w:bodyDiv w:val="1"/>
      <w:marLeft w:val="0"/>
      <w:marRight w:val="0"/>
      <w:marTop w:val="0"/>
      <w:marBottom w:val="0"/>
      <w:divBdr>
        <w:top w:val="none" w:sz="0" w:space="0" w:color="auto"/>
        <w:left w:val="none" w:sz="0" w:space="0" w:color="auto"/>
        <w:bottom w:val="none" w:sz="0" w:space="0" w:color="auto"/>
        <w:right w:val="none" w:sz="0" w:space="0" w:color="auto"/>
      </w:divBdr>
    </w:div>
    <w:div w:id="501507129">
      <w:bodyDiv w:val="1"/>
      <w:marLeft w:val="0"/>
      <w:marRight w:val="0"/>
      <w:marTop w:val="0"/>
      <w:marBottom w:val="0"/>
      <w:divBdr>
        <w:top w:val="none" w:sz="0" w:space="0" w:color="auto"/>
        <w:left w:val="none" w:sz="0" w:space="0" w:color="auto"/>
        <w:bottom w:val="none" w:sz="0" w:space="0" w:color="auto"/>
        <w:right w:val="none" w:sz="0" w:space="0" w:color="auto"/>
      </w:divBdr>
    </w:div>
    <w:div w:id="703596843">
      <w:bodyDiv w:val="1"/>
      <w:marLeft w:val="0"/>
      <w:marRight w:val="0"/>
      <w:marTop w:val="0"/>
      <w:marBottom w:val="0"/>
      <w:divBdr>
        <w:top w:val="none" w:sz="0" w:space="0" w:color="auto"/>
        <w:left w:val="none" w:sz="0" w:space="0" w:color="auto"/>
        <w:bottom w:val="none" w:sz="0" w:space="0" w:color="auto"/>
        <w:right w:val="none" w:sz="0" w:space="0" w:color="auto"/>
      </w:divBdr>
      <w:divsChild>
        <w:div w:id="1190872387">
          <w:marLeft w:val="547"/>
          <w:marRight w:val="0"/>
          <w:marTop w:val="0"/>
          <w:marBottom w:val="0"/>
          <w:divBdr>
            <w:top w:val="none" w:sz="0" w:space="0" w:color="auto"/>
            <w:left w:val="none" w:sz="0" w:space="0" w:color="auto"/>
            <w:bottom w:val="none" w:sz="0" w:space="0" w:color="auto"/>
            <w:right w:val="none" w:sz="0" w:space="0" w:color="auto"/>
          </w:divBdr>
        </w:div>
      </w:divsChild>
    </w:div>
    <w:div w:id="974989404">
      <w:bodyDiv w:val="1"/>
      <w:marLeft w:val="0"/>
      <w:marRight w:val="0"/>
      <w:marTop w:val="0"/>
      <w:marBottom w:val="0"/>
      <w:divBdr>
        <w:top w:val="none" w:sz="0" w:space="0" w:color="auto"/>
        <w:left w:val="none" w:sz="0" w:space="0" w:color="auto"/>
        <w:bottom w:val="none" w:sz="0" w:space="0" w:color="auto"/>
        <w:right w:val="none" w:sz="0" w:space="0" w:color="auto"/>
      </w:divBdr>
    </w:div>
    <w:div w:id="988098270">
      <w:bodyDiv w:val="1"/>
      <w:marLeft w:val="0"/>
      <w:marRight w:val="0"/>
      <w:marTop w:val="0"/>
      <w:marBottom w:val="0"/>
      <w:divBdr>
        <w:top w:val="none" w:sz="0" w:space="0" w:color="auto"/>
        <w:left w:val="none" w:sz="0" w:space="0" w:color="auto"/>
        <w:bottom w:val="none" w:sz="0" w:space="0" w:color="auto"/>
        <w:right w:val="none" w:sz="0" w:space="0" w:color="auto"/>
      </w:divBdr>
    </w:div>
    <w:div w:id="1219780505">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00\Mallit\Lainlaatija2010\S&#228;&#228;d&#246;spohja201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A5D6-6C73-4AE9-BA70-4BC3329A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Säädöspohja2013Suomi</Template>
  <TotalTime>5</TotalTime>
  <Pages>95</Pages>
  <Words>35569</Words>
  <Characters>288114</Characters>
  <Application>Microsoft Office Word</Application>
  <DocSecurity>0</DocSecurity>
  <Lines>2400</Lines>
  <Paragraphs>646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323037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Lindholm Tomi</dc:creator>
  <cp:lastModifiedBy>Lindholm Tomi</cp:lastModifiedBy>
  <cp:revision>4</cp:revision>
  <cp:lastPrinted>2016-10-31T08:44:00Z</cp:lastPrinted>
  <dcterms:created xsi:type="dcterms:W3CDTF">2016-11-07T05:42:00Z</dcterms:created>
  <dcterms:modified xsi:type="dcterms:W3CDTF">2016-11-07T05:48:00Z</dcterms:modified>
</cp:coreProperties>
</file>