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E40" w:rsidRDefault="00B14E40" w:rsidP="00B14E40"/>
    <w:p w:rsidR="00574DED" w:rsidRDefault="00574DED" w:rsidP="00B14E40"/>
    <w:p w:rsidR="003F19A7" w:rsidRDefault="003F19A7" w:rsidP="00B14E40"/>
    <w:p w:rsidR="003F19A7" w:rsidRDefault="003F19A7" w:rsidP="00B14E40"/>
    <w:p w:rsidR="00B14E40" w:rsidRPr="003F19A7" w:rsidRDefault="00B14E40" w:rsidP="00B14E40">
      <w:pPr>
        <w:rPr>
          <w:sz w:val="28"/>
          <w:szCs w:val="28"/>
        </w:rPr>
      </w:pPr>
      <w:r w:rsidRPr="003F19A7">
        <w:rPr>
          <w:sz w:val="28"/>
          <w:szCs w:val="28"/>
        </w:rPr>
        <w:t>Liikenne- ja viestintäministeriö</w:t>
      </w:r>
    </w:p>
    <w:p w:rsidR="003F19A7" w:rsidRDefault="003F19A7" w:rsidP="00B14E40"/>
    <w:p w:rsidR="00B14E40" w:rsidRDefault="00B14E40" w:rsidP="00B14E40">
      <w:r>
        <w:t>kirjaamo@lvm.fi</w:t>
      </w:r>
    </w:p>
    <w:p w:rsidR="00B14E40" w:rsidRDefault="00B14E40" w:rsidP="00B14E40">
      <w:r>
        <w:t>tomi.lindholm@lvm.fi</w:t>
      </w:r>
    </w:p>
    <w:p w:rsidR="00B14E40" w:rsidRDefault="00B14E40" w:rsidP="00B14E40"/>
    <w:p w:rsidR="00574DED" w:rsidRDefault="00574DED" w:rsidP="00B14E40"/>
    <w:p w:rsidR="00574DED" w:rsidRDefault="00574DED" w:rsidP="00B14E40"/>
    <w:p w:rsidR="00B14E40" w:rsidRDefault="00B14E40" w:rsidP="00B14E40"/>
    <w:p w:rsidR="008C75BD" w:rsidRDefault="008C75BD" w:rsidP="00B14E40"/>
    <w:p w:rsidR="00B14E40" w:rsidRDefault="00B14E40" w:rsidP="00B14E40">
      <w:r>
        <w:t>Viite:</w:t>
      </w:r>
      <w:r>
        <w:tab/>
      </w:r>
      <w:r w:rsidR="000D2D65">
        <w:t>LVM/1042/03/2015</w:t>
      </w:r>
    </w:p>
    <w:p w:rsidR="00B14E40" w:rsidRDefault="00B14E40" w:rsidP="00B14E40">
      <w:r>
        <w:t>Asia:</w:t>
      </w:r>
      <w:r>
        <w:tab/>
        <w:t xml:space="preserve">Lausunto </w:t>
      </w:r>
      <w:r w:rsidR="000D2D65">
        <w:t>luonnoksesta hallituksen esitykseksi eduskunnalle laiksi postilain muuttamisesta</w:t>
      </w:r>
    </w:p>
    <w:p w:rsidR="000D2D65" w:rsidRDefault="000D2D65" w:rsidP="00B14E40"/>
    <w:p w:rsidR="00B14E40" w:rsidRDefault="00B14E40" w:rsidP="00B14E40">
      <w:r>
        <w:t>Pyydettynä lausuntonaan MTK ry esittää kunnioittavasti seuraavaa:</w:t>
      </w:r>
    </w:p>
    <w:p w:rsidR="00B14E40" w:rsidRDefault="00B14E40" w:rsidP="00B14E40">
      <w:r>
        <w:t>Postitoimintaa säännellään vuonna 2011 voiman tulleella postilailla (415/2011), jolla saatettiin kansallisesti voimaan EU:n kolmas postidirektiivi.</w:t>
      </w:r>
      <w:r w:rsidR="003F19A7">
        <w:t xml:space="preserve"> Postilai</w:t>
      </w:r>
      <w:r w:rsidR="003F7567">
        <w:t>tos</w:t>
      </w:r>
      <w:r w:rsidR="003F19A7">
        <w:t>toiminnan yleispalvelustandardi ei siten ole kansallisesti</w:t>
      </w:r>
      <w:r w:rsidR="003F7567">
        <w:t xml:space="preserve"> vapaasti päätettävissä.</w:t>
      </w:r>
    </w:p>
    <w:p w:rsidR="00B14E40" w:rsidRDefault="00B14E40" w:rsidP="00B14E40">
      <w:r>
        <w:t>Postitoiminnan kilpailuttaminen ja toiminnan rationalisoiminen ovat keinoja kustannusten säästämiseen. Missä määrin näitä tavoitellaan yleispalvelun laatustandardia heikentämällä, on syytä tarkoin arvioida. Yleispalvelun laatustandardilla on myös aluepoliittisia vaikutuksia, mitä lain voimaan tulon jälkeen tulee arvioida. Myös synergiaetu, mikä on saavutettu sanoma- ja aikakausilehtien postijakelussa, saatetaan menettää lehtien joutuessa rakentamaan oman jakelunsa. Laatustandardin heikkenemisellä voi siten myös olla sanan- ja julkaisuvapauden tosiasialliseen toteutumiseen ulottuvia heijastusvaikutuksia.</w:t>
      </w:r>
    </w:p>
    <w:p w:rsidR="00B14E40" w:rsidRDefault="00B14E40" w:rsidP="00B14E40">
      <w:r>
        <w:t>19 §</w:t>
      </w:r>
    </w:p>
    <w:p w:rsidR="00B14E40" w:rsidRDefault="00B14E40" w:rsidP="00B14E40">
      <w:r>
        <w:t>Postilain 19§:</w:t>
      </w:r>
      <w:proofErr w:type="spellStart"/>
      <w:r>
        <w:t>ssä</w:t>
      </w:r>
      <w:proofErr w:type="spellEnd"/>
      <w:r>
        <w:t xml:space="preserve"> on määritelty yleispalvelun laatustandardi, minkä mukaan yleispalvelu on käsittänyt viisi keräily- ja jakelupäivää viikossa. Laatustandardi</w:t>
      </w:r>
      <w:r w:rsidR="000D2D65">
        <w:t>a</w:t>
      </w:r>
      <w:r>
        <w:t xml:space="preserve"> </w:t>
      </w:r>
      <w:r w:rsidR="000D2D65">
        <w:t xml:space="preserve">esitetään </w:t>
      </w:r>
      <w:r>
        <w:t>heiken</w:t>
      </w:r>
      <w:r w:rsidR="000D2D65">
        <w:t>nettäväksi</w:t>
      </w:r>
      <w:r>
        <w:t xml:space="preserve"> siten, että jakelu ja keräilypäivien määrä pysyisi ennallaan kuitenkin siten, että lähetyksen perilletulopäivä muuttuisi toisesta päivästä neljänteen arkipäivään.   </w:t>
      </w:r>
    </w:p>
    <w:p w:rsidR="00B14E40" w:rsidRDefault="00B14E40" w:rsidP="00B14E40">
      <w:r>
        <w:t xml:space="preserve">Kun laatustandardia tältä osin heikennetään ja samalla kilpailua avataan, on ilmeisenä seurauksena se, että kilpailu lisääntyy vain taajamissa haja-asutusalueiden palvelutason heikentyessä, ellei </w:t>
      </w:r>
      <w:r w:rsidR="003F19A7">
        <w:t xml:space="preserve">haja-asutusalueiden jakelussa käytetä enemmän kilpailutusta ja logistista yhteistoimintaa. </w:t>
      </w:r>
    </w:p>
    <w:p w:rsidR="003F19A7" w:rsidRDefault="003F19A7" w:rsidP="00B14E40">
      <w:r>
        <w:t>Logistisia etuja ja yhteistoimintaa voidaan saavuttaa ja edistää ei ainoastaan sillä, että postin jakelu ottaa itselleen muita esim. sosiaalihuollon tehtäviä, vaan jakelun tai keräilyn kilpailutusta on tilanteista riippuen tehtävissä määrättyjen alueiden sijasta määrätyillä pienemmilläkin reiteillä, jolloin esim. koulukuljetuksessa mukana olevat taksit voisivat samalla hoitaa postinjakelun. Heillähän olisi mahdollisuus tehdä sitä jopa kaksi kertaa päivässä.</w:t>
      </w:r>
      <w:r w:rsidR="00631290">
        <w:t xml:space="preserve"> Jakelua voisivat harjoittaa myös esim. kunnan sosiaalitoimi avohoidossa olevien asiakkaiden osalta.</w:t>
      </w:r>
      <w:r w:rsidR="000D2D65">
        <w:t xml:space="preserve"> Jakelua ja keräilyä kilpailutettaessa tulee hankintasopimuksiin liittää sopimussakko laatustandardin säilyttämisen turvaamiseksi.</w:t>
      </w:r>
    </w:p>
    <w:p w:rsidR="003F7567" w:rsidRDefault="003F7567" w:rsidP="00B14E40">
      <w:r>
        <w:t xml:space="preserve">Perustellumpana kehityssuuntana voidaan pitää sitä, että muuta jakelutoimintaa harjoittavat </w:t>
      </w:r>
      <w:r w:rsidR="000D2D65">
        <w:t xml:space="preserve">ottavat postinjakelun </w:t>
      </w:r>
      <w:r>
        <w:t xml:space="preserve">liitännäistoiminnakseen kuin sitä, että postinjakelijat ryhtyvät laajentamaan toimialaansa. </w:t>
      </w:r>
      <w:r w:rsidR="00574DED">
        <w:t xml:space="preserve">Viisipäivää viikossa ilmestyvien sanomalehtien jakeluun postinjakelun liittäminen kilpailutuksen kautta vaikuttaa tehokkaimmalta tavalta säilyttää viisipäiväinen jakelu haja-asutusalueella. </w:t>
      </w:r>
      <w:r>
        <w:t>Liikennekaaren säätäminen saattaa osaltaan mahdollistaa uudet toimitavat ja lisätä kilpailua tällä suljetulla sektorilla.</w:t>
      </w:r>
    </w:p>
    <w:p w:rsidR="00B14E40" w:rsidRDefault="00B14E40" w:rsidP="00B14E40">
      <w:r>
        <w:t>O</w:t>
      </w:r>
      <w:r w:rsidR="003F19A7">
        <w:t>n</w:t>
      </w:r>
      <w:r>
        <w:t xml:space="preserve"> myös syytä arvioida, miten jakelu</w:t>
      </w:r>
      <w:r w:rsidR="003F19A7">
        <w:t>nopeuden</w:t>
      </w:r>
      <w:r>
        <w:t xml:space="preserve"> h</w:t>
      </w:r>
      <w:r w:rsidR="003F19A7">
        <w:t>idastaminen</w:t>
      </w:r>
      <w:r>
        <w:t xml:space="preserve"> vaikutta</w:t>
      </w:r>
      <w:r w:rsidR="003F19A7">
        <w:t>a</w:t>
      </w:r>
      <w:r>
        <w:t xml:space="preserve"> tarpeeseen tarkistaa määräaikojen laskemista koskevaa lakia. Valitusaikojen ja tiedoksisaamisen ajat ovat olleet sidoksissa oletukseen jakelun </w:t>
      </w:r>
      <w:r w:rsidR="003F19A7">
        <w:t>nopeudesta</w:t>
      </w:r>
      <w:r>
        <w:t>. Näissä suhteissa on ensiarvoisen tärkeätä, että kansalaisten tosiasialliset oikeudet ja oikeusturva ovat tasa-arvoisia.</w:t>
      </w:r>
      <w:r w:rsidR="003F19A7">
        <w:t xml:space="preserve"> Valitusaikoja tulisi tämän johdosta pidentää kaikissa tilanteissa 2 päivällä.</w:t>
      </w:r>
    </w:p>
    <w:p w:rsidR="00B14E40" w:rsidRDefault="00B14E40" w:rsidP="00B14E40">
      <w:r>
        <w:t>Useat postin välityksellä toimitettavat biologista materiaalia sisältävät näyttää edellyttävät niiden nopeaa tutkimista. Postin viivästyminen saattaa tuhota näytteen kokonaan.</w:t>
      </w:r>
    </w:p>
    <w:p w:rsidR="00B14E40" w:rsidRPr="00574DED" w:rsidRDefault="00B14E40" w:rsidP="00B14E40">
      <w:pPr>
        <w:rPr>
          <w:i/>
        </w:rPr>
      </w:pPr>
      <w:r w:rsidRPr="00574DED">
        <w:rPr>
          <w:i/>
        </w:rPr>
        <w:t>MTK katsoo, että postilain 19 § muuttami</w:t>
      </w:r>
      <w:r w:rsidR="003F19A7" w:rsidRPr="00574DED">
        <w:rPr>
          <w:i/>
        </w:rPr>
        <w:t>nen ehdotetulla tavalla edellyttää myös valitusaikoja koskevien säännösten tarkistamista.</w:t>
      </w:r>
    </w:p>
    <w:p w:rsidR="003F7567" w:rsidRDefault="008C75BD" w:rsidP="00B14E40">
      <w:r>
        <w:t>26 § Hinnoittelu</w:t>
      </w:r>
    </w:p>
    <w:p w:rsidR="003F7567" w:rsidRDefault="008C75BD" w:rsidP="00B14E40">
      <w:r>
        <w:t>Esityksessä ehdotetaan muutosta, minkä mukaan yleispalvelun tarjoajan on hinnoiteltava postipalvelut ”kohtuullisten hintojen” sijasta siten, että hinnat 1) sisältävät kohtuullisen liikevoiton. Kohtuullisen voiton määräksi on arvioitu</w:t>
      </w:r>
      <w:r w:rsidR="00574DED" w:rsidRPr="00574DED">
        <w:t xml:space="preserve"> esityksen perusteluissa</w:t>
      </w:r>
      <w:r>
        <w:t xml:space="preserve"> jopa 10 %</w:t>
      </w:r>
      <w:r w:rsidR="00574DED" w:rsidRPr="00574DED">
        <w:t>.</w:t>
      </w:r>
    </w:p>
    <w:p w:rsidR="008C75BD" w:rsidRDefault="008C75BD" w:rsidP="00B14E40">
      <w:r>
        <w:t>Ehdotus on tältä osin ristiriitainen kaupallisen kilpailullisuustavoitteen kanssa säätämällä mahdollisuuden varmoihin tuloihin. Kaupalliseen kilpailuun liittyy aina tappion riski sekä markkinaosuuksista kilpailtaessa jopa tietoinen katteeton toiminta. Toisaalta voimassaolevan lain käsite ”kohtuullinen” sisältää jo sellaisenaan liikevoiton mahdollisuuden. Liikevoiton takaava säännös on omiaan nostamaan palvelujen hintatasoa samalla haitallisella tavalla kuin on havaittu mm. sähkönjakelussa tapahtuvan.</w:t>
      </w:r>
    </w:p>
    <w:p w:rsidR="00574DED" w:rsidRDefault="00574DED" w:rsidP="00B14E40">
      <w:r>
        <w:t>Perusteetonta on myös säännöksen muut ehdotetut muutokset.</w:t>
      </w:r>
    </w:p>
    <w:p w:rsidR="008C75BD" w:rsidRDefault="008C75BD" w:rsidP="00B14E40">
      <w:r w:rsidRPr="00574DED">
        <w:rPr>
          <w:i/>
        </w:rPr>
        <w:t>Edellä olevan perusteella MTK ei näe tarvetta 26 §:n muuttamiseen</w:t>
      </w:r>
      <w:r>
        <w:t>.</w:t>
      </w:r>
    </w:p>
    <w:p w:rsidR="00B14E40" w:rsidRDefault="00B14E40" w:rsidP="00B14E40">
      <w:r>
        <w:t>37 § 3 mom. ja 38 §</w:t>
      </w:r>
    </w:p>
    <w:p w:rsidR="00B14E40" w:rsidRDefault="00B14E40" w:rsidP="00B14E40">
      <w:r>
        <w:t xml:space="preserve">Postinumerojärjestelmän avoimuus ja saatavuus maksutta on omiaan helpottamaan ja alentamaan postitoimialalle pääsykynnystä ja siten kilpailua. Samalla olisi kuitenkin varmistettava, että näin syntyviä henkilörekistereihin sovelletaan myös henkilörekisterilakia eikä po. postitoiminta saa muodostaa poikkeusta siitä. Siten po. tietojen luovuttamisesta voitaisiin säätää viittauksella henkilörekisterilakiin sen sijaan, että siitä säädetään postilaissa. Erikseen olisi arvioitava, millä ehdoilla näitä tietoja voi luovuttaa EU:n ulkopuolelle, missä niiden valvonta on </w:t>
      </w:r>
      <w:proofErr w:type="gramStart"/>
      <w:r>
        <w:t>vaikea</w:t>
      </w:r>
      <w:r w:rsidR="008C75BD">
        <w:t>t</w:t>
      </w:r>
      <w:r>
        <w:t>a</w:t>
      </w:r>
      <w:proofErr w:type="gramEnd"/>
      <w:r>
        <w:t xml:space="preserve"> ellei mahdoton</w:t>
      </w:r>
      <w:r w:rsidR="008C75BD">
        <w:t>ta</w:t>
      </w:r>
      <w:r>
        <w:t xml:space="preserve"> järjestää.</w:t>
      </w:r>
    </w:p>
    <w:p w:rsidR="000D2D65" w:rsidRDefault="000D2D65" w:rsidP="00B14E40"/>
    <w:p w:rsidR="000D2D65" w:rsidRDefault="000D2D65" w:rsidP="00B14E40"/>
    <w:p w:rsidR="00B14E40" w:rsidRDefault="00B14E40" w:rsidP="00B14E40">
      <w:r>
        <w:t>43§:n 1 mom.</w:t>
      </w:r>
    </w:p>
    <w:p w:rsidR="00B14E40" w:rsidRDefault="00B14E40" w:rsidP="00B14E40">
      <w:r>
        <w:t>Jakeluun kerrostaloissa suunnitellut muutokset tuovat mukanaan säästöjä sekä yhdenvertaistavat palvelun laatua verrattuna pientaloihin. Kerrostaloille säädetyn lokerikkovelvoitteen voimaantulolle on syytä kuitenkin myös varata kohtuullinen siirtymäaika.</w:t>
      </w:r>
    </w:p>
    <w:p w:rsidR="00B14E40" w:rsidRDefault="00B14E40" w:rsidP="00B14E40">
      <w:r>
        <w:t>40a§</w:t>
      </w:r>
    </w:p>
    <w:p w:rsidR="00B14E40" w:rsidRDefault="00B14E40" w:rsidP="00B14E40">
      <w:r>
        <w:t>Näkövammaisen lähetys</w:t>
      </w:r>
    </w:p>
    <w:p w:rsidR="00B14E40" w:rsidRDefault="00B14E40" w:rsidP="00B14E40">
      <w:r>
        <w:t>Selvitysvelvollisuuden muuttaminen koskemaan lähetettävän lähetyksen sisältöä olemassa olevan vamman sijasta on perusteltu muutos ja sellaisenaan kannatettava.</w:t>
      </w:r>
    </w:p>
    <w:p w:rsidR="00B14E40" w:rsidRPr="00574DED" w:rsidRDefault="00B14E40" w:rsidP="00B14E40">
      <w:pPr>
        <w:rPr>
          <w:i/>
        </w:rPr>
      </w:pPr>
      <w:r w:rsidRPr="00574DED">
        <w:rPr>
          <w:i/>
        </w:rPr>
        <w:t>Muiden säännösmuutosten osalta ei MTK:lla ole huomautettavaa.</w:t>
      </w:r>
    </w:p>
    <w:p w:rsidR="00B14E40" w:rsidRDefault="00B14E40" w:rsidP="00B14E40"/>
    <w:p w:rsidR="00B14E40" w:rsidRDefault="00B14E40" w:rsidP="00B14E40">
      <w:r>
        <w:t xml:space="preserve">Helsingissä </w:t>
      </w:r>
      <w:r w:rsidR="000D2D65">
        <w:t>5</w:t>
      </w:r>
      <w:r>
        <w:t>.</w:t>
      </w:r>
      <w:r w:rsidR="008C75BD">
        <w:t>12</w:t>
      </w:r>
      <w:r>
        <w:t>.2016</w:t>
      </w:r>
    </w:p>
    <w:p w:rsidR="00B14E40" w:rsidRDefault="00B14E40" w:rsidP="00B14E40"/>
    <w:p w:rsidR="00B14E40" w:rsidRDefault="00B14E40" w:rsidP="00B14E40">
      <w:r>
        <w:t>Maa- ja metsätaloustuottajain Keskusliitto MTK ry</w:t>
      </w:r>
    </w:p>
    <w:p w:rsidR="00B14E40" w:rsidRDefault="00B14E40" w:rsidP="00B14E40"/>
    <w:p w:rsidR="00B14E40" w:rsidRDefault="00B14E40" w:rsidP="00B14E40"/>
    <w:p w:rsidR="00B14E40" w:rsidRDefault="00B14E40" w:rsidP="00B14E40">
      <w:r>
        <w:t>Antti Sahi</w:t>
      </w:r>
      <w:r>
        <w:tab/>
      </w:r>
      <w:r>
        <w:tab/>
      </w:r>
      <w:r>
        <w:tab/>
      </w:r>
      <w:r>
        <w:tab/>
        <w:t>Risto Airikkala</w:t>
      </w:r>
    </w:p>
    <w:p w:rsidR="00B14E40" w:rsidRDefault="00B14E40" w:rsidP="00B14E40">
      <w:r>
        <w:t>toiminnanjohtaja</w:t>
      </w:r>
      <w:r>
        <w:tab/>
      </w:r>
      <w:r>
        <w:tab/>
      </w:r>
      <w:r>
        <w:tab/>
        <w:t>päälakimies</w:t>
      </w:r>
    </w:p>
    <w:p w:rsidR="0003450D" w:rsidRDefault="0003450D"/>
    <w:sectPr w:rsidR="0003450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00000001"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40"/>
    <w:rsid w:val="0003450D"/>
    <w:rsid w:val="000D2D65"/>
    <w:rsid w:val="003F19A7"/>
    <w:rsid w:val="003F7567"/>
    <w:rsid w:val="00574DED"/>
    <w:rsid w:val="00631290"/>
    <w:rsid w:val="008C75BD"/>
    <w:rsid w:val="00B14E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6D8E"/>
  <w15:chartTrackingRefBased/>
  <w15:docId w15:val="{E01EA2F3-C504-405C-BA6C-154C337A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650</Words>
  <Characters>5265</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MTK</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Airikkala Risto</dc:creator>
  <cp:keywords/>
  <dc:description/>
  <cp:lastModifiedBy>Airikkala Risto</cp:lastModifiedBy>
  <cp:revision>2</cp:revision>
  <dcterms:created xsi:type="dcterms:W3CDTF">2016-12-01T07:43:00Z</dcterms:created>
  <dcterms:modified xsi:type="dcterms:W3CDTF">2016-12-01T08:39:00Z</dcterms:modified>
</cp:coreProperties>
</file>