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39B" w:rsidRDefault="00A2139B" w:rsidP="00A2139B">
      <w:pPr>
        <w:pStyle w:val="LLEsityksennimi"/>
      </w:pPr>
      <w:r>
        <w:t xml:space="preserve">Hallituksen esitys eduskunnalle laiksi </w:t>
      </w:r>
      <w:r w:rsidR="00E545BA">
        <w:t>postilain</w:t>
      </w:r>
      <w:r>
        <w:t xml:space="preserve"> muuttamisesta</w:t>
      </w:r>
    </w:p>
    <w:p w:rsidR="00A2139B" w:rsidRDefault="00A2139B" w:rsidP="00A2139B">
      <w:pPr>
        <w:pStyle w:val="LLPasiallinensislt"/>
      </w:pPr>
      <w:bookmarkStart w:id="0" w:name="_Toc424642913"/>
      <w:bookmarkStart w:id="1" w:name="_Toc430852852"/>
      <w:r>
        <w:t>esityksen pääasiallinen sisältö</w:t>
      </w:r>
      <w:bookmarkEnd w:id="0"/>
      <w:bookmarkEnd w:id="1"/>
    </w:p>
    <w:p w:rsidR="00256743" w:rsidRDefault="00A2139B" w:rsidP="00E545BA">
      <w:pPr>
        <w:pStyle w:val="LLPerustelujenkappalejako"/>
      </w:pPr>
      <w:r>
        <w:t xml:space="preserve">Esityksessä ehdotetaan </w:t>
      </w:r>
      <w:r w:rsidR="00CC7604">
        <w:t xml:space="preserve">normien purkamiseksi </w:t>
      </w:r>
      <w:r w:rsidR="00BD0156">
        <w:t xml:space="preserve">ja kilpailun edistämiseksi </w:t>
      </w:r>
      <w:bookmarkStart w:id="2" w:name="_GoBack"/>
      <w:bookmarkEnd w:id="2"/>
      <w:r w:rsidR="00E545BA">
        <w:t>postil</w:t>
      </w:r>
      <w:r w:rsidR="005A3B72">
        <w:t>akia muutett</w:t>
      </w:r>
      <w:r w:rsidR="005A3B72">
        <w:t>a</w:t>
      </w:r>
      <w:r w:rsidR="005A3B72">
        <w:t>vaksi siten, että</w:t>
      </w:r>
      <w:r w:rsidR="00E545BA">
        <w:t xml:space="preserve"> valtioneuvoston myön</w:t>
      </w:r>
      <w:r w:rsidR="004819E6">
        <w:t xml:space="preserve">tämistä postitoimiluvista </w:t>
      </w:r>
      <w:r w:rsidR="005A3B72">
        <w:t xml:space="preserve">luovutaan </w:t>
      </w:r>
      <w:r w:rsidR="004819E6">
        <w:t>ja siirrytään ilmo</w:t>
      </w:r>
      <w:r w:rsidR="004819E6">
        <w:t>i</w:t>
      </w:r>
      <w:r w:rsidR="004819E6">
        <w:t>tuksenvaraiseen po</w:t>
      </w:r>
      <w:r w:rsidR="004819E6">
        <w:t>s</w:t>
      </w:r>
      <w:r w:rsidR="004819E6">
        <w:t>titoimintaan.</w:t>
      </w:r>
    </w:p>
    <w:p w:rsidR="00BA0732" w:rsidRDefault="005A3B72" w:rsidP="00E545BA">
      <w:pPr>
        <w:pStyle w:val="LLPerustelujenkappalejako"/>
      </w:pPr>
      <w:r>
        <w:t>Esityksessä</w:t>
      </w:r>
      <w:r w:rsidR="002C6000">
        <w:t xml:space="preserve"> ehdotetaan, että kirjelähetyksiä koskeva postitoiminta edellyttäisi ilmoitusta Vie</w:t>
      </w:r>
      <w:r w:rsidR="002C6000">
        <w:t>s</w:t>
      </w:r>
      <w:r w:rsidR="002C6000">
        <w:t>tintävirastoon.</w:t>
      </w:r>
    </w:p>
    <w:p w:rsidR="002C6000" w:rsidRDefault="005A3B72" w:rsidP="00E545BA">
      <w:pPr>
        <w:pStyle w:val="LLPerustelujenkappalejako"/>
      </w:pPr>
      <w:r>
        <w:t>T</w:t>
      </w:r>
      <w:r w:rsidR="002C6000">
        <w:t>oiminnan harjoittajan on ennen toiminnan aloittamista tehtävä sähköisesti ilmoitus Viesti</w:t>
      </w:r>
      <w:r w:rsidR="002C6000">
        <w:t>n</w:t>
      </w:r>
      <w:r w:rsidR="002C6000">
        <w:t>tävirastolle. Ilmoituksessa sen olisi annettava kaikki valvonnan kannalta tarpeelliset yrityksen tai yhteisön yksilöinti- ja yhteystiedot sekä kuvaus harjoitettavasta toiminnasta. Esityksen m</w:t>
      </w:r>
      <w:r w:rsidR="002C6000">
        <w:t>u</w:t>
      </w:r>
      <w:r w:rsidR="002C6000">
        <w:t>kaan ilmoituksessa annettuihin tietoihin vaikuttavista toiminnan muutoksista ja toiminnan l</w:t>
      </w:r>
      <w:r w:rsidR="002C6000">
        <w:t>o</w:t>
      </w:r>
      <w:r w:rsidR="002C6000">
        <w:t>pettamisesta olisi viipymättä ilmoitettava Viestintävirastolle.</w:t>
      </w:r>
    </w:p>
    <w:p w:rsidR="002C6000" w:rsidRDefault="002C6000" w:rsidP="00E545BA">
      <w:pPr>
        <w:pStyle w:val="LLPerustelujenkappalejako"/>
      </w:pPr>
      <w:r>
        <w:t>Esityksessä ehdotetaan, että Viestintävirasto pitäisi julkista luetteloa ilmoituksen tehneistä toimijoista. Viestintäviraston tulisi antaa vahvistus ilmoituksen vastaanottamisesta viikon k</w:t>
      </w:r>
      <w:r>
        <w:t>u</w:t>
      </w:r>
      <w:r>
        <w:t>luessa ja kerrottava postilakiin perustuvat oikeudet ja velvollisuudet, jotka koskevat ilmoite</w:t>
      </w:r>
      <w:r>
        <w:t>t</w:t>
      </w:r>
      <w:r>
        <w:t>tua toimintaa Suomessa.</w:t>
      </w:r>
    </w:p>
    <w:p w:rsidR="00804DA0" w:rsidRDefault="002C6000" w:rsidP="00804DA0">
      <w:pPr>
        <w:pStyle w:val="LLPerustelujenkappalejako"/>
      </w:pPr>
      <w:r>
        <w:t xml:space="preserve">Lisäksi ehdotetaan, että lakiin lisättäisiin nykyisin valtioneuvoston </w:t>
      </w:r>
      <w:r w:rsidR="00C67EB4" w:rsidRPr="00C67EB4">
        <w:t xml:space="preserve">postiyrityksille </w:t>
      </w:r>
      <w:r>
        <w:t>myönt</w:t>
      </w:r>
      <w:r>
        <w:t>ä</w:t>
      </w:r>
      <w:r>
        <w:t>miin toimilupiin asettamat velvollisuudet järjestää osoitt</w:t>
      </w:r>
      <w:r w:rsidR="00545283">
        <w:t>e</w:t>
      </w:r>
      <w:r>
        <w:t>enmuut</w:t>
      </w:r>
      <w:r w:rsidR="00545283">
        <w:t>os- ja jakelunkeskeytyspalv</w:t>
      </w:r>
      <w:r w:rsidR="00545283">
        <w:t>e</w:t>
      </w:r>
      <w:r w:rsidR="00545283">
        <w:t>lu sekä velvollisuus merkitä postilähetykset siten, että ne ovat tunnistettavissa ja erotettavissa muiden postiyritysten lähetyksistä.</w:t>
      </w:r>
    </w:p>
    <w:p w:rsidR="00A2139B" w:rsidRDefault="00A2139B" w:rsidP="009F4EF7">
      <w:pPr>
        <w:pStyle w:val="LLPerustelujenkappalejako"/>
      </w:pPr>
      <w:r>
        <w:t>Laki o</w:t>
      </w:r>
      <w:r w:rsidR="0020763D">
        <w:t xml:space="preserve">n tarkoitettu tulemaan voimaan </w:t>
      </w:r>
      <w:r w:rsidR="00E545BA">
        <w:t>1</w:t>
      </w:r>
      <w:r>
        <w:t xml:space="preserve"> päivänä </w:t>
      </w:r>
      <w:r w:rsidR="00641C80">
        <w:t>kesä</w:t>
      </w:r>
      <w:r>
        <w:t>kuuta 201</w:t>
      </w:r>
      <w:r w:rsidR="00804DA0">
        <w:t>6</w:t>
      </w:r>
    </w:p>
    <w:p w:rsidR="00A2139B" w:rsidRDefault="00A2139B" w:rsidP="00A2139B">
      <w:pPr>
        <w:pStyle w:val="LLNormaali"/>
        <w:jc w:val="center"/>
      </w:pPr>
      <w:r>
        <w:t>—————</w:t>
      </w:r>
    </w:p>
    <w:p w:rsidR="00774799" w:rsidRDefault="00A2139B" w:rsidP="003265B2">
      <w:pPr>
        <w:pStyle w:val="LLperustelut"/>
      </w:pPr>
      <w:r>
        <w:br w:type="page"/>
      </w:r>
      <w:bookmarkStart w:id="3" w:name="_Toc424642914"/>
      <w:bookmarkStart w:id="4" w:name="_Toc430852853"/>
      <w:r w:rsidR="00774799">
        <w:lastRenderedPageBreak/>
        <w:t>sisällys</w:t>
      </w:r>
      <w:bookmarkEnd w:id="3"/>
      <w:bookmarkEnd w:id="4"/>
    </w:p>
    <w:p w:rsidR="00AD247C" w:rsidRDefault="004819E6">
      <w:pPr>
        <w:pStyle w:val="Sisluet1"/>
        <w:rPr>
          <w:rFonts w:asciiTheme="minorHAnsi" w:eastAsiaTheme="minorEastAsia" w:hAnsiTheme="minorHAnsi" w:cstheme="minorBidi"/>
          <w:bCs w:val="0"/>
          <w:caps w:val="0"/>
          <w:noProof/>
          <w:szCs w:val="22"/>
        </w:rPr>
      </w:pPr>
      <w:r>
        <w:fldChar w:fldCharType="begin"/>
      </w:r>
      <w:r>
        <w:instrText xml:space="preserve"> TOC \o "1-3" \h \z \u </w:instrText>
      </w:r>
      <w:r>
        <w:fldChar w:fldCharType="separate"/>
      </w:r>
      <w:hyperlink w:anchor="_Toc430852852" w:history="1">
        <w:r w:rsidR="00AD247C" w:rsidRPr="00A00113">
          <w:rPr>
            <w:rStyle w:val="Hyperlinkki"/>
            <w:noProof/>
          </w:rPr>
          <w:t>esityksen pääasiallinen sisältö</w:t>
        </w:r>
        <w:r w:rsidR="00AD247C">
          <w:rPr>
            <w:noProof/>
            <w:webHidden/>
          </w:rPr>
          <w:tab/>
        </w:r>
        <w:r w:rsidR="00AD247C">
          <w:rPr>
            <w:noProof/>
            <w:webHidden/>
          </w:rPr>
          <w:fldChar w:fldCharType="begin"/>
        </w:r>
        <w:r w:rsidR="00AD247C">
          <w:rPr>
            <w:noProof/>
            <w:webHidden/>
          </w:rPr>
          <w:instrText xml:space="preserve"> PAGEREF _Toc430852852 \h </w:instrText>
        </w:r>
        <w:r w:rsidR="00AD247C">
          <w:rPr>
            <w:noProof/>
            <w:webHidden/>
          </w:rPr>
        </w:r>
        <w:r w:rsidR="00AD247C">
          <w:rPr>
            <w:noProof/>
            <w:webHidden/>
          </w:rPr>
          <w:fldChar w:fldCharType="separate"/>
        </w:r>
        <w:r w:rsidR="00AD247C">
          <w:rPr>
            <w:noProof/>
            <w:webHidden/>
          </w:rPr>
          <w:t>1</w:t>
        </w:r>
        <w:r w:rsidR="00AD247C">
          <w:rPr>
            <w:noProof/>
            <w:webHidden/>
          </w:rPr>
          <w:fldChar w:fldCharType="end"/>
        </w:r>
      </w:hyperlink>
    </w:p>
    <w:p w:rsidR="00AD247C" w:rsidRDefault="00F0163D">
      <w:pPr>
        <w:pStyle w:val="Sisluet1"/>
        <w:rPr>
          <w:rFonts w:asciiTheme="minorHAnsi" w:eastAsiaTheme="minorEastAsia" w:hAnsiTheme="minorHAnsi" w:cstheme="minorBidi"/>
          <w:bCs w:val="0"/>
          <w:caps w:val="0"/>
          <w:noProof/>
          <w:szCs w:val="22"/>
        </w:rPr>
      </w:pPr>
      <w:hyperlink w:anchor="_Toc430852853" w:history="1">
        <w:r w:rsidR="00AD247C" w:rsidRPr="00A00113">
          <w:rPr>
            <w:rStyle w:val="Hyperlinkki"/>
            <w:noProof/>
          </w:rPr>
          <w:t>sisällys</w:t>
        </w:r>
        <w:r w:rsidR="00AD247C">
          <w:rPr>
            <w:noProof/>
            <w:webHidden/>
          </w:rPr>
          <w:tab/>
        </w:r>
        <w:r w:rsidR="00AD247C">
          <w:rPr>
            <w:noProof/>
            <w:webHidden/>
          </w:rPr>
          <w:fldChar w:fldCharType="begin"/>
        </w:r>
        <w:r w:rsidR="00AD247C">
          <w:rPr>
            <w:noProof/>
            <w:webHidden/>
          </w:rPr>
          <w:instrText xml:space="preserve"> PAGEREF _Toc430852853 \h </w:instrText>
        </w:r>
        <w:r w:rsidR="00AD247C">
          <w:rPr>
            <w:noProof/>
            <w:webHidden/>
          </w:rPr>
        </w:r>
        <w:r w:rsidR="00AD247C">
          <w:rPr>
            <w:noProof/>
            <w:webHidden/>
          </w:rPr>
          <w:fldChar w:fldCharType="separate"/>
        </w:r>
        <w:r w:rsidR="00AD247C">
          <w:rPr>
            <w:noProof/>
            <w:webHidden/>
          </w:rPr>
          <w:t>2</w:t>
        </w:r>
        <w:r w:rsidR="00AD247C">
          <w:rPr>
            <w:noProof/>
            <w:webHidden/>
          </w:rPr>
          <w:fldChar w:fldCharType="end"/>
        </w:r>
      </w:hyperlink>
    </w:p>
    <w:p w:rsidR="00AD247C" w:rsidRDefault="00F0163D">
      <w:pPr>
        <w:pStyle w:val="Sisluet1"/>
        <w:rPr>
          <w:rFonts w:asciiTheme="minorHAnsi" w:eastAsiaTheme="minorEastAsia" w:hAnsiTheme="minorHAnsi" w:cstheme="minorBidi"/>
          <w:bCs w:val="0"/>
          <w:caps w:val="0"/>
          <w:noProof/>
          <w:szCs w:val="22"/>
        </w:rPr>
      </w:pPr>
      <w:hyperlink w:anchor="_Toc430852854" w:history="1">
        <w:r w:rsidR="00AD247C" w:rsidRPr="00A00113">
          <w:rPr>
            <w:rStyle w:val="Hyperlinkki"/>
            <w:noProof/>
          </w:rPr>
          <w:t>yleisperustelut</w:t>
        </w:r>
        <w:r w:rsidR="00AD247C">
          <w:rPr>
            <w:noProof/>
            <w:webHidden/>
          </w:rPr>
          <w:tab/>
        </w:r>
        <w:r w:rsidR="00AD247C">
          <w:rPr>
            <w:noProof/>
            <w:webHidden/>
          </w:rPr>
          <w:fldChar w:fldCharType="begin"/>
        </w:r>
        <w:r w:rsidR="00AD247C">
          <w:rPr>
            <w:noProof/>
            <w:webHidden/>
          </w:rPr>
          <w:instrText xml:space="preserve"> PAGEREF _Toc430852854 \h </w:instrText>
        </w:r>
        <w:r w:rsidR="00AD247C">
          <w:rPr>
            <w:noProof/>
            <w:webHidden/>
          </w:rPr>
        </w:r>
        <w:r w:rsidR="00AD247C">
          <w:rPr>
            <w:noProof/>
            <w:webHidden/>
          </w:rPr>
          <w:fldChar w:fldCharType="separate"/>
        </w:r>
        <w:r w:rsidR="00AD247C">
          <w:rPr>
            <w:noProof/>
            <w:webHidden/>
          </w:rPr>
          <w:t>3</w:t>
        </w:r>
        <w:r w:rsidR="00AD247C">
          <w:rPr>
            <w:noProof/>
            <w:webHidden/>
          </w:rPr>
          <w:fldChar w:fldCharType="end"/>
        </w:r>
      </w:hyperlink>
    </w:p>
    <w:p w:rsidR="00AD247C" w:rsidRDefault="00F0163D">
      <w:pPr>
        <w:pStyle w:val="Sisluet1"/>
        <w:rPr>
          <w:rFonts w:asciiTheme="minorHAnsi" w:eastAsiaTheme="minorEastAsia" w:hAnsiTheme="minorHAnsi" w:cstheme="minorBidi"/>
          <w:bCs w:val="0"/>
          <w:caps w:val="0"/>
          <w:noProof/>
          <w:szCs w:val="22"/>
        </w:rPr>
      </w:pPr>
      <w:hyperlink w:anchor="_Toc430852855" w:history="1">
        <w:r w:rsidR="00AD247C" w:rsidRPr="00A00113">
          <w:rPr>
            <w:rStyle w:val="Hyperlinkki"/>
            <w:noProof/>
          </w:rPr>
          <w:t>1</w:t>
        </w:r>
        <w:r w:rsidR="00AD247C">
          <w:rPr>
            <w:rFonts w:asciiTheme="minorHAnsi" w:eastAsiaTheme="minorEastAsia" w:hAnsiTheme="minorHAnsi" w:cstheme="minorBidi"/>
            <w:bCs w:val="0"/>
            <w:caps w:val="0"/>
            <w:noProof/>
            <w:szCs w:val="22"/>
          </w:rPr>
          <w:tab/>
        </w:r>
        <w:r w:rsidR="00AD247C" w:rsidRPr="00A00113">
          <w:rPr>
            <w:rStyle w:val="Hyperlinkki"/>
            <w:noProof/>
          </w:rPr>
          <w:t>Johdanto</w:t>
        </w:r>
        <w:r w:rsidR="00AD247C">
          <w:rPr>
            <w:noProof/>
            <w:webHidden/>
          </w:rPr>
          <w:tab/>
        </w:r>
        <w:r w:rsidR="00AD247C">
          <w:rPr>
            <w:noProof/>
            <w:webHidden/>
          </w:rPr>
          <w:fldChar w:fldCharType="begin"/>
        </w:r>
        <w:r w:rsidR="00AD247C">
          <w:rPr>
            <w:noProof/>
            <w:webHidden/>
          </w:rPr>
          <w:instrText xml:space="preserve"> PAGEREF _Toc430852855 \h </w:instrText>
        </w:r>
        <w:r w:rsidR="00AD247C">
          <w:rPr>
            <w:noProof/>
            <w:webHidden/>
          </w:rPr>
        </w:r>
        <w:r w:rsidR="00AD247C">
          <w:rPr>
            <w:noProof/>
            <w:webHidden/>
          </w:rPr>
          <w:fldChar w:fldCharType="separate"/>
        </w:r>
        <w:r w:rsidR="00AD247C">
          <w:rPr>
            <w:noProof/>
            <w:webHidden/>
          </w:rPr>
          <w:t>3</w:t>
        </w:r>
        <w:r w:rsidR="00AD247C">
          <w:rPr>
            <w:noProof/>
            <w:webHidden/>
          </w:rPr>
          <w:fldChar w:fldCharType="end"/>
        </w:r>
      </w:hyperlink>
    </w:p>
    <w:p w:rsidR="00AD247C" w:rsidRDefault="00F0163D">
      <w:pPr>
        <w:pStyle w:val="Sisluet1"/>
        <w:rPr>
          <w:rFonts w:asciiTheme="minorHAnsi" w:eastAsiaTheme="minorEastAsia" w:hAnsiTheme="minorHAnsi" w:cstheme="minorBidi"/>
          <w:bCs w:val="0"/>
          <w:caps w:val="0"/>
          <w:noProof/>
          <w:szCs w:val="22"/>
        </w:rPr>
      </w:pPr>
      <w:hyperlink w:anchor="_Toc430852856" w:history="1">
        <w:r w:rsidR="00AD247C" w:rsidRPr="00A00113">
          <w:rPr>
            <w:rStyle w:val="Hyperlinkki"/>
            <w:noProof/>
          </w:rPr>
          <w:t>2</w:t>
        </w:r>
        <w:r w:rsidR="00AD247C">
          <w:rPr>
            <w:rFonts w:asciiTheme="minorHAnsi" w:eastAsiaTheme="minorEastAsia" w:hAnsiTheme="minorHAnsi" w:cstheme="minorBidi"/>
            <w:bCs w:val="0"/>
            <w:caps w:val="0"/>
            <w:noProof/>
            <w:szCs w:val="22"/>
          </w:rPr>
          <w:tab/>
        </w:r>
        <w:r w:rsidR="00AD247C" w:rsidRPr="00A00113">
          <w:rPr>
            <w:rStyle w:val="Hyperlinkki"/>
            <w:noProof/>
          </w:rPr>
          <w:t>Nykytila</w:t>
        </w:r>
        <w:r w:rsidR="00AD247C">
          <w:rPr>
            <w:noProof/>
            <w:webHidden/>
          </w:rPr>
          <w:tab/>
        </w:r>
        <w:r w:rsidR="00AD247C">
          <w:rPr>
            <w:noProof/>
            <w:webHidden/>
          </w:rPr>
          <w:fldChar w:fldCharType="begin"/>
        </w:r>
        <w:r w:rsidR="00AD247C">
          <w:rPr>
            <w:noProof/>
            <w:webHidden/>
          </w:rPr>
          <w:instrText xml:space="preserve"> PAGEREF _Toc430852856 \h </w:instrText>
        </w:r>
        <w:r w:rsidR="00AD247C">
          <w:rPr>
            <w:noProof/>
            <w:webHidden/>
          </w:rPr>
        </w:r>
        <w:r w:rsidR="00AD247C">
          <w:rPr>
            <w:noProof/>
            <w:webHidden/>
          </w:rPr>
          <w:fldChar w:fldCharType="separate"/>
        </w:r>
        <w:r w:rsidR="00AD247C">
          <w:rPr>
            <w:noProof/>
            <w:webHidden/>
          </w:rPr>
          <w:t>3</w:t>
        </w:r>
        <w:r w:rsidR="00AD247C">
          <w:rPr>
            <w:noProof/>
            <w:webHidden/>
          </w:rPr>
          <w:fldChar w:fldCharType="end"/>
        </w:r>
      </w:hyperlink>
    </w:p>
    <w:p w:rsidR="00AD247C" w:rsidRDefault="00F0163D">
      <w:pPr>
        <w:pStyle w:val="Sisluet2"/>
        <w:rPr>
          <w:rFonts w:asciiTheme="minorHAnsi" w:eastAsiaTheme="minorEastAsia" w:hAnsiTheme="minorHAnsi" w:cstheme="minorBidi"/>
          <w:noProof/>
          <w:szCs w:val="22"/>
        </w:rPr>
      </w:pPr>
      <w:hyperlink w:anchor="_Toc430852857" w:history="1">
        <w:r w:rsidR="00AD247C" w:rsidRPr="00A00113">
          <w:rPr>
            <w:rStyle w:val="Hyperlinkki"/>
            <w:noProof/>
          </w:rPr>
          <w:t>2.1</w:t>
        </w:r>
        <w:r w:rsidR="00AD247C">
          <w:rPr>
            <w:rFonts w:asciiTheme="minorHAnsi" w:eastAsiaTheme="minorEastAsia" w:hAnsiTheme="minorHAnsi" w:cstheme="minorBidi"/>
            <w:noProof/>
            <w:szCs w:val="22"/>
          </w:rPr>
          <w:tab/>
        </w:r>
        <w:r w:rsidR="00AD247C" w:rsidRPr="00A00113">
          <w:rPr>
            <w:rStyle w:val="Hyperlinkki"/>
            <w:noProof/>
          </w:rPr>
          <w:t>EU:n lainsäädäntö</w:t>
        </w:r>
        <w:r w:rsidR="00AD247C">
          <w:rPr>
            <w:noProof/>
            <w:webHidden/>
          </w:rPr>
          <w:tab/>
        </w:r>
        <w:r w:rsidR="00AD247C">
          <w:rPr>
            <w:noProof/>
            <w:webHidden/>
          </w:rPr>
          <w:fldChar w:fldCharType="begin"/>
        </w:r>
        <w:r w:rsidR="00AD247C">
          <w:rPr>
            <w:noProof/>
            <w:webHidden/>
          </w:rPr>
          <w:instrText xml:space="preserve"> PAGEREF _Toc430852857 \h </w:instrText>
        </w:r>
        <w:r w:rsidR="00AD247C">
          <w:rPr>
            <w:noProof/>
            <w:webHidden/>
          </w:rPr>
        </w:r>
        <w:r w:rsidR="00AD247C">
          <w:rPr>
            <w:noProof/>
            <w:webHidden/>
          </w:rPr>
          <w:fldChar w:fldCharType="separate"/>
        </w:r>
        <w:r w:rsidR="00AD247C">
          <w:rPr>
            <w:noProof/>
            <w:webHidden/>
          </w:rPr>
          <w:t>3</w:t>
        </w:r>
        <w:r w:rsidR="00AD247C">
          <w:rPr>
            <w:noProof/>
            <w:webHidden/>
          </w:rPr>
          <w:fldChar w:fldCharType="end"/>
        </w:r>
      </w:hyperlink>
    </w:p>
    <w:p w:rsidR="00AD247C" w:rsidRDefault="00F0163D">
      <w:pPr>
        <w:pStyle w:val="Sisluet2"/>
        <w:rPr>
          <w:rFonts w:asciiTheme="minorHAnsi" w:eastAsiaTheme="minorEastAsia" w:hAnsiTheme="minorHAnsi" w:cstheme="minorBidi"/>
          <w:noProof/>
          <w:szCs w:val="22"/>
        </w:rPr>
      </w:pPr>
      <w:hyperlink w:anchor="_Toc430852858" w:history="1">
        <w:r w:rsidR="00AD247C" w:rsidRPr="00A00113">
          <w:rPr>
            <w:rStyle w:val="Hyperlinkki"/>
            <w:noProof/>
          </w:rPr>
          <w:t>2.2</w:t>
        </w:r>
        <w:r w:rsidR="00AD247C">
          <w:rPr>
            <w:rFonts w:asciiTheme="minorHAnsi" w:eastAsiaTheme="minorEastAsia" w:hAnsiTheme="minorHAnsi" w:cstheme="minorBidi"/>
            <w:noProof/>
            <w:szCs w:val="22"/>
          </w:rPr>
          <w:tab/>
        </w:r>
        <w:r w:rsidR="00AD247C" w:rsidRPr="00A00113">
          <w:rPr>
            <w:rStyle w:val="Hyperlinkki"/>
            <w:noProof/>
          </w:rPr>
          <w:t>Kansallinen lainsäädäntö</w:t>
        </w:r>
        <w:r w:rsidR="00AD247C">
          <w:rPr>
            <w:noProof/>
            <w:webHidden/>
          </w:rPr>
          <w:tab/>
        </w:r>
        <w:r w:rsidR="00AD247C">
          <w:rPr>
            <w:noProof/>
            <w:webHidden/>
          </w:rPr>
          <w:fldChar w:fldCharType="begin"/>
        </w:r>
        <w:r w:rsidR="00AD247C">
          <w:rPr>
            <w:noProof/>
            <w:webHidden/>
          </w:rPr>
          <w:instrText xml:space="preserve"> PAGEREF _Toc430852858 \h </w:instrText>
        </w:r>
        <w:r w:rsidR="00AD247C">
          <w:rPr>
            <w:noProof/>
            <w:webHidden/>
          </w:rPr>
        </w:r>
        <w:r w:rsidR="00AD247C">
          <w:rPr>
            <w:noProof/>
            <w:webHidden/>
          </w:rPr>
          <w:fldChar w:fldCharType="separate"/>
        </w:r>
        <w:r w:rsidR="00AD247C">
          <w:rPr>
            <w:noProof/>
            <w:webHidden/>
          </w:rPr>
          <w:t>3</w:t>
        </w:r>
        <w:r w:rsidR="00AD247C">
          <w:rPr>
            <w:noProof/>
            <w:webHidden/>
          </w:rPr>
          <w:fldChar w:fldCharType="end"/>
        </w:r>
      </w:hyperlink>
    </w:p>
    <w:p w:rsidR="00AD247C" w:rsidRDefault="00F0163D">
      <w:pPr>
        <w:pStyle w:val="Sisluet2"/>
        <w:rPr>
          <w:rFonts w:asciiTheme="minorHAnsi" w:eastAsiaTheme="minorEastAsia" w:hAnsiTheme="minorHAnsi" w:cstheme="minorBidi"/>
          <w:noProof/>
          <w:szCs w:val="22"/>
        </w:rPr>
      </w:pPr>
      <w:hyperlink w:anchor="_Toc430852859" w:history="1">
        <w:r w:rsidR="00AD247C" w:rsidRPr="00A00113">
          <w:rPr>
            <w:rStyle w:val="Hyperlinkki"/>
            <w:noProof/>
          </w:rPr>
          <w:t>2.3</w:t>
        </w:r>
        <w:r w:rsidR="00AD247C">
          <w:rPr>
            <w:rFonts w:asciiTheme="minorHAnsi" w:eastAsiaTheme="minorEastAsia" w:hAnsiTheme="minorHAnsi" w:cstheme="minorBidi"/>
            <w:noProof/>
            <w:szCs w:val="22"/>
          </w:rPr>
          <w:tab/>
        </w:r>
        <w:r w:rsidR="00AD247C" w:rsidRPr="00A00113">
          <w:rPr>
            <w:rStyle w:val="Hyperlinkki"/>
            <w:noProof/>
          </w:rPr>
          <w:t>Käytäntö</w:t>
        </w:r>
        <w:r w:rsidR="00AD247C">
          <w:rPr>
            <w:noProof/>
            <w:webHidden/>
          </w:rPr>
          <w:tab/>
        </w:r>
        <w:r w:rsidR="00AD247C">
          <w:rPr>
            <w:noProof/>
            <w:webHidden/>
          </w:rPr>
          <w:fldChar w:fldCharType="begin"/>
        </w:r>
        <w:r w:rsidR="00AD247C">
          <w:rPr>
            <w:noProof/>
            <w:webHidden/>
          </w:rPr>
          <w:instrText xml:space="preserve"> PAGEREF _Toc430852859 \h </w:instrText>
        </w:r>
        <w:r w:rsidR="00AD247C">
          <w:rPr>
            <w:noProof/>
            <w:webHidden/>
          </w:rPr>
        </w:r>
        <w:r w:rsidR="00AD247C">
          <w:rPr>
            <w:noProof/>
            <w:webHidden/>
          </w:rPr>
          <w:fldChar w:fldCharType="separate"/>
        </w:r>
        <w:r w:rsidR="00AD247C">
          <w:rPr>
            <w:noProof/>
            <w:webHidden/>
          </w:rPr>
          <w:t>4</w:t>
        </w:r>
        <w:r w:rsidR="00AD247C">
          <w:rPr>
            <w:noProof/>
            <w:webHidden/>
          </w:rPr>
          <w:fldChar w:fldCharType="end"/>
        </w:r>
      </w:hyperlink>
    </w:p>
    <w:p w:rsidR="00AD247C" w:rsidRDefault="00F0163D">
      <w:pPr>
        <w:pStyle w:val="Sisluet1"/>
        <w:rPr>
          <w:rFonts w:asciiTheme="minorHAnsi" w:eastAsiaTheme="minorEastAsia" w:hAnsiTheme="minorHAnsi" w:cstheme="minorBidi"/>
          <w:bCs w:val="0"/>
          <w:caps w:val="0"/>
          <w:noProof/>
          <w:szCs w:val="22"/>
        </w:rPr>
      </w:pPr>
      <w:hyperlink w:anchor="_Toc430852860" w:history="1">
        <w:r w:rsidR="00AD247C" w:rsidRPr="00A00113">
          <w:rPr>
            <w:rStyle w:val="Hyperlinkki"/>
            <w:noProof/>
          </w:rPr>
          <w:t>3</w:t>
        </w:r>
        <w:r w:rsidR="00AD247C">
          <w:rPr>
            <w:rFonts w:asciiTheme="minorHAnsi" w:eastAsiaTheme="minorEastAsia" w:hAnsiTheme="minorHAnsi" w:cstheme="minorBidi"/>
            <w:bCs w:val="0"/>
            <w:caps w:val="0"/>
            <w:noProof/>
            <w:szCs w:val="22"/>
          </w:rPr>
          <w:tab/>
        </w:r>
        <w:r w:rsidR="00AD247C" w:rsidRPr="00A00113">
          <w:rPr>
            <w:rStyle w:val="Hyperlinkki"/>
            <w:noProof/>
          </w:rPr>
          <w:t>Esityksen tavoitteet ja keskeiset ehdotukset</w:t>
        </w:r>
        <w:r w:rsidR="00AD247C">
          <w:rPr>
            <w:noProof/>
            <w:webHidden/>
          </w:rPr>
          <w:tab/>
        </w:r>
        <w:r w:rsidR="00AD247C">
          <w:rPr>
            <w:noProof/>
            <w:webHidden/>
          </w:rPr>
          <w:fldChar w:fldCharType="begin"/>
        </w:r>
        <w:r w:rsidR="00AD247C">
          <w:rPr>
            <w:noProof/>
            <w:webHidden/>
          </w:rPr>
          <w:instrText xml:space="preserve"> PAGEREF _Toc430852860 \h </w:instrText>
        </w:r>
        <w:r w:rsidR="00AD247C">
          <w:rPr>
            <w:noProof/>
            <w:webHidden/>
          </w:rPr>
        </w:r>
        <w:r w:rsidR="00AD247C">
          <w:rPr>
            <w:noProof/>
            <w:webHidden/>
          </w:rPr>
          <w:fldChar w:fldCharType="separate"/>
        </w:r>
        <w:r w:rsidR="00AD247C">
          <w:rPr>
            <w:noProof/>
            <w:webHidden/>
          </w:rPr>
          <w:t>5</w:t>
        </w:r>
        <w:r w:rsidR="00AD247C">
          <w:rPr>
            <w:noProof/>
            <w:webHidden/>
          </w:rPr>
          <w:fldChar w:fldCharType="end"/>
        </w:r>
      </w:hyperlink>
    </w:p>
    <w:p w:rsidR="00AD247C" w:rsidRDefault="00F0163D">
      <w:pPr>
        <w:pStyle w:val="Sisluet1"/>
        <w:rPr>
          <w:rFonts w:asciiTheme="minorHAnsi" w:eastAsiaTheme="minorEastAsia" w:hAnsiTheme="minorHAnsi" w:cstheme="minorBidi"/>
          <w:bCs w:val="0"/>
          <w:caps w:val="0"/>
          <w:noProof/>
          <w:szCs w:val="22"/>
        </w:rPr>
      </w:pPr>
      <w:hyperlink w:anchor="_Toc430852861" w:history="1">
        <w:r w:rsidR="00AD247C" w:rsidRPr="00A00113">
          <w:rPr>
            <w:rStyle w:val="Hyperlinkki"/>
            <w:noProof/>
          </w:rPr>
          <w:t>4</w:t>
        </w:r>
        <w:r w:rsidR="00AD247C">
          <w:rPr>
            <w:rFonts w:asciiTheme="minorHAnsi" w:eastAsiaTheme="minorEastAsia" w:hAnsiTheme="minorHAnsi" w:cstheme="minorBidi"/>
            <w:bCs w:val="0"/>
            <w:caps w:val="0"/>
            <w:noProof/>
            <w:szCs w:val="22"/>
          </w:rPr>
          <w:tab/>
        </w:r>
        <w:r w:rsidR="00AD247C" w:rsidRPr="00A00113">
          <w:rPr>
            <w:rStyle w:val="Hyperlinkki"/>
            <w:noProof/>
          </w:rPr>
          <w:t>Esityksen vaikutukset</w:t>
        </w:r>
        <w:r w:rsidR="00AD247C">
          <w:rPr>
            <w:noProof/>
            <w:webHidden/>
          </w:rPr>
          <w:tab/>
        </w:r>
        <w:r w:rsidR="00AD247C">
          <w:rPr>
            <w:noProof/>
            <w:webHidden/>
          </w:rPr>
          <w:fldChar w:fldCharType="begin"/>
        </w:r>
        <w:r w:rsidR="00AD247C">
          <w:rPr>
            <w:noProof/>
            <w:webHidden/>
          </w:rPr>
          <w:instrText xml:space="preserve"> PAGEREF _Toc430852861 \h </w:instrText>
        </w:r>
        <w:r w:rsidR="00AD247C">
          <w:rPr>
            <w:noProof/>
            <w:webHidden/>
          </w:rPr>
        </w:r>
        <w:r w:rsidR="00AD247C">
          <w:rPr>
            <w:noProof/>
            <w:webHidden/>
          </w:rPr>
          <w:fldChar w:fldCharType="separate"/>
        </w:r>
        <w:r w:rsidR="00AD247C">
          <w:rPr>
            <w:noProof/>
            <w:webHidden/>
          </w:rPr>
          <w:t>5</w:t>
        </w:r>
        <w:r w:rsidR="00AD247C">
          <w:rPr>
            <w:noProof/>
            <w:webHidden/>
          </w:rPr>
          <w:fldChar w:fldCharType="end"/>
        </w:r>
      </w:hyperlink>
    </w:p>
    <w:p w:rsidR="00AD247C" w:rsidRDefault="00F0163D">
      <w:pPr>
        <w:pStyle w:val="Sisluet2"/>
        <w:rPr>
          <w:rFonts w:asciiTheme="minorHAnsi" w:eastAsiaTheme="minorEastAsia" w:hAnsiTheme="minorHAnsi" w:cstheme="minorBidi"/>
          <w:noProof/>
          <w:szCs w:val="22"/>
        </w:rPr>
      </w:pPr>
      <w:hyperlink w:anchor="_Toc430852862" w:history="1">
        <w:r w:rsidR="00AD247C" w:rsidRPr="00A00113">
          <w:rPr>
            <w:rStyle w:val="Hyperlinkki"/>
            <w:noProof/>
          </w:rPr>
          <w:t>4.1</w:t>
        </w:r>
        <w:r w:rsidR="00AD247C">
          <w:rPr>
            <w:rFonts w:asciiTheme="minorHAnsi" w:eastAsiaTheme="minorEastAsia" w:hAnsiTheme="minorHAnsi" w:cstheme="minorBidi"/>
            <w:noProof/>
            <w:szCs w:val="22"/>
          </w:rPr>
          <w:tab/>
        </w:r>
        <w:r w:rsidR="00AD247C" w:rsidRPr="00A00113">
          <w:rPr>
            <w:rStyle w:val="Hyperlinkki"/>
            <w:noProof/>
          </w:rPr>
          <w:t>Taloudelliset vaikutukset</w:t>
        </w:r>
        <w:r w:rsidR="00AD247C">
          <w:rPr>
            <w:noProof/>
            <w:webHidden/>
          </w:rPr>
          <w:tab/>
        </w:r>
        <w:r w:rsidR="00AD247C">
          <w:rPr>
            <w:noProof/>
            <w:webHidden/>
          </w:rPr>
          <w:fldChar w:fldCharType="begin"/>
        </w:r>
        <w:r w:rsidR="00AD247C">
          <w:rPr>
            <w:noProof/>
            <w:webHidden/>
          </w:rPr>
          <w:instrText xml:space="preserve"> PAGEREF _Toc430852862 \h </w:instrText>
        </w:r>
        <w:r w:rsidR="00AD247C">
          <w:rPr>
            <w:noProof/>
            <w:webHidden/>
          </w:rPr>
        </w:r>
        <w:r w:rsidR="00AD247C">
          <w:rPr>
            <w:noProof/>
            <w:webHidden/>
          </w:rPr>
          <w:fldChar w:fldCharType="separate"/>
        </w:r>
        <w:r w:rsidR="00AD247C">
          <w:rPr>
            <w:noProof/>
            <w:webHidden/>
          </w:rPr>
          <w:t>6</w:t>
        </w:r>
        <w:r w:rsidR="00AD247C">
          <w:rPr>
            <w:noProof/>
            <w:webHidden/>
          </w:rPr>
          <w:fldChar w:fldCharType="end"/>
        </w:r>
      </w:hyperlink>
    </w:p>
    <w:p w:rsidR="00AD247C" w:rsidRDefault="00F0163D">
      <w:pPr>
        <w:pStyle w:val="Sisluet2"/>
        <w:rPr>
          <w:rFonts w:asciiTheme="minorHAnsi" w:eastAsiaTheme="minorEastAsia" w:hAnsiTheme="minorHAnsi" w:cstheme="minorBidi"/>
          <w:noProof/>
          <w:szCs w:val="22"/>
        </w:rPr>
      </w:pPr>
      <w:hyperlink w:anchor="_Toc430852863" w:history="1">
        <w:r w:rsidR="00AD247C" w:rsidRPr="00A00113">
          <w:rPr>
            <w:rStyle w:val="Hyperlinkki"/>
            <w:noProof/>
          </w:rPr>
          <w:t>4.2</w:t>
        </w:r>
        <w:r w:rsidR="00AD247C">
          <w:rPr>
            <w:rFonts w:asciiTheme="minorHAnsi" w:eastAsiaTheme="minorEastAsia" w:hAnsiTheme="minorHAnsi" w:cstheme="minorBidi"/>
            <w:noProof/>
            <w:szCs w:val="22"/>
          </w:rPr>
          <w:tab/>
        </w:r>
        <w:r w:rsidR="00AD247C" w:rsidRPr="00A00113">
          <w:rPr>
            <w:rStyle w:val="Hyperlinkki"/>
            <w:noProof/>
          </w:rPr>
          <w:t>Vaikutukset viranomaisten toimintaan</w:t>
        </w:r>
        <w:r w:rsidR="00AD247C">
          <w:rPr>
            <w:noProof/>
            <w:webHidden/>
          </w:rPr>
          <w:tab/>
        </w:r>
        <w:r w:rsidR="00AD247C">
          <w:rPr>
            <w:noProof/>
            <w:webHidden/>
          </w:rPr>
          <w:fldChar w:fldCharType="begin"/>
        </w:r>
        <w:r w:rsidR="00AD247C">
          <w:rPr>
            <w:noProof/>
            <w:webHidden/>
          </w:rPr>
          <w:instrText xml:space="preserve"> PAGEREF _Toc430852863 \h </w:instrText>
        </w:r>
        <w:r w:rsidR="00AD247C">
          <w:rPr>
            <w:noProof/>
            <w:webHidden/>
          </w:rPr>
        </w:r>
        <w:r w:rsidR="00AD247C">
          <w:rPr>
            <w:noProof/>
            <w:webHidden/>
          </w:rPr>
          <w:fldChar w:fldCharType="separate"/>
        </w:r>
        <w:r w:rsidR="00AD247C">
          <w:rPr>
            <w:noProof/>
            <w:webHidden/>
          </w:rPr>
          <w:t>6</w:t>
        </w:r>
        <w:r w:rsidR="00AD247C">
          <w:rPr>
            <w:noProof/>
            <w:webHidden/>
          </w:rPr>
          <w:fldChar w:fldCharType="end"/>
        </w:r>
      </w:hyperlink>
    </w:p>
    <w:p w:rsidR="00AD247C" w:rsidRDefault="00F0163D">
      <w:pPr>
        <w:pStyle w:val="Sisluet2"/>
        <w:rPr>
          <w:rFonts w:asciiTheme="minorHAnsi" w:eastAsiaTheme="minorEastAsia" w:hAnsiTheme="minorHAnsi" w:cstheme="minorBidi"/>
          <w:noProof/>
          <w:szCs w:val="22"/>
        </w:rPr>
      </w:pPr>
      <w:hyperlink w:anchor="_Toc430852864" w:history="1">
        <w:r w:rsidR="00AD247C" w:rsidRPr="00A00113">
          <w:rPr>
            <w:rStyle w:val="Hyperlinkki"/>
            <w:noProof/>
          </w:rPr>
          <w:t>4.3</w:t>
        </w:r>
        <w:r w:rsidR="00AD247C">
          <w:rPr>
            <w:rFonts w:asciiTheme="minorHAnsi" w:eastAsiaTheme="minorEastAsia" w:hAnsiTheme="minorHAnsi" w:cstheme="minorBidi"/>
            <w:noProof/>
            <w:szCs w:val="22"/>
          </w:rPr>
          <w:tab/>
        </w:r>
        <w:r w:rsidR="00AD247C" w:rsidRPr="00A00113">
          <w:rPr>
            <w:rStyle w:val="Hyperlinkki"/>
            <w:noProof/>
          </w:rPr>
          <w:t>Yhteiskunnalliset vaikutukset</w:t>
        </w:r>
        <w:r w:rsidR="00AD247C">
          <w:rPr>
            <w:noProof/>
            <w:webHidden/>
          </w:rPr>
          <w:tab/>
        </w:r>
        <w:r w:rsidR="00AD247C">
          <w:rPr>
            <w:noProof/>
            <w:webHidden/>
          </w:rPr>
          <w:fldChar w:fldCharType="begin"/>
        </w:r>
        <w:r w:rsidR="00AD247C">
          <w:rPr>
            <w:noProof/>
            <w:webHidden/>
          </w:rPr>
          <w:instrText xml:space="preserve"> PAGEREF _Toc430852864 \h </w:instrText>
        </w:r>
        <w:r w:rsidR="00AD247C">
          <w:rPr>
            <w:noProof/>
            <w:webHidden/>
          </w:rPr>
        </w:r>
        <w:r w:rsidR="00AD247C">
          <w:rPr>
            <w:noProof/>
            <w:webHidden/>
          </w:rPr>
          <w:fldChar w:fldCharType="separate"/>
        </w:r>
        <w:r w:rsidR="00AD247C">
          <w:rPr>
            <w:noProof/>
            <w:webHidden/>
          </w:rPr>
          <w:t>6</w:t>
        </w:r>
        <w:r w:rsidR="00AD247C">
          <w:rPr>
            <w:noProof/>
            <w:webHidden/>
          </w:rPr>
          <w:fldChar w:fldCharType="end"/>
        </w:r>
      </w:hyperlink>
    </w:p>
    <w:p w:rsidR="00AD247C" w:rsidRDefault="00F0163D">
      <w:pPr>
        <w:pStyle w:val="Sisluet1"/>
        <w:rPr>
          <w:rFonts w:asciiTheme="minorHAnsi" w:eastAsiaTheme="minorEastAsia" w:hAnsiTheme="minorHAnsi" w:cstheme="minorBidi"/>
          <w:bCs w:val="0"/>
          <w:caps w:val="0"/>
          <w:noProof/>
          <w:szCs w:val="22"/>
        </w:rPr>
      </w:pPr>
      <w:hyperlink w:anchor="_Toc430852865" w:history="1">
        <w:r w:rsidR="00AD247C" w:rsidRPr="00A00113">
          <w:rPr>
            <w:rStyle w:val="Hyperlinkki"/>
            <w:noProof/>
          </w:rPr>
          <w:t>5</w:t>
        </w:r>
        <w:r w:rsidR="00AD247C">
          <w:rPr>
            <w:rFonts w:asciiTheme="minorHAnsi" w:eastAsiaTheme="minorEastAsia" w:hAnsiTheme="minorHAnsi" w:cstheme="minorBidi"/>
            <w:bCs w:val="0"/>
            <w:caps w:val="0"/>
            <w:noProof/>
            <w:szCs w:val="22"/>
          </w:rPr>
          <w:tab/>
        </w:r>
        <w:r w:rsidR="00AD247C" w:rsidRPr="00A00113">
          <w:rPr>
            <w:rStyle w:val="Hyperlinkki"/>
            <w:noProof/>
          </w:rPr>
          <w:t>Asian valmistelu</w:t>
        </w:r>
        <w:r w:rsidR="00AD247C">
          <w:rPr>
            <w:noProof/>
            <w:webHidden/>
          </w:rPr>
          <w:tab/>
        </w:r>
        <w:r w:rsidR="00AD247C">
          <w:rPr>
            <w:noProof/>
            <w:webHidden/>
          </w:rPr>
          <w:fldChar w:fldCharType="begin"/>
        </w:r>
        <w:r w:rsidR="00AD247C">
          <w:rPr>
            <w:noProof/>
            <w:webHidden/>
          </w:rPr>
          <w:instrText xml:space="preserve"> PAGEREF _Toc430852865 \h </w:instrText>
        </w:r>
        <w:r w:rsidR="00AD247C">
          <w:rPr>
            <w:noProof/>
            <w:webHidden/>
          </w:rPr>
        </w:r>
        <w:r w:rsidR="00AD247C">
          <w:rPr>
            <w:noProof/>
            <w:webHidden/>
          </w:rPr>
          <w:fldChar w:fldCharType="separate"/>
        </w:r>
        <w:r w:rsidR="00AD247C">
          <w:rPr>
            <w:noProof/>
            <w:webHidden/>
          </w:rPr>
          <w:t>7</w:t>
        </w:r>
        <w:r w:rsidR="00AD247C">
          <w:rPr>
            <w:noProof/>
            <w:webHidden/>
          </w:rPr>
          <w:fldChar w:fldCharType="end"/>
        </w:r>
      </w:hyperlink>
    </w:p>
    <w:p w:rsidR="00AD247C" w:rsidRDefault="00F0163D">
      <w:pPr>
        <w:pStyle w:val="Sisluet1"/>
        <w:rPr>
          <w:rFonts w:asciiTheme="minorHAnsi" w:eastAsiaTheme="minorEastAsia" w:hAnsiTheme="minorHAnsi" w:cstheme="minorBidi"/>
          <w:bCs w:val="0"/>
          <w:caps w:val="0"/>
          <w:noProof/>
          <w:szCs w:val="22"/>
        </w:rPr>
      </w:pPr>
      <w:hyperlink w:anchor="_Toc430852866" w:history="1">
        <w:r w:rsidR="00AD247C" w:rsidRPr="00A00113">
          <w:rPr>
            <w:rStyle w:val="Hyperlinkki"/>
            <w:noProof/>
          </w:rPr>
          <w:t>yksityiskohtaiset perustelut</w:t>
        </w:r>
        <w:r w:rsidR="00AD247C">
          <w:rPr>
            <w:noProof/>
            <w:webHidden/>
          </w:rPr>
          <w:tab/>
        </w:r>
        <w:r w:rsidR="00AD247C">
          <w:rPr>
            <w:noProof/>
            <w:webHidden/>
          </w:rPr>
          <w:fldChar w:fldCharType="begin"/>
        </w:r>
        <w:r w:rsidR="00AD247C">
          <w:rPr>
            <w:noProof/>
            <w:webHidden/>
          </w:rPr>
          <w:instrText xml:space="preserve"> PAGEREF _Toc430852866 \h </w:instrText>
        </w:r>
        <w:r w:rsidR="00AD247C">
          <w:rPr>
            <w:noProof/>
            <w:webHidden/>
          </w:rPr>
        </w:r>
        <w:r w:rsidR="00AD247C">
          <w:rPr>
            <w:noProof/>
            <w:webHidden/>
          </w:rPr>
          <w:fldChar w:fldCharType="separate"/>
        </w:r>
        <w:r w:rsidR="00AD247C">
          <w:rPr>
            <w:noProof/>
            <w:webHidden/>
          </w:rPr>
          <w:t>7</w:t>
        </w:r>
        <w:r w:rsidR="00AD247C">
          <w:rPr>
            <w:noProof/>
            <w:webHidden/>
          </w:rPr>
          <w:fldChar w:fldCharType="end"/>
        </w:r>
      </w:hyperlink>
    </w:p>
    <w:p w:rsidR="00AD247C" w:rsidRDefault="00F0163D">
      <w:pPr>
        <w:pStyle w:val="Sisluet1"/>
        <w:rPr>
          <w:rFonts w:asciiTheme="minorHAnsi" w:eastAsiaTheme="minorEastAsia" w:hAnsiTheme="minorHAnsi" w:cstheme="minorBidi"/>
          <w:bCs w:val="0"/>
          <w:caps w:val="0"/>
          <w:noProof/>
          <w:szCs w:val="22"/>
        </w:rPr>
      </w:pPr>
      <w:hyperlink w:anchor="_Toc430852867" w:history="1">
        <w:r w:rsidR="00AD247C" w:rsidRPr="00A00113">
          <w:rPr>
            <w:rStyle w:val="Hyperlinkki"/>
            <w:noProof/>
          </w:rPr>
          <w:t>1</w:t>
        </w:r>
        <w:r w:rsidR="00AD247C">
          <w:rPr>
            <w:rFonts w:asciiTheme="minorHAnsi" w:eastAsiaTheme="minorEastAsia" w:hAnsiTheme="minorHAnsi" w:cstheme="minorBidi"/>
            <w:bCs w:val="0"/>
            <w:caps w:val="0"/>
            <w:noProof/>
            <w:szCs w:val="22"/>
          </w:rPr>
          <w:tab/>
        </w:r>
        <w:r w:rsidR="00AD247C" w:rsidRPr="00A00113">
          <w:rPr>
            <w:rStyle w:val="Hyperlinkki"/>
            <w:noProof/>
          </w:rPr>
          <w:t>Lakiehdotusten perustelut</w:t>
        </w:r>
        <w:r w:rsidR="00AD247C">
          <w:rPr>
            <w:noProof/>
            <w:webHidden/>
          </w:rPr>
          <w:tab/>
        </w:r>
        <w:r w:rsidR="00AD247C">
          <w:rPr>
            <w:noProof/>
            <w:webHidden/>
          </w:rPr>
          <w:fldChar w:fldCharType="begin"/>
        </w:r>
        <w:r w:rsidR="00AD247C">
          <w:rPr>
            <w:noProof/>
            <w:webHidden/>
          </w:rPr>
          <w:instrText xml:space="preserve"> PAGEREF _Toc430852867 \h </w:instrText>
        </w:r>
        <w:r w:rsidR="00AD247C">
          <w:rPr>
            <w:noProof/>
            <w:webHidden/>
          </w:rPr>
        </w:r>
        <w:r w:rsidR="00AD247C">
          <w:rPr>
            <w:noProof/>
            <w:webHidden/>
          </w:rPr>
          <w:fldChar w:fldCharType="separate"/>
        </w:r>
        <w:r w:rsidR="00AD247C">
          <w:rPr>
            <w:noProof/>
            <w:webHidden/>
          </w:rPr>
          <w:t>7</w:t>
        </w:r>
        <w:r w:rsidR="00AD247C">
          <w:rPr>
            <w:noProof/>
            <w:webHidden/>
          </w:rPr>
          <w:fldChar w:fldCharType="end"/>
        </w:r>
      </w:hyperlink>
    </w:p>
    <w:p w:rsidR="00AD247C" w:rsidRDefault="00F0163D">
      <w:pPr>
        <w:pStyle w:val="Sisluet1"/>
        <w:rPr>
          <w:rFonts w:asciiTheme="minorHAnsi" w:eastAsiaTheme="minorEastAsia" w:hAnsiTheme="minorHAnsi" w:cstheme="minorBidi"/>
          <w:bCs w:val="0"/>
          <w:caps w:val="0"/>
          <w:noProof/>
          <w:szCs w:val="22"/>
        </w:rPr>
      </w:pPr>
      <w:hyperlink w:anchor="_Toc430852868" w:history="1">
        <w:r w:rsidR="00AD247C" w:rsidRPr="00A00113">
          <w:rPr>
            <w:rStyle w:val="Hyperlinkki"/>
            <w:noProof/>
          </w:rPr>
          <w:t>2</w:t>
        </w:r>
        <w:r w:rsidR="00AD247C">
          <w:rPr>
            <w:rFonts w:asciiTheme="minorHAnsi" w:eastAsiaTheme="minorEastAsia" w:hAnsiTheme="minorHAnsi" w:cstheme="minorBidi"/>
            <w:bCs w:val="0"/>
            <w:caps w:val="0"/>
            <w:noProof/>
            <w:szCs w:val="22"/>
          </w:rPr>
          <w:tab/>
        </w:r>
        <w:r w:rsidR="00AD247C" w:rsidRPr="00A00113">
          <w:rPr>
            <w:rStyle w:val="Hyperlinkki"/>
            <w:noProof/>
          </w:rPr>
          <w:t>Voimaantulo</w:t>
        </w:r>
        <w:r w:rsidR="00AD247C">
          <w:rPr>
            <w:noProof/>
            <w:webHidden/>
          </w:rPr>
          <w:tab/>
        </w:r>
        <w:r w:rsidR="00AD247C">
          <w:rPr>
            <w:noProof/>
            <w:webHidden/>
          </w:rPr>
          <w:fldChar w:fldCharType="begin"/>
        </w:r>
        <w:r w:rsidR="00AD247C">
          <w:rPr>
            <w:noProof/>
            <w:webHidden/>
          </w:rPr>
          <w:instrText xml:space="preserve"> PAGEREF _Toc430852868 \h </w:instrText>
        </w:r>
        <w:r w:rsidR="00AD247C">
          <w:rPr>
            <w:noProof/>
            <w:webHidden/>
          </w:rPr>
        </w:r>
        <w:r w:rsidR="00AD247C">
          <w:rPr>
            <w:noProof/>
            <w:webHidden/>
          </w:rPr>
          <w:fldChar w:fldCharType="separate"/>
        </w:r>
        <w:r w:rsidR="00AD247C">
          <w:rPr>
            <w:noProof/>
            <w:webHidden/>
          </w:rPr>
          <w:t>10</w:t>
        </w:r>
        <w:r w:rsidR="00AD247C">
          <w:rPr>
            <w:noProof/>
            <w:webHidden/>
          </w:rPr>
          <w:fldChar w:fldCharType="end"/>
        </w:r>
      </w:hyperlink>
    </w:p>
    <w:p w:rsidR="00AD247C" w:rsidRDefault="00F0163D">
      <w:pPr>
        <w:pStyle w:val="Sisluet1"/>
        <w:rPr>
          <w:rFonts w:asciiTheme="minorHAnsi" w:eastAsiaTheme="minorEastAsia" w:hAnsiTheme="minorHAnsi" w:cstheme="minorBidi"/>
          <w:bCs w:val="0"/>
          <w:caps w:val="0"/>
          <w:noProof/>
          <w:szCs w:val="22"/>
        </w:rPr>
      </w:pPr>
      <w:hyperlink w:anchor="_Toc430852869" w:history="1">
        <w:r w:rsidR="00AD247C" w:rsidRPr="00A00113">
          <w:rPr>
            <w:rStyle w:val="Hyperlinkki"/>
            <w:noProof/>
          </w:rPr>
          <w:t>3</w:t>
        </w:r>
        <w:r w:rsidR="00AD247C">
          <w:rPr>
            <w:rFonts w:asciiTheme="minorHAnsi" w:eastAsiaTheme="minorEastAsia" w:hAnsiTheme="minorHAnsi" w:cstheme="minorBidi"/>
            <w:bCs w:val="0"/>
            <w:caps w:val="0"/>
            <w:noProof/>
            <w:szCs w:val="22"/>
          </w:rPr>
          <w:tab/>
        </w:r>
        <w:r w:rsidR="00AD247C" w:rsidRPr="00A00113">
          <w:rPr>
            <w:rStyle w:val="Hyperlinkki"/>
            <w:noProof/>
          </w:rPr>
          <w:t>Suhde perustuslakiin ja säätämisjärjestys</w:t>
        </w:r>
        <w:r w:rsidR="00AD247C">
          <w:rPr>
            <w:noProof/>
            <w:webHidden/>
          </w:rPr>
          <w:tab/>
        </w:r>
        <w:r w:rsidR="00AD247C">
          <w:rPr>
            <w:noProof/>
            <w:webHidden/>
          </w:rPr>
          <w:fldChar w:fldCharType="begin"/>
        </w:r>
        <w:r w:rsidR="00AD247C">
          <w:rPr>
            <w:noProof/>
            <w:webHidden/>
          </w:rPr>
          <w:instrText xml:space="preserve"> PAGEREF _Toc430852869 \h </w:instrText>
        </w:r>
        <w:r w:rsidR="00AD247C">
          <w:rPr>
            <w:noProof/>
            <w:webHidden/>
          </w:rPr>
        </w:r>
        <w:r w:rsidR="00AD247C">
          <w:rPr>
            <w:noProof/>
            <w:webHidden/>
          </w:rPr>
          <w:fldChar w:fldCharType="separate"/>
        </w:r>
        <w:r w:rsidR="00AD247C">
          <w:rPr>
            <w:noProof/>
            <w:webHidden/>
          </w:rPr>
          <w:t>10</w:t>
        </w:r>
        <w:r w:rsidR="00AD247C">
          <w:rPr>
            <w:noProof/>
            <w:webHidden/>
          </w:rPr>
          <w:fldChar w:fldCharType="end"/>
        </w:r>
      </w:hyperlink>
    </w:p>
    <w:p w:rsidR="00AD247C" w:rsidRDefault="00F0163D">
      <w:pPr>
        <w:pStyle w:val="Sisluet2"/>
        <w:rPr>
          <w:rFonts w:asciiTheme="minorHAnsi" w:eastAsiaTheme="minorEastAsia" w:hAnsiTheme="minorHAnsi" w:cstheme="minorBidi"/>
          <w:noProof/>
          <w:szCs w:val="22"/>
        </w:rPr>
      </w:pPr>
      <w:hyperlink w:anchor="_Toc430852870" w:history="1">
        <w:r w:rsidR="00AD247C" w:rsidRPr="00A00113">
          <w:rPr>
            <w:rStyle w:val="Hyperlinkki"/>
            <w:noProof/>
          </w:rPr>
          <w:t>3.1 Elinkeinonvapaus</w:t>
        </w:r>
        <w:r w:rsidR="00AD247C">
          <w:rPr>
            <w:noProof/>
            <w:webHidden/>
          </w:rPr>
          <w:tab/>
        </w:r>
        <w:r w:rsidR="00AD247C">
          <w:rPr>
            <w:noProof/>
            <w:webHidden/>
          </w:rPr>
          <w:fldChar w:fldCharType="begin"/>
        </w:r>
        <w:r w:rsidR="00AD247C">
          <w:rPr>
            <w:noProof/>
            <w:webHidden/>
          </w:rPr>
          <w:instrText xml:space="preserve"> PAGEREF _Toc430852870 \h </w:instrText>
        </w:r>
        <w:r w:rsidR="00AD247C">
          <w:rPr>
            <w:noProof/>
            <w:webHidden/>
          </w:rPr>
        </w:r>
        <w:r w:rsidR="00AD247C">
          <w:rPr>
            <w:noProof/>
            <w:webHidden/>
          </w:rPr>
          <w:fldChar w:fldCharType="separate"/>
        </w:r>
        <w:r w:rsidR="00AD247C">
          <w:rPr>
            <w:noProof/>
            <w:webHidden/>
          </w:rPr>
          <w:t>10</w:t>
        </w:r>
        <w:r w:rsidR="00AD247C">
          <w:rPr>
            <w:noProof/>
            <w:webHidden/>
          </w:rPr>
          <w:fldChar w:fldCharType="end"/>
        </w:r>
      </w:hyperlink>
    </w:p>
    <w:p w:rsidR="00AD247C" w:rsidRDefault="00F0163D">
      <w:pPr>
        <w:pStyle w:val="Sisluet2"/>
        <w:rPr>
          <w:rFonts w:asciiTheme="minorHAnsi" w:eastAsiaTheme="minorEastAsia" w:hAnsiTheme="minorHAnsi" w:cstheme="minorBidi"/>
          <w:noProof/>
          <w:szCs w:val="22"/>
        </w:rPr>
      </w:pPr>
      <w:hyperlink w:anchor="_Toc430852871" w:history="1">
        <w:r w:rsidR="00AD247C" w:rsidRPr="00A00113">
          <w:rPr>
            <w:rStyle w:val="Hyperlinkki"/>
            <w:noProof/>
          </w:rPr>
          <w:t>3.2 Säätämisjärjestyksen arviointi</w:t>
        </w:r>
        <w:r w:rsidR="00AD247C">
          <w:rPr>
            <w:noProof/>
            <w:webHidden/>
          </w:rPr>
          <w:tab/>
        </w:r>
        <w:r w:rsidR="00AD247C">
          <w:rPr>
            <w:noProof/>
            <w:webHidden/>
          </w:rPr>
          <w:fldChar w:fldCharType="begin"/>
        </w:r>
        <w:r w:rsidR="00AD247C">
          <w:rPr>
            <w:noProof/>
            <w:webHidden/>
          </w:rPr>
          <w:instrText xml:space="preserve"> PAGEREF _Toc430852871 \h </w:instrText>
        </w:r>
        <w:r w:rsidR="00AD247C">
          <w:rPr>
            <w:noProof/>
            <w:webHidden/>
          </w:rPr>
        </w:r>
        <w:r w:rsidR="00AD247C">
          <w:rPr>
            <w:noProof/>
            <w:webHidden/>
          </w:rPr>
          <w:fldChar w:fldCharType="separate"/>
        </w:r>
        <w:r w:rsidR="00AD247C">
          <w:rPr>
            <w:noProof/>
            <w:webHidden/>
          </w:rPr>
          <w:t>11</w:t>
        </w:r>
        <w:r w:rsidR="00AD247C">
          <w:rPr>
            <w:noProof/>
            <w:webHidden/>
          </w:rPr>
          <w:fldChar w:fldCharType="end"/>
        </w:r>
      </w:hyperlink>
    </w:p>
    <w:p w:rsidR="00AD247C" w:rsidRDefault="00F0163D">
      <w:pPr>
        <w:pStyle w:val="Sisluet1"/>
        <w:rPr>
          <w:rFonts w:asciiTheme="minorHAnsi" w:eastAsiaTheme="minorEastAsia" w:hAnsiTheme="minorHAnsi" w:cstheme="minorBidi"/>
          <w:bCs w:val="0"/>
          <w:caps w:val="0"/>
          <w:noProof/>
          <w:szCs w:val="22"/>
        </w:rPr>
      </w:pPr>
      <w:hyperlink w:anchor="_Toc430852872" w:history="1">
        <w:r w:rsidR="00AD247C" w:rsidRPr="00A00113">
          <w:rPr>
            <w:rStyle w:val="Hyperlinkki"/>
            <w:noProof/>
          </w:rPr>
          <w:t>Lakiehdotus</w:t>
        </w:r>
        <w:r w:rsidR="00AD247C">
          <w:rPr>
            <w:noProof/>
            <w:webHidden/>
          </w:rPr>
          <w:tab/>
        </w:r>
        <w:r w:rsidR="00AD247C">
          <w:rPr>
            <w:noProof/>
            <w:webHidden/>
          </w:rPr>
          <w:fldChar w:fldCharType="begin"/>
        </w:r>
        <w:r w:rsidR="00AD247C">
          <w:rPr>
            <w:noProof/>
            <w:webHidden/>
          </w:rPr>
          <w:instrText xml:space="preserve"> PAGEREF _Toc430852872 \h </w:instrText>
        </w:r>
        <w:r w:rsidR="00AD247C">
          <w:rPr>
            <w:noProof/>
            <w:webHidden/>
          </w:rPr>
        </w:r>
        <w:r w:rsidR="00AD247C">
          <w:rPr>
            <w:noProof/>
            <w:webHidden/>
          </w:rPr>
          <w:fldChar w:fldCharType="separate"/>
        </w:r>
        <w:r w:rsidR="00AD247C">
          <w:rPr>
            <w:noProof/>
            <w:webHidden/>
          </w:rPr>
          <w:t>12</w:t>
        </w:r>
        <w:r w:rsidR="00AD247C">
          <w:rPr>
            <w:noProof/>
            <w:webHidden/>
          </w:rPr>
          <w:fldChar w:fldCharType="end"/>
        </w:r>
      </w:hyperlink>
    </w:p>
    <w:p w:rsidR="00AD247C" w:rsidRDefault="00F0163D">
      <w:pPr>
        <w:pStyle w:val="Sisluet3"/>
        <w:rPr>
          <w:rFonts w:asciiTheme="minorHAnsi" w:eastAsiaTheme="minorEastAsia" w:hAnsiTheme="minorHAnsi" w:cstheme="minorBidi"/>
          <w:noProof/>
          <w:szCs w:val="22"/>
        </w:rPr>
      </w:pPr>
      <w:hyperlink w:anchor="_Toc430852873" w:history="1">
        <w:r w:rsidR="00AD247C" w:rsidRPr="00A00113">
          <w:rPr>
            <w:rStyle w:val="Hyperlinkki"/>
            <w:noProof/>
          </w:rPr>
          <w:t>postilain muuttamisesta</w:t>
        </w:r>
        <w:r w:rsidR="00AD247C">
          <w:rPr>
            <w:noProof/>
            <w:webHidden/>
          </w:rPr>
          <w:tab/>
        </w:r>
        <w:r w:rsidR="00AD247C">
          <w:rPr>
            <w:noProof/>
            <w:webHidden/>
          </w:rPr>
          <w:fldChar w:fldCharType="begin"/>
        </w:r>
        <w:r w:rsidR="00AD247C">
          <w:rPr>
            <w:noProof/>
            <w:webHidden/>
          </w:rPr>
          <w:instrText xml:space="preserve"> PAGEREF _Toc430852873 \h </w:instrText>
        </w:r>
        <w:r w:rsidR="00AD247C">
          <w:rPr>
            <w:noProof/>
            <w:webHidden/>
          </w:rPr>
        </w:r>
        <w:r w:rsidR="00AD247C">
          <w:rPr>
            <w:noProof/>
            <w:webHidden/>
          </w:rPr>
          <w:fldChar w:fldCharType="separate"/>
        </w:r>
        <w:r w:rsidR="00AD247C">
          <w:rPr>
            <w:noProof/>
            <w:webHidden/>
          </w:rPr>
          <w:t>12</w:t>
        </w:r>
        <w:r w:rsidR="00AD247C">
          <w:rPr>
            <w:noProof/>
            <w:webHidden/>
          </w:rPr>
          <w:fldChar w:fldCharType="end"/>
        </w:r>
      </w:hyperlink>
    </w:p>
    <w:p w:rsidR="00AD247C" w:rsidRDefault="00F0163D">
      <w:pPr>
        <w:pStyle w:val="Sisluet1"/>
        <w:rPr>
          <w:rFonts w:asciiTheme="minorHAnsi" w:eastAsiaTheme="minorEastAsia" w:hAnsiTheme="minorHAnsi" w:cstheme="minorBidi"/>
          <w:bCs w:val="0"/>
          <w:caps w:val="0"/>
          <w:noProof/>
          <w:szCs w:val="22"/>
        </w:rPr>
      </w:pPr>
      <w:hyperlink w:anchor="_Toc430852874" w:history="1">
        <w:r w:rsidR="00AD247C" w:rsidRPr="00A00113">
          <w:rPr>
            <w:rStyle w:val="Hyperlinkki"/>
            <w:noProof/>
          </w:rPr>
          <w:t>Liite</w:t>
        </w:r>
        <w:r w:rsidR="00AD247C">
          <w:rPr>
            <w:noProof/>
            <w:webHidden/>
          </w:rPr>
          <w:tab/>
        </w:r>
        <w:r w:rsidR="00AD247C">
          <w:rPr>
            <w:noProof/>
            <w:webHidden/>
          </w:rPr>
          <w:fldChar w:fldCharType="begin"/>
        </w:r>
        <w:r w:rsidR="00AD247C">
          <w:rPr>
            <w:noProof/>
            <w:webHidden/>
          </w:rPr>
          <w:instrText xml:space="preserve"> PAGEREF _Toc430852874 \h </w:instrText>
        </w:r>
        <w:r w:rsidR="00AD247C">
          <w:rPr>
            <w:noProof/>
            <w:webHidden/>
          </w:rPr>
        </w:r>
        <w:r w:rsidR="00AD247C">
          <w:rPr>
            <w:noProof/>
            <w:webHidden/>
          </w:rPr>
          <w:fldChar w:fldCharType="separate"/>
        </w:r>
        <w:r w:rsidR="00AD247C">
          <w:rPr>
            <w:noProof/>
            <w:webHidden/>
          </w:rPr>
          <w:t>16</w:t>
        </w:r>
        <w:r w:rsidR="00AD247C">
          <w:rPr>
            <w:noProof/>
            <w:webHidden/>
          </w:rPr>
          <w:fldChar w:fldCharType="end"/>
        </w:r>
      </w:hyperlink>
    </w:p>
    <w:p w:rsidR="00AD247C" w:rsidRDefault="00F0163D">
      <w:pPr>
        <w:pStyle w:val="Sisluet1"/>
        <w:rPr>
          <w:rFonts w:asciiTheme="minorHAnsi" w:eastAsiaTheme="minorEastAsia" w:hAnsiTheme="minorHAnsi" w:cstheme="minorBidi"/>
          <w:bCs w:val="0"/>
          <w:caps w:val="0"/>
          <w:noProof/>
          <w:szCs w:val="22"/>
        </w:rPr>
      </w:pPr>
      <w:hyperlink w:anchor="_Toc430852875" w:history="1">
        <w:r w:rsidR="00AD247C" w:rsidRPr="00A00113">
          <w:rPr>
            <w:rStyle w:val="Hyperlinkki"/>
            <w:noProof/>
          </w:rPr>
          <w:t>Rinnakkaisteksti</w:t>
        </w:r>
        <w:r w:rsidR="00AD247C">
          <w:rPr>
            <w:noProof/>
            <w:webHidden/>
          </w:rPr>
          <w:tab/>
        </w:r>
        <w:r w:rsidR="00AD247C">
          <w:rPr>
            <w:noProof/>
            <w:webHidden/>
          </w:rPr>
          <w:fldChar w:fldCharType="begin"/>
        </w:r>
        <w:r w:rsidR="00AD247C">
          <w:rPr>
            <w:noProof/>
            <w:webHidden/>
          </w:rPr>
          <w:instrText xml:space="preserve"> PAGEREF _Toc430852875 \h </w:instrText>
        </w:r>
        <w:r w:rsidR="00AD247C">
          <w:rPr>
            <w:noProof/>
            <w:webHidden/>
          </w:rPr>
        </w:r>
        <w:r w:rsidR="00AD247C">
          <w:rPr>
            <w:noProof/>
            <w:webHidden/>
          </w:rPr>
          <w:fldChar w:fldCharType="separate"/>
        </w:r>
        <w:r w:rsidR="00AD247C">
          <w:rPr>
            <w:noProof/>
            <w:webHidden/>
          </w:rPr>
          <w:t>16</w:t>
        </w:r>
        <w:r w:rsidR="00AD247C">
          <w:rPr>
            <w:noProof/>
            <w:webHidden/>
          </w:rPr>
          <w:fldChar w:fldCharType="end"/>
        </w:r>
      </w:hyperlink>
    </w:p>
    <w:p w:rsidR="00AD247C" w:rsidRDefault="00F0163D">
      <w:pPr>
        <w:pStyle w:val="Sisluet3"/>
        <w:rPr>
          <w:rFonts w:asciiTheme="minorHAnsi" w:eastAsiaTheme="minorEastAsia" w:hAnsiTheme="minorHAnsi" w:cstheme="minorBidi"/>
          <w:noProof/>
          <w:szCs w:val="22"/>
        </w:rPr>
      </w:pPr>
      <w:hyperlink w:anchor="_Toc430852876" w:history="1">
        <w:r w:rsidR="00AD247C" w:rsidRPr="00A00113">
          <w:rPr>
            <w:rStyle w:val="Hyperlinkki"/>
            <w:noProof/>
          </w:rPr>
          <w:t>postilain muuttamisesta</w:t>
        </w:r>
        <w:r w:rsidR="00AD247C">
          <w:rPr>
            <w:noProof/>
            <w:webHidden/>
          </w:rPr>
          <w:tab/>
        </w:r>
        <w:r w:rsidR="00AD247C">
          <w:rPr>
            <w:noProof/>
            <w:webHidden/>
          </w:rPr>
          <w:fldChar w:fldCharType="begin"/>
        </w:r>
        <w:r w:rsidR="00AD247C">
          <w:rPr>
            <w:noProof/>
            <w:webHidden/>
          </w:rPr>
          <w:instrText xml:space="preserve"> PAGEREF _Toc430852876 \h </w:instrText>
        </w:r>
        <w:r w:rsidR="00AD247C">
          <w:rPr>
            <w:noProof/>
            <w:webHidden/>
          </w:rPr>
        </w:r>
        <w:r w:rsidR="00AD247C">
          <w:rPr>
            <w:noProof/>
            <w:webHidden/>
          </w:rPr>
          <w:fldChar w:fldCharType="separate"/>
        </w:r>
        <w:r w:rsidR="00AD247C">
          <w:rPr>
            <w:noProof/>
            <w:webHidden/>
          </w:rPr>
          <w:t>16</w:t>
        </w:r>
        <w:r w:rsidR="00AD247C">
          <w:rPr>
            <w:noProof/>
            <w:webHidden/>
          </w:rPr>
          <w:fldChar w:fldCharType="end"/>
        </w:r>
      </w:hyperlink>
    </w:p>
    <w:p w:rsidR="00774799" w:rsidRPr="00774799" w:rsidRDefault="004819E6" w:rsidP="00774799">
      <w:pPr>
        <w:pStyle w:val="LLNormaali"/>
      </w:pPr>
      <w:r>
        <w:fldChar w:fldCharType="end"/>
      </w:r>
    </w:p>
    <w:p w:rsidR="00774799" w:rsidRDefault="00774799" w:rsidP="006E59DB">
      <w:pPr>
        <w:pStyle w:val="LLperustelut"/>
      </w:pPr>
    </w:p>
    <w:p w:rsidR="00774799" w:rsidRDefault="00774799" w:rsidP="006E59DB">
      <w:pPr>
        <w:pStyle w:val="LLperustelut"/>
      </w:pPr>
    </w:p>
    <w:p w:rsidR="00774799" w:rsidRDefault="00774799" w:rsidP="006E59DB">
      <w:pPr>
        <w:pStyle w:val="LLperustelut"/>
      </w:pPr>
    </w:p>
    <w:p w:rsidR="00774799" w:rsidRDefault="00774799" w:rsidP="006E59DB">
      <w:pPr>
        <w:pStyle w:val="LLperustelut"/>
      </w:pPr>
    </w:p>
    <w:p w:rsidR="00774799" w:rsidRDefault="00774799" w:rsidP="006E59DB">
      <w:pPr>
        <w:pStyle w:val="LLperustelut"/>
      </w:pPr>
    </w:p>
    <w:p w:rsidR="00774799" w:rsidRDefault="00774799" w:rsidP="006E59DB">
      <w:pPr>
        <w:pStyle w:val="LLperustelut"/>
      </w:pPr>
    </w:p>
    <w:p w:rsidR="00774799" w:rsidRDefault="00774799" w:rsidP="006E59DB">
      <w:pPr>
        <w:pStyle w:val="LLperustelut"/>
      </w:pPr>
    </w:p>
    <w:p w:rsidR="00774799" w:rsidRDefault="00774799" w:rsidP="006E59DB">
      <w:pPr>
        <w:pStyle w:val="LLperustelut"/>
      </w:pPr>
    </w:p>
    <w:p w:rsidR="00774799" w:rsidRDefault="00774799" w:rsidP="006E59DB">
      <w:pPr>
        <w:pStyle w:val="LLperustelut"/>
      </w:pPr>
    </w:p>
    <w:p w:rsidR="00774799" w:rsidRDefault="00774799" w:rsidP="006E59DB">
      <w:pPr>
        <w:pStyle w:val="LLperustelut"/>
      </w:pPr>
    </w:p>
    <w:p w:rsidR="00774799" w:rsidRDefault="00774799" w:rsidP="006E59DB">
      <w:pPr>
        <w:pStyle w:val="LLperustelut"/>
      </w:pPr>
    </w:p>
    <w:p w:rsidR="00885535" w:rsidRDefault="00885535" w:rsidP="00885535">
      <w:pPr>
        <w:pStyle w:val="LLNormaali"/>
        <w:rPr>
          <w:b/>
          <w:caps/>
          <w:sz w:val="21"/>
        </w:rPr>
      </w:pPr>
      <w:bookmarkStart w:id="5" w:name="_Toc424642915"/>
    </w:p>
    <w:bookmarkEnd w:id="5"/>
    <w:p w:rsidR="00760DA3" w:rsidRDefault="00760DA3" w:rsidP="00B80C6D">
      <w:pPr>
        <w:pStyle w:val="LLYleisperustelut"/>
      </w:pPr>
    </w:p>
    <w:p w:rsidR="006E59DB" w:rsidRDefault="00B80C6D" w:rsidP="00B80C6D">
      <w:pPr>
        <w:pStyle w:val="LLYleisperustelut"/>
      </w:pPr>
      <w:bookmarkStart w:id="6" w:name="_Toc430852854"/>
      <w:r>
        <w:lastRenderedPageBreak/>
        <w:t>yleisperustelut</w:t>
      </w:r>
      <w:bookmarkEnd w:id="6"/>
    </w:p>
    <w:p w:rsidR="00B80C6D" w:rsidRPr="00B80C6D" w:rsidRDefault="00B80C6D" w:rsidP="00B80C6D">
      <w:pPr>
        <w:pStyle w:val="LLNormaali"/>
      </w:pPr>
    </w:p>
    <w:p w:rsidR="00B80C6D" w:rsidRDefault="00B80C6D" w:rsidP="00B80C6D">
      <w:pPr>
        <w:pStyle w:val="LLYLP1Otsikkotaso"/>
      </w:pPr>
      <w:bookmarkStart w:id="7" w:name="_Toc430852855"/>
      <w:r>
        <w:t>Johdanto</w:t>
      </w:r>
      <w:bookmarkEnd w:id="7"/>
    </w:p>
    <w:p w:rsidR="00BC5140" w:rsidRDefault="00BC5140" w:rsidP="00897E26">
      <w:pPr>
        <w:pStyle w:val="LLNormaali"/>
      </w:pPr>
      <w:r>
        <w:t xml:space="preserve">Postilain uudistaminen </w:t>
      </w:r>
      <w:r w:rsidRPr="00BC5140">
        <w:t>perustuu pääministeri Sipilän hallitusohjelman kärkihankkeisiin no</w:t>
      </w:r>
      <w:r w:rsidRPr="00BC5140">
        <w:t>r</w:t>
      </w:r>
      <w:r w:rsidRPr="00BC5140">
        <w:t>mi</w:t>
      </w:r>
      <w:r w:rsidR="00897E26">
        <w:t>en purkamiseksi</w:t>
      </w:r>
      <w:r w:rsidRPr="00BC5140">
        <w:t>, säädösten sujuvoittamisen ja kilpailukyvyn vahvistamisen näkökulmasta.</w:t>
      </w:r>
      <w:r>
        <w:t xml:space="preserve"> Postilain </w:t>
      </w:r>
      <w:r w:rsidR="00B1521A" w:rsidRPr="00B1521A">
        <w:t xml:space="preserve">(415/2011) </w:t>
      </w:r>
      <w:r>
        <w:t xml:space="preserve">uudistaminen </w:t>
      </w:r>
      <w:r w:rsidR="00897E26">
        <w:t>on osa hallitusohjelman mukaista henkilö-, posti- ja tav</w:t>
      </w:r>
      <w:r w:rsidR="00897E26">
        <w:t>a</w:t>
      </w:r>
      <w:r w:rsidR="00897E26">
        <w:t>rankuljetuksia koskevan lainsäädännön kokonaisuudistusta.</w:t>
      </w:r>
      <w:r w:rsidR="00B37DD2">
        <w:t xml:space="preserve"> </w:t>
      </w:r>
    </w:p>
    <w:p w:rsidR="00897E26" w:rsidRDefault="00897E26" w:rsidP="00897E26">
      <w:pPr>
        <w:pStyle w:val="LLNormaali"/>
      </w:pPr>
    </w:p>
    <w:p w:rsidR="00C96824" w:rsidRDefault="00C96824" w:rsidP="00621BCE">
      <w:pPr>
        <w:pStyle w:val="LLNormaali"/>
      </w:pPr>
      <w:r>
        <w:t>Postitoiminnan toimialan ja harjoitetun liiketoiminnan luonne on ollut jo 2000-luvun alkupu</w:t>
      </w:r>
      <w:r>
        <w:t>o</w:t>
      </w:r>
      <w:r>
        <w:t>lelta asti voimakkaassa murroksessa tiedonvälityksen digitalisoituessa ja ihmisten ajankäytt</w:t>
      </w:r>
      <w:r>
        <w:t>ö</w:t>
      </w:r>
      <w:r>
        <w:t xml:space="preserve">tottumusten muuttuessa. Perinteisen postitoiminnan merkitys on vähentynyt </w:t>
      </w:r>
      <w:r w:rsidR="00B30AE8">
        <w:t>sähköisen ka</w:t>
      </w:r>
      <w:r w:rsidR="00B30AE8">
        <w:t>u</w:t>
      </w:r>
      <w:r w:rsidR="00B30AE8">
        <w:t xml:space="preserve">pankäynnin lisääntymisen seurauksena </w:t>
      </w:r>
      <w:r>
        <w:t>samalla kun logistiikan</w:t>
      </w:r>
      <w:r w:rsidR="00B30AE8">
        <w:t xml:space="preserve"> ja pakettijakelun </w:t>
      </w:r>
      <w:r>
        <w:t>rooli on ka</w:t>
      </w:r>
      <w:r>
        <w:t>s</w:t>
      </w:r>
      <w:r>
        <w:t>vanut. Jatkuvasti monipuolistuvilla sähköisillä ratkaisuilla on voimakas, perinteistä paperipo</w:t>
      </w:r>
      <w:r>
        <w:t>s</w:t>
      </w:r>
      <w:r>
        <w:t xml:space="preserve">tia korvaava vaikutus. </w:t>
      </w:r>
      <w:r w:rsidR="00621BCE">
        <w:t xml:space="preserve">Kirjelähetysten määrän voimakkaampi laskuvaihe alkoi vuonna 2009, jolloin vuosittainen volyymi pieneni noin 2 prosenttia. Lasku kuitenkin kiihtyi edelleen niin, että vuonna 2012 osoitteellinen kirjeposti väheni 4 prosenttia ja vuonna 2013 6 prosenttia. Vuonna 2014 lasku oli jo noin 9 prosenttia. </w:t>
      </w:r>
      <w:r>
        <w:t>Yritykset ja yhteisöt ovat ylivoimaisesti suurin kirjeitä lähettävä taho ja näiden siirtyessä sähköisiin palveluihin muutokset kirjeiden kok</w:t>
      </w:r>
      <w:r>
        <w:t>o</w:t>
      </w:r>
      <w:r>
        <w:t xml:space="preserve">naisvolyymeissa ovat suuria. </w:t>
      </w:r>
      <w:r w:rsidR="00B30AE8">
        <w:t>Erityisesti sähköinen laskutus on vähentänyt kirjepostin määrää merkittävästi.</w:t>
      </w:r>
    </w:p>
    <w:p w:rsidR="00621BCE" w:rsidRDefault="00621BCE" w:rsidP="00621BCE">
      <w:pPr>
        <w:pStyle w:val="LLNormaali"/>
      </w:pPr>
    </w:p>
    <w:p w:rsidR="00621BCE" w:rsidRPr="00BC5140" w:rsidRDefault="00621BCE" w:rsidP="00621BCE">
      <w:pPr>
        <w:pStyle w:val="LLNormaali"/>
      </w:pPr>
      <w:r>
        <w:t xml:space="preserve">Tällä hallituksen esityksellä pyritään </w:t>
      </w:r>
      <w:r w:rsidR="00B40E92">
        <w:t>luomaan</w:t>
      </w:r>
      <w:r w:rsidR="00B40E92" w:rsidRPr="00B40E92">
        <w:t xml:space="preserve"> </w:t>
      </w:r>
      <w:r w:rsidR="00B40E92">
        <w:t>jo tällä hetkellä toimiville ja potentiaalisille posti</w:t>
      </w:r>
      <w:r w:rsidR="00B40E92" w:rsidRPr="00B40E92">
        <w:t xml:space="preserve">yrityksille edellytyksiä kehittää toimintaansa ja palvelujaan </w:t>
      </w:r>
      <w:r>
        <w:t>vastaamaan muu</w:t>
      </w:r>
      <w:r w:rsidR="00B40E92">
        <w:t>ttuvaa liik</w:t>
      </w:r>
      <w:r w:rsidR="00B40E92">
        <w:t>e</w:t>
      </w:r>
      <w:r w:rsidR="00B40E92">
        <w:t xml:space="preserve">toimintaympäristöä. </w:t>
      </w:r>
      <w:r w:rsidR="008D7EFD">
        <w:t>Siten</w:t>
      </w:r>
      <w:r w:rsidR="00B37DD2">
        <w:t xml:space="preserve"> </w:t>
      </w:r>
      <w:r w:rsidR="00B40E92">
        <w:t>mahdollistetaan turvallisten, kattavien ja laadukkaiden postipalv</w:t>
      </w:r>
      <w:r w:rsidR="00B40E92">
        <w:t>e</w:t>
      </w:r>
      <w:r w:rsidR="00B40E92">
        <w:t xml:space="preserve">luiden säilyminen koko Suomessa myös tulevaisuudessa. </w:t>
      </w:r>
    </w:p>
    <w:p w:rsidR="003A6BBD" w:rsidRPr="0045625A" w:rsidRDefault="003A6BBD" w:rsidP="0045625A">
      <w:pPr>
        <w:pStyle w:val="LLNormaali"/>
      </w:pPr>
    </w:p>
    <w:p w:rsidR="002647C0" w:rsidRDefault="006E59DB" w:rsidP="002647C0">
      <w:pPr>
        <w:pStyle w:val="LLYLP1Otsikkotaso"/>
      </w:pPr>
      <w:bookmarkStart w:id="8" w:name="_Toc424642917"/>
      <w:bookmarkStart w:id="9" w:name="_Toc430852856"/>
      <w:r>
        <w:t>Nykytila</w:t>
      </w:r>
      <w:bookmarkEnd w:id="8"/>
      <w:bookmarkEnd w:id="9"/>
    </w:p>
    <w:p w:rsidR="00FA2D6B" w:rsidRDefault="00FA2D6B" w:rsidP="00FA2D6B">
      <w:pPr>
        <w:pStyle w:val="LLYLP2Otsikkotaso"/>
      </w:pPr>
      <w:bookmarkStart w:id="10" w:name="_Toc424642924"/>
      <w:bookmarkStart w:id="11" w:name="_Toc430852857"/>
      <w:r>
        <w:t>EU:n lainsäädäntö</w:t>
      </w:r>
      <w:bookmarkEnd w:id="10"/>
      <w:bookmarkEnd w:id="11"/>
    </w:p>
    <w:p w:rsidR="00FA2D6B" w:rsidRDefault="00FA2D6B" w:rsidP="00FA2D6B">
      <w:pPr>
        <w:pStyle w:val="LLNormaali"/>
      </w:pPr>
      <w:r w:rsidRPr="0041210A">
        <w:t>Euroopan unionissa postitoimintaa säännellään Euroopan parlamentin ja neuvoston direkti</w:t>
      </w:r>
      <w:r w:rsidRPr="0041210A">
        <w:t>i</w:t>
      </w:r>
      <w:r w:rsidRPr="0041210A">
        <w:t>vissä 97/67/EY yhteisön postipalvelujen sisämarkkinoiden kehittämistä ja palvelun laadun p</w:t>
      </w:r>
      <w:r w:rsidRPr="0041210A">
        <w:t>a</w:t>
      </w:r>
      <w:r w:rsidRPr="0041210A">
        <w:t>rantamista koskevista yhteisistä säännöistä (97/67EY, sellaisena kuin se on muutettuna dire</w:t>
      </w:r>
      <w:r w:rsidRPr="0041210A">
        <w:t>k</w:t>
      </w:r>
      <w:r w:rsidRPr="0041210A">
        <w:t>tiiveillä 2002/39/EY ja 2008/6/EY). Postidirektiivillä on toteutettu yhteisön postimarkkino</w:t>
      </w:r>
      <w:r w:rsidRPr="0041210A">
        <w:t>i</w:t>
      </w:r>
      <w:r w:rsidRPr="0041210A">
        <w:t>den asteittainen yhdenmukaistaminen ja sillä on pyritty sisämarkkinoiden kehittämisen lisäksi takaamaan kaikissa jäsenvaltioissa kaikkien käyttäjien saatavilla oleva kohtuuhintainen ja ti</w:t>
      </w:r>
      <w:r w:rsidRPr="0041210A">
        <w:t>e</w:t>
      </w:r>
      <w:r w:rsidRPr="0041210A">
        <w:t>tyt laatuvaatimukset täyttävä postin yleispalvelu.</w:t>
      </w:r>
    </w:p>
    <w:p w:rsidR="00FA2D6B" w:rsidRDefault="00FA2D6B" w:rsidP="00FA2D6B">
      <w:pPr>
        <w:pStyle w:val="LLNormaali"/>
      </w:pPr>
    </w:p>
    <w:p w:rsidR="00FA2D6B" w:rsidRDefault="00FA2D6B" w:rsidP="00FA2D6B">
      <w:pPr>
        <w:pStyle w:val="LLNormaali"/>
      </w:pPr>
      <w:r>
        <w:t>Postidirektiivin eräs tavoite oli avata postimarkkinat täysimittaisesti kilpailulle. Postitoimi</w:t>
      </w:r>
      <w:r>
        <w:t>n</w:t>
      </w:r>
      <w:r>
        <w:t>nan säätäminen luvanvaraiseksi on sallittu EU:n postidirektiivin nojalla. Direktiivin 9 artiklan mukaan luvanvaraisuus voidaan toteuttaa jäsenmaissa joko yleisvaltuutuksella tai yksittäisellä toimiluvalla. Yleisvaltuutus voi perustua joko yleiseen lainsäädäntöön tai yleiseen toimil</w:t>
      </w:r>
      <w:r>
        <w:t>u</w:t>
      </w:r>
      <w:r>
        <w:t>paan, joka on samanlainen kaikille postitoiminnan harjoittajille. Yksittäinen toimilupa puole</w:t>
      </w:r>
      <w:r>
        <w:t>s</w:t>
      </w:r>
      <w:r>
        <w:t>taan voi direktiivin mukaan sisältää toiminnan harjoittajalle asetettuja erityisiä oikeuksia ja velvollisuuksia. Merkittävin ero yleisvaltuutuksen ja yksittäisen toimiluvan välillä on se, että yksittäisen toimiluvan ollessa käytössä, saa toiminnan harjoittaja aloittaa toimintansa vasta saatuaan luvan valvontaviranomaiselta.</w:t>
      </w:r>
    </w:p>
    <w:p w:rsidR="00AD247C" w:rsidRDefault="00AD247C" w:rsidP="00FA2D6B">
      <w:pPr>
        <w:pStyle w:val="LLNormaali"/>
      </w:pPr>
    </w:p>
    <w:p w:rsidR="004029A4" w:rsidRDefault="004029A4" w:rsidP="00FA2D6B">
      <w:pPr>
        <w:pStyle w:val="LLNormaali"/>
      </w:pPr>
    </w:p>
    <w:p w:rsidR="004029A4" w:rsidRPr="00FA2D6B" w:rsidRDefault="004029A4" w:rsidP="00FA2D6B">
      <w:pPr>
        <w:pStyle w:val="LLNormaali"/>
      </w:pPr>
    </w:p>
    <w:p w:rsidR="006A6CED" w:rsidRPr="006A6CED" w:rsidRDefault="00FA2D6B" w:rsidP="006A6CED">
      <w:pPr>
        <w:pStyle w:val="LLYLP2Otsikkotaso"/>
      </w:pPr>
      <w:bookmarkStart w:id="12" w:name="_Toc430852858"/>
      <w:bookmarkStart w:id="13" w:name="_Toc424642918"/>
      <w:r>
        <w:lastRenderedPageBreak/>
        <w:t>Kansallinen l</w:t>
      </w:r>
      <w:r w:rsidR="006E59DB">
        <w:t>ainsäädäntö</w:t>
      </w:r>
      <w:bookmarkEnd w:id="12"/>
      <w:r w:rsidR="006E59DB">
        <w:t xml:space="preserve"> </w:t>
      </w:r>
      <w:bookmarkEnd w:id="13"/>
    </w:p>
    <w:p w:rsidR="002647C0" w:rsidRDefault="00897E26" w:rsidP="002647C0">
      <w:pPr>
        <w:pStyle w:val="LLNormaali"/>
      </w:pPr>
      <w:r>
        <w:t>Vuonna 2011 voimaantulleen p</w:t>
      </w:r>
      <w:r w:rsidR="00BC5140">
        <w:t>ostilain</w:t>
      </w:r>
      <w:r w:rsidR="002647C0">
        <w:t xml:space="preserve"> tarkoituksena on turvata postipalveluiden ja erityisesti yleispalvelun saatavuus tasapuolisin ehdoin koko maassa. Postilakia sovelletaan postin ylei</w:t>
      </w:r>
      <w:r w:rsidR="002647C0">
        <w:t>s</w:t>
      </w:r>
      <w:r w:rsidR="002647C0">
        <w:t>palvelun ja muiden pos</w:t>
      </w:r>
      <w:r w:rsidR="006A6CED">
        <w:t xml:space="preserve">tipalvelujen tarjoamiseen. </w:t>
      </w:r>
      <w:proofErr w:type="gramStart"/>
      <w:r w:rsidR="006A6CED">
        <w:t>L</w:t>
      </w:r>
      <w:r w:rsidR="002647C0">
        <w:t>akia ei sovelleta sellaisen palvelun ta</w:t>
      </w:r>
      <w:r w:rsidR="002647C0">
        <w:t>r</w:t>
      </w:r>
      <w:r w:rsidR="002647C0">
        <w:t>joamiseen, joka koskee:</w:t>
      </w:r>
      <w:r w:rsidR="00F91344">
        <w:t xml:space="preserve"> </w:t>
      </w:r>
      <w:r w:rsidR="006A6CED">
        <w:t xml:space="preserve">1) sanoma- ja aikakauslehtiä; </w:t>
      </w:r>
      <w:r w:rsidR="002647C0">
        <w:t>2) osoitteettomia lähetyksiä;</w:t>
      </w:r>
      <w:r w:rsidR="006A6CED">
        <w:t xml:space="preserve"> </w:t>
      </w:r>
      <w:r w:rsidR="002647C0">
        <w:t>3) kirjel</w:t>
      </w:r>
      <w:r w:rsidR="002647C0">
        <w:t>ä</w:t>
      </w:r>
      <w:r w:rsidR="002647C0">
        <w:t>hetyksiä, jos toiminta on pienimuotoista, taloudelliselta merkitykseltään vähäistä sekä laaju</w:t>
      </w:r>
      <w:r w:rsidR="002647C0">
        <w:t>u</w:t>
      </w:r>
      <w:r w:rsidR="002647C0">
        <w:t>deltaan sellaista, että sillä ei ole yleispalvelun saatavuuden kannalta olennaista merki</w:t>
      </w:r>
      <w:r w:rsidR="006A6CED">
        <w:t xml:space="preserve">tystä; </w:t>
      </w:r>
      <w:r w:rsidR="002647C0">
        <w:t>4) kirjelähetysten kuriiripalve</w:t>
      </w:r>
      <w:r w:rsidR="00FD2A36">
        <w:t>lua;</w:t>
      </w:r>
      <w:r w:rsidR="006A6CED">
        <w:t xml:space="preserve"> </w:t>
      </w:r>
      <w:r w:rsidR="002647C0">
        <w:t xml:space="preserve">5) postipaketteja, jotka </w:t>
      </w:r>
      <w:r w:rsidR="006A6CED">
        <w:t xml:space="preserve">eivät kuulu yleispalveluun; tai </w:t>
      </w:r>
      <w:r w:rsidR="002647C0">
        <w:t>6) eli</w:t>
      </w:r>
      <w:r w:rsidR="002647C0">
        <w:t>n</w:t>
      </w:r>
      <w:r w:rsidR="002647C0">
        <w:t>keinonharjoittajan omaan toimintaan tarvittavaa tai liittyvää postitoimintaa.</w:t>
      </w:r>
      <w:proofErr w:type="gramEnd"/>
    </w:p>
    <w:p w:rsidR="002647C0" w:rsidRDefault="002647C0" w:rsidP="002647C0">
      <w:pPr>
        <w:pStyle w:val="LLNormaali"/>
      </w:pPr>
    </w:p>
    <w:p w:rsidR="004A37D2" w:rsidRDefault="00B1521A" w:rsidP="004A37D2">
      <w:pPr>
        <w:pStyle w:val="LLNormaali"/>
      </w:pPr>
      <w:r>
        <w:t>Toimilupajärjestelmä on koottu postilain 2 lukuun</w:t>
      </w:r>
      <w:r w:rsidR="006A6CED">
        <w:t xml:space="preserve"> </w:t>
      </w:r>
      <w:r w:rsidR="006A277D">
        <w:t>-</w:t>
      </w:r>
      <w:r w:rsidR="006A6CED">
        <w:t xml:space="preserve"> postipalvelujen tarjoaminen. </w:t>
      </w:r>
      <w:r w:rsidR="00F91344">
        <w:t>Lain mukaan postipalveluiden tarjonta edellyttää toimilupaa, jonka myöntää valtioneuvosto. Toimilupia ei julisteta haettaviksi, vaan ne ovat vapaasti haettavissa. Lain mukaan toimilupaa koskeva pä</w:t>
      </w:r>
      <w:r w:rsidR="00F91344">
        <w:t>ä</w:t>
      </w:r>
      <w:r w:rsidR="00F91344">
        <w:t>tös on tehtävä kolmen kuukauden kuluessa hakemuksen saapumisesta. Toimilupa on myönne</w:t>
      </w:r>
      <w:r w:rsidR="00F91344">
        <w:t>t</w:t>
      </w:r>
      <w:r w:rsidR="00F91344">
        <w:t xml:space="preserve">tävä, jos hakija on yritys tai yhteisö, jolla on 1) riittävät taloudelliset voimavarat huolehtia postiyrityksen velvollisuuksista, 2) hakijalla on kyky säännölliseen toimiluvan mukaiseen toimintaan, 3) hakijan kykyä noudattaa postitoimintaa koskevia säännöksiä ei ole syytä epäillä ja 4) haettu toimilupa-alue on toiminnallisesti ja hallinnollisesti yhtenäinen. </w:t>
      </w:r>
    </w:p>
    <w:p w:rsidR="00F91344" w:rsidRDefault="00F91344" w:rsidP="004A37D2">
      <w:pPr>
        <w:pStyle w:val="LLNormaali"/>
      </w:pPr>
    </w:p>
    <w:p w:rsidR="00F91344" w:rsidRDefault="00EB5BC1" w:rsidP="004A37D2">
      <w:pPr>
        <w:pStyle w:val="LLNormaali"/>
      </w:pPr>
      <w:r>
        <w:t>Tällaisen toimilupajärjestelmän tarkoitus on arvioida toimijoiden perusedellytykset ennen toiminnan aloittamista, mutta menettely ei kuitenkaan saa aiheuttaa tarpeetonta hallinnollista taakkaa alalla toimiville yrityksille tai muodostua alalle tulon esteeksi. Useat tahot, kuten Ki</w:t>
      </w:r>
      <w:r>
        <w:t>l</w:t>
      </w:r>
      <w:r>
        <w:t>pailuvirasto ja EU:n komissio, ovat kiinnittäneet huomiota kansallisiin postitoimintaa kosk</w:t>
      </w:r>
      <w:r>
        <w:t>e</w:t>
      </w:r>
      <w:r>
        <w:t>viin lupamenettelyihin ja edellytyksiin sekä niiden mahdollisiin alalle tulon kynnystä nost</w:t>
      </w:r>
      <w:r>
        <w:t>a</w:t>
      </w:r>
      <w:r>
        <w:t>viin vaikutuksiin.</w:t>
      </w:r>
    </w:p>
    <w:p w:rsidR="00EB5BC1" w:rsidRDefault="00EB5BC1" w:rsidP="004A37D2">
      <w:pPr>
        <w:pStyle w:val="LLNormaali"/>
      </w:pPr>
    </w:p>
    <w:p w:rsidR="00EB5BC1" w:rsidRDefault="00EB5BC1" w:rsidP="004A37D2">
      <w:pPr>
        <w:pStyle w:val="LLNormaali"/>
      </w:pPr>
      <w:r>
        <w:t>Toimiluvan myöntämisessä on kyse lakiin sidotusta oikeusharkinnasta. Toimilupa tulee myö</w:t>
      </w:r>
      <w:r>
        <w:t>n</w:t>
      </w:r>
      <w:r>
        <w:t>tää kaikille sellaisille hakijoille, jotka täyttävät postilaissa tarkoitetut perusedellytykset. Tä</w:t>
      </w:r>
      <w:r>
        <w:t>l</w:t>
      </w:r>
      <w:r>
        <w:t>lainen sääntely ei jätä toimilupaviranomaiselle harkintavaltaa, joten toimiluvan myöntämise</w:t>
      </w:r>
      <w:r>
        <w:t>s</w:t>
      </w:r>
      <w:r>
        <w:t xml:space="preserve">sä ei ole kyse tarkoituksenmukaisuusharkinnasta. </w:t>
      </w:r>
    </w:p>
    <w:p w:rsidR="000457E1" w:rsidRDefault="000457E1" w:rsidP="004A37D2">
      <w:pPr>
        <w:pStyle w:val="LLNormaali"/>
      </w:pPr>
    </w:p>
    <w:p w:rsidR="000457E1" w:rsidRDefault="000457E1" w:rsidP="000457E1">
      <w:pPr>
        <w:pStyle w:val="LLNormaali"/>
      </w:pPr>
      <w:r>
        <w:t>Toimiluvanvaraisuus on poikkeus perustuslain 18 §:n 1 momentissa säädetystä elinkeinonv</w:t>
      </w:r>
      <w:r>
        <w:t>a</w:t>
      </w:r>
      <w:r>
        <w:t>p</w:t>
      </w:r>
      <w:r w:rsidR="00737D55">
        <w:t>audesta. Postilakia valmisteltaessa t</w:t>
      </w:r>
      <w:r>
        <w:t>oimilupa</w:t>
      </w:r>
      <w:r w:rsidR="00737D55">
        <w:t xml:space="preserve">järjestelmä nähtiin tarpeelliseksi, jotta </w:t>
      </w:r>
      <w:r>
        <w:t>lain ta</w:t>
      </w:r>
      <w:r>
        <w:t>r</w:t>
      </w:r>
      <w:r>
        <w:t xml:space="preserve">koitus pystytään toteuttamaan. Yleispalveluvelvollisuutta ei enää </w:t>
      </w:r>
      <w:r w:rsidR="00984E9F">
        <w:t>postilain</w:t>
      </w:r>
      <w:r>
        <w:t xml:space="preserve"> mukaan aseteta toimiluvassa, vaan Viestintäviraston päätök</w:t>
      </w:r>
      <w:r w:rsidR="00984E9F">
        <w:t>sellä ja y</w:t>
      </w:r>
      <w:r>
        <w:t>leispalveluvelvollisuus voidaan kuitenkin asettaa vain toimiluvan haltijalle. Toimilu</w:t>
      </w:r>
      <w:r w:rsidR="00984E9F">
        <w:t>pajärjestelmää perusteltiin postilakia valmisteltaessa myös siten, että se</w:t>
      </w:r>
      <w:r>
        <w:t xml:space="preserve"> mahdollistaa toisaalta sen, että muidenkin postitoiminnan harjoittajien</w:t>
      </w:r>
      <w:r w:rsidR="00984E9F">
        <w:t xml:space="preserve"> kuin yleispalveluntarjoajan</w:t>
      </w:r>
      <w:r>
        <w:t xml:space="preserve"> perusedellytykset toiminnan harjoittamiseen arvioidaan ennen toimi</w:t>
      </w:r>
      <w:r>
        <w:t>n</w:t>
      </w:r>
      <w:r>
        <w:t xml:space="preserve">nan aloittamista. </w:t>
      </w:r>
    </w:p>
    <w:p w:rsidR="006475D7" w:rsidRDefault="006475D7" w:rsidP="000457E1">
      <w:pPr>
        <w:pStyle w:val="LLNormaali"/>
      </w:pPr>
    </w:p>
    <w:p w:rsidR="006475D7" w:rsidRDefault="006475D7" w:rsidP="000457E1">
      <w:pPr>
        <w:pStyle w:val="LLNormaali"/>
      </w:pPr>
      <w:r>
        <w:t xml:space="preserve">Postilain 9 §:n 6 momentin mukaan postiyritykselle voidaan toimiluvassa asettaa </w:t>
      </w:r>
      <w:r w:rsidRPr="006475D7">
        <w:t>muita palv</w:t>
      </w:r>
      <w:r w:rsidRPr="006475D7">
        <w:t>e</w:t>
      </w:r>
      <w:r w:rsidRPr="006475D7">
        <w:t xml:space="preserve">lujen laadun, saatavuuden tai tehokkuuden turvaamiseksi tarpeellisia ehtoja. </w:t>
      </w:r>
      <w:r>
        <w:t>Postilakia valmi</w:t>
      </w:r>
      <w:r>
        <w:t>s</w:t>
      </w:r>
      <w:r>
        <w:t>teltaessa todettiin, että on</w:t>
      </w:r>
      <w:r w:rsidRPr="006475D7">
        <w:t xml:space="preserve"> tarkoituksenmukaista säätää viranomaiselle mahdollisuus asettaa toimiluvassa sellaisia mainittuihin ehtoihin verrattavia ehtoja, joiden tarvetta </w:t>
      </w:r>
      <w:r>
        <w:t>ei tuolloin voitu</w:t>
      </w:r>
      <w:r w:rsidRPr="006475D7">
        <w:t xml:space="preserve"> ennakoida</w:t>
      </w:r>
      <w:r w:rsidR="00D639AD">
        <w:t>,</w:t>
      </w:r>
      <w:r w:rsidRPr="006475D7">
        <w:t xml:space="preserve"> mutta jotka </w:t>
      </w:r>
      <w:r>
        <w:t>saattoivat osoittautua</w:t>
      </w:r>
      <w:r w:rsidRPr="006475D7">
        <w:t xml:space="preserve"> välttämättömiksi. Esimerkkinä </w:t>
      </w:r>
      <w:r>
        <w:t xml:space="preserve">mainittiin ehto </w:t>
      </w:r>
      <w:r w:rsidRPr="006475D7">
        <w:t>viikoittaisten jakelukertojen mää</w:t>
      </w:r>
      <w:r>
        <w:t xml:space="preserve">rää, mikä </w:t>
      </w:r>
      <w:r w:rsidRPr="006475D7">
        <w:t xml:space="preserve">olisi välttämätön palvelun laadun, saatavuuden tai tehokkuuden turvaamiseksi. </w:t>
      </w:r>
    </w:p>
    <w:p w:rsidR="00AD247C" w:rsidRDefault="00AD247C" w:rsidP="000457E1">
      <w:pPr>
        <w:pStyle w:val="LLNormaali"/>
      </w:pPr>
    </w:p>
    <w:p w:rsidR="00AD247C" w:rsidRDefault="00AD247C" w:rsidP="000457E1">
      <w:pPr>
        <w:pStyle w:val="LLNormaali"/>
      </w:pPr>
    </w:p>
    <w:p w:rsidR="00AD247C" w:rsidRDefault="00AD247C" w:rsidP="000457E1">
      <w:pPr>
        <w:pStyle w:val="LLNormaali"/>
      </w:pPr>
    </w:p>
    <w:p w:rsidR="00D82F86" w:rsidRDefault="00D82F86" w:rsidP="000457E1">
      <w:pPr>
        <w:pStyle w:val="LLNormaali"/>
      </w:pPr>
    </w:p>
    <w:p w:rsidR="000A7B60" w:rsidRDefault="00D82F86" w:rsidP="000457E1">
      <w:pPr>
        <w:pStyle w:val="LLYLP2Otsikkotaso"/>
      </w:pPr>
      <w:bookmarkStart w:id="14" w:name="_Toc430852859"/>
      <w:r>
        <w:lastRenderedPageBreak/>
        <w:t>Käytäntö</w:t>
      </w:r>
      <w:bookmarkEnd w:id="14"/>
    </w:p>
    <w:p w:rsidR="00897E26" w:rsidRDefault="00897E26" w:rsidP="00897E26">
      <w:pPr>
        <w:pStyle w:val="LLNormaali"/>
      </w:pPr>
      <w:r>
        <w:t>Tällä hetkellä Suomen postimarkkinoilla toimii käytännössä vain yksi postiyritys: Posti Group Oyj, vaikka postilailla pyrittiin poistamaan postidirektiivin (97/67/EY) mukaisesti postikilpa</w:t>
      </w:r>
      <w:r>
        <w:t>i</w:t>
      </w:r>
      <w:r>
        <w:t>lun esteitä. Esan Kirjapaino Oy, Ilves Jakelu Oy, Esa Jakelut Oy ja Alma Manu Oy ovat myös hakeneet valtioneuvostolta postitoimilupia harjoittaakseen kirjepostitoimintaa. Kaikille edellä mainituille toimijoille on myönnetty postitoimiluvat, mutta toimijat ovat kokeneet postitoim</w:t>
      </w:r>
      <w:r>
        <w:t>i</w:t>
      </w:r>
      <w:r>
        <w:t xml:space="preserve">luvassa asetetut palvelun laadun, saatavuuden ja tehokkuuden varmistamiseksi asetetut ehdot liian tiukoiksi ja valittaneet toimilupaehdoista korkeimpaan hallinto-oikeuteen, jossa tapaukset ovat edelleen vireillä. </w:t>
      </w:r>
    </w:p>
    <w:p w:rsidR="00897E26" w:rsidRDefault="00897E26" w:rsidP="00897E26">
      <w:pPr>
        <w:pStyle w:val="LLNormaali"/>
      </w:pPr>
    </w:p>
    <w:p w:rsidR="00897E26" w:rsidRDefault="00897E26" w:rsidP="00897E26">
      <w:pPr>
        <w:pStyle w:val="LLNormaali"/>
      </w:pPr>
      <w:r>
        <w:t>Esan Kirjapaino Oy oli ensimmäinen postitoimiluvan hakija, joka myös valitti korkeimpaan hallinto-oikeuteen. Korkeimman hallinto-oikeuden mukaan valtioneuvoston Esan Kirjap</w:t>
      </w:r>
      <w:r w:rsidR="00CC7135">
        <w:t>a</w:t>
      </w:r>
      <w:r>
        <w:t>ino</w:t>
      </w:r>
      <w:r>
        <w:t>l</w:t>
      </w:r>
      <w:r>
        <w:t xml:space="preserve">le asettamat toimilupaehdot olivat osittain postilain vastaisia ja </w:t>
      </w:r>
      <w:proofErr w:type="gramStart"/>
      <w:r>
        <w:t>palautti</w:t>
      </w:r>
      <w:proofErr w:type="gramEnd"/>
      <w:r>
        <w:t xml:space="preserve"> asian siten liikenne- ja viestintäministeriölle uudelleen valmisteltavaksi. Tämän jälkeen Esan Kirjapainolle myönne</w:t>
      </w:r>
      <w:r>
        <w:t>t</w:t>
      </w:r>
      <w:r>
        <w:t>tiin samansisältöinen toimilupa sopimusasiakkaille suunnattuun rajoituksettomaan postito</w:t>
      </w:r>
      <w:r>
        <w:t>i</w:t>
      </w:r>
      <w:r>
        <w:t xml:space="preserve">mintaan kuin Ilves Jakelulle, Esa Jakeluille ja Alma Manulle. </w:t>
      </w:r>
    </w:p>
    <w:p w:rsidR="00810810" w:rsidRDefault="00810810" w:rsidP="00897E26">
      <w:pPr>
        <w:pStyle w:val="LLNormaali"/>
      </w:pPr>
    </w:p>
    <w:p w:rsidR="00810810" w:rsidRDefault="00810810" w:rsidP="00897E26">
      <w:pPr>
        <w:pStyle w:val="LLNormaali"/>
      </w:pPr>
      <w:r>
        <w:t>Korkein hallinto-oikeus on päättänyt pyytää syksyllä 2015 ennakkoratkaisua Unionin tuomi</w:t>
      </w:r>
      <w:r>
        <w:t>o</w:t>
      </w:r>
      <w:r>
        <w:t xml:space="preserve">istuimelta yleispalvelun ja sopimusasiakkaille suunnatun </w:t>
      </w:r>
      <w:r w:rsidR="00CA4F79">
        <w:t xml:space="preserve">postitoiminnan suhteesta sekä siitä, ovatko postiyrityksille asetetut toimilupaehdot postidirektiivin mukaisia ehtoja. </w:t>
      </w:r>
    </w:p>
    <w:p w:rsidR="00897E26" w:rsidRDefault="00897E26" w:rsidP="00897E26">
      <w:pPr>
        <w:pStyle w:val="LLNormaali"/>
      </w:pPr>
    </w:p>
    <w:p w:rsidR="006A6CED" w:rsidRDefault="00897E26" w:rsidP="00897E26">
      <w:pPr>
        <w:pStyle w:val="LLNormaali"/>
      </w:pPr>
      <w:r>
        <w:t>Postikilpailu ei Suomessa etenkään kirjepostin osalta ole avautun</w:t>
      </w:r>
      <w:r w:rsidR="007B1BA0">
        <w:t>ut ja samalla</w:t>
      </w:r>
      <w:r>
        <w:t xml:space="preserve"> kirjepostin mä</w:t>
      </w:r>
      <w:r>
        <w:t>ä</w:t>
      </w:r>
      <w:r>
        <w:t>rä vähenee vuosittain</w:t>
      </w:r>
      <w:r w:rsidR="007B1BA0">
        <w:t>.</w:t>
      </w:r>
      <w:r>
        <w:t xml:space="preserve"> </w:t>
      </w:r>
      <w:r w:rsidR="007B1BA0">
        <w:t>Sen sijaan pakettimarkkinoilla kilpailu on</w:t>
      </w:r>
      <w:r>
        <w:t xml:space="preserve"> </w:t>
      </w:r>
      <w:r w:rsidR="007B1BA0">
        <w:t>lisääntynyt</w:t>
      </w:r>
      <w:r>
        <w:t xml:space="preserve">, kun EU-maat </w:t>
      </w:r>
      <w:r w:rsidR="007B1BA0">
        <w:t xml:space="preserve">ovat </w:t>
      </w:r>
      <w:r>
        <w:t>yksityistä</w:t>
      </w:r>
      <w:r w:rsidR="007B1BA0">
        <w:t>neet</w:t>
      </w:r>
      <w:r>
        <w:t xml:space="preserve"> posteja, </w:t>
      </w:r>
      <w:r w:rsidR="007B1BA0">
        <w:t>sähköinen kauppa on lisääntynyt</w:t>
      </w:r>
      <w:r>
        <w:t xml:space="preserve"> ja kansainväliset logistiikkayhtiöt </w:t>
      </w:r>
      <w:r w:rsidR="007B1BA0">
        <w:t>ovat haastaneet</w:t>
      </w:r>
      <w:r>
        <w:t xml:space="preserve"> postit logistiikassa ja paketinjakelu</w:t>
      </w:r>
      <w:r w:rsidR="007B1BA0">
        <w:t>ssa</w:t>
      </w:r>
      <w:r>
        <w:t>.</w:t>
      </w:r>
    </w:p>
    <w:p w:rsidR="00B1521A" w:rsidRDefault="00B1521A" w:rsidP="00C14E06">
      <w:pPr>
        <w:pStyle w:val="LLNormaali"/>
      </w:pPr>
    </w:p>
    <w:p w:rsidR="004F73DA" w:rsidRDefault="00B80C6D" w:rsidP="00C14E06">
      <w:pPr>
        <w:pStyle w:val="LLYLP1Otsikkotaso"/>
      </w:pPr>
      <w:bookmarkStart w:id="15" w:name="_Toc430852860"/>
      <w:r>
        <w:t>Esityksen tavoitteet ja keskeiset ehdotukset</w:t>
      </w:r>
      <w:bookmarkEnd w:id="15"/>
    </w:p>
    <w:p w:rsidR="00BF14CB" w:rsidRDefault="00BF14CB" w:rsidP="00C14E06">
      <w:pPr>
        <w:pStyle w:val="LLNormaali"/>
      </w:pPr>
      <w:r w:rsidRPr="00BF14CB">
        <w:t>Esityksen tavoitteena on madaltaa potentiaalisten postiyritysten alalle tulon esteitä ja sekä luoda edellytyksiä uudenlaiselle postiliiketoiminnalle. Esityksen tavoitteena on lisäksi yksi</w:t>
      </w:r>
      <w:r w:rsidRPr="00BF14CB">
        <w:t>n</w:t>
      </w:r>
      <w:r w:rsidRPr="00BF14CB">
        <w:t>kertaistaa hallinnollisia prosesseja sekä vähentää postiyritysten ja viranomaisten hallinnollista taakkaa.</w:t>
      </w:r>
    </w:p>
    <w:p w:rsidR="00BF14CB" w:rsidRDefault="00BF14CB" w:rsidP="00C14E06">
      <w:pPr>
        <w:pStyle w:val="LLNormaali"/>
      </w:pPr>
    </w:p>
    <w:p w:rsidR="004F73DA" w:rsidRDefault="004F73DA" w:rsidP="00C14E06">
      <w:pPr>
        <w:pStyle w:val="LLNormaali"/>
      </w:pPr>
      <w:r>
        <w:t xml:space="preserve">Esityksessä ehdotetaan, että </w:t>
      </w:r>
      <w:r w:rsidR="0001704C">
        <w:t>nykyisen postilain mukaisesta</w:t>
      </w:r>
      <w:r>
        <w:t xml:space="preserve"> toimilupajärjestelmästä luovutaan ja se korvataan ilmoitusvelvollisuudella Viestintävirastolle. </w:t>
      </w:r>
    </w:p>
    <w:p w:rsidR="0001704C" w:rsidRDefault="0001704C" w:rsidP="00C14E06">
      <w:pPr>
        <w:pStyle w:val="LLNormaali"/>
      </w:pPr>
    </w:p>
    <w:p w:rsidR="00E704A1" w:rsidRDefault="0001704C" w:rsidP="00E704A1">
      <w:pPr>
        <w:pStyle w:val="LLNormaali"/>
      </w:pPr>
      <w:r>
        <w:t xml:space="preserve">Esityksessä muutetaan koko nykyisen postilain 2 lukua postipalvelujen tarjoaminen. Kyseisen luvun </w:t>
      </w:r>
      <w:r w:rsidR="00C27352">
        <w:t>2-6 §:</w:t>
      </w:r>
      <w:proofErr w:type="spellStart"/>
      <w:r w:rsidR="00C27352">
        <w:t>i</w:t>
      </w:r>
      <w:r w:rsidR="00E605EC">
        <w:t>ä</w:t>
      </w:r>
      <w:proofErr w:type="spellEnd"/>
      <w:r>
        <w:t xml:space="preserve"> esitetään muutettaviksi siten, että ne vastaavat uutta ilmoitusmenettelyä. </w:t>
      </w:r>
      <w:r w:rsidR="00E704A1">
        <w:t>To</w:t>
      </w:r>
      <w:r w:rsidR="00E704A1">
        <w:t>i</w:t>
      </w:r>
      <w:r w:rsidR="00E704A1">
        <w:t>minnan harjoittajan on ennen toiminnan aloittamista tehtävä sähköisesti ilmoitus Viestintäv</w:t>
      </w:r>
      <w:r w:rsidR="00E704A1">
        <w:t>i</w:t>
      </w:r>
      <w:r w:rsidR="00E704A1">
        <w:t>rastolle. Ilmoituksessa sen olisi annettava kaikki valvonnan kannalta tarpeelliset yrityksen tai yhteisön yksilöinti- ja yhteystiedot sekä kuvaus harjoitettavasta toiminnasta. Esityksen m</w:t>
      </w:r>
      <w:r w:rsidR="00E704A1">
        <w:t>u</w:t>
      </w:r>
      <w:r w:rsidR="00E704A1">
        <w:t>kaan ilmoituksessa annettuihin tietoihin vaikuttavista toiminnan muutoksista ja toiminnan l</w:t>
      </w:r>
      <w:r w:rsidR="00E704A1">
        <w:t>o</w:t>
      </w:r>
      <w:r w:rsidR="00E704A1">
        <w:t>pettamisesta olisi viipymättä ilmoitettava Viestintävirastolle.</w:t>
      </w:r>
    </w:p>
    <w:p w:rsidR="00E704A1" w:rsidRDefault="00E704A1" w:rsidP="00E704A1">
      <w:pPr>
        <w:pStyle w:val="LLNormaali"/>
      </w:pPr>
    </w:p>
    <w:p w:rsidR="00E704A1" w:rsidRDefault="00E704A1" w:rsidP="00E704A1">
      <w:pPr>
        <w:pStyle w:val="LLNormaali"/>
      </w:pPr>
      <w:r>
        <w:t>Esityksessä ehdotetaan, että Viestintävirasto pitäisi julkista luetteloa ilmoituksen tehneistä toimijoista. Viestintäviraston tulisi antaa vahvistus ilmoituksen vastaanottamisesta viikon k</w:t>
      </w:r>
      <w:r>
        <w:t>u</w:t>
      </w:r>
      <w:r>
        <w:t>luessa ja kerrottava postilakiin perustuvat oikeudet ja velvollisuudet, jotka koskevat ilmoite</w:t>
      </w:r>
      <w:r>
        <w:t>t</w:t>
      </w:r>
      <w:r>
        <w:t>tua toimintaa Suomessa.</w:t>
      </w:r>
    </w:p>
    <w:p w:rsidR="00E704A1" w:rsidRDefault="00E704A1" w:rsidP="00E704A1">
      <w:pPr>
        <w:pStyle w:val="LLNormaali"/>
      </w:pPr>
    </w:p>
    <w:p w:rsidR="00C27352" w:rsidRDefault="00E704A1" w:rsidP="00E704A1">
      <w:pPr>
        <w:pStyle w:val="LLNormaali"/>
      </w:pPr>
      <w:r>
        <w:t>Lisäksi ehdotetaan, että lakiin lisättäisiin nykyisin valtioneuvoston postiyrityksille myönt</w:t>
      </w:r>
      <w:r>
        <w:t>ä</w:t>
      </w:r>
      <w:r>
        <w:t>miin toimilupiin asettamat velvollisuudet järjestää osoitteenmuutos- ja jakelunkeskeytyspalv</w:t>
      </w:r>
      <w:r>
        <w:t>e</w:t>
      </w:r>
      <w:r>
        <w:lastRenderedPageBreak/>
        <w:t>lu sekä velvollisuus merkitä postilähetykset siten, että ne ovat tunnistettavissa ja erotettavissa muiden postiyritysten lähetyksistä.</w:t>
      </w:r>
    </w:p>
    <w:p w:rsidR="004E6C42" w:rsidRDefault="004E6C42" w:rsidP="00C14E06">
      <w:pPr>
        <w:pStyle w:val="LLNormaali"/>
      </w:pPr>
    </w:p>
    <w:p w:rsidR="003265B2" w:rsidRDefault="00B80C6D" w:rsidP="00B80C6D">
      <w:pPr>
        <w:pStyle w:val="LLYLP1Otsikkotaso"/>
      </w:pPr>
      <w:bookmarkStart w:id="16" w:name="_Toc430852861"/>
      <w:r>
        <w:t>Esityksen vaikutukset</w:t>
      </w:r>
      <w:bookmarkEnd w:id="16"/>
    </w:p>
    <w:p w:rsidR="00B80C6D" w:rsidRDefault="00B80C6D" w:rsidP="00B80C6D">
      <w:pPr>
        <w:pStyle w:val="LLYLP2Otsikkotaso"/>
      </w:pPr>
      <w:bookmarkStart w:id="17" w:name="_Toc430852862"/>
      <w:r>
        <w:t>Taloudelliset vaikutukset</w:t>
      </w:r>
      <w:bookmarkEnd w:id="17"/>
    </w:p>
    <w:p w:rsidR="002A41B8" w:rsidRDefault="002A41B8" w:rsidP="002A41B8">
      <w:pPr>
        <w:pStyle w:val="LLNormaali"/>
      </w:pPr>
      <w:r>
        <w:t>Esityksen mukainen toimilupajärjestelmän muuttaminen ilmoitusmenettelyksi poistaisi me</w:t>
      </w:r>
      <w:r>
        <w:t>r</w:t>
      </w:r>
      <w:r w:rsidR="00E338F1">
        <w:t xml:space="preserve">kittävän alalle tulon esteen. Se </w:t>
      </w:r>
      <w:r>
        <w:t xml:space="preserve">loisi postiyrityksille </w:t>
      </w:r>
      <w:r w:rsidR="006A1EF7">
        <w:t xml:space="preserve">edellytyksiä kehittää nykyistä toimintaa ja mahdollistaisi täysin uusien palveluiden syntymisen. </w:t>
      </w:r>
      <w:r w:rsidR="006F6665">
        <w:t>Voimassa olevasta toimilupasääntelystä luominen vähentäisi myös alalle tulevan postiyrityksen riskiä, sillä se voisi suunnitella liik</w:t>
      </w:r>
      <w:r w:rsidR="006F6665">
        <w:t>e</w:t>
      </w:r>
      <w:r w:rsidR="006F6665">
        <w:t xml:space="preserve">toimintansa optimaalisesti omiin tarpeisiinsa sopivaksi. </w:t>
      </w:r>
      <w:r w:rsidR="006F6665" w:rsidRPr="006F6665">
        <w:t>Pitkällä aikavälillä uudet toimijat ja palvelut mahdollistaisivat kehittyessään myös kokonaan uudenlaisten konseptien kehittämisen postitoiminnan haasteiden ratkaisemiseksi ja yleispalvelun turvaamiseksi. Sääntelyn selkey</w:t>
      </w:r>
      <w:r w:rsidR="006F6665" w:rsidRPr="006F6665">
        <w:t>t</w:t>
      </w:r>
      <w:r w:rsidR="006F6665" w:rsidRPr="006F6665">
        <w:t xml:space="preserve">täminen keventäisi </w:t>
      </w:r>
      <w:r w:rsidR="00E338F1">
        <w:t>samalla</w:t>
      </w:r>
      <w:r w:rsidR="006F6665" w:rsidRPr="006F6665">
        <w:t xml:space="preserve"> </w:t>
      </w:r>
      <w:r w:rsidR="00E338F1">
        <w:t xml:space="preserve">postiyritysten ja viranomaisten </w:t>
      </w:r>
      <w:r w:rsidR="006F6665" w:rsidRPr="006F6665">
        <w:t>hallinnollista taakkaa.</w:t>
      </w:r>
    </w:p>
    <w:p w:rsidR="006A1EF7" w:rsidRDefault="006A1EF7" w:rsidP="002A41B8">
      <w:pPr>
        <w:pStyle w:val="LLNormaali"/>
      </w:pPr>
    </w:p>
    <w:p w:rsidR="006A1EF7" w:rsidRDefault="006A1EF7" w:rsidP="002A41B8">
      <w:pPr>
        <w:pStyle w:val="LLNormaali"/>
      </w:pPr>
      <w:r>
        <w:t xml:space="preserve">Yleisesti markkinoiden avaaminen ja kilpailun esteiden poistaminen on alentanut </w:t>
      </w:r>
      <w:r w:rsidR="009E6A99" w:rsidRPr="009E6A99">
        <w:t>aidon kilpa</w:t>
      </w:r>
      <w:r w:rsidR="009E6A99" w:rsidRPr="009E6A99">
        <w:t>i</w:t>
      </w:r>
      <w:r w:rsidR="009E6A99" w:rsidRPr="009E6A99">
        <w:t xml:space="preserve">lun myötä </w:t>
      </w:r>
      <w:r>
        <w:t>hintoja, mahdollistanut uusia innovaatioita sekä yhteiskunnan voimavarojen ko</w:t>
      </w:r>
      <w:r>
        <w:t>h</w:t>
      </w:r>
      <w:r>
        <w:t xml:space="preserve">dentumisen tarkoituksenmukaisesti. Edellä mainitut seuraukset ovat koituneet ennen pitkää myös yksittäisten kuluttajien eduksi. Postimarkkinoiden </w:t>
      </w:r>
      <w:r w:rsidR="009E6A99">
        <w:t>kilpailun ja kehittymisen edistäminen</w:t>
      </w:r>
      <w:r>
        <w:t xml:space="preserve"> mahdollistaisi siten kuluttajille parempia, halvempia ja laadukkaampia postipalveluja tuleva</w:t>
      </w:r>
      <w:r>
        <w:t>i</w:t>
      </w:r>
      <w:r>
        <w:t xml:space="preserve">suudessa. </w:t>
      </w:r>
    </w:p>
    <w:p w:rsidR="001A773D" w:rsidRDefault="001A773D" w:rsidP="002A41B8">
      <w:pPr>
        <w:pStyle w:val="LLNormaali"/>
      </w:pPr>
    </w:p>
    <w:p w:rsidR="001A773D" w:rsidRDefault="001A773D" w:rsidP="002A41B8">
      <w:pPr>
        <w:pStyle w:val="LLNormaali"/>
      </w:pPr>
      <w:r>
        <w:t>Postimarkkinoiden avaaminen saattaisi osaltaan vaikuttaa myös sanomalehtiyhtiöiden toimi</w:t>
      </w:r>
      <w:r>
        <w:t>n</w:t>
      </w:r>
      <w:r>
        <w:t>takyvyn parantumiseen, sillä lehtiyhtiöt voisivat mahdollisesti jakaa kirjeitä oman lehtijak</w:t>
      </w:r>
      <w:r>
        <w:t>e</w:t>
      </w:r>
      <w:r>
        <w:t>lunsa yhteydessä. Siten postimarkkinoiden avaaminen mahdollistaisi osaltaan myös laadu</w:t>
      </w:r>
      <w:r>
        <w:t>k</w:t>
      </w:r>
      <w:r>
        <w:t xml:space="preserve">kaan kotimaisen sisällön </w:t>
      </w:r>
      <w:r w:rsidR="009E6A99">
        <w:t>säilymistä, sillä jakelukustannukset muodostavat lehtiyhtiöille me</w:t>
      </w:r>
      <w:r w:rsidR="009E6A99">
        <w:t>r</w:t>
      </w:r>
      <w:r w:rsidR="009E6A99">
        <w:t>kittävän kuluerän.</w:t>
      </w:r>
      <w:r w:rsidR="00621BCE">
        <w:t xml:space="preserve"> Jaettavan määrän pienentyessä jakaantuvat jakeluverkon kiinteät kusta</w:t>
      </w:r>
      <w:r w:rsidR="00621BCE">
        <w:t>n</w:t>
      </w:r>
      <w:r w:rsidR="00621BCE">
        <w:t>nukset pienempien jakelumäärien kannettaviksi. Jakelussa kiinteiden kustannusten osuus on yli puolet.</w:t>
      </w:r>
    </w:p>
    <w:p w:rsidR="007757F3" w:rsidRDefault="007757F3" w:rsidP="002A41B8">
      <w:pPr>
        <w:pStyle w:val="LLNormaali"/>
      </w:pPr>
    </w:p>
    <w:p w:rsidR="007757F3" w:rsidRPr="002A41B8" w:rsidRDefault="007757F3" w:rsidP="002A41B8">
      <w:pPr>
        <w:pStyle w:val="LLNormaali"/>
      </w:pPr>
      <w:r>
        <w:t>Toi</w:t>
      </w:r>
      <w:r w:rsidR="00FA4028">
        <w:t xml:space="preserve">milupajärjestelmästä luopumisella </w:t>
      </w:r>
      <w:r>
        <w:t xml:space="preserve">saattaa </w:t>
      </w:r>
      <w:r w:rsidR="00FA4028">
        <w:t xml:space="preserve">olla vaikutuksia </w:t>
      </w:r>
      <w:r w:rsidR="00AF331A">
        <w:t>yleispalvelun tarjoajaan</w:t>
      </w:r>
      <w:r>
        <w:t>, jos ki</w:t>
      </w:r>
      <w:r>
        <w:t>l</w:t>
      </w:r>
      <w:r>
        <w:t>pailu taajama-alueilla kiristyy ja yleispalvelutoimija on ainoa postiyritys, joka joutuu toimi</w:t>
      </w:r>
      <w:r>
        <w:t>t</w:t>
      </w:r>
      <w:r>
        <w:t xml:space="preserve">tamaan postilähetyksiä myös vaikeakulkuisille alueille ja haja-asutusalueille. </w:t>
      </w:r>
      <w:r w:rsidR="00631DEA">
        <w:t>Toisaalta esitys myös mahdollistaa yleispalvelun tarjoajalle kehittää toimintaansa ja luoda uusia innovaatioita.</w:t>
      </w:r>
    </w:p>
    <w:p w:rsidR="00083F0C" w:rsidRPr="00083F0C" w:rsidRDefault="00083F0C" w:rsidP="00083F0C">
      <w:pPr>
        <w:pStyle w:val="LLNormaali"/>
      </w:pPr>
    </w:p>
    <w:p w:rsidR="00B80C6D" w:rsidRDefault="00B80C6D" w:rsidP="00B80C6D">
      <w:pPr>
        <w:pStyle w:val="LLYLP2Otsikkotaso"/>
      </w:pPr>
      <w:bookmarkStart w:id="18" w:name="_Toc430852863"/>
      <w:r>
        <w:t>Vaikutukset viranomaisten toimintaan</w:t>
      </w:r>
      <w:bookmarkEnd w:id="18"/>
    </w:p>
    <w:p w:rsidR="00083F0C" w:rsidRDefault="00083F0C" w:rsidP="00083F0C">
      <w:pPr>
        <w:pStyle w:val="LLNormaali"/>
      </w:pPr>
      <w:r>
        <w:t>Valtioneuvoston myöntämien toimilupien sijasta siirrytään i</w:t>
      </w:r>
      <w:r w:rsidR="009E6A99">
        <w:t>lmoituksenvaraiseen menettelyyn.</w:t>
      </w:r>
      <w:r>
        <w:t xml:space="preserve"> </w:t>
      </w:r>
      <w:r w:rsidR="009E6A99">
        <w:t>Tällä muutoksella yksinkertaistetaan ja kevennetään hallinnollisia prosesseja sekä vähenn</w:t>
      </w:r>
      <w:r w:rsidR="009E6A99">
        <w:t>e</w:t>
      </w:r>
      <w:r w:rsidR="009E6A99">
        <w:t>tään viranomaisten hallinnollista taakkaa.</w:t>
      </w:r>
      <w:r>
        <w:t xml:space="preserve"> </w:t>
      </w:r>
    </w:p>
    <w:p w:rsidR="00083F0C" w:rsidRDefault="00083F0C" w:rsidP="00083F0C">
      <w:pPr>
        <w:pStyle w:val="LLNormaali"/>
      </w:pPr>
    </w:p>
    <w:p w:rsidR="00083F0C" w:rsidRDefault="009E6A99" w:rsidP="00083F0C">
      <w:pPr>
        <w:pStyle w:val="LLNormaali"/>
      </w:pPr>
      <w:r>
        <w:t xml:space="preserve">Esityksellä ei ole merkittäviä vaikutuksia Viestintäviraston toimintaan. </w:t>
      </w:r>
      <w:r w:rsidR="00083F0C">
        <w:t>Viestintävirasto valvoo postimarkkinoita postilain 67 §:n mukaisesti</w:t>
      </w:r>
      <w:r w:rsidR="00436E91">
        <w:t>.</w:t>
      </w:r>
      <w:r>
        <w:t xml:space="preserve"> Jos postimarkkinoille tulee uusia toimijoita, se lisää Viestintäviraston valvontatehtäviä jossain määrin. Esitetty valtioneuvoston postitoimil</w:t>
      </w:r>
      <w:r>
        <w:t>u</w:t>
      </w:r>
      <w:r>
        <w:t>vat korvaava</w:t>
      </w:r>
      <w:r w:rsidR="00436E91">
        <w:t xml:space="preserve"> </w:t>
      </w:r>
      <w:r>
        <w:t>i</w:t>
      </w:r>
      <w:r w:rsidR="00083F0C">
        <w:t>lmoitusmenettely on samankaltainen kuin tietoyhteiskuntakaaren 4 §:ssä sääde</w:t>
      </w:r>
      <w:r w:rsidR="00083F0C">
        <w:t>t</w:t>
      </w:r>
      <w:r w:rsidR="00083F0C">
        <w:t>ty prosessi toiminnan harjoittajan ilmoitusvelvollisuudesta ennen toiminnan aloit</w:t>
      </w:r>
      <w:r w:rsidR="00FA4028">
        <w:t xml:space="preserve">tamista, joten virasto voi hyödyntää </w:t>
      </w:r>
      <w:r>
        <w:t xml:space="preserve">jo </w:t>
      </w:r>
      <w:r w:rsidR="00FA4028">
        <w:t>olemassa olevaa prosessiaan postiyritysten tekemiin ilmoituksiin.</w:t>
      </w:r>
    </w:p>
    <w:p w:rsidR="00083F0C" w:rsidRDefault="00083F0C" w:rsidP="00083F0C">
      <w:pPr>
        <w:pStyle w:val="LLNormaali"/>
      </w:pPr>
    </w:p>
    <w:p w:rsidR="00AD247C" w:rsidRDefault="00AD247C" w:rsidP="00083F0C">
      <w:pPr>
        <w:pStyle w:val="LLNormaali"/>
      </w:pPr>
    </w:p>
    <w:p w:rsidR="00AD247C" w:rsidRDefault="00AD247C" w:rsidP="00083F0C">
      <w:pPr>
        <w:pStyle w:val="LLNormaali"/>
      </w:pPr>
    </w:p>
    <w:p w:rsidR="00AD247C" w:rsidRPr="00083F0C" w:rsidRDefault="00AD247C" w:rsidP="00083F0C">
      <w:pPr>
        <w:pStyle w:val="LLNormaali"/>
      </w:pPr>
    </w:p>
    <w:p w:rsidR="00B80C6D" w:rsidRDefault="00B80C6D" w:rsidP="00B80C6D">
      <w:pPr>
        <w:pStyle w:val="LLYLP2Otsikkotaso"/>
      </w:pPr>
      <w:bookmarkStart w:id="19" w:name="_Toc430852864"/>
      <w:r>
        <w:lastRenderedPageBreak/>
        <w:t>Yhteiskunnalliset vaikutukset</w:t>
      </w:r>
      <w:bookmarkEnd w:id="19"/>
    </w:p>
    <w:p w:rsidR="0062167A" w:rsidRDefault="0062167A" w:rsidP="0062167A">
      <w:pPr>
        <w:pStyle w:val="LLNormaali"/>
      </w:pPr>
      <w:r>
        <w:t xml:space="preserve">Esityksen mukainen toimilupajärjestelmästä luopuminen ei vaaranna </w:t>
      </w:r>
      <w:r w:rsidR="006F0661">
        <w:t xml:space="preserve">yleispalvelun tai </w:t>
      </w:r>
      <w:r>
        <w:t>posti</w:t>
      </w:r>
      <w:r>
        <w:t>n</w:t>
      </w:r>
      <w:r>
        <w:t xml:space="preserve">saajan asemaa. </w:t>
      </w:r>
      <w:r w:rsidR="00FA4028">
        <w:t>P</w:t>
      </w:r>
      <w:r>
        <w:t>ostinsaajat</w:t>
      </w:r>
      <w:r w:rsidR="00FA4028">
        <w:t>, postiyritykset ja muut postia lähettävät toimijat</w:t>
      </w:r>
      <w:r>
        <w:t xml:space="preserve"> voivat hyötyä </w:t>
      </w:r>
      <w:r w:rsidR="006F0661">
        <w:t>es</w:t>
      </w:r>
      <w:r w:rsidR="006F0661">
        <w:t>i</w:t>
      </w:r>
      <w:r w:rsidR="006F0661">
        <w:t xml:space="preserve">tyksen mukaiseen ilmoitusmenettelyyn siirtymisestä </w:t>
      </w:r>
      <w:r>
        <w:t xml:space="preserve">uusina palveluina ja </w:t>
      </w:r>
      <w:r w:rsidR="00FA4028">
        <w:t xml:space="preserve">mahdollisesti </w:t>
      </w:r>
      <w:r>
        <w:t>ale</w:t>
      </w:r>
      <w:r>
        <w:t>n</w:t>
      </w:r>
      <w:r>
        <w:t xml:space="preserve">tuneina hintoina. </w:t>
      </w:r>
      <w:r w:rsidR="005C7EE7">
        <w:t>Esityksellä ei ole vaikutusta kirjesalaisuuden toteutumiseen, sillä k</w:t>
      </w:r>
      <w:r w:rsidR="00631DEA">
        <w:t>aikkia postiyrityksiä velvoittavat</w:t>
      </w:r>
      <w:r w:rsidR="005C7EE7">
        <w:t xml:space="preserve"> postilain kirjesalaisuutta ja vaitiolovelvollisuutta koskevat säännö</w:t>
      </w:r>
      <w:r w:rsidR="005C7EE7">
        <w:t>k</w:t>
      </w:r>
      <w:r w:rsidR="005C7EE7">
        <w:t>set.</w:t>
      </w:r>
    </w:p>
    <w:p w:rsidR="006F0661" w:rsidRDefault="006F0661" w:rsidP="0062167A">
      <w:pPr>
        <w:pStyle w:val="LLNormaali"/>
      </w:pPr>
    </w:p>
    <w:p w:rsidR="006F0661" w:rsidRDefault="006F0661" w:rsidP="00AD247C">
      <w:pPr>
        <w:pStyle w:val="LLNormaali"/>
      </w:pPr>
      <w:r w:rsidRPr="006F0661">
        <w:t>Luopuminen nykyisenkaltaisesta toimilupajärjestelmästä ja siirtyminen ilmoituksenvaraiseen toimintaan ei tosiasiallisesti muuta vallitsevaa käytäntöä oikeusharkinnan ja siten toiminnan aloittamisen osalta, koska toimilupa on voimassa olevan lain mukaan myönnettävä, jos toimija täyttää laissa asetetut edellytykset ja ilmoituksenvaraisessa toiminnassa Viestintävirasto va</w:t>
      </w:r>
      <w:r w:rsidRPr="006F0661">
        <w:t>h</w:t>
      </w:r>
      <w:r w:rsidRPr="006F0661">
        <w:t>vistaa postiyrityksen ilmoituksen postitoiminnan harjoittamisesta</w:t>
      </w:r>
      <w:r>
        <w:t>.</w:t>
      </w:r>
      <w:r w:rsidR="00AD247C">
        <w:t xml:space="preserve"> Yleispalvelun toteutuminen ei myöskään vaarannu, sillä Viestintävirasto voi asettaa lain 24 §:n mukaan yleispalveluve</w:t>
      </w:r>
      <w:r w:rsidR="00AD247C">
        <w:t>l</w:t>
      </w:r>
      <w:r w:rsidR="00AD247C">
        <w:t>vollisuuden postiyritykselle, joka on tehnyt 3 §:ssä säädetyn ilmoituksen Viestintävirastolle. Velvollisuus tarjota yleispalvelua on asetettava sille postiyritykselle, jolla on siihen parhaat edellytykset.</w:t>
      </w:r>
    </w:p>
    <w:p w:rsidR="004E6C42" w:rsidRDefault="004E6C42" w:rsidP="00C14E06">
      <w:pPr>
        <w:pStyle w:val="LLNormaali"/>
      </w:pPr>
    </w:p>
    <w:p w:rsidR="004E6C42" w:rsidRDefault="00B80C6D" w:rsidP="00B80C6D">
      <w:pPr>
        <w:pStyle w:val="LLYLP1Otsikkotaso"/>
      </w:pPr>
      <w:bookmarkStart w:id="20" w:name="_Toc430852865"/>
      <w:r>
        <w:t>Asian valmistelu</w:t>
      </w:r>
      <w:bookmarkEnd w:id="20"/>
    </w:p>
    <w:p w:rsidR="001939FE" w:rsidRDefault="001939FE" w:rsidP="001939FE">
      <w:pPr>
        <w:pStyle w:val="LLNormaali"/>
      </w:pPr>
      <w:r w:rsidRPr="001939FE">
        <w:t>Esitystä on valmisteltu liikenne- ja viestintäministeriössä. Esitystä valmisteltaessa on pyydetty lausunnot</w:t>
      </w:r>
      <w:r>
        <w:t xml:space="preserve"> </w:t>
      </w:r>
      <w:r w:rsidR="00AD247C">
        <w:t xml:space="preserve">laajalta joukolta posti-, lehti- ja logistiikkayrityksiltä. </w:t>
      </w:r>
      <w:r w:rsidR="00AD247C" w:rsidRPr="00AD247C">
        <w:t>Lisäksi esitys julkaistiin li</w:t>
      </w:r>
      <w:r w:rsidR="00AD247C" w:rsidRPr="00AD247C">
        <w:t>i</w:t>
      </w:r>
      <w:r w:rsidR="00AD247C" w:rsidRPr="00AD247C">
        <w:t xml:space="preserve">kenne- ja viestintäministeriön verkkosivuilla, joten kaikki halukkaat saivat mahdollisuuden lausua </w:t>
      </w:r>
      <w:r w:rsidR="00AD247C">
        <w:t xml:space="preserve">hallituksen </w:t>
      </w:r>
      <w:r w:rsidR="00AD247C" w:rsidRPr="00AD247C">
        <w:t>esityksestä.</w:t>
      </w:r>
    </w:p>
    <w:p w:rsidR="001939FE" w:rsidRDefault="001939FE" w:rsidP="001939FE">
      <w:pPr>
        <w:pStyle w:val="LLNormaali"/>
      </w:pPr>
    </w:p>
    <w:p w:rsidR="001939FE" w:rsidRPr="001939FE" w:rsidRDefault="001939FE" w:rsidP="001939FE">
      <w:pPr>
        <w:pStyle w:val="LLNormaali"/>
      </w:pPr>
      <w:r>
        <w:t>Liikenne- ja viestintäministeriö vastaanotti lausuntokierroksen aikana hallituksen esitysluo</w:t>
      </w:r>
      <w:r>
        <w:t>n</w:t>
      </w:r>
      <w:r>
        <w:t>noksesta …</w:t>
      </w:r>
    </w:p>
    <w:p w:rsidR="00B80C6D" w:rsidRPr="00B80C6D" w:rsidRDefault="00B80C6D" w:rsidP="00B80C6D">
      <w:pPr>
        <w:pStyle w:val="LLNormaali"/>
      </w:pPr>
    </w:p>
    <w:p w:rsidR="004E6C42" w:rsidRDefault="003265B2" w:rsidP="003265B2">
      <w:pPr>
        <w:pStyle w:val="LLYksityiskohtaisetperustelut"/>
      </w:pPr>
      <w:bookmarkStart w:id="21" w:name="_Toc430852866"/>
      <w:r>
        <w:t>yksityiskohtaiset perustelut</w:t>
      </w:r>
      <w:bookmarkEnd w:id="21"/>
    </w:p>
    <w:p w:rsidR="002D29BF" w:rsidRDefault="002D29BF" w:rsidP="002D29BF">
      <w:pPr>
        <w:pStyle w:val="LLYKP1Otsikkotaso"/>
      </w:pPr>
      <w:bookmarkStart w:id="22" w:name="_Toc430852867"/>
      <w:r>
        <w:t>Lakiehdotusten perustelut</w:t>
      </w:r>
      <w:bookmarkEnd w:id="22"/>
    </w:p>
    <w:p w:rsidR="003516ED" w:rsidRPr="003516ED" w:rsidRDefault="003516ED" w:rsidP="003516ED">
      <w:pPr>
        <w:pStyle w:val="LLNormaali"/>
      </w:pPr>
      <w:r w:rsidRPr="001C7ACC">
        <w:rPr>
          <w:b/>
        </w:rPr>
        <w:t>2 §</w:t>
      </w:r>
      <w:r>
        <w:t xml:space="preserve">. </w:t>
      </w:r>
      <w:r w:rsidRPr="003516ED">
        <w:rPr>
          <w:i/>
        </w:rPr>
        <w:t>Määritelmät.</w:t>
      </w:r>
      <w:r w:rsidRPr="003516ED">
        <w:t xml:space="preserve"> </w:t>
      </w:r>
      <w:r>
        <w:t>Esityksessä ehdotetaan muutettavaksi määritelmien kohtaa 7 siten, että po</w:t>
      </w:r>
      <w:r>
        <w:t>s</w:t>
      </w:r>
      <w:r>
        <w:t>tiyrityksellä ei enää tarkoiteta 3 §:n mukaista toimiluvan haltijaa, vaan 3 §:n mukaista Viesti</w:t>
      </w:r>
      <w:r>
        <w:t>n</w:t>
      </w:r>
      <w:r>
        <w:t xml:space="preserve">tävirastolle ilmoituksen tehnyttä postiyritystä. </w:t>
      </w:r>
    </w:p>
    <w:p w:rsidR="004E6C42" w:rsidRDefault="004E6C42" w:rsidP="00C14E06">
      <w:pPr>
        <w:pStyle w:val="LLNormaali"/>
      </w:pPr>
    </w:p>
    <w:p w:rsidR="00B25AB7" w:rsidRDefault="00B25AB7" w:rsidP="00C14E06">
      <w:pPr>
        <w:pStyle w:val="LLNormaali"/>
      </w:pPr>
      <w:r w:rsidRPr="001C7ACC">
        <w:rPr>
          <w:b/>
        </w:rPr>
        <w:t>3 §</w:t>
      </w:r>
      <w:r>
        <w:t xml:space="preserve">. </w:t>
      </w:r>
      <w:proofErr w:type="gramStart"/>
      <w:r w:rsidRPr="00B25AB7">
        <w:rPr>
          <w:i/>
        </w:rPr>
        <w:t>Ilmoitusta edellyttävä postitoiminta</w:t>
      </w:r>
      <w:r>
        <w:t>.</w:t>
      </w:r>
      <w:proofErr w:type="gramEnd"/>
      <w:r>
        <w:t xml:space="preserve"> Esityksessä ehdotetaan muutettavaksi ehdotetun lain 3 </w:t>
      </w:r>
      <w:r w:rsidR="00BD6B8D">
        <w:t>§:n</w:t>
      </w:r>
      <w:r>
        <w:t xml:space="preserve"> otsikkoa ilmoitusta edellyttävä</w:t>
      </w:r>
      <w:r w:rsidR="00BD6B8D">
        <w:t>ksi postitoiminnaksi</w:t>
      </w:r>
      <w:r>
        <w:t xml:space="preserve">, </w:t>
      </w:r>
      <w:r w:rsidR="00BD6B8D">
        <w:t>jotta</w:t>
      </w:r>
      <w:r>
        <w:t xml:space="preserve"> se vastaisi paremmin sisältöä.</w:t>
      </w:r>
    </w:p>
    <w:p w:rsidR="00012776" w:rsidRDefault="00012776" w:rsidP="00C14E06">
      <w:pPr>
        <w:pStyle w:val="LLNormaali"/>
      </w:pPr>
    </w:p>
    <w:p w:rsidR="00B25AB7" w:rsidRDefault="00B25AB7" w:rsidP="00C14E06">
      <w:pPr>
        <w:pStyle w:val="LLNormaali"/>
      </w:pPr>
      <w:r>
        <w:t xml:space="preserve">Ehdotetun </w:t>
      </w:r>
      <w:r w:rsidR="00BD6B8D">
        <w:t>3 §:n</w:t>
      </w:r>
      <w:r>
        <w:t xml:space="preserve"> mukaan k</w:t>
      </w:r>
      <w:r w:rsidRPr="00B25AB7">
        <w:t xml:space="preserve">irjelähetyksiä </w:t>
      </w:r>
      <w:r>
        <w:t>koskeva postitoiminta edellyttäisi</w:t>
      </w:r>
      <w:r w:rsidRPr="00B25AB7">
        <w:t xml:space="preserve"> ilmoittautumista Viestintävirastoon. </w:t>
      </w:r>
      <w:r w:rsidR="004F733F">
        <w:t xml:space="preserve">Käytännössä nykyinen valtioneuvoston myöntämä toimilupajärjestelmä korvattaisiin Viestintävirastolle tehtävällä ilmoitusmenettelyllä. </w:t>
      </w:r>
    </w:p>
    <w:p w:rsidR="00012776" w:rsidRDefault="00012776" w:rsidP="00C14E06">
      <w:pPr>
        <w:pStyle w:val="LLNormaali"/>
      </w:pPr>
    </w:p>
    <w:p w:rsidR="004F73DA" w:rsidRDefault="000A72A2" w:rsidP="004F73DA">
      <w:pPr>
        <w:pStyle w:val="LLNormaali"/>
      </w:pPr>
      <w:r>
        <w:t xml:space="preserve">Esitetty </w:t>
      </w:r>
      <w:r w:rsidR="002164F1">
        <w:t>i</w:t>
      </w:r>
      <w:r w:rsidR="004F73DA">
        <w:t xml:space="preserve">lmoitusvelvollisuus ei myös edelleenkään koskisi toimintaa, joka olisi </w:t>
      </w:r>
      <w:r w:rsidR="00076A88">
        <w:t xml:space="preserve">postilain 1 §:n </w:t>
      </w:r>
      <w:r w:rsidR="002E3117">
        <w:t>3 momentin mukaista pienimuotoista, taloudelliselta merkitykseltään vähäistä tai laajuude</w:t>
      </w:r>
      <w:r w:rsidR="002E3117">
        <w:t>l</w:t>
      </w:r>
      <w:r w:rsidR="002E3117">
        <w:t>taan sellaista toimintaa, että sillä ei ole yleispalvelun saatavuuden kannalta olennaista merk</w:t>
      </w:r>
      <w:r w:rsidR="002E3117">
        <w:t>i</w:t>
      </w:r>
      <w:r w:rsidR="003516ED">
        <w:t>tystä.</w:t>
      </w:r>
    </w:p>
    <w:p w:rsidR="00117C93" w:rsidRDefault="00117C93" w:rsidP="004F73DA">
      <w:pPr>
        <w:pStyle w:val="LLNormaali"/>
      </w:pPr>
    </w:p>
    <w:p w:rsidR="00117C93" w:rsidRDefault="00117C93" w:rsidP="00117C93">
      <w:pPr>
        <w:pStyle w:val="LLNormaali"/>
      </w:pPr>
      <w:r w:rsidRPr="001C7ACC">
        <w:rPr>
          <w:b/>
        </w:rPr>
        <w:t>4 §</w:t>
      </w:r>
      <w:r>
        <w:t xml:space="preserve">. </w:t>
      </w:r>
      <w:r w:rsidRPr="00117C93">
        <w:rPr>
          <w:i/>
        </w:rPr>
        <w:t>Ilmoitusmenettely</w:t>
      </w:r>
    </w:p>
    <w:p w:rsidR="00117C93" w:rsidRDefault="00117C93" w:rsidP="00117C93">
      <w:pPr>
        <w:pStyle w:val="LLNormaali"/>
      </w:pPr>
      <w:r w:rsidRPr="00117C93">
        <w:t xml:space="preserve">Esityksessä ehdotetaan muutettavaksi ehdotetun lain </w:t>
      </w:r>
      <w:r>
        <w:t>4</w:t>
      </w:r>
      <w:r w:rsidRPr="00117C93">
        <w:t xml:space="preserve"> pykälän otsikkoa siten, että se olisi i</w:t>
      </w:r>
      <w:r w:rsidRPr="00117C93">
        <w:t>l</w:t>
      </w:r>
      <w:r w:rsidRPr="00117C93">
        <w:t>moitus</w:t>
      </w:r>
      <w:r>
        <w:t>menettely</w:t>
      </w:r>
      <w:r w:rsidRPr="00117C93">
        <w:t>, koska se vastaisi paremmin sisältöä.</w:t>
      </w:r>
      <w:r>
        <w:t xml:space="preserve"> </w:t>
      </w:r>
    </w:p>
    <w:p w:rsidR="00012776" w:rsidRDefault="00012776" w:rsidP="00117C93">
      <w:pPr>
        <w:pStyle w:val="LLNormaali"/>
      </w:pPr>
    </w:p>
    <w:p w:rsidR="0044710B" w:rsidRDefault="00117C93" w:rsidP="00117C93">
      <w:pPr>
        <w:pStyle w:val="LLNormaali"/>
      </w:pPr>
      <w:r>
        <w:t>Ehdotetun 1 momentin mukaan postiyrityksen on ennen toiminnan aloittamista tehtävä sä</w:t>
      </w:r>
      <w:r>
        <w:t>h</w:t>
      </w:r>
      <w:r>
        <w:t>köisesti ilmoitus Viestintävirastolle.</w:t>
      </w:r>
      <w:r w:rsidR="0044710B">
        <w:t xml:space="preserve"> </w:t>
      </w:r>
    </w:p>
    <w:p w:rsidR="00012776" w:rsidRDefault="00012776" w:rsidP="00117C93">
      <w:pPr>
        <w:pStyle w:val="LLNormaali"/>
      </w:pPr>
    </w:p>
    <w:p w:rsidR="00117C93" w:rsidRDefault="00117C93" w:rsidP="00117C93">
      <w:pPr>
        <w:pStyle w:val="LLNormaali"/>
      </w:pPr>
      <w:r w:rsidRPr="00117C93">
        <w:t xml:space="preserve">Ehdotetun </w:t>
      </w:r>
      <w:r>
        <w:t>2 momentin</w:t>
      </w:r>
      <w:r w:rsidRPr="00117C93">
        <w:t xml:space="preserve"> mukaan </w:t>
      </w:r>
      <w:r>
        <w:t xml:space="preserve">1 momentissa tarkoitetussa ilmoituksessa on annettava kaikki valvonnan kannalta tarpeelliset yrityksen tai yhteisön yksilöinti- ja yhteystiedot sekä kuvaus harjoitettavasta toiminnasta. </w:t>
      </w:r>
      <w:r w:rsidRPr="00117C93">
        <w:t>Näitä tietoja ovat muun muassa rekisterinumero, tavoittamisen kannalta tarpeelliset osoitetiedot ja yhteyshenkilöt.</w:t>
      </w:r>
      <w:r>
        <w:t xml:space="preserve"> </w:t>
      </w:r>
      <w:r w:rsidR="002A6FBB" w:rsidRPr="002A6FBB">
        <w:t>Harjoittavasta toiminnasta annettavien ti</w:t>
      </w:r>
      <w:r w:rsidR="002A6FBB" w:rsidRPr="002A6FBB">
        <w:t>e</w:t>
      </w:r>
      <w:r w:rsidR="002A6FBB" w:rsidRPr="002A6FBB">
        <w:t>tojen tulisi olla tasoltaan sellaiset, että Viestintävirasto pystyy antamaan ehdotetussa 5 §:ssä tarkoitetun vahvistuksen ilmoituksen vastaanottamisesta sekä kohdistamaan valvonnan oike</w:t>
      </w:r>
      <w:r w:rsidR="002A6FBB" w:rsidRPr="002A6FBB">
        <w:t>i</w:t>
      </w:r>
      <w:r w:rsidR="002A6FBB" w:rsidRPr="002A6FBB">
        <w:t xml:space="preserve">siin toimijoihin. </w:t>
      </w:r>
      <w:r w:rsidR="002A6FBB">
        <w:t>Postitoiminnan</w:t>
      </w:r>
      <w:r w:rsidR="002A6FBB" w:rsidRPr="002A6FBB">
        <w:t xml:space="preserve"> valvonnan kannalta tarpeellisia tietoja voi</w:t>
      </w:r>
      <w:r w:rsidR="002A6FBB">
        <w:t>si</w:t>
      </w:r>
      <w:r w:rsidR="002A6FBB" w:rsidRPr="002A6FBB">
        <w:t>vat olla lyhyt k</w:t>
      </w:r>
      <w:r w:rsidR="002A6FBB" w:rsidRPr="002A6FBB">
        <w:t>u</w:t>
      </w:r>
      <w:r w:rsidR="002A6FBB" w:rsidRPr="002A6FBB">
        <w:t xml:space="preserve">vaus </w:t>
      </w:r>
      <w:r w:rsidR="00A55010">
        <w:t>postiyrityksen toimi</w:t>
      </w:r>
      <w:r w:rsidR="002A6FBB">
        <w:t>alueesta</w:t>
      </w:r>
      <w:r w:rsidR="002A6FBB" w:rsidRPr="002A6FBB">
        <w:t xml:space="preserve"> </w:t>
      </w:r>
      <w:r w:rsidR="003E2D6E">
        <w:t xml:space="preserve">eli alueesta, jolla postilähetysten keräily ja jakelu suoritetaan </w:t>
      </w:r>
      <w:r w:rsidR="002A6FBB" w:rsidRPr="002A6FBB">
        <w:t xml:space="preserve">ja </w:t>
      </w:r>
      <w:r w:rsidR="002A6FBB">
        <w:t>siitä, onko palvelut osoitettu esimerkiksi vain yritysasiakkaille</w:t>
      </w:r>
      <w:r w:rsidR="002A6FBB" w:rsidRPr="002A6FBB">
        <w:t>.</w:t>
      </w:r>
      <w:r w:rsidR="002A6FBB">
        <w:t xml:space="preserve"> Ehdotetun 2 momentin m</w:t>
      </w:r>
      <w:r w:rsidR="002A6FBB">
        <w:t>u</w:t>
      </w:r>
      <w:r w:rsidR="002A6FBB">
        <w:t xml:space="preserve">kaan </w:t>
      </w:r>
      <w:r>
        <w:t xml:space="preserve">Viestintävirasto voisi </w:t>
      </w:r>
      <w:r w:rsidR="002A6FBB">
        <w:t xml:space="preserve">myös </w:t>
      </w:r>
      <w:r>
        <w:t>antaa tarkempia määräyksiä annettavista tiedoista sekä ilmo</w:t>
      </w:r>
      <w:r>
        <w:t>i</w:t>
      </w:r>
      <w:r>
        <w:t xml:space="preserve">tuksen muodosta ja sen toimittamisesta. </w:t>
      </w:r>
    </w:p>
    <w:p w:rsidR="00012776" w:rsidRDefault="00012776" w:rsidP="00117C93">
      <w:pPr>
        <w:pStyle w:val="LLNormaali"/>
      </w:pPr>
    </w:p>
    <w:p w:rsidR="002A6FBB" w:rsidRDefault="00231408" w:rsidP="00117C93">
      <w:pPr>
        <w:pStyle w:val="LLNormaali"/>
      </w:pPr>
      <w:r>
        <w:t>Ehdotetun 3 momentin mukaan ilmoituksessa annettuihin tietoihin vaikuttavista toiminnan muutoksista</w:t>
      </w:r>
      <w:r w:rsidR="002A6FBB" w:rsidRPr="002A6FBB">
        <w:t xml:space="preserve"> ja toiminnan lopettamisesta on viipymättä ilmoitettava Viestintävirastolle.</w:t>
      </w:r>
      <w:r w:rsidR="002A6FBB">
        <w:t xml:space="preserve"> </w:t>
      </w:r>
      <w:r w:rsidR="002A6FBB" w:rsidRPr="002A6FBB">
        <w:t>Sää</w:t>
      </w:r>
      <w:r w:rsidR="002A6FBB" w:rsidRPr="002A6FBB">
        <w:t>n</w:t>
      </w:r>
      <w:r w:rsidR="002A6FBB" w:rsidRPr="002A6FBB">
        <w:t>nöksen tarkoitus on turvata viranomaisten tiedonsaanti sekä mahdollisuus ylläpitää 5 §:ssä tarkoitettuja luetteloita ajantasaisina. Toiminnan lopettamisesta ja muista olennaisista muuto</w:t>
      </w:r>
      <w:r w:rsidR="002A6FBB" w:rsidRPr="002A6FBB">
        <w:t>k</w:t>
      </w:r>
      <w:r w:rsidR="002A6FBB" w:rsidRPr="002A6FBB">
        <w:t>sista tulisi ilmoittaa ilman aiheetonta viivästystä jo ennalta.</w:t>
      </w:r>
    </w:p>
    <w:p w:rsidR="00012776" w:rsidRDefault="00012776" w:rsidP="00117C93">
      <w:pPr>
        <w:pStyle w:val="LLNormaali"/>
      </w:pPr>
    </w:p>
    <w:p w:rsidR="002A6FBB" w:rsidRDefault="002A6FBB" w:rsidP="00117C93">
      <w:pPr>
        <w:pStyle w:val="LLNormaali"/>
      </w:pPr>
      <w:r>
        <w:t>Ehdotetun 4 momentin mukaan postiyrityksen</w:t>
      </w:r>
      <w:r w:rsidRPr="002A6FBB">
        <w:t xml:space="preserve"> olisi ilmoitettava sekä </w:t>
      </w:r>
      <w:r w:rsidR="001F2FF5">
        <w:t>asiakkailleen</w:t>
      </w:r>
      <w:r w:rsidRPr="002A6FBB">
        <w:t xml:space="preserve"> että Vie</w:t>
      </w:r>
      <w:r w:rsidRPr="002A6FBB">
        <w:t>s</w:t>
      </w:r>
      <w:r w:rsidRPr="002A6FBB">
        <w:t>tintävirastolle ennakoimattomasta sopimuksen mukaisen viestintä- tai muun palvelun lakka</w:t>
      </w:r>
      <w:r w:rsidRPr="002A6FBB">
        <w:t>a</w:t>
      </w:r>
      <w:r w:rsidRPr="002A6FBB">
        <w:t xml:space="preserve">misesta. Säännöksen tavoitteena on turvata </w:t>
      </w:r>
      <w:r>
        <w:t>postipalvelujen</w:t>
      </w:r>
      <w:r w:rsidRPr="002A6FBB">
        <w:t xml:space="preserve"> </w:t>
      </w:r>
      <w:r w:rsidR="001F2FF5">
        <w:t>asiakkaiden</w:t>
      </w:r>
      <w:r w:rsidRPr="002A6FBB">
        <w:t xml:space="preserve"> asemaa erityisesti äki</w:t>
      </w:r>
      <w:r w:rsidRPr="002A6FBB">
        <w:t>l</w:t>
      </w:r>
      <w:r w:rsidRPr="002A6FBB">
        <w:t xml:space="preserve">lisissä ja ennakoimattomissa tilanteissa. Näin varmistettaisiin, että toimintansa lopettavan </w:t>
      </w:r>
      <w:r w:rsidR="00B66D66">
        <w:t>po</w:t>
      </w:r>
      <w:r w:rsidR="00B66D66">
        <w:t>s</w:t>
      </w:r>
      <w:r w:rsidR="00B66D66">
        <w:t>ti</w:t>
      </w:r>
      <w:r w:rsidRPr="002A6FBB">
        <w:t>yrityksen asiakas sa</w:t>
      </w:r>
      <w:r w:rsidR="00B66D66">
        <w:t xml:space="preserve">isi </w:t>
      </w:r>
      <w:r w:rsidRPr="002A6FBB">
        <w:t>tiedon toiminnan loppumisesta ja pysty</w:t>
      </w:r>
      <w:r w:rsidR="00B66D66">
        <w:t>isivät</w:t>
      </w:r>
      <w:r w:rsidRPr="002A6FBB">
        <w:t xml:space="preserve"> riittävän ajoissa vaiht</w:t>
      </w:r>
      <w:r w:rsidRPr="002A6FBB">
        <w:t>a</w:t>
      </w:r>
      <w:r w:rsidRPr="002A6FBB">
        <w:t xml:space="preserve">maan palvelun tarjoajaa. </w:t>
      </w:r>
    </w:p>
    <w:p w:rsidR="004F73DA" w:rsidRDefault="004F73DA" w:rsidP="004F73DA">
      <w:pPr>
        <w:pStyle w:val="LLNormaali"/>
      </w:pPr>
    </w:p>
    <w:p w:rsidR="00AA0B06" w:rsidRDefault="00AA0B06" w:rsidP="004F73DA">
      <w:pPr>
        <w:pStyle w:val="LLNormaali"/>
      </w:pPr>
      <w:r w:rsidRPr="001C7ACC">
        <w:rPr>
          <w:b/>
        </w:rPr>
        <w:t>5 §</w:t>
      </w:r>
      <w:r w:rsidR="00B66D66">
        <w:t xml:space="preserve">. </w:t>
      </w:r>
      <w:r w:rsidR="00B66D66" w:rsidRPr="00B66D66">
        <w:rPr>
          <w:i/>
        </w:rPr>
        <w:t>Ilmoitusluettelo</w:t>
      </w:r>
      <w:r w:rsidR="00B66D66">
        <w:t xml:space="preserve">. </w:t>
      </w:r>
      <w:r w:rsidR="00B66D66" w:rsidRPr="00B66D66">
        <w:t xml:space="preserve">Esityksessä ehdotetaan muutettavaksi </w:t>
      </w:r>
      <w:r w:rsidR="00B66D66">
        <w:t>5</w:t>
      </w:r>
      <w:r w:rsidR="00B66D66" w:rsidRPr="00B66D66">
        <w:t xml:space="preserve"> </w:t>
      </w:r>
      <w:r w:rsidR="00EE7E87">
        <w:t xml:space="preserve">§:n </w:t>
      </w:r>
      <w:r w:rsidR="00B66D66" w:rsidRPr="00B66D66">
        <w:t>otsikkoa siten, että se olisi ilmoitus</w:t>
      </w:r>
      <w:r w:rsidR="00B66D66">
        <w:t>luettelo</w:t>
      </w:r>
      <w:r w:rsidR="00B66D66" w:rsidRPr="00B66D66">
        <w:t>, koska se vastaisi paremmin sisältöä.</w:t>
      </w:r>
    </w:p>
    <w:p w:rsidR="00012776" w:rsidRDefault="00012776" w:rsidP="004F73DA">
      <w:pPr>
        <w:pStyle w:val="LLNormaali"/>
      </w:pPr>
    </w:p>
    <w:p w:rsidR="00C072C3" w:rsidRDefault="00C072C3" w:rsidP="00C072C3">
      <w:pPr>
        <w:pStyle w:val="LLNormaali"/>
      </w:pPr>
      <w:r>
        <w:t xml:space="preserve">Ehdotetun </w:t>
      </w:r>
      <w:r w:rsidR="00B66D66">
        <w:t>1 momentin</w:t>
      </w:r>
      <w:r>
        <w:t xml:space="preserve"> mukaan Viestintävirasto pitäisi julkista luetteloa saamistaan ilmoitu</w:t>
      </w:r>
      <w:r>
        <w:t>k</w:t>
      </w:r>
      <w:r>
        <w:t xml:space="preserve">sista. Säännöksen tavoitteena on helpottaa sekä viranomaisen että toimijoiden </w:t>
      </w:r>
      <w:r w:rsidR="001F2FF5">
        <w:t xml:space="preserve">ja asiakkaiden </w:t>
      </w:r>
      <w:r>
        <w:t>mahdollisuuksia saada ajantasaista tietoa toiminnan harjoittajista. Kaikkia tässä pykälässä ta</w:t>
      </w:r>
      <w:r>
        <w:t>r</w:t>
      </w:r>
      <w:r>
        <w:t>koitettuja tietoja ei ole perusteltua merkitä julkiseen toimijaluetteloon.  Yrityksen tai yhteisön yksilöintitiedot ja yleisluonteiset tiedot harjoitetusta toiminnasta on lähtökohtaisesti merkitt</w:t>
      </w:r>
      <w:r>
        <w:t>ä</w:t>
      </w:r>
      <w:r>
        <w:t>vä tässä pykälässä tarkoitettuun luetteloon, koska niillä on merkitystä myös muille kuin va</w:t>
      </w:r>
      <w:r>
        <w:t>l</w:t>
      </w:r>
      <w:r>
        <w:t>vovalle viranomaiselle. Sen sijaan esimerkiksi osa yhteystiedoista on tarkoitettu vain vira</w:t>
      </w:r>
      <w:r>
        <w:t>n</w:t>
      </w:r>
      <w:r>
        <w:t>omaiselle.</w:t>
      </w:r>
    </w:p>
    <w:p w:rsidR="00012776" w:rsidRDefault="00012776" w:rsidP="00C072C3">
      <w:pPr>
        <w:pStyle w:val="LLNormaali"/>
      </w:pPr>
    </w:p>
    <w:p w:rsidR="0044710B" w:rsidRDefault="00B66D66" w:rsidP="0044710B">
      <w:pPr>
        <w:pStyle w:val="LLNormaali"/>
      </w:pPr>
      <w:r>
        <w:t xml:space="preserve">Ehdotetun 2 momentin mukaan </w:t>
      </w:r>
      <w:r w:rsidR="0044710B">
        <w:t>Viestintäviraston on annettava vahvistus ilmoituksen vastaa</w:t>
      </w:r>
      <w:r w:rsidR="0044710B">
        <w:t>n</w:t>
      </w:r>
      <w:r w:rsidR="0044710B">
        <w:t>ottamisesta viikon kuluessa</w:t>
      </w:r>
      <w:r w:rsidR="00B138CC" w:rsidRPr="00B138CC">
        <w:t xml:space="preserve"> siitä ajankohdasta, kun ilmoitus on </w:t>
      </w:r>
      <w:r w:rsidR="00C60007">
        <w:t>vastaanotettu</w:t>
      </w:r>
      <w:r w:rsidR="00B138CC" w:rsidRPr="00B138CC">
        <w:t xml:space="preserve"> Viestintäviraston järjestelmään</w:t>
      </w:r>
      <w:r w:rsidR="0044710B">
        <w:t>. Vahvistuksessa on kerrottava ne tähän lakiin perustuvat oikeudet ja velvoll</w:t>
      </w:r>
      <w:r w:rsidR="0044710B">
        <w:t>i</w:t>
      </w:r>
      <w:r w:rsidR="0044710B">
        <w:t>suudet, jotka koskevat ilmoitettua toimintaa Suomessa.</w:t>
      </w:r>
    </w:p>
    <w:p w:rsidR="00A76F58" w:rsidRDefault="00A76F58" w:rsidP="0044710B">
      <w:pPr>
        <w:pStyle w:val="LLNormaali"/>
      </w:pPr>
    </w:p>
    <w:p w:rsidR="00A76F58" w:rsidRPr="00975D4A" w:rsidRDefault="00A76F58" w:rsidP="0044710B">
      <w:pPr>
        <w:pStyle w:val="LLNormaali"/>
      </w:pPr>
      <w:r w:rsidRPr="001C7ACC">
        <w:rPr>
          <w:b/>
        </w:rPr>
        <w:t>20 §</w:t>
      </w:r>
      <w:r>
        <w:t xml:space="preserve">. </w:t>
      </w:r>
      <w:proofErr w:type="gramStart"/>
      <w:r w:rsidRPr="00D11E0F">
        <w:rPr>
          <w:i/>
        </w:rPr>
        <w:t>Kielellisten oikeuksien turvaaminen</w:t>
      </w:r>
      <w:r>
        <w:t>.</w:t>
      </w:r>
      <w:proofErr w:type="gramEnd"/>
      <w:r>
        <w:t xml:space="preserve"> </w:t>
      </w:r>
      <w:r w:rsidR="00975D4A">
        <w:t>Esityksessä ehdotetaan lisättäväksi uusi 2 momen</w:t>
      </w:r>
      <w:r w:rsidR="00975D4A">
        <w:t>t</w:t>
      </w:r>
      <w:r w:rsidR="00975D4A">
        <w:t>ti, jossa ehdotetaan säädettäväksi</w:t>
      </w:r>
      <w:r w:rsidR="003355D8">
        <w:rPr>
          <w:color w:val="FF0000"/>
        </w:rPr>
        <w:t xml:space="preserve">, </w:t>
      </w:r>
      <w:r w:rsidR="003355D8" w:rsidRPr="00975D4A">
        <w:t xml:space="preserve">että jos </w:t>
      </w:r>
      <w:r w:rsidR="00975D4A" w:rsidRPr="00975D4A">
        <w:t>yleispalveluvelvollisuutta ei ole asetettu</w:t>
      </w:r>
      <w:r w:rsidR="003355D8" w:rsidRPr="00975D4A">
        <w:t xml:space="preserve">, voidaan kielivelvollisuus asettaa </w:t>
      </w:r>
      <w:r w:rsidR="00975D4A" w:rsidRPr="00975D4A">
        <w:t>Viestintäviraston toimesta asettaa muulle kuin yleispalvelun tarjoaja</w:t>
      </w:r>
      <w:r w:rsidR="00975D4A" w:rsidRPr="00975D4A">
        <w:t>l</w:t>
      </w:r>
      <w:r w:rsidR="00975D4A" w:rsidRPr="00975D4A">
        <w:t>le</w:t>
      </w:r>
      <w:r w:rsidR="003355D8" w:rsidRPr="00975D4A">
        <w:t>.</w:t>
      </w:r>
    </w:p>
    <w:p w:rsidR="00A76F58" w:rsidRPr="00975D4A" w:rsidRDefault="00A76F58" w:rsidP="0044710B">
      <w:pPr>
        <w:pStyle w:val="LLNormaali"/>
      </w:pPr>
    </w:p>
    <w:p w:rsidR="00A76F58" w:rsidRPr="00975D4A" w:rsidRDefault="00A76F58" w:rsidP="0044710B">
      <w:pPr>
        <w:pStyle w:val="LLNormaali"/>
      </w:pPr>
      <w:r w:rsidRPr="00975D4A">
        <w:lastRenderedPageBreak/>
        <w:t>Esite</w:t>
      </w:r>
      <w:r w:rsidR="00D11E0F" w:rsidRPr="00975D4A">
        <w:t>tty muutos on tarpeellinen, jos markkinat muuttuvat siten</w:t>
      </w:r>
      <w:r w:rsidRPr="00975D4A">
        <w:t xml:space="preserve">, ettei kukaan toimijoista ole yleispalvelun tarjoaja. </w:t>
      </w:r>
      <w:r w:rsidR="0045036E" w:rsidRPr="00975D4A">
        <w:t xml:space="preserve">Yleispalveluvelvollisuuden asettaminen ei ole postilain 23 §:n mukaan välttämätöntä, jos yleispalvelu on muutoin turvattu. </w:t>
      </w:r>
      <w:r w:rsidR="00975D4A" w:rsidRPr="00975D4A">
        <w:t>Uusi momentti</w:t>
      </w:r>
      <w:r w:rsidR="00D54B86" w:rsidRPr="00975D4A">
        <w:t xml:space="preserve"> vastaa sisällöllisesti k</w:t>
      </w:r>
      <w:r w:rsidR="00D54B86" w:rsidRPr="00975D4A">
        <w:t>u</w:t>
      </w:r>
      <w:r w:rsidR="00D54B86" w:rsidRPr="00975D4A">
        <w:t>motta</w:t>
      </w:r>
      <w:r w:rsidR="00975D4A" w:rsidRPr="00975D4A">
        <w:t>vaksi esitetyn 9 §:n 2 momentin 3 kohtaa ja 3 momenttia.</w:t>
      </w:r>
    </w:p>
    <w:p w:rsidR="00975D4A" w:rsidRDefault="00975D4A" w:rsidP="0044710B">
      <w:pPr>
        <w:pStyle w:val="LLNormaali"/>
      </w:pPr>
    </w:p>
    <w:p w:rsidR="00D54B86" w:rsidRDefault="00D54B86" w:rsidP="0044710B">
      <w:pPr>
        <w:pStyle w:val="LLNormaali"/>
      </w:pPr>
      <w:r w:rsidRPr="001C7ACC">
        <w:rPr>
          <w:b/>
        </w:rPr>
        <w:t>24 §</w:t>
      </w:r>
      <w:r>
        <w:t xml:space="preserve">. </w:t>
      </w:r>
      <w:proofErr w:type="gramStart"/>
      <w:r w:rsidRPr="00D54B86">
        <w:rPr>
          <w:i/>
        </w:rPr>
        <w:t>Yleispalveluvelvollisuuden asettamisen edellytykset</w:t>
      </w:r>
      <w:r>
        <w:t>.</w:t>
      </w:r>
      <w:proofErr w:type="gramEnd"/>
      <w:r>
        <w:t xml:space="preserve"> Esityksessä ehdotetaan muutett</w:t>
      </w:r>
      <w:r>
        <w:t>a</w:t>
      </w:r>
      <w:r>
        <w:t xml:space="preserve">vaksi 24 §:n 1 momenttia siten, että Viestintävirasto voi asettaa yleispalveluvelvollisuuden postiyritykselle, joka on tehnyt 3:ssä säädetyn ilmoituksen Viestintävirastolle. </w:t>
      </w:r>
      <w:r w:rsidR="00EE7E87">
        <w:t>Voimassa ol</w:t>
      </w:r>
      <w:r w:rsidR="00EE7E87">
        <w:t>e</w:t>
      </w:r>
      <w:r w:rsidR="00EE7E87">
        <w:t>van</w:t>
      </w:r>
      <w:r>
        <w:t xml:space="preserve"> muotoilun mukaan yleispalveluvelvollisuus voidaan asettaa postiyritykselle, joka täyttää 6 §:ssä tarkoitetut toimiluvan myöntämisen edellytykset. Toimiluvista luovuttaessa </w:t>
      </w:r>
      <w:r w:rsidR="00EE7E87">
        <w:t>voimassa oleva</w:t>
      </w:r>
      <w:r>
        <w:t xml:space="preserve"> säännös ei vastaa sisältöä.</w:t>
      </w:r>
    </w:p>
    <w:p w:rsidR="00D54B86" w:rsidRDefault="00D54B86" w:rsidP="0044710B">
      <w:pPr>
        <w:pStyle w:val="LLNormaali"/>
      </w:pPr>
    </w:p>
    <w:p w:rsidR="00D54B86" w:rsidRDefault="00D54B86" w:rsidP="0044710B">
      <w:pPr>
        <w:pStyle w:val="LLNormaali"/>
      </w:pPr>
      <w:r>
        <w:t>Esityksen mukaan 24 §:n 2 momenttia ei esitetä muutettavaksi.</w:t>
      </w:r>
    </w:p>
    <w:p w:rsidR="00D54B86" w:rsidRDefault="00D54B86" w:rsidP="0044710B">
      <w:pPr>
        <w:pStyle w:val="LLNormaali"/>
      </w:pPr>
    </w:p>
    <w:p w:rsidR="00D54B86" w:rsidRDefault="002078E2" w:rsidP="0044710B">
      <w:pPr>
        <w:pStyle w:val="LLNormaali"/>
      </w:pPr>
      <w:r>
        <w:t xml:space="preserve">Esityksessä ehdotetaan muutettavaksi 24 §:n 3 momenttia siten, että </w:t>
      </w:r>
      <w:r w:rsidR="007903BF">
        <w:t>p</w:t>
      </w:r>
      <w:r w:rsidR="007903BF" w:rsidRPr="007903BF">
        <w:t>ostiyritys voidaan ve</w:t>
      </w:r>
      <w:r w:rsidR="007903BF" w:rsidRPr="007903BF">
        <w:t>l</w:t>
      </w:r>
      <w:r w:rsidR="007903BF" w:rsidRPr="007903BF">
        <w:t>voittaa tarjoamaan Viestintäviraston määräyksestä yleispalvelua myös muualla kuin alueella, jonka se on Viestintävirastolle 3 §:ssä säädetyn mukaisesti ilmoittanut tai se voidaan velvoi</w:t>
      </w:r>
      <w:r w:rsidR="007903BF" w:rsidRPr="007903BF">
        <w:t>t</w:t>
      </w:r>
      <w:r w:rsidR="007903BF" w:rsidRPr="007903BF">
        <w:t>taa tarjoamaan muutakin yleispalvelua kuin sitä, mitä se on tarjonnut, jos se on yleispalvelun turvaamisen kannalta välttämätöntä eikä velvoitteen asettaminen ole postiyrityksen kannalta kohtuutonta.</w:t>
      </w:r>
    </w:p>
    <w:p w:rsidR="00B80AD0" w:rsidRDefault="00B80AD0" w:rsidP="0044710B">
      <w:pPr>
        <w:pStyle w:val="LLNormaali"/>
      </w:pPr>
    </w:p>
    <w:p w:rsidR="00B80AD0" w:rsidRDefault="00B80AD0" w:rsidP="0044710B">
      <w:pPr>
        <w:pStyle w:val="LLNormaali"/>
      </w:pPr>
      <w:r w:rsidRPr="001C7ACC">
        <w:rPr>
          <w:b/>
        </w:rPr>
        <w:t>24 a §.</w:t>
      </w:r>
      <w:r w:rsidRPr="001C7ACC">
        <w:t xml:space="preserve"> </w:t>
      </w:r>
      <w:proofErr w:type="gramStart"/>
      <w:r w:rsidRPr="00B80AD0">
        <w:rPr>
          <w:i/>
        </w:rPr>
        <w:t>Maailman postiliiton nimetty operaattori</w:t>
      </w:r>
      <w:r>
        <w:t>.</w:t>
      </w:r>
      <w:proofErr w:type="gramEnd"/>
      <w:r>
        <w:t xml:space="preserve"> Esityksessä ehdotetaan lisättäväksi uusi 24 a pykälä, jonka mukaan </w:t>
      </w:r>
      <w:r w:rsidRPr="00B80AD0">
        <w:t>Viestintävirasto asettaa yleispalvelun tarjoajalle tai, ellei yleispalvelun tarjoajaa ole nimetty, muulle postiyritykselle, velvollisuuden toimia Maailman postiliiton yleissopimuksen (</w:t>
      </w:r>
      <w:proofErr w:type="spellStart"/>
      <w:r w:rsidRPr="00B80AD0">
        <w:t>SopS</w:t>
      </w:r>
      <w:proofErr w:type="spellEnd"/>
      <w:r w:rsidRPr="00B80AD0">
        <w:t xml:space="preserve"> </w:t>
      </w:r>
      <w:r w:rsidR="00EE7E87">
        <w:t>69</w:t>
      </w:r>
      <w:r w:rsidRPr="00B80AD0">
        <w:t>/</w:t>
      </w:r>
      <w:r w:rsidR="00EE7E87">
        <w:t>2011</w:t>
      </w:r>
      <w:r w:rsidRPr="00B80AD0">
        <w:t>) mukaisena nimettynä operaattorina ja noudattaa Maailman postiliiton sopimuksia.</w:t>
      </w:r>
    </w:p>
    <w:p w:rsidR="00B80AD0" w:rsidRDefault="00B80AD0" w:rsidP="0044710B">
      <w:pPr>
        <w:pStyle w:val="LLNormaali"/>
      </w:pPr>
    </w:p>
    <w:p w:rsidR="00B80AD0" w:rsidRDefault="00B80AD0" w:rsidP="0044710B">
      <w:pPr>
        <w:pStyle w:val="LLNormaali"/>
      </w:pPr>
      <w:r>
        <w:t>Esitetty velvollisuus sisältyy kumottavaksi esitettyyn 9 §:n 1 momentin 1 kohtaan. Velvoll</w:t>
      </w:r>
      <w:r>
        <w:t>i</w:t>
      </w:r>
      <w:r>
        <w:t xml:space="preserve">suus on kuitenkin tarpeen säilyttää, koska </w:t>
      </w:r>
      <w:r w:rsidRPr="00B80AD0">
        <w:t>Maailman postiliiton yleissopimuksen nojalla j</w:t>
      </w:r>
      <w:r w:rsidRPr="00B80AD0">
        <w:t>ä</w:t>
      </w:r>
      <w:r w:rsidRPr="00B80AD0">
        <w:t>senvaltion tulee nimetä jokin postiyritys hoitamaan postiliikennettä ja täyttämään siihen liitt</w:t>
      </w:r>
      <w:r w:rsidRPr="00B80AD0">
        <w:t>y</w:t>
      </w:r>
      <w:r w:rsidRPr="00B80AD0">
        <w:t>vät Maailman postiliiton sopimusten edellyttämät velvoitteet kyseisellä alueella.</w:t>
      </w:r>
    </w:p>
    <w:p w:rsidR="00B80AD0" w:rsidRDefault="00B80AD0" w:rsidP="0044710B">
      <w:pPr>
        <w:pStyle w:val="LLNormaali"/>
      </w:pPr>
    </w:p>
    <w:p w:rsidR="00B80AD0" w:rsidRDefault="00B80AD0" w:rsidP="0044710B">
      <w:pPr>
        <w:pStyle w:val="LLNormaali"/>
      </w:pPr>
      <w:r>
        <w:t>Tällä hetkellä yleispalvelua tarjoava Posti Group Oyj toimii Suomen Maailman postiliiton n</w:t>
      </w:r>
      <w:r>
        <w:t>i</w:t>
      </w:r>
      <w:r>
        <w:t>mettynä operaattorina.</w:t>
      </w:r>
    </w:p>
    <w:p w:rsidR="00B80AD0" w:rsidRDefault="00B80AD0" w:rsidP="0044710B">
      <w:pPr>
        <w:pStyle w:val="LLNormaali"/>
      </w:pPr>
    </w:p>
    <w:p w:rsidR="00B80AD0" w:rsidRDefault="00B80AD0" w:rsidP="0044710B">
      <w:pPr>
        <w:pStyle w:val="LLNormaali"/>
      </w:pPr>
      <w:r w:rsidRPr="001C7ACC">
        <w:rPr>
          <w:b/>
        </w:rPr>
        <w:t>36 §</w:t>
      </w:r>
      <w:r>
        <w:t xml:space="preserve">. </w:t>
      </w:r>
      <w:r w:rsidR="00FA27C8" w:rsidRPr="00841C5A">
        <w:rPr>
          <w:i/>
        </w:rPr>
        <w:t>Erehdyksessä jätettyjen kirjelähetysten välittäminen, kauttakulku ja poikkeukset velvoll</w:t>
      </w:r>
      <w:r w:rsidR="00FA27C8" w:rsidRPr="00841C5A">
        <w:rPr>
          <w:i/>
        </w:rPr>
        <w:t>i</w:t>
      </w:r>
      <w:r w:rsidR="00FA27C8" w:rsidRPr="00841C5A">
        <w:rPr>
          <w:i/>
        </w:rPr>
        <w:t>suudesta välittää ulkomailta saapuvia kirjelähetyksiä</w:t>
      </w:r>
      <w:r w:rsidR="00FA27C8">
        <w:t xml:space="preserve">. </w:t>
      </w:r>
      <w:proofErr w:type="gramStart"/>
      <w:r w:rsidR="00841C5A">
        <w:t xml:space="preserve">Esityksessä ehdotetaan muutettavaksi 36 §:n 1 momenttia siten, että </w:t>
      </w:r>
      <w:r w:rsidR="008800AA">
        <w:t>p</w:t>
      </w:r>
      <w:r w:rsidR="008800AA" w:rsidRPr="008800AA">
        <w:t>ostiyritys on velvollinen huolehtimaan, että sen välitettäväksi erehdyksessä jätetty kirjelähetys toimitetaan muun postiyrityksen välitettäväksi, jos kirjeläh</w:t>
      </w:r>
      <w:r w:rsidR="008800AA" w:rsidRPr="008800AA">
        <w:t>e</w:t>
      </w:r>
      <w:r w:rsidR="008800AA" w:rsidRPr="008800AA">
        <w:t xml:space="preserve">tyksen vastaanottajan osoitepaikka ei sijaitse </w:t>
      </w:r>
      <w:r w:rsidR="008800AA">
        <w:t>sillä alueella, jonka ensiksi mainittu</w:t>
      </w:r>
      <w:r w:rsidR="008800AA" w:rsidRPr="008800AA">
        <w:t xml:space="preserve"> </w:t>
      </w:r>
      <w:r w:rsidR="008800AA">
        <w:t>postiyritys on 4 §:n mukaisesti Viestintävirastolle ilmoittanut</w:t>
      </w:r>
      <w:r w:rsidR="008800AA" w:rsidRPr="008800AA">
        <w:t>.</w:t>
      </w:r>
      <w:proofErr w:type="gramEnd"/>
      <w:r w:rsidR="008800AA" w:rsidRPr="008800AA">
        <w:t xml:space="preserve"> Välittäminen on tehtävä kustannussuunta</w:t>
      </w:r>
      <w:r w:rsidR="008800AA" w:rsidRPr="008800AA">
        <w:t>u</w:t>
      </w:r>
      <w:r w:rsidR="008800AA" w:rsidRPr="008800AA">
        <w:t>tuneella hinnalla ja avoimin ja syrjimättömin ehdoin.</w:t>
      </w:r>
    </w:p>
    <w:p w:rsidR="008800AA" w:rsidRDefault="008800AA" w:rsidP="0044710B">
      <w:pPr>
        <w:pStyle w:val="LLNormaali"/>
      </w:pPr>
    </w:p>
    <w:p w:rsidR="008800AA" w:rsidRDefault="008800AA" w:rsidP="0044710B">
      <w:pPr>
        <w:pStyle w:val="LLNormaali"/>
      </w:pPr>
      <w:r>
        <w:t>Esitetyn 4 §:n mukaan postiyritys antaa ilmoituksessa kuvauksen harjoitettavasta toiminnasta. Kuvaus sisältää muun muassa postiyrityksen aio</w:t>
      </w:r>
      <w:r w:rsidR="00CC3C6A">
        <w:t>tun toimialueen</w:t>
      </w:r>
      <w:r w:rsidR="00A55010" w:rsidRPr="00A55010">
        <w:t xml:space="preserve"> </w:t>
      </w:r>
      <w:r w:rsidR="00A55010">
        <w:t>eli alueen</w:t>
      </w:r>
      <w:r w:rsidR="00A55010" w:rsidRPr="00A55010">
        <w:t>, jolla postilähety</w:t>
      </w:r>
      <w:r w:rsidR="00A55010" w:rsidRPr="00A55010">
        <w:t>s</w:t>
      </w:r>
      <w:r w:rsidR="00A55010" w:rsidRPr="00A55010">
        <w:t>ten keräily ja jakelu suoritetaan</w:t>
      </w:r>
      <w:r w:rsidR="00CC3C6A">
        <w:t xml:space="preserve">. Postiyritysten tulisi </w:t>
      </w:r>
      <w:r>
        <w:t>ratkais</w:t>
      </w:r>
      <w:r w:rsidR="00CC3C6A">
        <w:t>ta</w:t>
      </w:r>
      <w:r>
        <w:t xml:space="preserve"> kaupallisin sopimuksin, kuinka erehdyksessä jätetyt kirjelähetykset välitetään käytännössä kustannussuuntautuneella hinnalla ja avoimin ja syrjimättömin ehdoin.</w:t>
      </w:r>
    </w:p>
    <w:p w:rsidR="00CC3C6A" w:rsidRDefault="00CC3C6A" w:rsidP="0044710B">
      <w:pPr>
        <w:pStyle w:val="LLNormaali"/>
      </w:pPr>
    </w:p>
    <w:p w:rsidR="00CC3C6A" w:rsidRDefault="00CC3C6A" w:rsidP="0044710B">
      <w:pPr>
        <w:pStyle w:val="LLNormaali"/>
      </w:pPr>
      <w:r>
        <w:t xml:space="preserve">Esityksessä ehdotetaan muutettavaksi myös 36 §:n 2 momenttia siten, että siinä viitattaisiin kumottavaksi esitetyn 9 §:n sijaan lain 24 a §:n.  </w:t>
      </w:r>
    </w:p>
    <w:p w:rsidR="00052DDD" w:rsidRDefault="00052DDD" w:rsidP="0044710B">
      <w:pPr>
        <w:pStyle w:val="LLNormaali"/>
      </w:pPr>
    </w:p>
    <w:p w:rsidR="00052DDD" w:rsidRDefault="00052DDD" w:rsidP="0044710B">
      <w:pPr>
        <w:pStyle w:val="LLNormaali"/>
      </w:pPr>
      <w:r w:rsidRPr="001C7ACC">
        <w:rPr>
          <w:b/>
        </w:rPr>
        <w:lastRenderedPageBreak/>
        <w:t>36 a §</w:t>
      </w:r>
      <w:r>
        <w:t xml:space="preserve">. </w:t>
      </w:r>
      <w:proofErr w:type="gramStart"/>
      <w:r w:rsidRPr="00052DDD">
        <w:rPr>
          <w:i/>
        </w:rPr>
        <w:t>Osoitteenmuutos- ja jakelunkeskeytyspalvelu</w:t>
      </w:r>
      <w:r>
        <w:t>.</w:t>
      </w:r>
      <w:proofErr w:type="gramEnd"/>
      <w:r>
        <w:t xml:space="preserve"> Esityksessä ehdotetaan, että </w:t>
      </w:r>
      <w:r w:rsidRPr="00052DDD">
        <w:t>postiyrity</w:t>
      </w:r>
      <w:r w:rsidRPr="00052DDD">
        <w:t>k</w:t>
      </w:r>
      <w:r w:rsidRPr="00052DDD">
        <w:t>sen tulee järjestää osoitteenmuutos- ja jakelunkeskeytyspalvelu. Kyseinen velvollisuus on tä</w:t>
      </w:r>
      <w:r w:rsidRPr="00052DDD">
        <w:t>r</w:t>
      </w:r>
      <w:r w:rsidRPr="00052DDD">
        <w:t xml:space="preserve">keä nimenomaan postilähetysten saajien näkökulmasta. </w:t>
      </w:r>
      <w:r>
        <w:t>Velvollisuus</w:t>
      </w:r>
      <w:r w:rsidRPr="00052DDD">
        <w:t xml:space="preserve"> mahdollistaisi sen, että postinsaaja tietää esimerkiksi muuttaessaan tahon, johon ottaa yhteyttä, osoitteenmuutoksen tekemiseksi. Tämä on erityisen tärkeää tilanteessa, jossa postiyrityksiä on markkinoilla useita.</w:t>
      </w:r>
      <w:r>
        <w:t xml:space="preserve"> Esitetty velvollisuus sisältyi toimilupajärjestelmässä postiyritysten toimiluvassa asetettuihin ehtoihin.</w:t>
      </w:r>
    </w:p>
    <w:p w:rsidR="00052DDD" w:rsidRDefault="00052DDD" w:rsidP="0044710B">
      <w:pPr>
        <w:pStyle w:val="LLNormaali"/>
      </w:pPr>
    </w:p>
    <w:p w:rsidR="00052DDD" w:rsidRDefault="00052DDD" w:rsidP="0044710B">
      <w:pPr>
        <w:pStyle w:val="LLNormaali"/>
      </w:pPr>
      <w:r w:rsidRPr="001C7ACC">
        <w:rPr>
          <w:b/>
        </w:rPr>
        <w:t>37 §</w:t>
      </w:r>
      <w:r>
        <w:t xml:space="preserve">. </w:t>
      </w:r>
      <w:r w:rsidRPr="00A86EF0">
        <w:rPr>
          <w:i/>
        </w:rPr>
        <w:t>Postinumerojärjestelmä</w:t>
      </w:r>
      <w:r>
        <w:t xml:space="preserve">. Esityksessä ehdotetaan muutettavaksi 37 §:n 1 ja 2 momenttia siten, että 1 momentissa valtioneuvoston sijaan Viestintävirasto huolehtii, että postitoiminnan hoitamiseksi ylläpidetään postinumerojärjestelmää. </w:t>
      </w:r>
    </w:p>
    <w:p w:rsidR="00052DDD" w:rsidRDefault="00052DDD" w:rsidP="0044710B">
      <w:pPr>
        <w:pStyle w:val="LLNormaali"/>
      </w:pPr>
    </w:p>
    <w:p w:rsidR="00052DDD" w:rsidRDefault="00A86EF0" w:rsidP="0044710B">
      <w:pPr>
        <w:pStyle w:val="LLNormaali"/>
      </w:pPr>
      <w:r>
        <w:t xml:space="preserve">Ehdotetun </w:t>
      </w:r>
      <w:r w:rsidR="00052DDD">
        <w:t>2 mom</w:t>
      </w:r>
      <w:r>
        <w:t xml:space="preserve">entin mukaan </w:t>
      </w:r>
      <w:r w:rsidRPr="00A86EF0">
        <w:t xml:space="preserve">valtioneuvoston sijaan Viestintävirasto </w:t>
      </w:r>
      <w:r>
        <w:t>asettaa postinumer</w:t>
      </w:r>
      <w:r>
        <w:t>o</w:t>
      </w:r>
      <w:r>
        <w:t>järjestelmän ylläpitämistä koskevan velvollisuuden yleispalvelun tarjoajalle tai, ellei yleispa</w:t>
      </w:r>
      <w:r>
        <w:t>l</w:t>
      </w:r>
      <w:r>
        <w:t xml:space="preserve">veluvelvollisuutta ole asetettu, muulle postiyritykselle. </w:t>
      </w:r>
    </w:p>
    <w:p w:rsidR="00A86EF0" w:rsidRDefault="00A86EF0" w:rsidP="0044710B">
      <w:pPr>
        <w:pStyle w:val="LLNormaali"/>
      </w:pPr>
    </w:p>
    <w:p w:rsidR="00A76F58" w:rsidRDefault="00A86EF0" w:rsidP="0044710B">
      <w:pPr>
        <w:pStyle w:val="LLNormaali"/>
      </w:pPr>
      <w:r w:rsidRPr="00A86EF0">
        <w:t xml:space="preserve">Esitetty velvollisuus sisältyy kumottavaksi esitettyyn 9 §:n 1 momentin </w:t>
      </w:r>
      <w:r>
        <w:t>2</w:t>
      </w:r>
      <w:r w:rsidRPr="00A86EF0">
        <w:t xml:space="preserve"> kohtaan. Velvoll</w:t>
      </w:r>
      <w:r w:rsidRPr="00A86EF0">
        <w:t>i</w:t>
      </w:r>
      <w:r w:rsidRPr="00A86EF0">
        <w:t xml:space="preserve">suus on </w:t>
      </w:r>
      <w:r>
        <w:t>tarpeen säilyttää, koska p</w:t>
      </w:r>
      <w:r w:rsidRPr="00A86EF0">
        <w:t>ostinumerot muodostavat sellaisen koko maan kattavan jä</w:t>
      </w:r>
      <w:r w:rsidRPr="00A86EF0">
        <w:t>r</w:t>
      </w:r>
      <w:r w:rsidRPr="00A86EF0">
        <w:t xml:space="preserve">jestelmän, jonka hallinnoinnin on oltava yhdellä taholla. </w:t>
      </w:r>
    </w:p>
    <w:p w:rsidR="00B01D6C" w:rsidRDefault="00B01D6C" w:rsidP="00B01D6C">
      <w:pPr>
        <w:pStyle w:val="LLNormaali"/>
      </w:pPr>
    </w:p>
    <w:p w:rsidR="00012776" w:rsidRDefault="00D55CF1" w:rsidP="00D55CF1">
      <w:pPr>
        <w:pStyle w:val="LLNormaali"/>
      </w:pPr>
      <w:r w:rsidRPr="001C7ACC">
        <w:rPr>
          <w:b/>
        </w:rPr>
        <w:t>41 a §</w:t>
      </w:r>
      <w:r>
        <w:t xml:space="preserve">. </w:t>
      </w:r>
      <w:r w:rsidRPr="00000166">
        <w:rPr>
          <w:i/>
        </w:rPr>
        <w:t>Postilähetysten merkitseminen</w:t>
      </w:r>
      <w:r>
        <w:t>. Esityksessä ehdotetaan lisättäväksi uusi 41 a § postil</w:t>
      </w:r>
      <w:r>
        <w:t>ä</w:t>
      </w:r>
      <w:r>
        <w:t>hetysten merkitsemisestä. Ehdotuksen mukaan postiyrityksen on merkittävä lähetyksensä s</w:t>
      </w:r>
      <w:r>
        <w:t>i</w:t>
      </w:r>
      <w:r>
        <w:t>ten, että ne ovat tunnistettavissa ja erotettavissa muiden postiyritysten vastaavista lähetyksistä.</w:t>
      </w:r>
    </w:p>
    <w:p w:rsidR="00D55CF1" w:rsidRDefault="00D55CF1" w:rsidP="00D55CF1">
      <w:pPr>
        <w:pStyle w:val="LLNormaali"/>
      </w:pPr>
    </w:p>
    <w:p w:rsidR="00012776" w:rsidRDefault="00D55CF1" w:rsidP="00470BEE">
      <w:pPr>
        <w:pStyle w:val="LLNormaali"/>
      </w:pPr>
      <w:r>
        <w:t xml:space="preserve">Ehdotetulla velvollisuudella </w:t>
      </w:r>
      <w:r w:rsidR="00012776">
        <w:t>turvataan postinsaajan oikeuksia sekä varmistetaan muuttuvassa markkinatilanteessa postinlähetyksien kulku oikeaan osoitteeseen.</w:t>
      </w:r>
      <w:r>
        <w:t xml:space="preserve"> Velvollisuus postilähety</w:t>
      </w:r>
      <w:r>
        <w:t>s</w:t>
      </w:r>
      <w:r>
        <w:t>ten merkitsemisestä sisältyi ennen valtioneuvoston myöntämien toimilupien ehtoihin. Posti</w:t>
      </w:r>
      <w:r>
        <w:t>n</w:t>
      </w:r>
      <w:r>
        <w:t>saajien suojaamiseksi ehto on kuitenkin tarpeen sisällyttää postilakiin.</w:t>
      </w:r>
      <w:r w:rsidRPr="00D55CF1">
        <w:t xml:space="preserve"> Tämä on erityisen tä</w:t>
      </w:r>
      <w:r w:rsidRPr="00D55CF1">
        <w:t>r</w:t>
      </w:r>
      <w:r w:rsidRPr="00D55CF1">
        <w:t>keää tilanteessa, jossa postiyrityksiä on markkinoilla useita.</w:t>
      </w:r>
    </w:p>
    <w:p w:rsidR="00012776" w:rsidRDefault="00012776" w:rsidP="00470BEE">
      <w:pPr>
        <w:pStyle w:val="LLNormaali"/>
      </w:pPr>
    </w:p>
    <w:p w:rsidR="00470BEE" w:rsidRDefault="00D31031" w:rsidP="00470BEE">
      <w:pPr>
        <w:pStyle w:val="LLNormaali"/>
      </w:pPr>
      <w:r w:rsidRPr="001C7ACC">
        <w:rPr>
          <w:b/>
        </w:rPr>
        <w:t>69 §</w:t>
      </w:r>
      <w:r>
        <w:t xml:space="preserve">. </w:t>
      </w:r>
      <w:proofErr w:type="gramStart"/>
      <w:r w:rsidRPr="00D31031">
        <w:rPr>
          <w:i/>
        </w:rPr>
        <w:t>Postitoiminnan valvontamaksun suuruus</w:t>
      </w:r>
      <w:r>
        <w:t>.</w:t>
      </w:r>
      <w:proofErr w:type="gramEnd"/>
      <w:r>
        <w:t xml:space="preserve"> Esityksessä ehdotetaan muutettavaksi 69 § s</w:t>
      </w:r>
      <w:r>
        <w:t>i</w:t>
      </w:r>
      <w:r>
        <w:t>ten, että pykälän 1 momentista poistetaan viittaus toimiluvanvaraiseen postitoimintaan. Es</w:t>
      </w:r>
      <w:r>
        <w:t>i</w:t>
      </w:r>
      <w:r>
        <w:t>tyksen mukaan p</w:t>
      </w:r>
      <w:r w:rsidRPr="00D31031">
        <w:t>ostitoiminnan valvontamaksun suuruus on 0,29 prosenttia postiyrityksen Suomessa harjoittaman postitoiminnan sen tilikauden liikevaihdosta, joka on päättynyt kaksi vuotta ennen valvontamaksun perimistä, kuitenkin vähintään 2 000 euroa. (16.12.2011/1345)</w:t>
      </w:r>
      <w:r>
        <w:t>.</w:t>
      </w:r>
      <w:r w:rsidR="00DC046F">
        <w:t xml:space="preserve"> Esityksen mukaan jatkossa valvontamaksu kohdistuisi </w:t>
      </w:r>
      <w:r w:rsidR="009C2472" w:rsidRPr="009C2472">
        <w:t>3 §:n mukaista ilmoituksenvaraista toimintaa harjoittaviin postiyrityksiin.</w:t>
      </w:r>
    </w:p>
    <w:p w:rsidR="00593B6A" w:rsidRDefault="00593B6A" w:rsidP="00C14E06">
      <w:pPr>
        <w:pStyle w:val="LLNormaali"/>
      </w:pPr>
    </w:p>
    <w:p w:rsidR="004F73DA" w:rsidRDefault="002D29BF" w:rsidP="002D29BF">
      <w:pPr>
        <w:pStyle w:val="LLYKP1Otsikkotaso"/>
      </w:pPr>
      <w:bookmarkStart w:id="23" w:name="_Toc430852868"/>
      <w:r>
        <w:t>Voimaantulo</w:t>
      </w:r>
      <w:bookmarkEnd w:id="23"/>
    </w:p>
    <w:p w:rsidR="00D11197" w:rsidRDefault="00D11197" w:rsidP="00D11197">
      <w:pPr>
        <w:pStyle w:val="LLNormaali"/>
      </w:pPr>
      <w:r>
        <w:t>Laki ehdotetaan tule</w:t>
      </w:r>
      <w:r w:rsidR="00E02426">
        <w:t>vaksi</w:t>
      </w:r>
      <w:r>
        <w:t xml:space="preserve"> voimaan 1 päivänä kesäkuuta 2016. </w:t>
      </w:r>
    </w:p>
    <w:p w:rsidR="00D11197" w:rsidRDefault="00D11197" w:rsidP="00D11197">
      <w:pPr>
        <w:pStyle w:val="LLNormaali"/>
      </w:pPr>
    </w:p>
    <w:p w:rsidR="00D11197" w:rsidRDefault="009D06CC" w:rsidP="00D11197">
      <w:pPr>
        <w:pStyle w:val="LLNormaali"/>
      </w:pPr>
      <w:r>
        <w:t>N</w:t>
      </w:r>
      <w:r w:rsidR="00D11197">
        <w:t>ykyisten valtioneuvoston myöntämien toimiluvanhaltijoiden ei tarvitse tehdä ilmoitusta Viestintävirastolle toiminna</w:t>
      </w:r>
      <w:r w:rsidR="00D22B91">
        <w:t>n aloittamisesta, koska voimassa oleva</w:t>
      </w:r>
      <w:r>
        <w:t>n</w:t>
      </w:r>
      <w:r w:rsidR="00D22B91">
        <w:t xml:space="preserve"> toimilu</w:t>
      </w:r>
      <w:r>
        <w:t>van haltijaa pid</w:t>
      </w:r>
      <w:r>
        <w:t>e</w:t>
      </w:r>
      <w:r>
        <w:t>tään</w:t>
      </w:r>
      <w:r w:rsidR="00D22B91">
        <w:t xml:space="preserve"> tämän lain voi</w:t>
      </w:r>
      <w:r>
        <w:t xml:space="preserve">maan tullessa </w:t>
      </w:r>
      <w:r w:rsidR="006629D5">
        <w:t>3</w:t>
      </w:r>
      <w:r w:rsidR="00D22B91">
        <w:t xml:space="preserve"> §:n mukaisena postitoiminnan harjoittajana. </w:t>
      </w:r>
      <w:r>
        <w:t>Voimassa ol</w:t>
      </w:r>
      <w:r>
        <w:t>e</w:t>
      </w:r>
      <w:r>
        <w:t xml:space="preserve">va yleispalveluvelvollisuus ja siihen liittyvät velvollisuudet säilyvät myös ennallaan eikä </w:t>
      </w:r>
      <w:r w:rsidR="00D11197">
        <w:t xml:space="preserve">Viestintäviraston </w:t>
      </w:r>
      <w:r>
        <w:t>siten</w:t>
      </w:r>
      <w:r w:rsidR="00D11197">
        <w:t xml:space="preserve"> tarvitse nimetä yleispalvelun tarjoajaa</w:t>
      </w:r>
      <w:r>
        <w:t xml:space="preserve"> eikä määritellä uudelleen</w:t>
      </w:r>
      <w:r w:rsidR="00D11197">
        <w:t xml:space="preserve"> ylei</w:t>
      </w:r>
      <w:r w:rsidR="00D11197">
        <w:t>s</w:t>
      </w:r>
      <w:r w:rsidR="00D11197">
        <w:t xml:space="preserve">palvelun tarjoajalle asetettavia velvollisuuksia. </w:t>
      </w:r>
    </w:p>
    <w:p w:rsidR="00D11197" w:rsidRDefault="00D11197" w:rsidP="00D11197">
      <w:pPr>
        <w:pStyle w:val="LLNormaali"/>
      </w:pPr>
    </w:p>
    <w:p w:rsidR="00D11197" w:rsidRDefault="00D11197" w:rsidP="00D11197">
      <w:pPr>
        <w:pStyle w:val="LLNormaali"/>
      </w:pPr>
      <w:r>
        <w:t xml:space="preserve">Vain 1.6.2016 </w:t>
      </w:r>
      <w:r w:rsidR="006629D5">
        <w:t xml:space="preserve">jälkeen </w:t>
      </w:r>
      <w:r>
        <w:t>postitoiminnan aloittavien yritysten on tehtävä Viestintävirastolle 3 §:n mukai</w:t>
      </w:r>
      <w:r w:rsidR="006629D5">
        <w:t>n</w:t>
      </w:r>
      <w:r>
        <w:t>en ilmoitu</w:t>
      </w:r>
      <w:r w:rsidR="006629D5">
        <w:t>s</w:t>
      </w:r>
      <w:r>
        <w:t xml:space="preserve"> ennen toiminnan aloittamista. </w:t>
      </w:r>
    </w:p>
    <w:p w:rsidR="00D11197" w:rsidRPr="00D11197" w:rsidRDefault="00D11197" w:rsidP="00D11197">
      <w:pPr>
        <w:pStyle w:val="LLNormaali"/>
      </w:pPr>
    </w:p>
    <w:p w:rsidR="002D29BF" w:rsidRPr="002D29BF" w:rsidRDefault="002D29BF" w:rsidP="002D29BF">
      <w:pPr>
        <w:pStyle w:val="LLYKP1Otsikkotaso"/>
      </w:pPr>
      <w:bookmarkStart w:id="24" w:name="_Toc430852869"/>
      <w:r>
        <w:lastRenderedPageBreak/>
        <w:t>Suhde perustuslakiin ja säätämisjärjestys</w:t>
      </w:r>
      <w:bookmarkEnd w:id="24"/>
    </w:p>
    <w:p w:rsidR="00937A7C" w:rsidRDefault="00937A7C" w:rsidP="00937A7C">
      <w:pPr>
        <w:pStyle w:val="LLYLP2Otsikkotaso"/>
        <w:numPr>
          <w:ilvl w:val="0"/>
          <w:numId w:val="0"/>
        </w:numPr>
        <w:ind w:left="680" w:hanging="680"/>
      </w:pPr>
      <w:bookmarkStart w:id="25" w:name="_Toc430852870"/>
      <w:r>
        <w:t>3.1 Elinkeinonvapaus</w:t>
      </w:r>
      <w:bookmarkEnd w:id="25"/>
    </w:p>
    <w:p w:rsidR="00697EF4" w:rsidRDefault="00697EF4" w:rsidP="00697EF4">
      <w:pPr>
        <w:pStyle w:val="LLNormaali"/>
      </w:pPr>
      <w:r>
        <w:t xml:space="preserve">Perustuslain elinkeinonvapauden kannalta merkityksellisiä ovat ehdotuksen säännökset, jotka koskevat toimilupajärjestelmästä luopumista. </w:t>
      </w:r>
    </w:p>
    <w:p w:rsidR="00697EF4" w:rsidRDefault="00697EF4" w:rsidP="00697EF4">
      <w:pPr>
        <w:pStyle w:val="LLNormaali"/>
      </w:pPr>
    </w:p>
    <w:p w:rsidR="00697EF4" w:rsidRDefault="00697EF4" w:rsidP="00697EF4">
      <w:pPr>
        <w:pStyle w:val="LLNormaali"/>
      </w:pPr>
      <w:r>
        <w:t>Perustuslain 18 §:n 1 momentin mukaan jokaisella on oikeus lain mukaan hankkia toimeent</w:t>
      </w:r>
      <w:r>
        <w:t>u</w:t>
      </w:r>
      <w:r>
        <w:t xml:space="preserve">lonsa valitsemallaan elinkeinolla. Perustuslakivaliokunta on </w:t>
      </w:r>
      <w:r w:rsidR="00814F69">
        <w:t>käsitellyt luvanvaraisuutta</w:t>
      </w:r>
      <w:r>
        <w:t xml:space="preserve"> </w:t>
      </w:r>
      <w:r w:rsidR="00814F69">
        <w:t>n</w:t>
      </w:r>
      <w:r w:rsidR="00814F69">
        <w:t>i</w:t>
      </w:r>
      <w:r w:rsidR="00814F69">
        <w:t xml:space="preserve">menomaan postitoiminnan osalta ja elinkeinonvapauden suhdetta esimerkiksi lausunnoissa </w:t>
      </w:r>
      <w:proofErr w:type="spellStart"/>
      <w:r w:rsidR="00814F69">
        <w:t>PeVL</w:t>
      </w:r>
      <w:proofErr w:type="spellEnd"/>
      <w:r w:rsidR="00814F69">
        <w:t xml:space="preserve"> 56/2010</w:t>
      </w:r>
      <w:r w:rsidR="00386D4B">
        <w:t xml:space="preserve"> (hallituksen esitys postilaiksi)</w:t>
      </w:r>
      <w:r w:rsidR="00814F69">
        <w:t xml:space="preserve"> ja </w:t>
      </w:r>
      <w:proofErr w:type="spellStart"/>
      <w:r w:rsidR="00814F69">
        <w:t>PeVL</w:t>
      </w:r>
      <w:proofErr w:type="spellEnd"/>
      <w:r w:rsidR="00814F69">
        <w:t xml:space="preserve"> 28/2000</w:t>
      </w:r>
      <w:r w:rsidR="00386D4B">
        <w:t xml:space="preserve"> (hallituksen esitys postipalv</w:t>
      </w:r>
      <w:r w:rsidR="00386D4B">
        <w:t>e</w:t>
      </w:r>
      <w:r w:rsidR="00386D4B">
        <w:t>lulaiksi)</w:t>
      </w:r>
      <w:r w:rsidR="00814F69">
        <w:t xml:space="preserve">. </w:t>
      </w:r>
    </w:p>
    <w:p w:rsidR="00DD6269" w:rsidRDefault="00DD6269" w:rsidP="00697EF4">
      <w:pPr>
        <w:pStyle w:val="LLNormaali"/>
      </w:pPr>
    </w:p>
    <w:p w:rsidR="00DD6269" w:rsidRDefault="00DD6269" w:rsidP="00697EF4">
      <w:pPr>
        <w:pStyle w:val="LLNormaali"/>
      </w:pPr>
      <w:r>
        <w:t>Perustuslakivaliokunta on pitänyt elinkeinonvapautta perustuslain mukaisena pääsääntönä, mutta katsonut elinkeinotoiminnan luvanvaraistamisen olevan poikkeuksellisesti mahdollista. Luvanvaraisuudesta on kuitenkin säädettävä lailla, jonka on täytettävä perusoikeutta rajoitt</w:t>
      </w:r>
      <w:r>
        <w:t>a</w:t>
      </w:r>
      <w:r>
        <w:t xml:space="preserve">valta lailta vaadittavat yleiset edellytykset. </w:t>
      </w:r>
    </w:p>
    <w:p w:rsidR="00DD6269" w:rsidRDefault="00DD6269" w:rsidP="00697EF4">
      <w:pPr>
        <w:pStyle w:val="LLNormaali"/>
      </w:pPr>
    </w:p>
    <w:p w:rsidR="00DD6269" w:rsidRDefault="00DD6269" w:rsidP="00697EF4">
      <w:pPr>
        <w:pStyle w:val="LLNormaali"/>
      </w:pPr>
      <w:r>
        <w:t>Esityksessä ehdotetaan, että valtioneuvoston myöntämistä postitoimiluvista</w:t>
      </w:r>
      <w:r w:rsidR="00F1714C" w:rsidRPr="00F1714C">
        <w:t xml:space="preserve"> luovuttaisiin</w:t>
      </w:r>
      <w:r>
        <w:t xml:space="preserve">. </w:t>
      </w:r>
      <w:r w:rsidR="00823D00">
        <w:t>Va</w:t>
      </w:r>
      <w:r w:rsidR="00823D00">
        <w:t>l</w:t>
      </w:r>
      <w:r w:rsidR="00823D00">
        <w:t>tioneuvoston h</w:t>
      </w:r>
      <w:r>
        <w:t xml:space="preserve">arkinta </w:t>
      </w:r>
      <w:r w:rsidR="00823D00">
        <w:t xml:space="preserve">toimilupia myönnettäessä </w:t>
      </w:r>
      <w:r>
        <w:t xml:space="preserve">on tälläkin hetkellä </w:t>
      </w:r>
      <w:proofErr w:type="spellStart"/>
      <w:r>
        <w:t>oikeusharkintaista</w:t>
      </w:r>
      <w:proofErr w:type="spellEnd"/>
      <w:r>
        <w:t xml:space="preserve"> ja lupa tulee myöntää kaikille sellaisille hakijoille, jotka täyttävät postilaissa tarkoitetut perusedell</w:t>
      </w:r>
      <w:r>
        <w:t>y</w:t>
      </w:r>
      <w:r>
        <w:t>tykset. Toimiluvan myöntäminen ei siis jätä toimilupaviranomaiselle tälläkään hetkellä harki</w:t>
      </w:r>
      <w:r>
        <w:t>n</w:t>
      </w:r>
      <w:r>
        <w:t>tavaltaa, joten toimiluvan myöntämisessä ei ole kyse tarkoituksenmukaisuusharkinnasta. Tästä syystä valtioneuvoston myöntämään toimilupaan perustuvasta järjestelmästä voidaan siirtyä ilmoi</w:t>
      </w:r>
      <w:r w:rsidR="006955D4">
        <w:t>tuksenvaraiseen postitoimintaan</w:t>
      </w:r>
      <w:r w:rsidR="00C11C24">
        <w:t>.</w:t>
      </w:r>
      <w:r w:rsidR="00823D00">
        <w:t xml:space="preserve"> Näin luovutaan postitoiminnan luvanvaraistamisesta, jonka perustuslakivaliokunta on nähnyt poikkeuksellisesti mahdollisena.</w:t>
      </w:r>
    </w:p>
    <w:p w:rsidR="00B81826" w:rsidRDefault="00B81826" w:rsidP="00697EF4">
      <w:pPr>
        <w:pStyle w:val="LLNormaali"/>
      </w:pPr>
    </w:p>
    <w:p w:rsidR="00593B6A" w:rsidRDefault="00386D4B" w:rsidP="00F1714C">
      <w:pPr>
        <w:pStyle w:val="LLNormaali"/>
      </w:pPr>
      <w:r>
        <w:t>Postin toimintaympäristön kehittyessä postitoimilupien myöntämi</w:t>
      </w:r>
      <w:r w:rsidR="00F1714C">
        <w:t>sen tarve</w:t>
      </w:r>
      <w:r>
        <w:t xml:space="preserve"> yleispalvelun tu</w:t>
      </w:r>
      <w:r>
        <w:t>r</w:t>
      </w:r>
      <w:r>
        <w:t xml:space="preserve">vaamiseksi on muuttunut. </w:t>
      </w:r>
      <w:r w:rsidR="00F1714C">
        <w:t xml:space="preserve">Yleispalveluvelvollisuus voidaan turvata myös alalle tulon </w:t>
      </w:r>
      <w:proofErr w:type="spellStart"/>
      <w:r w:rsidR="00F1714C">
        <w:t>estetiä</w:t>
      </w:r>
      <w:proofErr w:type="spellEnd"/>
      <w:r w:rsidR="00F1714C">
        <w:t xml:space="preserve"> purettaessa siten, että luodaan myös yleispalvelun tarjoajalle mahdollisuus kehittää omaa to</w:t>
      </w:r>
      <w:r w:rsidR="00F1714C">
        <w:t>i</w:t>
      </w:r>
      <w:r w:rsidR="00F1714C">
        <w:t>mintaansa. Näin ollen on tarkoituksenmukaista luopua voimassa olevasta hallinnollisesti ra</w:t>
      </w:r>
      <w:r w:rsidR="00F1714C">
        <w:t>s</w:t>
      </w:r>
      <w:r w:rsidR="00F1714C">
        <w:t xml:space="preserve">kaasta toimilupajärjestelmästä. </w:t>
      </w:r>
      <w:r>
        <w:t>Kilpailu markkinoilla ei ole avautunut ja toimiluvissa asetetut ehdot ovat muodostaneet alalle tulon esteen. Viestintävirasto asettaa edelleen yleispalveluve</w:t>
      </w:r>
      <w:r>
        <w:t>l</w:t>
      </w:r>
      <w:r>
        <w:t xml:space="preserve">vollisuuden ja pystyy siten postimarkkinoita valvovana viranomaisena arvioimaan sen, että yleispalvelu </w:t>
      </w:r>
      <w:r w:rsidR="003C616C">
        <w:t xml:space="preserve">ja postipalveluiden saatavuus </w:t>
      </w:r>
      <w:r>
        <w:t xml:space="preserve">voidaan turvata myös tulevaisuudessa. </w:t>
      </w:r>
    </w:p>
    <w:p w:rsidR="00F1714C" w:rsidRDefault="00F1714C" w:rsidP="00F1714C">
      <w:pPr>
        <w:pStyle w:val="LLNormaali"/>
      </w:pPr>
    </w:p>
    <w:p w:rsidR="00937A7C" w:rsidRDefault="00937A7C" w:rsidP="00937A7C">
      <w:pPr>
        <w:pStyle w:val="LLYLP2Otsikkotaso"/>
        <w:numPr>
          <w:ilvl w:val="0"/>
          <w:numId w:val="0"/>
        </w:numPr>
        <w:ind w:left="680" w:hanging="680"/>
      </w:pPr>
      <w:bookmarkStart w:id="26" w:name="_Toc430852871"/>
      <w:r>
        <w:t>3.2 Säätämisjärjestyksen arviointi</w:t>
      </w:r>
      <w:bookmarkEnd w:id="26"/>
    </w:p>
    <w:p w:rsidR="00937A7C" w:rsidRDefault="00937A7C" w:rsidP="00937A7C">
      <w:pPr>
        <w:pStyle w:val="LLNormaali"/>
      </w:pPr>
      <w:r>
        <w:t>Edellä mainituilla perusteilla lakiehdotukset voidaan käsitellä tavallisessa lainsäätämisjärje</w:t>
      </w:r>
      <w:r>
        <w:t>s</w:t>
      </w:r>
      <w:r>
        <w:t>tyksessä.</w:t>
      </w:r>
    </w:p>
    <w:p w:rsidR="00937A7C" w:rsidRDefault="00937A7C" w:rsidP="00937A7C">
      <w:pPr>
        <w:pStyle w:val="LLNormaali"/>
      </w:pPr>
    </w:p>
    <w:p w:rsidR="00937A7C" w:rsidRDefault="00937A7C" w:rsidP="00937A7C">
      <w:pPr>
        <w:pStyle w:val="LLNormaali"/>
      </w:pPr>
      <w:r>
        <w:t>Edellä esitetyn perusteella annetaan eduskunnan hyväksyttäväksi seuraava lakiehdotus:</w:t>
      </w:r>
    </w:p>
    <w:p w:rsidR="00937A7C" w:rsidRPr="00937A7C" w:rsidRDefault="00937A7C" w:rsidP="00937A7C">
      <w:pPr>
        <w:pStyle w:val="LLNormaali"/>
      </w:pPr>
    </w:p>
    <w:p w:rsidR="00937A7C" w:rsidRDefault="00937A7C" w:rsidP="00C14E06">
      <w:pPr>
        <w:pStyle w:val="LLNormaali"/>
      </w:pPr>
    </w:p>
    <w:p w:rsidR="00C14E06" w:rsidRDefault="00C14E06" w:rsidP="00C14E06">
      <w:pPr>
        <w:pStyle w:val="LLNormaali"/>
      </w:pPr>
      <w:r>
        <w:br w:type="page"/>
      </w:r>
    </w:p>
    <w:p w:rsidR="00E675D7" w:rsidRPr="00E675D7" w:rsidRDefault="00E675D7" w:rsidP="00E675D7">
      <w:pPr>
        <w:pStyle w:val="LLLakiehdotukset"/>
      </w:pPr>
      <w:bookmarkStart w:id="27" w:name="_Toc430852872"/>
      <w:r>
        <w:lastRenderedPageBreak/>
        <w:t>Lakiehdotus</w:t>
      </w:r>
      <w:bookmarkEnd w:id="27"/>
    </w:p>
    <w:p w:rsidR="00E02426" w:rsidRDefault="00E675D7" w:rsidP="00E675D7">
      <w:pPr>
        <w:pStyle w:val="LLLaki"/>
      </w:pPr>
      <w:r>
        <w:t>Laki</w:t>
      </w:r>
    </w:p>
    <w:p w:rsidR="00E675D7" w:rsidRPr="00E675D7" w:rsidRDefault="00E675D7" w:rsidP="00E675D7">
      <w:pPr>
        <w:pStyle w:val="LLSaadoksenNimi"/>
      </w:pPr>
      <w:bookmarkStart w:id="28" w:name="_Toc424642971"/>
      <w:bookmarkStart w:id="29" w:name="_Toc430852873"/>
      <w:r>
        <w:t>postilain muuttamisesta</w:t>
      </w:r>
      <w:bookmarkEnd w:id="28"/>
      <w:bookmarkEnd w:id="29"/>
      <w:r>
        <w:t xml:space="preserve"> </w:t>
      </w:r>
    </w:p>
    <w:p w:rsidR="00C14E06" w:rsidRDefault="00C14E06" w:rsidP="00C14E06">
      <w:pPr>
        <w:pStyle w:val="LLJohtolauseKappaleet"/>
      </w:pPr>
      <w:r>
        <w:t>Eduskunnan päätöksen mukaisesti</w:t>
      </w:r>
    </w:p>
    <w:p w:rsidR="00E545BA" w:rsidRPr="000673B0" w:rsidRDefault="00737534" w:rsidP="00C14E06">
      <w:pPr>
        <w:pStyle w:val="LLJohtolauseKappaleet"/>
      </w:pPr>
      <w:r w:rsidRPr="00E02426">
        <w:rPr>
          <w:i/>
        </w:rPr>
        <w:t>kumotaan</w:t>
      </w:r>
      <w:r w:rsidR="000673B0" w:rsidRPr="00E02426">
        <w:rPr>
          <w:i/>
        </w:rPr>
        <w:t xml:space="preserve"> </w:t>
      </w:r>
      <w:r w:rsidR="00AE7655">
        <w:t xml:space="preserve">postilain </w:t>
      </w:r>
      <w:r w:rsidR="00DC27B6">
        <w:t xml:space="preserve">(415/2011) </w:t>
      </w:r>
      <w:r w:rsidR="00193EC5">
        <w:t>6</w:t>
      </w:r>
      <w:r w:rsidR="00E6021D">
        <w:t>-13</w:t>
      </w:r>
      <w:r w:rsidR="000673B0" w:rsidRPr="000673B0">
        <w:t xml:space="preserve"> </w:t>
      </w:r>
      <w:r w:rsidR="00AE7655">
        <w:t xml:space="preserve">§:t </w:t>
      </w:r>
      <w:r w:rsidR="000673B0" w:rsidRPr="000673B0">
        <w:t>sekä</w:t>
      </w:r>
    </w:p>
    <w:p w:rsidR="00193EC5" w:rsidRDefault="00C14E06" w:rsidP="00E6021D">
      <w:pPr>
        <w:pStyle w:val="LLJohtolauseKappaleet"/>
      </w:pPr>
      <w:r w:rsidRPr="00E02426">
        <w:rPr>
          <w:i/>
        </w:rPr>
        <w:t>muutetaan</w:t>
      </w:r>
      <w:r w:rsidRPr="00C14E06">
        <w:t xml:space="preserve"> </w:t>
      </w:r>
      <w:r w:rsidR="00AB340F">
        <w:t xml:space="preserve">2 §:n 1 momentin 7 kohta, </w:t>
      </w:r>
      <w:r w:rsidR="00FB0892">
        <w:t>3</w:t>
      </w:r>
      <w:r w:rsidR="00AE7655">
        <w:t>‒</w:t>
      </w:r>
      <w:r w:rsidR="00193EC5">
        <w:t>5</w:t>
      </w:r>
      <w:r w:rsidR="00AE7655">
        <w:t xml:space="preserve"> §</w:t>
      </w:r>
      <w:r w:rsidR="00193EC5">
        <w:t>, 24</w:t>
      </w:r>
      <w:r w:rsidR="00AE7655">
        <w:t xml:space="preserve"> §</w:t>
      </w:r>
      <w:r w:rsidR="00193EC5">
        <w:t>, 36</w:t>
      </w:r>
      <w:r w:rsidR="00AE7655">
        <w:t xml:space="preserve"> §:n 1</w:t>
      </w:r>
      <w:r w:rsidR="00CC3C6A">
        <w:t xml:space="preserve"> ja 2</w:t>
      </w:r>
      <w:r w:rsidR="00AE7655">
        <w:t xml:space="preserve"> momentti</w:t>
      </w:r>
      <w:r w:rsidR="00193EC5">
        <w:t xml:space="preserve">, 37 </w:t>
      </w:r>
      <w:r w:rsidR="00AE7655">
        <w:t xml:space="preserve">§:n 1 ja 2 momentti </w:t>
      </w:r>
      <w:r w:rsidR="00193EC5">
        <w:t>ja 69</w:t>
      </w:r>
      <w:r w:rsidR="00AE7655">
        <w:t xml:space="preserve"> §:n 1 momentti, sekä</w:t>
      </w:r>
    </w:p>
    <w:p w:rsidR="00C14E06" w:rsidRDefault="00193EC5" w:rsidP="00E6021D">
      <w:pPr>
        <w:pStyle w:val="LLJohtolauseKappaleet"/>
      </w:pPr>
      <w:r w:rsidRPr="00E02426">
        <w:rPr>
          <w:i/>
        </w:rPr>
        <w:t>lisätään</w:t>
      </w:r>
      <w:r>
        <w:t xml:space="preserve"> </w:t>
      </w:r>
      <w:r w:rsidR="00AE7655">
        <w:t xml:space="preserve">uusi </w:t>
      </w:r>
      <w:r w:rsidR="00975D4A">
        <w:t xml:space="preserve">20 §:n 2 momentti, </w:t>
      </w:r>
      <w:r>
        <w:t>24 a</w:t>
      </w:r>
      <w:r w:rsidR="00AE7655">
        <w:t xml:space="preserve">, 36 a </w:t>
      </w:r>
      <w:r>
        <w:t xml:space="preserve">ja 41 a </w:t>
      </w:r>
      <w:r w:rsidR="00AE7655">
        <w:t xml:space="preserve">§ </w:t>
      </w:r>
      <w:r w:rsidR="00C14E06">
        <w:t>seuraavasti:</w:t>
      </w:r>
    </w:p>
    <w:p w:rsidR="00F114C4" w:rsidRDefault="00F114C4" w:rsidP="001C426C">
      <w:pPr>
        <w:pStyle w:val="LLJohtolauseKappaleet"/>
        <w:ind w:firstLine="0"/>
      </w:pPr>
    </w:p>
    <w:p w:rsidR="00034B71" w:rsidRDefault="00034B71" w:rsidP="00E02426">
      <w:pPr>
        <w:pStyle w:val="LLPykala"/>
      </w:pPr>
      <w:r>
        <w:t>2 §</w:t>
      </w:r>
    </w:p>
    <w:p w:rsidR="00034B71" w:rsidRDefault="00034B71" w:rsidP="00E02426">
      <w:pPr>
        <w:pStyle w:val="LLPykalanOtsikko"/>
      </w:pPr>
      <w:r>
        <w:t>Määritelmät</w:t>
      </w:r>
    </w:p>
    <w:p w:rsidR="00E02426" w:rsidRPr="00E02426" w:rsidRDefault="00E02426" w:rsidP="00E02426">
      <w:pPr>
        <w:pStyle w:val="LLNormaali"/>
      </w:pPr>
      <w:r>
        <w:t>Tässä laissa tarkoitetaan:</w:t>
      </w:r>
    </w:p>
    <w:p w:rsidR="00034B71" w:rsidRDefault="00034B71" w:rsidP="00034B71">
      <w:pPr>
        <w:pStyle w:val="LLNormaali"/>
      </w:pPr>
      <w:r w:rsidRPr="00034B71">
        <w:t>— — — — — — — — — — — — — —</w:t>
      </w:r>
    </w:p>
    <w:p w:rsidR="00034B71" w:rsidRDefault="00034B71" w:rsidP="00034B71">
      <w:pPr>
        <w:pStyle w:val="LLNormaali"/>
      </w:pPr>
      <w:r>
        <w:t xml:space="preserve">7) </w:t>
      </w:r>
      <w:r w:rsidRPr="00E02426">
        <w:rPr>
          <w:i/>
        </w:rPr>
        <w:t>postiyrityksellä</w:t>
      </w:r>
      <w:r w:rsidRPr="00034B71">
        <w:t xml:space="preserve"> </w:t>
      </w:r>
      <w:r>
        <w:t>3 §:n mukaista Viestintävirastolle ilmoituksen tehnyttä postiyritystä;</w:t>
      </w:r>
    </w:p>
    <w:p w:rsidR="00034B71" w:rsidRPr="00034B71" w:rsidRDefault="00034B71" w:rsidP="00034B71">
      <w:pPr>
        <w:pStyle w:val="LLNormaali"/>
      </w:pPr>
      <w:r w:rsidRPr="00034B71">
        <w:t>— — — — — — — — — — — — — —</w:t>
      </w:r>
    </w:p>
    <w:p w:rsidR="0012316B" w:rsidRDefault="0012316B" w:rsidP="00E02426">
      <w:pPr>
        <w:pStyle w:val="LLLuku"/>
      </w:pPr>
    </w:p>
    <w:p w:rsidR="00F114C4" w:rsidRDefault="00C96C6E" w:rsidP="00E02426">
      <w:pPr>
        <w:pStyle w:val="LLLuku"/>
      </w:pPr>
      <w:r>
        <w:t xml:space="preserve">2 </w:t>
      </w:r>
      <w:r w:rsidR="00F114C4">
        <w:t>luku</w:t>
      </w:r>
    </w:p>
    <w:p w:rsidR="00F114C4" w:rsidRDefault="00C96C6E" w:rsidP="00E02426">
      <w:pPr>
        <w:pStyle w:val="LLLuvunOtsikko"/>
      </w:pPr>
      <w:r>
        <w:t>Postipalvelujen tarjoaminen</w:t>
      </w:r>
    </w:p>
    <w:p w:rsidR="00F114C4" w:rsidRDefault="00C96C6E" w:rsidP="00E02426">
      <w:pPr>
        <w:pStyle w:val="LLPykala"/>
      </w:pPr>
      <w:r>
        <w:t xml:space="preserve">3 </w:t>
      </w:r>
      <w:r w:rsidR="00F114C4">
        <w:t>§</w:t>
      </w:r>
    </w:p>
    <w:p w:rsidR="00F114C4" w:rsidRDefault="00C96C6E" w:rsidP="00E02426">
      <w:pPr>
        <w:pStyle w:val="LLPykalanOtsikko"/>
      </w:pPr>
      <w:r>
        <w:t>Ilmoitusta edellyttävä postitoiminta</w:t>
      </w:r>
    </w:p>
    <w:p w:rsidR="00C96C6E" w:rsidRDefault="00C96C6E" w:rsidP="00C96C6E">
      <w:pPr>
        <w:pStyle w:val="LLNormaali"/>
      </w:pPr>
      <w:r>
        <w:t xml:space="preserve">Kirjelähetyksiä koskeva </w:t>
      </w:r>
      <w:r w:rsidR="00076A88">
        <w:t>postitoiminta edellyttää ilmoitusta</w:t>
      </w:r>
      <w:r>
        <w:t xml:space="preserve"> Viestintävirastoon.</w:t>
      </w:r>
      <w:r w:rsidR="0094750D">
        <w:t xml:space="preserve"> </w:t>
      </w:r>
    </w:p>
    <w:p w:rsidR="00C96C6E" w:rsidRDefault="00C96C6E" w:rsidP="00C96C6E">
      <w:pPr>
        <w:pStyle w:val="LLPykala"/>
      </w:pPr>
    </w:p>
    <w:p w:rsidR="00C96C6E" w:rsidRDefault="00C96C6E" w:rsidP="00E02426">
      <w:pPr>
        <w:pStyle w:val="LLPykala"/>
      </w:pPr>
      <w:r>
        <w:t>4 §</w:t>
      </w:r>
    </w:p>
    <w:p w:rsidR="00C96C6E" w:rsidRDefault="00AA74C1" w:rsidP="00E02426">
      <w:pPr>
        <w:pStyle w:val="LLPykalanOtsikko"/>
      </w:pPr>
      <w:r>
        <w:t>Ilmoitusmenettely</w:t>
      </w:r>
    </w:p>
    <w:p w:rsidR="00231408" w:rsidRDefault="00231408" w:rsidP="00C96C6E">
      <w:pPr>
        <w:pStyle w:val="LLNormaali"/>
      </w:pPr>
      <w:r>
        <w:t>Toiminnan harjoittajan on ennen toiminnan aloittamista tehtävä sähköisesti ilmoitus</w:t>
      </w:r>
      <w:r w:rsidR="00AA74C1">
        <w:t xml:space="preserve"> Viesti</w:t>
      </w:r>
      <w:r w:rsidR="00AA74C1">
        <w:t>n</w:t>
      </w:r>
      <w:r w:rsidR="00AA74C1">
        <w:t>tävirastol</w:t>
      </w:r>
      <w:r>
        <w:t>le</w:t>
      </w:r>
      <w:r w:rsidR="00AA74C1">
        <w:t xml:space="preserve">. </w:t>
      </w:r>
    </w:p>
    <w:p w:rsidR="00231408" w:rsidRDefault="00231408" w:rsidP="00231408">
      <w:pPr>
        <w:pStyle w:val="LLNormaali"/>
      </w:pPr>
      <w:r>
        <w:t>Pykälän 1 momentissa tarkoitetussa ilmoituksessa on annettava kaikki valvonnan kannalta ta</w:t>
      </w:r>
      <w:r>
        <w:t>r</w:t>
      </w:r>
      <w:r>
        <w:t>peelliset yrityksen tai yhteisön yksilöinti- ja yhteystiedot sekä kuvaus harjoitettavasta toimi</w:t>
      </w:r>
      <w:r>
        <w:t>n</w:t>
      </w:r>
      <w:r>
        <w:t>nasta. Viestintävirasto voi antaa tarkempia määräyksiä annettavista tiedoista sekä ilmoituksen muodosta ja toimittamisesta.</w:t>
      </w:r>
    </w:p>
    <w:p w:rsidR="00231408" w:rsidRDefault="00231408" w:rsidP="00231408">
      <w:pPr>
        <w:pStyle w:val="LLNormaali"/>
      </w:pPr>
      <w:r>
        <w:t>Ilmoituksessa annettuihin tietoihin vaikuttavista toiminnan muutoksista ja toiminnan lopett</w:t>
      </w:r>
      <w:r>
        <w:t>a</w:t>
      </w:r>
      <w:r>
        <w:t>misesta on viipymättä ilmoitettava Viestintävirastolle.</w:t>
      </w:r>
    </w:p>
    <w:p w:rsidR="00231408" w:rsidRDefault="00231408" w:rsidP="00231408">
      <w:pPr>
        <w:pStyle w:val="LLNormaali"/>
      </w:pPr>
      <w:r>
        <w:t xml:space="preserve">Jos postiyritys ei ennakoimattoman syyn vuoksi voi enää tarjota asiakkaalle </w:t>
      </w:r>
      <w:r w:rsidR="00D1493C">
        <w:t>toimitusehtojen</w:t>
      </w:r>
      <w:r>
        <w:t xml:space="preserve"> mukaista palvelua eikä noudattaa palvelun irtosanomisessa </w:t>
      </w:r>
      <w:r w:rsidR="00D1493C">
        <w:t>toimitus</w:t>
      </w:r>
      <w:r>
        <w:t>ehtojen mukaista menett</w:t>
      </w:r>
      <w:r>
        <w:t>e</w:t>
      </w:r>
      <w:r>
        <w:t>lyä, yrityksen on viipymättä tai viimeistään kaksi viikkoa ennen palvelun lakkaamista ilmo</w:t>
      </w:r>
      <w:r>
        <w:t>i</w:t>
      </w:r>
      <w:r>
        <w:t xml:space="preserve">tettava asiakkaalle ja Viestintävirastolle palvelun lakkaamisesta. </w:t>
      </w:r>
    </w:p>
    <w:p w:rsidR="001615BA" w:rsidRDefault="001615BA" w:rsidP="001615BA">
      <w:pPr>
        <w:pStyle w:val="LLPykala"/>
      </w:pPr>
    </w:p>
    <w:p w:rsidR="0012316B" w:rsidRDefault="0012316B" w:rsidP="00E02426">
      <w:pPr>
        <w:pStyle w:val="LLPykala"/>
      </w:pPr>
    </w:p>
    <w:p w:rsidR="0012316B" w:rsidRDefault="0012316B" w:rsidP="00E02426">
      <w:pPr>
        <w:pStyle w:val="LLPykala"/>
      </w:pPr>
    </w:p>
    <w:p w:rsidR="0012316B" w:rsidRDefault="0012316B" w:rsidP="00E02426">
      <w:pPr>
        <w:pStyle w:val="LLPykala"/>
      </w:pPr>
    </w:p>
    <w:p w:rsidR="001615BA" w:rsidRDefault="001615BA" w:rsidP="00E02426">
      <w:pPr>
        <w:pStyle w:val="LLPykala"/>
      </w:pPr>
      <w:r>
        <w:lastRenderedPageBreak/>
        <w:t>5 §</w:t>
      </w:r>
    </w:p>
    <w:p w:rsidR="001615BA" w:rsidRDefault="001615BA" w:rsidP="00E02426">
      <w:pPr>
        <w:pStyle w:val="LLPykalanOtsikko"/>
      </w:pPr>
      <w:r>
        <w:t>Ilmoitusluettelo</w:t>
      </w:r>
    </w:p>
    <w:p w:rsidR="00231408" w:rsidRDefault="00231408" w:rsidP="00231408">
      <w:pPr>
        <w:pStyle w:val="LLNormaali"/>
      </w:pPr>
      <w:r>
        <w:t>Viestintävirasto pitää julkista luetteloa 4 §:ssä tarkoitetuista ilmoituksista.</w:t>
      </w:r>
    </w:p>
    <w:p w:rsidR="00231408" w:rsidRDefault="00231408" w:rsidP="00231408">
      <w:pPr>
        <w:pStyle w:val="LLNormaali"/>
      </w:pPr>
      <w:r>
        <w:t>Viestintäviraston on annettava vahvistus ilmoituksen vastaanottamisesta viikon kuluessa</w:t>
      </w:r>
      <w:r w:rsidR="00B138CC">
        <w:t xml:space="preserve"> siitä ajankohdasta, kun ilmoitus on </w:t>
      </w:r>
      <w:r w:rsidR="00C60007">
        <w:t>vastaanotettu</w:t>
      </w:r>
      <w:r w:rsidR="00B138CC">
        <w:t xml:space="preserve"> Viestintäviraston järjestelmään</w:t>
      </w:r>
      <w:r>
        <w:t>. Vahvistuksessa on kerrottava ne tähän lakiin perustuvat oikeudet ja velvollisuudet, jotka koskevat ilmoitettua toimintaa Suomessa.</w:t>
      </w:r>
    </w:p>
    <w:p w:rsidR="00946CB8" w:rsidRPr="00946CB8" w:rsidRDefault="00946CB8" w:rsidP="00E02426">
      <w:pPr>
        <w:pStyle w:val="LLPykala"/>
      </w:pPr>
      <w:r>
        <w:t>20 §</w:t>
      </w:r>
    </w:p>
    <w:p w:rsidR="00193EC5" w:rsidRPr="00E02426" w:rsidRDefault="00946CB8" w:rsidP="00E02426">
      <w:pPr>
        <w:pStyle w:val="LLPykalanOtsikko"/>
      </w:pPr>
      <w:r>
        <w:t>Kielellisten oikeuksien turvaaminen</w:t>
      </w:r>
    </w:p>
    <w:p w:rsidR="003355D8" w:rsidRDefault="003355D8" w:rsidP="003355D8">
      <w:pPr>
        <w:pStyle w:val="LLNormaali"/>
      </w:pPr>
      <w:r>
        <w:t>Yleispalvelun tarjoajan tai sellaisen yrityksen, joka yleispalvelun tarjoajan kanssa tekemänsä sopimuksen nojalla tarjoaa tämän palveluja asiakkaille, on toiminnassaan:</w:t>
      </w:r>
    </w:p>
    <w:p w:rsidR="003355D8" w:rsidRDefault="003355D8" w:rsidP="003355D8">
      <w:pPr>
        <w:pStyle w:val="LLNormaali"/>
      </w:pPr>
    </w:p>
    <w:p w:rsidR="003355D8" w:rsidRDefault="003355D8" w:rsidP="003355D8">
      <w:pPr>
        <w:pStyle w:val="LLNormaali"/>
      </w:pPr>
      <w:r>
        <w:t>1) annettava palvelua suomen ja ruotsin kielellä noudattaen, mitä kielilaissa säädetään; ja</w:t>
      </w:r>
    </w:p>
    <w:p w:rsidR="003355D8" w:rsidRDefault="003355D8" w:rsidP="003355D8">
      <w:pPr>
        <w:pStyle w:val="LLNormaali"/>
      </w:pPr>
    </w:p>
    <w:p w:rsidR="00034B71" w:rsidRDefault="003355D8" w:rsidP="003355D8">
      <w:pPr>
        <w:pStyle w:val="LLNormaali"/>
      </w:pPr>
      <w:r>
        <w:t>2) annettava palvelua saamen kielellä noudattaen, mitä saamen kielilaissa säädetään.</w:t>
      </w:r>
    </w:p>
    <w:p w:rsidR="003355D8" w:rsidRDefault="003355D8" w:rsidP="003355D8">
      <w:pPr>
        <w:pStyle w:val="LLNormaali"/>
      </w:pPr>
    </w:p>
    <w:p w:rsidR="003355D8" w:rsidRDefault="00975D4A" w:rsidP="003355D8">
      <w:pPr>
        <w:pStyle w:val="LLNormaali"/>
      </w:pPr>
      <w:r>
        <w:t>Edellä säädetty 1 momentin mukainen velvollisuus voidaan asettaa vain yleispalvelun tarj</w:t>
      </w:r>
      <w:r>
        <w:t>o</w:t>
      </w:r>
      <w:r>
        <w:t>ajalle tai, ellei yleispalveluvelvollisuutta ole asetettu, muulle postiyritykselle.</w:t>
      </w:r>
    </w:p>
    <w:p w:rsidR="00975D4A" w:rsidRPr="00975D4A" w:rsidRDefault="00975D4A" w:rsidP="003355D8">
      <w:pPr>
        <w:pStyle w:val="LLNormaali"/>
      </w:pPr>
    </w:p>
    <w:p w:rsidR="00034B71" w:rsidRDefault="00034B71" w:rsidP="00126C59">
      <w:pPr>
        <w:pStyle w:val="LLPykala"/>
      </w:pPr>
      <w:r>
        <w:t>24 §</w:t>
      </w:r>
    </w:p>
    <w:p w:rsidR="00034B71" w:rsidRDefault="00034B71" w:rsidP="00126C59">
      <w:pPr>
        <w:pStyle w:val="LLPykalanOtsikko"/>
      </w:pPr>
      <w:r>
        <w:t>Yleispalveluvelvollisuuden asettamisen edellytykset</w:t>
      </w:r>
    </w:p>
    <w:p w:rsidR="00034B71" w:rsidRDefault="00034B71" w:rsidP="00034B71">
      <w:pPr>
        <w:pStyle w:val="LLPykala"/>
        <w:jc w:val="left"/>
      </w:pPr>
      <w:r>
        <w:t xml:space="preserve">Viestintävirasto voi asettaa yleispalveluvelvollisuuden postiyritykselle, joka on tehnyt 3 §:ssä säädetyn ilmoituksen Viestintävirastolle. </w:t>
      </w:r>
    </w:p>
    <w:p w:rsidR="0075688F" w:rsidRDefault="0075688F" w:rsidP="0075688F">
      <w:pPr>
        <w:pStyle w:val="LLNormaali"/>
      </w:pPr>
    </w:p>
    <w:p w:rsidR="0075688F" w:rsidRDefault="0075688F" w:rsidP="0075688F">
      <w:pPr>
        <w:pStyle w:val="LLNormaali"/>
      </w:pPr>
      <w:r>
        <w:t>Velvollisuus tarjota yleispalvelua on asetettava sille postiyritykselle, jolla on siihen parhaat edellytykset.</w:t>
      </w:r>
    </w:p>
    <w:p w:rsidR="007903BF" w:rsidRDefault="007903BF" w:rsidP="0075688F">
      <w:pPr>
        <w:pStyle w:val="LLNormaali"/>
      </w:pPr>
    </w:p>
    <w:p w:rsidR="007903BF" w:rsidRDefault="007903BF" w:rsidP="0075688F">
      <w:pPr>
        <w:pStyle w:val="LLNormaali"/>
      </w:pPr>
      <w:r w:rsidRPr="007903BF">
        <w:t>Postiyritys voidaan velvoittaa tarjoamaan Viestintäviraston määräyksestä yleispalvelua myös muualla kuin alueella, jonka se on Viestintävirastolle 3 §:ssä säädetyn mukaisesti ilmoittanut tai se voidaan velvoittaa tarjoamaan muutakin yleispalvelua kuin sitä, mitä se on tarjonnut, jos se on yleispalvelun turvaamisen kannalta välttämätöntä eikä velvoitteen asettaminen ole po</w:t>
      </w:r>
      <w:r w:rsidRPr="007903BF">
        <w:t>s</w:t>
      </w:r>
      <w:r w:rsidRPr="007903BF">
        <w:t>tiyrityksen kannalta kohtuutonta.</w:t>
      </w:r>
    </w:p>
    <w:p w:rsidR="00034B71" w:rsidRDefault="00034B71" w:rsidP="007903BF">
      <w:pPr>
        <w:pStyle w:val="LLPykala"/>
        <w:jc w:val="left"/>
      </w:pPr>
    </w:p>
    <w:p w:rsidR="00E90A2B" w:rsidRDefault="00E90A2B" w:rsidP="00126C59">
      <w:pPr>
        <w:pStyle w:val="LLPykala"/>
      </w:pPr>
      <w:r>
        <w:t>24 a §</w:t>
      </w:r>
    </w:p>
    <w:p w:rsidR="00E90A2B" w:rsidRDefault="00034B71" w:rsidP="00126C59">
      <w:pPr>
        <w:pStyle w:val="LLPykalanOtsikko"/>
      </w:pPr>
      <w:proofErr w:type="gramStart"/>
      <w:r>
        <w:t>Maailman postiliiton nimetty operaattori</w:t>
      </w:r>
      <w:proofErr w:type="gramEnd"/>
    </w:p>
    <w:p w:rsidR="00E90A2B" w:rsidRDefault="00E90A2B" w:rsidP="00E90A2B">
      <w:pPr>
        <w:pStyle w:val="LLNormaali"/>
      </w:pPr>
      <w:r>
        <w:t xml:space="preserve">Viestintävirasto asettaa </w:t>
      </w:r>
      <w:r w:rsidRPr="00E90A2B">
        <w:t>yleispalvelun tarjoajalle</w:t>
      </w:r>
      <w:r w:rsidR="00034B71">
        <w:t xml:space="preserve"> tai, ellei yleispalvelun tarjoajaa ole nimetty, muulle postiyritykselle,</w:t>
      </w:r>
      <w:r w:rsidRPr="00E90A2B">
        <w:t xml:space="preserve"> </w:t>
      </w:r>
      <w:r w:rsidR="00034B71">
        <w:t xml:space="preserve">velvollisuuden toimia </w:t>
      </w:r>
      <w:r>
        <w:t>Maailman postiliiton yleissopimuksen (</w:t>
      </w:r>
      <w:proofErr w:type="spellStart"/>
      <w:r>
        <w:t>SopS</w:t>
      </w:r>
      <w:proofErr w:type="spellEnd"/>
      <w:r>
        <w:t xml:space="preserve"> </w:t>
      </w:r>
      <w:r w:rsidR="00E03605">
        <w:t>69</w:t>
      </w:r>
      <w:r>
        <w:t>/</w:t>
      </w:r>
      <w:r w:rsidR="00E03605">
        <w:t>2011</w:t>
      </w:r>
      <w:r>
        <w:t xml:space="preserve">) mukaisena nimettynä operaattorina ja </w:t>
      </w:r>
      <w:r w:rsidR="00034B71">
        <w:t xml:space="preserve">noudattaa </w:t>
      </w:r>
      <w:r>
        <w:t xml:space="preserve">Maailman postiliiton </w:t>
      </w:r>
      <w:r w:rsidR="00034B71">
        <w:t>sopimuksia.</w:t>
      </w:r>
    </w:p>
    <w:p w:rsidR="00FD6CD8" w:rsidRDefault="00FD6CD8" w:rsidP="00034B71">
      <w:pPr>
        <w:pStyle w:val="LLPykala"/>
        <w:jc w:val="left"/>
      </w:pPr>
    </w:p>
    <w:p w:rsidR="0012316B" w:rsidRDefault="0012316B" w:rsidP="00126C59">
      <w:pPr>
        <w:pStyle w:val="LLLuku"/>
      </w:pPr>
    </w:p>
    <w:p w:rsidR="0012316B" w:rsidRDefault="0012316B" w:rsidP="00126C59">
      <w:pPr>
        <w:pStyle w:val="LLLuku"/>
      </w:pPr>
    </w:p>
    <w:p w:rsidR="0012316B" w:rsidRDefault="0012316B" w:rsidP="00126C59">
      <w:pPr>
        <w:pStyle w:val="LLLuku"/>
      </w:pPr>
    </w:p>
    <w:p w:rsidR="00FD6CD8" w:rsidRDefault="00FD6CD8" w:rsidP="00126C59">
      <w:pPr>
        <w:pStyle w:val="LLLuku"/>
      </w:pPr>
      <w:r>
        <w:lastRenderedPageBreak/>
        <w:t>7 luku</w:t>
      </w:r>
    </w:p>
    <w:p w:rsidR="00FD6CD8" w:rsidRDefault="00FD6CD8" w:rsidP="00126C59">
      <w:pPr>
        <w:pStyle w:val="LLLuvunOtsikko"/>
      </w:pPr>
      <w:r>
        <w:t>Postiyritysten yhteistoiminta ja tietojärjestelmät</w:t>
      </w:r>
    </w:p>
    <w:p w:rsidR="0050272E" w:rsidRPr="0050272E" w:rsidRDefault="0050272E" w:rsidP="00126C59">
      <w:pPr>
        <w:pStyle w:val="LLPykala"/>
      </w:pPr>
      <w:r>
        <w:t>36 §</w:t>
      </w:r>
    </w:p>
    <w:p w:rsidR="0050272E" w:rsidRPr="00126C59" w:rsidRDefault="0050272E" w:rsidP="00126C59">
      <w:pPr>
        <w:pStyle w:val="LLPykalanOtsikko"/>
      </w:pPr>
      <w:r w:rsidRPr="0050272E">
        <w:t>Erehdyksessä jätettyjen kirjelähetysten välittäminen, kauttakulku ja poikkeukset velvollisu</w:t>
      </w:r>
      <w:r w:rsidRPr="0050272E">
        <w:t>u</w:t>
      </w:r>
      <w:r w:rsidRPr="0050272E">
        <w:t xml:space="preserve">desta välittää ulkomailta saapuvia kirjelähetyksiä </w:t>
      </w:r>
    </w:p>
    <w:p w:rsidR="0050272E" w:rsidRDefault="0050272E" w:rsidP="0050272E">
      <w:pPr>
        <w:pStyle w:val="LLNormaali"/>
      </w:pPr>
      <w:r w:rsidRPr="0050272E">
        <w:t>Postiyritys on velvollinen huolehtimaan, että sen välitettäväksi erehdyksessä jätetty kirjeläh</w:t>
      </w:r>
      <w:r w:rsidRPr="0050272E">
        <w:t>e</w:t>
      </w:r>
      <w:r w:rsidRPr="0050272E">
        <w:t>tys toimitetaan muun postiyrityksen välitettäväksi, jos kirjelähetyksen vastaanottajan osoit</w:t>
      </w:r>
      <w:r w:rsidRPr="0050272E">
        <w:t>e</w:t>
      </w:r>
      <w:r w:rsidRPr="0050272E">
        <w:t>paikka ei sijaitse ensiksi mainitun postiyrityksen</w:t>
      </w:r>
      <w:r w:rsidR="00CB753A">
        <w:t xml:space="preserve"> 4 §:n ilmoituksen mukaisella</w:t>
      </w:r>
      <w:r w:rsidRPr="0050272E">
        <w:t xml:space="preserve"> </w:t>
      </w:r>
      <w:r>
        <w:t>jakelualueella</w:t>
      </w:r>
      <w:r w:rsidRPr="0050272E">
        <w:t>. Välittä</w:t>
      </w:r>
      <w:r>
        <w:t xml:space="preserve">minen on tehtävä </w:t>
      </w:r>
      <w:r w:rsidRPr="0050272E">
        <w:t>kustannussuuntautuneella hinnalla ja avoimin ja syrjimättömin e</w:t>
      </w:r>
      <w:r w:rsidRPr="0050272E">
        <w:t>h</w:t>
      </w:r>
      <w:r w:rsidRPr="0050272E">
        <w:t xml:space="preserve">doin. </w:t>
      </w:r>
    </w:p>
    <w:p w:rsidR="00CC3C6A" w:rsidRDefault="00CC3C6A" w:rsidP="0050272E">
      <w:pPr>
        <w:pStyle w:val="LLNormaali"/>
      </w:pPr>
    </w:p>
    <w:p w:rsidR="00CC3C6A" w:rsidRDefault="00CC3C6A" w:rsidP="0050272E">
      <w:pPr>
        <w:pStyle w:val="LLNormaali"/>
      </w:pPr>
      <w:r>
        <w:t>Postiyrityksen, joka toimii 24 a §:n mukaisena nimettynä operaattorina, tulee kuljettaa toisen nimetyn operaattorin sille luovuttama suljettu posti sekä avopostina lähetettävät kirjelähety</w:t>
      </w:r>
      <w:r>
        <w:t>k</w:t>
      </w:r>
      <w:r>
        <w:t>set turvallisimmalla tavalla niitä nopeimpia teitä, joita se käyttää omissa lähetyksissään.</w:t>
      </w:r>
    </w:p>
    <w:p w:rsidR="0050272E" w:rsidRDefault="0050272E" w:rsidP="0050272E">
      <w:pPr>
        <w:pStyle w:val="LLNormaali"/>
      </w:pPr>
      <w:r w:rsidRPr="0050272E">
        <w:t>— — — — — — — — — — — — — —</w:t>
      </w:r>
    </w:p>
    <w:p w:rsidR="0050272E" w:rsidRDefault="0050272E" w:rsidP="00FD6CD8">
      <w:pPr>
        <w:pStyle w:val="LLPykala"/>
      </w:pPr>
    </w:p>
    <w:p w:rsidR="00FD6CD8" w:rsidRDefault="00FD6CD8" w:rsidP="00126C59">
      <w:pPr>
        <w:pStyle w:val="LLPykala"/>
      </w:pPr>
      <w:r>
        <w:t>36 a §</w:t>
      </w:r>
    </w:p>
    <w:p w:rsidR="00FD6CD8" w:rsidRDefault="00FD6CD8" w:rsidP="00126C59">
      <w:pPr>
        <w:pStyle w:val="LLPykalanOtsikko"/>
      </w:pPr>
      <w:r>
        <w:t>Osoitteenmuutos- ja jakelunkeskeytyspalvelu</w:t>
      </w:r>
    </w:p>
    <w:p w:rsidR="00FD6CD8" w:rsidRDefault="00FD6CD8" w:rsidP="00FD6CD8">
      <w:pPr>
        <w:pStyle w:val="LLPykala"/>
        <w:jc w:val="left"/>
      </w:pPr>
      <w:r>
        <w:t>Postiyritys on velvollinen järjestämään osoitteenmuutos- ja jakelunkeskeytyspalvelun.</w:t>
      </w:r>
    </w:p>
    <w:p w:rsidR="00097E58" w:rsidRDefault="00097E58" w:rsidP="00097E58">
      <w:pPr>
        <w:pStyle w:val="LLPykala"/>
      </w:pPr>
    </w:p>
    <w:p w:rsidR="00097E58" w:rsidRDefault="00097E58" w:rsidP="00126C59">
      <w:pPr>
        <w:pStyle w:val="LLPykala"/>
      </w:pPr>
      <w:r>
        <w:t>37 §</w:t>
      </w:r>
    </w:p>
    <w:p w:rsidR="00097E58" w:rsidRDefault="00097E58" w:rsidP="00126C59">
      <w:pPr>
        <w:pStyle w:val="LLPykalanOtsikko"/>
      </w:pPr>
      <w:r>
        <w:t>Postinumerojärjestelmä</w:t>
      </w:r>
    </w:p>
    <w:p w:rsidR="00097E58" w:rsidRDefault="00097E58" w:rsidP="00097E58">
      <w:pPr>
        <w:pStyle w:val="LLNormaali"/>
      </w:pPr>
      <w:r>
        <w:t>Viestintävirasto huolehtii siitä, että postitoiminnan hoitamiseksi ylläpidetään postinumerojä</w:t>
      </w:r>
      <w:r>
        <w:t>r</w:t>
      </w:r>
      <w:r>
        <w:t>jestelmää. Yleinen postinumerojärjestelmä on sidoksissa maantieteellisiin alueisiin. Lisäksi yksittäisten asiakkaiden käyttöön voidaan antaa postinumeroita, jotka eivät ole sidoksissa maantieteellisiin alueisiin. Postinumero on viidestä numerosta muodostuva tunnus, joka me</w:t>
      </w:r>
      <w:r>
        <w:t>r</w:t>
      </w:r>
      <w:r>
        <w:t>kitään osoitetoimipaikan nimen eteen.</w:t>
      </w:r>
    </w:p>
    <w:p w:rsidR="00097E58" w:rsidRDefault="00097E58" w:rsidP="00097E58">
      <w:pPr>
        <w:pStyle w:val="LLNormaali"/>
      </w:pPr>
    </w:p>
    <w:p w:rsidR="00052DDD" w:rsidRDefault="00097E58" w:rsidP="00097E58">
      <w:pPr>
        <w:pStyle w:val="LLNormaali"/>
      </w:pPr>
      <w:r>
        <w:t>Viestintävirasto asettaa postinumerojärjestelmän ylläpitämistä koskevan velvollisuuden ylei</w:t>
      </w:r>
      <w:r>
        <w:t>s</w:t>
      </w:r>
      <w:r>
        <w:t>palvelun tarjoajalle</w:t>
      </w:r>
      <w:r w:rsidR="00A135C1">
        <w:t xml:space="preserve"> tai, ellei yleispalveluvelvollisuutta ole asetettu, muulle postiyritykselle.</w:t>
      </w:r>
    </w:p>
    <w:p w:rsidR="00097E58" w:rsidRDefault="00A135C1" w:rsidP="00097E58">
      <w:pPr>
        <w:pStyle w:val="LLNormaali"/>
      </w:pPr>
      <w:r>
        <w:t xml:space="preserve"> </w:t>
      </w:r>
      <w:r w:rsidR="00052DDD" w:rsidRPr="00052DDD">
        <w:t>— — — — — — — — — — — — — —</w:t>
      </w:r>
    </w:p>
    <w:p w:rsidR="0050272E" w:rsidRDefault="0050272E" w:rsidP="0050272E">
      <w:pPr>
        <w:pStyle w:val="LLNormaali"/>
      </w:pPr>
    </w:p>
    <w:p w:rsidR="00FD6CD8" w:rsidRDefault="00FD6CD8" w:rsidP="00126C59">
      <w:pPr>
        <w:pStyle w:val="LLPykala"/>
      </w:pPr>
      <w:r>
        <w:t>41 a §</w:t>
      </w:r>
    </w:p>
    <w:p w:rsidR="00FD6CD8" w:rsidRDefault="00FD6CD8" w:rsidP="00126C59">
      <w:pPr>
        <w:pStyle w:val="LLPykalanOtsikko"/>
      </w:pPr>
      <w:r>
        <w:t>Postilähetysten merkitseminen</w:t>
      </w:r>
    </w:p>
    <w:p w:rsidR="00FD6CD8" w:rsidRDefault="00FD6CD8" w:rsidP="00FD6CD8">
      <w:pPr>
        <w:pStyle w:val="LLNormaali"/>
      </w:pPr>
      <w:r>
        <w:t xml:space="preserve">Postiyrityksen on merkittävä </w:t>
      </w:r>
      <w:r w:rsidRPr="00FD6CD8">
        <w:t xml:space="preserve">lähetyksensä siten, että ne ovat tunnistettavissa ja erotettavissa muiden </w:t>
      </w:r>
      <w:r>
        <w:t>postiyritysten</w:t>
      </w:r>
      <w:r w:rsidRPr="00FD6CD8">
        <w:t xml:space="preserve"> vastaavista lähetyksist</w:t>
      </w:r>
      <w:r>
        <w:t>ä.</w:t>
      </w:r>
    </w:p>
    <w:p w:rsidR="0050272E" w:rsidRDefault="0050272E" w:rsidP="00FD6CD8">
      <w:pPr>
        <w:pStyle w:val="LLNormaali"/>
      </w:pPr>
    </w:p>
    <w:p w:rsidR="0012316B" w:rsidRDefault="0012316B" w:rsidP="00126C59">
      <w:pPr>
        <w:pStyle w:val="LLPykala"/>
      </w:pPr>
    </w:p>
    <w:p w:rsidR="0012316B" w:rsidRDefault="0012316B" w:rsidP="00126C59">
      <w:pPr>
        <w:pStyle w:val="LLPykala"/>
      </w:pPr>
    </w:p>
    <w:p w:rsidR="0012316B" w:rsidRDefault="0012316B" w:rsidP="00126C59">
      <w:pPr>
        <w:pStyle w:val="LLPykala"/>
      </w:pPr>
    </w:p>
    <w:p w:rsidR="0012316B" w:rsidRDefault="0012316B" w:rsidP="00126C59">
      <w:pPr>
        <w:pStyle w:val="LLPykala"/>
      </w:pPr>
    </w:p>
    <w:p w:rsidR="0012316B" w:rsidRDefault="0012316B" w:rsidP="00126C59">
      <w:pPr>
        <w:pStyle w:val="LLPykala"/>
      </w:pPr>
    </w:p>
    <w:p w:rsidR="0050272E" w:rsidRDefault="0050272E" w:rsidP="00126C59">
      <w:pPr>
        <w:pStyle w:val="LLPykala"/>
      </w:pPr>
      <w:r>
        <w:lastRenderedPageBreak/>
        <w:t>69 §</w:t>
      </w:r>
    </w:p>
    <w:p w:rsidR="0050272E" w:rsidRDefault="0050272E" w:rsidP="00126C59">
      <w:pPr>
        <w:pStyle w:val="LLPykalanOtsikko"/>
      </w:pPr>
      <w:r>
        <w:t>Postitoiminnan valvontamaksun suuruus</w:t>
      </w:r>
    </w:p>
    <w:p w:rsidR="0050272E" w:rsidRDefault="007953F2" w:rsidP="00FD6CD8">
      <w:pPr>
        <w:pStyle w:val="LLNormaali"/>
      </w:pPr>
      <w:r w:rsidRPr="007953F2">
        <w:t>Postitoiminnan valvontamaksun suuruus on 0,29 prosenttia postiyrityksen Suomessa harjoi</w:t>
      </w:r>
      <w:r w:rsidRPr="007953F2">
        <w:t>t</w:t>
      </w:r>
      <w:r w:rsidRPr="007953F2">
        <w:t>taman postitoiminnan sen tilikauden liikevaihdosta, joka on päättynyt kaksi vuotta ennen va</w:t>
      </w:r>
      <w:r w:rsidRPr="007953F2">
        <w:t>l</w:t>
      </w:r>
      <w:r w:rsidRPr="007953F2">
        <w:t>vontamaksun perimistä, kuitenkin vähintään 2 000 euroa. (16.12.2011/1345)</w:t>
      </w:r>
      <w:r w:rsidR="0012708B">
        <w:t xml:space="preserve">. </w:t>
      </w:r>
      <w:r w:rsidR="009C2472" w:rsidRPr="009C2472">
        <w:t>Jatkossa valvo</w:t>
      </w:r>
      <w:r w:rsidR="009C2472" w:rsidRPr="009C2472">
        <w:t>n</w:t>
      </w:r>
      <w:r w:rsidR="009C2472" w:rsidRPr="009C2472">
        <w:t>tamaksu kohdistuu 3 §:n mukaista ilmoituksenvaraista toimintaa harjoittaviin postiyrityksiin.</w:t>
      </w:r>
    </w:p>
    <w:p w:rsidR="007953F2" w:rsidRDefault="007953F2" w:rsidP="00FD6CD8">
      <w:pPr>
        <w:pStyle w:val="LLNormaali"/>
      </w:pPr>
      <w:r w:rsidRPr="007953F2">
        <w:t>— — — — — — — — — — — — — —</w:t>
      </w:r>
    </w:p>
    <w:p w:rsidR="0050272E" w:rsidRDefault="0050272E" w:rsidP="00FD6CD8">
      <w:pPr>
        <w:pStyle w:val="LLNormaali"/>
      </w:pPr>
    </w:p>
    <w:p w:rsidR="00FD6CD8" w:rsidRDefault="00126C59" w:rsidP="00126C59">
      <w:pPr>
        <w:pStyle w:val="LLNormaali"/>
        <w:jc w:val="center"/>
      </w:pPr>
      <w:r>
        <w:t>—————</w:t>
      </w:r>
    </w:p>
    <w:p w:rsidR="00126C59" w:rsidRDefault="00126C59" w:rsidP="00126C59">
      <w:pPr>
        <w:pStyle w:val="LLNormaali"/>
      </w:pPr>
    </w:p>
    <w:p w:rsidR="00C14E06" w:rsidRDefault="00126C59" w:rsidP="00126C59">
      <w:pPr>
        <w:pStyle w:val="LLKappalejako"/>
        <w:ind w:firstLine="0"/>
      </w:pPr>
      <w:r>
        <w:t xml:space="preserve">Tämä laki tulee </w:t>
      </w:r>
      <w:proofErr w:type="gramStart"/>
      <w:r>
        <w:t>voimaan  päivänä</w:t>
      </w:r>
      <w:proofErr w:type="gramEnd"/>
      <w:r>
        <w:t xml:space="preserve">  kuuta 20  .</w:t>
      </w:r>
    </w:p>
    <w:p w:rsidR="00F81444" w:rsidRDefault="00F81444" w:rsidP="00126C59">
      <w:pPr>
        <w:pStyle w:val="LLKappalejako"/>
        <w:ind w:firstLine="0"/>
      </w:pPr>
    </w:p>
    <w:p w:rsidR="00D22B91" w:rsidRDefault="00D22B91" w:rsidP="00126C59">
      <w:pPr>
        <w:pStyle w:val="LLKappalejako"/>
        <w:ind w:firstLine="0"/>
      </w:pPr>
      <w:r>
        <w:t>Toimiluvanhaltijalla, jolla on tämän lain voimaan tullessa voimassa oleva toimilupa, tarkoit</w:t>
      </w:r>
      <w:r>
        <w:t>e</w:t>
      </w:r>
      <w:r>
        <w:t xml:space="preserve">taan </w:t>
      </w:r>
      <w:r w:rsidR="006629D5">
        <w:t>3</w:t>
      </w:r>
      <w:r>
        <w:t xml:space="preserve"> §:ssä säädettyä </w:t>
      </w:r>
      <w:r w:rsidRPr="00D22B91">
        <w:t>ilmoituksen tehny</w:t>
      </w:r>
      <w:r>
        <w:t xml:space="preserve">ttä postitoiminnan harjoittajaa, eikä se ole velvollinen ilmoittautumaan Viestintävirastoon. </w:t>
      </w:r>
    </w:p>
    <w:p w:rsidR="00D22B91" w:rsidRDefault="00D22B91" w:rsidP="00126C59">
      <w:pPr>
        <w:pStyle w:val="LLKappalejako"/>
        <w:ind w:firstLine="0"/>
      </w:pPr>
    </w:p>
    <w:p w:rsidR="00C14E06" w:rsidRDefault="00C14E06" w:rsidP="00C14E06">
      <w:pPr>
        <w:pStyle w:val="LLNormaali"/>
        <w:jc w:val="center"/>
      </w:pPr>
      <w:r>
        <w:t>—————</w:t>
      </w:r>
    </w:p>
    <w:p w:rsidR="00C14E06" w:rsidRDefault="00C14E06"/>
    <w:p w:rsidR="00E2386D" w:rsidRDefault="00E2386D" w:rsidP="00E2386D">
      <w:pPr>
        <w:pStyle w:val="LLPaivays"/>
      </w:pPr>
      <w:r>
        <w:t xml:space="preserve">Helsingissä </w:t>
      </w:r>
      <w:proofErr w:type="gramStart"/>
      <w:r>
        <w:t>päivän</w:t>
      </w:r>
      <w:r w:rsidR="00126C59">
        <w:t xml:space="preserve">ä  </w:t>
      </w:r>
      <w:r>
        <w:t xml:space="preserve"> kuuta</w:t>
      </w:r>
      <w:proofErr w:type="gramEnd"/>
      <w:r>
        <w:t xml:space="preserve"> 20</w:t>
      </w:r>
      <w:r w:rsidR="00126C59">
        <w:t xml:space="preserve"> </w:t>
      </w:r>
    </w:p>
    <w:p w:rsidR="00E2386D" w:rsidRDefault="00E2386D" w:rsidP="00E2386D">
      <w:pPr>
        <w:pStyle w:val="LLAllekirjoitus"/>
      </w:pPr>
      <w:r>
        <w:t>Pääministeri</w:t>
      </w:r>
    </w:p>
    <w:p w:rsidR="00E2386D" w:rsidRDefault="003E74DF" w:rsidP="00E2386D">
      <w:pPr>
        <w:pStyle w:val="LLNimenselvennys"/>
      </w:pPr>
      <w:r>
        <w:t>xx</w:t>
      </w:r>
    </w:p>
    <w:p w:rsidR="00E2386D" w:rsidRDefault="003E74DF" w:rsidP="00E2386D">
      <w:pPr>
        <w:pStyle w:val="LLVarmennus"/>
      </w:pPr>
      <w:proofErr w:type="gramStart"/>
      <w:r>
        <w:t xml:space="preserve">Ministeri </w:t>
      </w:r>
      <w:r w:rsidR="00E2386D">
        <w:t xml:space="preserve"> xx</w:t>
      </w:r>
      <w:proofErr w:type="gramEnd"/>
    </w:p>
    <w:p w:rsidR="001343D0" w:rsidRDefault="001343D0" w:rsidP="001343D0">
      <w:pPr>
        <w:pStyle w:val="LLNormaali"/>
      </w:pPr>
    </w:p>
    <w:p w:rsidR="001343D0" w:rsidRDefault="001343D0" w:rsidP="001343D0">
      <w:pPr>
        <w:pStyle w:val="LLNormaali"/>
      </w:pPr>
    </w:p>
    <w:p w:rsidR="001343D0" w:rsidRDefault="001343D0" w:rsidP="001343D0">
      <w:pPr>
        <w:pStyle w:val="LLNormaali"/>
      </w:pPr>
    </w:p>
    <w:p w:rsidR="001343D0" w:rsidRDefault="001343D0" w:rsidP="001343D0">
      <w:pPr>
        <w:pStyle w:val="LLNormaali"/>
      </w:pPr>
    </w:p>
    <w:p w:rsidR="001343D0" w:rsidRPr="001343D0" w:rsidRDefault="001343D0" w:rsidP="001343D0">
      <w:pPr>
        <w:pStyle w:val="LLNormaali"/>
      </w:pPr>
    </w:p>
    <w:p w:rsidR="00E2386D" w:rsidRPr="00E2386D" w:rsidRDefault="00E2386D" w:rsidP="00E2386D">
      <w:pPr>
        <w:pStyle w:val="LLNormaali"/>
      </w:pPr>
    </w:p>
    <w:p w:rsidR="00126C59" w:rsidRDefault="00126C59" w:rsidP="00E0426C">
      <w:pPr>
        <w:pStyle w:val="LLLiite"/>
      </w:pPr>
      <w:bookmarkStart w:id="30" w:name="_Toc424642972"/>
    </w:p>
    <w:p w:rsidR="00126C59" w:rsidRDefault="00126C59" w:rsidP="00E0426C">
      <w:pPr>
        <w:pStyle w:val="LLLiite"/>
      </w:pPr>
    </w:p>
    <w:p w:rsidR="00126C59" w:rsidRDefault="00126C59" w:rsidP="00E0426C">
      <w:pPr>
        <w:pStyle w:val="LLLiite"/>
      </w:pPr>
    </w:p>
    <w:p w:rsidR="00126C59" w:rsidRDefault="00126C59" w:rsidP="00E0426C">
      <w:pPr>
        <w:pStyle w:val="LLLiite"/>
      </w:pPr>
    </w:p>
    <w:p w:rsidR="00126C59" w:rsidRDefault="00126C59" w:rsidP="00E0426C">
      <w:pPr>
        <w:pStyle w:val="LLLiite"/>
      </w:pPr>
    </w:p>
    <w:p w:rsidR="00126C59" w:rsidRDefault="00126C59" w:rsidP="00E0426C">
      <w:pPr>
        <w:pStyle w:val="LLLiite"/>
      </w:pPr>
    </w:p>
    <w:p w:rsidR="00126C59" w:rsidRDefault="00126C59" w:rsidP="00E0426C">
      <w:pPr>
        <w:pStyle w:val="LLLiite"/>
      </w:pPr>
    </w:p>
    <w:p w:rsidR="00126C59" w:rsidRDefault="00126C59" w:rsidP="00E0426C">
      <w:pPr>
        <w:pStyle w:val="LLLiite"/>
      </w:pPr>
    </w:p>
    <w:p w:rsidR="00126C59" w:rsidRDefault="00126C59" w:rsidP="00E0426C">
      <w:pPr>
        <w:pStyle w:val="LLLiite"/>
      </w:pPr>
    </w:p>
    <w:p w:rsidR="00126C59" w:rsidRDefault="00126C59" w:rsidP="00E0426C">
      <w:pPr>
        <w:pStyle w:val="LLLiite"/>
      </w:pPr>
    </w:p>
    <w:p w:rsidR="00126C59" w:rsidRDefault="00126C59" w:rsidP="00E0426C">
      <w:pPr>
        <w:pStyle w:val="LLLiite"/>
      </w:pPr>
    </w:p>
    <w:p w:rsidR="00126C59" w:rsidRDefault="00126C59" w:rsidP="00E0426C">
      <w:pPr>
        <w:pStyle w:val="LLLiite"/>
      </w:pPr>
    </w:p>
    <w:p w:rsidR="007A2610" w:rsidRDefault="007A2610" w:rsidP="007A2610">
      <w:pPr>
        <w:pStyle w:val="LLLiite"/>
        <w:ind w:left="0"/>
      </w:pPr>
    </w:p>
    <w:p w:rsidR="0012316B" w:rsidRDefault="0012316B" w:rsidP="003C1F46">
      <w:pPr>
        <w:pStyle w:val="LLLiite"/>
        <w:ind w:left="6520" w:firstLine="171"/>
      </w:pPr>
    </w:p>
    <w:p w:rsidR="0012316B" w:rsidRDefault="0012316B" w:rsidP="003C1F46">
      <w:pPr>
        <w:pStyle w:val="LLLiite"/>
        <w:ind w:left="6520" w:firstLine="171"/>
      </w:pPr>
    </w:p>
    <w:p w:rsidR="0012316B" w:rsidRDefault="0012316B" w:rsidP="003C1F46">
      <w:pPr>
        <w:pStyle w:val="LLLiite"/>
        <w:ind w:left="6520" w:firstLine="171"/>
      </w:pPr>
    </w:p>
    <w:p w:rsidR="00E0426C" w:rsidRDefault="00E0426C" w:rsidP="003C1F46">
      <w:pPr>
        <w:pStyle w:val="LLLiite"/>
        <w:ind w:left="6520" w:firstLine="171"/>
      </w:pPr>
      <w:bookmarkStart w:id="31" w:name="_Toc430852874"/>
      <w:r>
        <w:lastRenderedPageBreak/>
        <w:t>Liite</w:t>
      </w:r>
      <w:bookmarkEnd w:id="30"/>
      <w:bookmarkEnd w:id="31"/>
    </w:p>
    <w:p w:rsidR="00E0426C" w:rsidRDefault="00E0426C" w:rsidP="00E0426C">
      <w:pPr>
        <w:pStyle w:val="LLRinnakkaistekstit"/>
      </w:pPr>
      <w:bookmarkStart w:id="32" w:name="_Toc424642973"/>
      <w:bookmarkStart w:id="33" w:name="_Toc430852875"/>
      <w:r>
        <w:t>Rinnakkaisteksti</w:t>
      </w:r>
      <w:bookmarkEnd w:id="32"/>
      <w:bookmarkEnd w:id="33"/>
    </w:p>
    <w:p w:rsidR="00E0426C" w:rsidRDefault="00E0426C" w:rsidP="00E0426C">
      <w:pPr>
        <w:pStyle w:val="LLLaki"/>
      </w:pPr>
      <w:r>
        <w:t>Laki</w:t>
      </w:r>
    </w:p>
    <w:p w:rsidR="00E0426C" w:rsidRDefault="00E545BA" w:rsidP="00E0426C">
      <w:pPr>
        <w:pStyle w:val="LLSaadoksenNimi"/>
      </w:pPr>
      <w:bookmarkStart w:id="34" w:name="_Toc424642974"/>
      <w:bookmarkStart w:id="35" w:name="_Toc430852876"/>
      <w:r>
        <w:t>postilain</w:t>
      </w:r>
      <w:r w:rsidR="00E0426C" w:rsidRPr="00101F68">
        <w:t xml:space="preserve"> muuttamisesta</w:t>
      </w:r>
      <w:bookmarkEnd w:id="34"/>
      <w:bookmarkEnd w:id="35"/>
      <w:r w:rsidR="00E0426C">
        <w:t xml:space="preserve"> </w:t>
      </w:r>
    </w:p>
    <w:p w:rsidR="00131B62" w:rsidRDefault="00131B62" w:rsidP="00131B62">
      <w:pPr>
        <w:pStyle w:val="LLJohtolauseKappaleet"/>
      </w:pPr>
      <w:r>
        <w:t>Eduskunnan päätöksen mukaisesti</w:t>
      </w:r>
    </w:p>
    <w:p w:rsidR="00131B62" w:rsidRPr="000673B0" w:rsidRDefault="00131B62" w:rsidP="00131B62">
      <w:pPr>
        <w:pStyle w:val="LLJohtolauseKappaleet"/>
      </w:pPr>
      <w:r w:rsidRPr="00E02426">
        <w:rPr>
          <w:i/>
        </w:rPr>
        <w:t xml:space="preserve">kumotaan </w:t>
      </w:r>
      <w:r>
        <w:t>postilain (415/2011) 6-13</w:t>
      </w:r>
      <w:r w:rsidRPr="000673B0">
        <w:t xml:space="preserve"> </w:t>
      </w:r>
      <w:r>
        <w:t xml:space="preserve">§:t </w:t>
      </w:r>
      <w:r w:rsidRPr="000673B0">
        <w:t>sekä</w:t>
      </w:r>
    </w:p>
    <w:p w:rsidR="00131B62" w:rsidRDefault="00131B62" w:rsidP="00131B62">
      <w:pPr>
        <w:pStyle w:val="LLJohtolauseKappaleet"/>
      </w:pPr>
      <w:r w:rsidRPr="00E02426">
        <w:rPr>
          <w:i/>
        </w:rPr>
        <w:t>muutetaan</w:t>
      </w:r>
      <w:r w:rsidRPr="00C14E06">
        <w:t xml:space="preserve"> </w:t>
      </w:r>
      <w:r>
        <w:t>2 §:n 1 momentin 7 kohta, 3‒5 §, 24 §, 36 §:n 1 ja 2 momentti, 37 §:n 1 ja 2 momentti ja 69 §:n 1 momentti, sekä</w:t>
      </w:r>
    </w:p>
    <w:p w:rsidR="00131B62" w:rsidRDefault="00131B62" w:rsidP="00131B62">
      <w:pPr>
        <w:pStyle w:val="LLJohtolauseKappaleet"/>
      </w:pPr>
      <w:r w:rsidRPr="00E02426">
        <w:rPr>
          <w:i/>
        </w:rPr>
        <w:t>lisätään</w:t>
      </w:r>
      <w:r>
        <w:t xml:space="preserve"> uusi </w:t>
      </w:r>
      <w:r w:rsidR="00A27343">
        <w:t xml:space="preserve">20 §:n 2 momentti, </w:t>
      </w:r>
      <w:r>
        <w:t>24 a, 36 a ja 41 a § seuraavasti:</w:t>
      </w:r>
    </w:p>
    <w:p w:rsidR="00E0426C" w:rsidRDefault="00E0426C" w:rsidP="00E0426C">
      <w:pPr>
        <w:pStyle w:val="LLNormaali"/>
      </w:pPr>
    </w:p>
    <w:p w:rsidR="00131B62" w:rsidRPr="00512C24" w:rsidRDefault="00131B62" w:rsidP="00E0426C">
      <w:pPr>
        <w:pStyle w:val="LLNormaali"/>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80"/>
        <w:gridCol w:w="4243"/>
      </w:tblGrid>
      <w:tr w:rsidR="00E0426C" w:rsidTr="00727014">
        <w:tc>
          <w:tcPr>
            <w:tcW w:w="4280" w:type="dxa"/>
            <w:shd w:val="clear" w:color="auto" w:fill="auto"/>
          </w:tcPr>
          <w:p w:rsidR="00E0426C" w:rsidRPr="00F25525" w:rsidRDefault="00E0426C" w:rsidP="00727014">
            <w:pPr>
              <w:pStyle w:val="LLNormaali"/>
              <w:rPr>
                <w:i/>
              </w:rPr>
            </w:pPr>
            <w:r>
              <w:rPr>
                <w:i/>
              </w:rPr>
              <w:t>Voimassa oleva laki</w:t>
            </w:r>
          </w:p>
        </w:tc>
        <w:tc>
          <w:tcPr>
            <w:tcW w:w="4243" w:type="dxa"/>
            <w:shd w:val="clear" w:color="auto" w:fill="auto"/>
          </w:tcPr>
          <w:p w:rsidR="00E0426C" w:rsidRPr="00F25525" w:rsidRDefault="00E0426C" w:rsidP="00727014">
            <w:pPr>
              <w:pStyle w:val="LLNormaali"/>
              <w:rPr>
                <w:i/>
              </w:rPr>
            </w:pPr>
            <w:r w:rsidRPr="00F25525">
              <w:rPr>
                <w:i/>
              </w:rPr>
              <w:t>Ehdotus</w:t>
            </w:r>
          </w:p>
        </w:tc>
      </w:tr>
    </w:tbl>
    <w:p w:rsidR="00E0426C" w:rsidRPr="00F25525" w:rsidRDefault="00E0426C" w:rsidP="00E0426C">
      <w:pPr>
        <w:pStyle w:val="LLNormaali"/>
      </w:pPr>
    </w:p>
    <w:tbl>
      <w:tblPr>
        <w:tblStyle w:val="TaulukkoRuudukko"/>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285"/>
        <w:gridCol w:w="4243"/>
      </w:tblGrid>
      <w:tr w:rsidR="00E0426C" w:rsidTr="00727014">
        <w:tc>
          <w:tcPr>
            <w:tcW w:w="4285" w:type="dxa"/>
            <w:shd w:val="clear" w:color="auto" w:fill="auto"/>
          </w:tcPr>
          <w:p w:rsidR="00C9302B" w:rsidRDefault="00C9302B" w:rsidP="00727014">
            <w:pPr>
              <w:pStyle w:val="LLNormaali"/>
              <w:rPr>
                <w:rFonts w:ascii="Arial" w:hAnsi="Arial" w:cs="Arial"/>
                <w:color w:val="444444"/>
                <w:sz w:val="23"/>
                <w:szCs w:val="23"/>
                <w:shd w:val="clear" w:color="auto" w:fill="FFFFFF"/>
              </w:rPr>
            </w:pPr>
            <w:r>
              <w:t xml:space="preserve">2 </w:t>
            </w:r>
            <w:r w:rsidR="00422773">
              <w:t>§</w:t>
            </w:r>
            <w:r w:rsidRPr="00C9302B">
              <w:rPr>
                <w:rFonts w:ascii="Arial" w:hAnsi="Arial" w:cs="Arial"/>
                <w:color w:val="444444"/>
                <w:sz w:val="23"/>
                <w:szCs w:val="23"/>
                <w:shd w:val="clear" w:color="auto" w:fill="FFFFFF"/>
              </w:rPr>
              <w:t xml:space="preserve"> </w:t>
            </w:r>
          </w:p>
          <w:p w:rsidR="00C9302B" w:rsidRDefault="00C9302B" w:rsidP="00727014">
            <w:pPr>
              <w:pStyle w:val="LLNormaali"/>
              <w:rPr>
                <w:rFonts w:ascii="Arial" w:hAnsi="Arial" w:cs="Arial"/>
                <w:color w:val="444444"/>
                <w:sz w:val="23"/>
                <w:szCs w:val="23"/>
                <w:shd w:val="clear" w:color="auto" w:fill="FFFFFF"/>
              </w:rPr>
            </w:pPr>
          </w:p>
          <w:p w:rsidR="00C9302B" w:rsidRPr="00E02426" w:rsidRDefault="00C9302B" w:rsidP="00C9302B">
            <w:pPr>
              <w:pStyle w:val="LLNormaali"/>
            </w:pPr>
            <w:r>
              <w:t>Tässä laissa tarkoitetaan:</w:t>
            </w:r>
          </w:p>
          <w:p w:rsidR="00C9302B" w:rsidRPr="00C9302B" w:rsidRDefault="00C9302B" w:rsidP="00727014">
            <w:pPr>
              <w:pStyle w:val="LLNormaali"/>
            </w:pPr>
            <w:r w:rsidRPr="00034B71">
              <w:t>— — — — — — — — — — — — — —</w:t>
            </w:r>
          </w:p>
          <w:p w:rsidR="00E0426C" w:rsidRDefault="00C9302B" w:rsidP="00727014">
            <w:pPr>
              <w:pStyle w:val="LLNormaali"/>
            </w:pPr>
            <w:r w:rsidRPr="00C9302B">
              <w:t>7) </w:t>
            </w:r>
            <w:r w:rsidRPr="00C9302B">
              <w:rPr>
                <w:i/>
                <w:iCs/>
              </w:rPr>
              <w:t>postiyrityksellä</w:t>
            </w:r>
            <w:r w:rsidRPr="00C9302B">
              <w:t> 3 §:n mukaisen toimiluvan haltijaa;</w:t>
            </w:r>
          </w:p>
          <w:p w:rsidR="00C9302B" w:rsidRDefault="00C9302B" w:rsidP="00727014">
            <w:pPr>
              <w:pStyle w:val="LLNormaali"/>
            </w:pPr>
            <w:r w:rsidRPr="00C9302B">
              <w:t>— — — — — — — — — — — — — —</w:t>
            </w:r>
          </w:p>
          <w:p w:rsidR="00C9302B" w:rsidRDefault="00C9302B" w:rsidP="00C9302B">
            <w:pPr>
              <w:pStyle w:val="LLNormaali"/>
            </w:pPr>
          </w:p>
          <w:p w:rsidR="00C9302B" w:rsidRDefault="00C9302B" w:rsidP="00C9302B">
            <w:pPr>
              <w:pStyle w:val="LLNormaali"/>
            </w:pPr>
            <w:r>
              <w:t>3 §</w:t>
            </w:r>
          </w:p>
          <w:p w:rsidR="00C9302B" w:rsidRDefault="00C9302B" w:rsidP="00C9302B">
            <w:pPr>
              <w:pStyle w:val="LLNormaali"/>
            </w:pPr>
          </w:p>
          <w:p w:rsidR="00C9302B" w:rsidRPr="00C9302B" w:rsidRDefault="00C9302B" w:rsidP="00C9302B">
            <w:pPr>
              <w:pStyle w:val="LLNormaali"/>
              <w:rPr>
                <w:i/>
              </w:rPr>
            </w:pPr>
            <w:r w:rsidRPr="00C9302B">
              <w:rPr>
                <w:i/>
              </w:rPr>
              <w:t>Toimilupaa edellyttävä postitoiminta</w:t>
            </w:r>
          </w:p>
          <w:p w:rsidR="00C9302B" w:rsidRDefault="00C9302B" w:rsidP="00C9302B">
            <w:pPr>
              <w:pStyle w:val="LLNormaali"/>
            </w:pPr>
          </w:p>
          <w:p w:rsidR="00C9302B" w:rsidRDefault="00C9302B" w:rsidP="00C9302B">
            <w:pPr>
              <w:pStyle w:val="LLNormaali"/>
            </w:pPr>
            <w:r>
              <w:t>Kirjelähetyksiä koskeva postitoiminta edelly</w:t>
            </w:r>
            <w:r>
              <w:t>t</w:t>
            </w:r>
            <w:r>
              <w:t>tää toimilupaa.</w:t>
            </w:r>
          </w:p>
          <w:p w:rsidR="00C9302B" w:rsidRDefault="00C9302B" w:rsidP="00727014">
            <w:pPr>
              <w:pStyle w:val="LLNormaali"/>
            </w:pPr>
          </w:p>
          <w:p w:rsidR="00C9302B" w:rsidRDefault="00C9302B" w:rsidP="00727014">
            <w:pPr>
              <w:pStyle w:val="LLNormaali"/>
            </w:pPr>
          </w:p>
          <w:p w:rsidR="00C9302B" w:rsidRDefault="00C87157" w:rsidP="00727014">
            <w:pPr>
              <w:pStyle w:val="LLNormaali"/>
            </w:pPr>
            <w:r>
              <w:t>(uusi)</w:t>
            </w:r>
          </w:p>
          <w:p w:rsidR="00C9302B" w:rsidRDefault="00C9302B" w:rsidP="00727014">
            <w:pPr>
              <w:pStyle w:val="LLNormaali"/>
            </w:pPr>
          </w:p>
          <w:p w:rsidR="00C87157" w:rsidRDefault="00C87157" w:rsidP="00727014">
            <w:pPr>
              <w:pStyle w:val="LLNormaali"/>
            </w:pPr>
          </w:p>
          <w:p w:rsidR="00C87157" w:rsidRDefault="00C87157" w:rsidP="00727014">
            <w:pPr>
              <w:pStyle w:val="LLNormaali"/>
            </w:pPr>
          </w:p>
          <w:p w:rsidR="00C87157" w:rsidRDefault="00C87157" w:rsidP="00727014">
            <w:pPr>
              <w:pStyle w:val="LLNormaali"/>
            </w:pPr>
          </w:p>
          <w:p w:rsidR="00C87157" w:rsidRDefault="00C87157" w:rsidP="00727014">
            <w:pPr>
              <w:pStyle w:val="LLNormaali"/>
            </w:pPr>
          </w:p>
          <w:p w:rsidR="00C87157" w:rsidRDefault="00C87157" w:rsidP="00727014">
            <w:pPr>
              <w:pStyle w:val="LLNormaali"/>
            </w:pPr>
          </w:p>
          <w:p w:rsidR="00C87157" w:rsidRDefault="00C87157" w:rsidP="00727014">
            <w:pPr>
              <w:pStyle w:val="LLNormaali"/>
            </w:pPr>
          </w:p>
          <w:p w:rsidR="00C87157" w:rsidRDefault="00C87157" w:rsidP="00727014">
            <w:pPr>
              <w:pStyle w:val="LLNormaali"/>
            </w:pPr>
          </w:p>
          <w:p w:rsidR="00C87157" w:rsidRDefault="00C87157" w:rsidP="00727014">
            <w:pPr>
              <w:pStyle w:val="LLNormaali"/>
            </w:pPr>
          </w:p>
          <w:p w:rsidR="00C87157" w:rsidRDefault="00C87157" w:rsidP="00727014">
            <w:pPr>
              <w:pStyle w:val="LLNormaali"/>
            </w:pPr>
          </w:p>
          <w:p w:rsidR="00C87157" w:rsidRDefault="00C87157" w:rsidP="00727014">
            <w:pPr>
              <w:pStyle w:val="LLNormaali"/>
            </w:pPr>
          </w:p>
          <w:p w:rsidR="00C87157" w:rsidRDefault="00C87157" w:rsidP="00727014">
            <w:pPr>
              <w:pStyle w:val="LLNormaali"/>
            </w:pPr>
          </w:p>
          <w:p w:rsidR="00C87157" w:rsidRDefault="00C87157" w:rsidP="00727014">
            <w:pPr>
              <w:pStyle w:val="LLNormaali"/>
            </w:pPr>
          </w:p>
          <w:p w:rsidR="00C87157" w:rsidRDefault="00C87157" w:rsidP="00727014">
            <w:pPr>
              <w:pStyle w:val="LLNormaali"/>
            </w:pPr>
          </w:p>
          <w:p w:rsidR="00C87157" w:rsidRDefault="00C87157" w:rsidP="00727014">
            <w:pPr>
              <w:pStyle w:val="LLNormaali"/>
            </w:pPr>
          </w:p>
          <w:p w:rsidR="00C87157" w:rsidRDefault="00C87157" w:rsidP="00727014">
            <w:pPr>
              <w:pStyle w:val="LLNormaali"/>
            </w:pPr>
          </w:p>
          <w:p w:rsidR="00C87157" w:rsidRDefault="00C87157" w:rsidP="00727014">
            <w:pPr>
              <w:pStyle w:val="LLNormaali"/>
            </w:pPr>
          </w:p>
          <w:p w:rsidR="00C87157" w:rsidRDefault="00C87157" w:rsidP="00727014">
            <w:pPr>
              <w:pStyle w:val="LLNormaali"/>
            </w:pPr>
          </w:p>
          <w:p w:rsidR="00C87157" w:rsidRDefault="00C87157" w:rsidP="00727014">
            <w:pPr>
              <w:pStyle w:val="LLNormaali"/>
            </w:pPr>
          </w:p>
          <w:p w:rsidR="00C87157" w:rsidRDefault="00C87157" w:rsidP="00727014">
            <w:pPr>
              <w:pStyle w:val="LLNormaali"/>
            </w:pPr>
          </w:p>
          <w:p w:rsidR="00C87157" w:rsidRDefault="00C87157" w:rsidP="00727014">
            <w:pPr>
              <w:pStyle w:val="LLNormaali"/>
            </w:pPr>
          </w:p>
          <w:p w:rsidR="00C87157" w:rsidRDefault="00C87157" w:rsidP="00727014">
            <w:pPr>
              <w:pStyle w:val="LLNormaali"/>
            </w:pPr>
          </w:p>
          <w:p w:rsidR="00C87157" w:rsidRDefault="00C87157" w:rsidP="00727014">
            <w:pPr>
              <w:pStyle w:val="LLNormaali"/>
            </w:pPr>
          </w:p>
          <w:p w:rsidR="00C87157" w:rsidRDefault="00C87157" w:rsidP="00727014">
            <w:pPr>
              <w:pStyle w:val="LLNormaali"/>
            </w:pPr>
          </w:p>
          <w:p w:rsidR="00C87157" w:rsidRDefault="00C87157" w:rsidP="00727014">
            <w:pPr>
              <w:pStyle w:val="LLNormaali"/>
            </w:pPr>
          </w:p>
          <w:p w:rsidR="00C87157" w:rsidRDefault="00C87157" w:rsidP="00727014">
            <w:pPr>
              <w:pStyle w:val="LLNormaali"/>
            </w:pPr>
          </w:p>
          <w:p w:rsidR="00C87157" w:rsidRDefault="00C87157" w:rsidP="00727014">
            <w:pPr>
              <w:pStyle w:val="LLNormaali"/>
            </w:pPr>
          </w:p>
          <w:p w:rsidR="00C87157" w:rsidRDefault="00C87157" w:rsidP="00727014">
            <w:pPr>
              <w:pStyle w:val="LLNormaali"/>
            </w:pPr>
            <w:r>
              <w:t>(uusi)</w:t>
            </w:r>
          </w:p>
          <w:p w:rsidR="00C87157" w:rsidRDefault="00C87157" w:rsidP="00727014">
            <w:pPr>
              <w:pStyle w:val="LLNormaali"/>
            </w:pPr>
          </w:p>
          <w:p w:rsidR="00C87157" w:rsidRDefault="00C87157" w:rsidP="00727014">
            <w:pPr>
              <w:pStyle w:val="LLNormaali"/>
            </w:pPr>
          </w:p>
          <w:p w:rsidR="00C87157" w:rsidRDefault="00C87157" w:rsidP="00727014">
            <w:pPr>
              <w:pStyle w:val="LLNormaali"/>
            </w:pPr>
          </w:p>
          <w:p w:rsidR="00C87157" w:rsidRDefault="00C87157" w:rsidP="00727014">
            <w:pPr>
              <w:pStyle w:val="LLNormaali"/>
            </w:pPr>
          </w:p>
          <w:p w:rsidR="00C87157" w:rsidRDefault="00C87157" w:rsidP="00727014">
            <w:pPr>
              <w:pStyle w:val="LLNormaali"/>
            </w:pPr>
          </w:p>
          <w:p w:rsidR="00C87157" w:rsidRDefault="00C87157" w:rsidP="00727014">
            <w:pPr>
              <w:pStyle w:val="LLNormaali"/>
            </w:pPr>
          </w:p>
          <w:p w:rsidR="00C87157" w:rsidRDefault="00C87157" w:rsidP="00727014">
            <w:pPr>
              <w:pStyle w:val="LLNormaali"/>
            </w:pPr>
          </w:p>
          <w:p w:rsidR="00C87157" w:rsidRDefault="00C87157" w:rsidP="00727014">
            <w:pPr>
              <w:pStyle w:val="LLNormaali"/>
            </w:pPr>
          </w:p>
          <w:p w:rsidR="00C87157" w:rsidRDefault="00C87157" w:rsidP="00727014">
            <w:pPr>
              <w:pStyle w:val="LLNormaali"/>
            </w:pPr>
          </w:p>
          <w:p w:rsidR="00C87157" w:rsidRDefault="00C87157" w:rsidP="00727014">
            <w:pPr>
              <w:pStyle w:val="LLNormaali"/>
            </w:pPr>
          </w:p>
          <w:p w:rsidR="00C87157" w:rsidRDefault="00C87157" w:rsidP="00727014">
            <w:pPr>
              <w:pStyle w:val="LLNormaali"/>
            </w:pPr>
          </w:p>
          <w:p w:rsidR="00C87157" w:rsidRDefault="00C87157" w:rsidP="00727014">
            <w:pPr>
              <w:pStyle w:val="LLNormaali"/>
            </w:pPr>
          </w:p>
          <w:p w:rsidR="00C87157" w:rsidRDefault="00C87157" w:rsidP="00727014">
            <w:pPr>
              <w:pStyle w:val="LLNormaali"/>
            </w:pPr>
          </w:p>
          <w:p w:rsidR="00C87157" w:rsidRDefault="00C87157" w:rsidP="00C87157">
            <w:pPr>
              <w:pStyle w:val="LLNormaali"/>
            </w:pPr>
            <w:r>
              <w:t>20 §</w:t>
            </w:r>
          </w:p>
          <w:p w:rsidR="00C87157" w:rsidRDefault="00C87157" w:rsidP="00C87157">
            <w:pPr>
              <w:pStyle w:val="LLNormaali"/>
            </w:pPr>
          </w:p>
          <w:p w:rsidR="00C87157" w:rsidRPr="00AA0261" w:rsidRDefault="00C87157" w:rsidP="00C87157">
            <w:pPr>
              <w:pStyle w:val="LLNormaali"/>
              <w:rPr>
                <w:i/>
              </w:rPr>
            </w:pPr>
            <w:r w:rsidRPr="00AA0261">
              <w:rPr>
                <w:i/>
              </w:rPr>
              <w:t>Kielellisten oikeuksien turvaaminen</w:t>
            </w:r>
          </w:p>
          <w:p w:rsidR="00C87157" w:rsidRDefault="00C87157" w:rsidP="00C87157">
            <w:pPr>
              <w:pStyle w:val="LLNormaali"/>
            </w:pPr>
          </w:p>
          <w:p w:rsidR="00C87157" w:rsidRDefault="00C87157" w:rsidP="00C87157">
            <w:pPr>
              <w:pStyle w:val="LLNormaali"/>
            </w:pPr>
            <w:r>
              <w:t>Yleispalvelun tarjoajan tai sellaisen yrityksen, joka yleispalvelun tarjoajan kanssa tekemänsä sopimuksen nojalla tarjoaa tämän palveluja asiakkaille, on toiminnassaan:</w:t>
            </w:r>
          </w:p>
          <w:p w:rsidR="00C87157" w:rsidRDefault="00C87157" w:rsidP="00C87157">
            <w:pPr>
              <w:pStyle w:val="LLNormaali"/>
            </w:pPr>
          </w:p>
          <w:p w:rsidR="00C87157" w:rsidRDefault="00C87157" w:rsidP="00C87157">
            <w:pPr>
              <w:pStyle w:val="LLNormaali"/>
            </w:pPr>
            <w:r>
              <w:t>1) annettava palvelua suomen ja ruotsin ki</w:t>
            </w:r>
            <w:r>
              <w:t>e</w:t>
            </w:r>
            <w:r>
              <w:t>lellä noudattaen, mitä kielilaissa säädetään; ja</w:t>
            </w:r>
          </w:p>
          <w:p w:rsidR="00C87157" w:rsidRDefault="00C87157" w:rsidP="00C87157">
            <w:pPr>
              <w:pStyle w:val="LLNormaali"/>
            </w:pPr>
          </w:p>
          <w:p w:rsidR="00C87157" w:rsidRDefault="00C87157" w:rsidP="00C87157">
            <w:pPr>
              <w:pStyle w:val="LLNormaali"/>
            </w:pPr>
            <w:r>
              <w:t>2) annettava palvelua saamen kielellä nouda</w:t>
            </w:r>
            <w:r>
              <w:t>t</w:t>
            </w:r>
            <w:r>
              <w:t>taen, mitä saamen kielilaissa säädetään.</w:t>
            </w:r>
          </w:p>
          <w:p w:rsidR="00AA0261" w:rsidRDefault="00AA0261" w:rsidP="00C87157">
            <w:pPr>
              <w:pStyle w:val="LLNormaali"/>
            </w:pPr>
          </w:p>
          <w:p w:rsidR="00AA0261" w:rsidRDefault="00AA0261" w:rsidP="00C87157">
            <w:pPr>
              <w:pStyle w:val="LLNormaali"/>
            </w:pPr>
          </w:p>
          <w:p w:rsidR="00AA0261" w:rsidRDefault="00AA0261" w:rsidP="00C87157">
            <w:pPr>
              <w:pStyle w:val="LLNormaali"/>
            </w:pPr>
          </w:p>
          <w:p w:rsidR="00AA0261" w:rsidRDefault="00AA0261" w:rsidP="00C87157">
            <w:pPr>
              <w:pStyle w:val="LLNormaali"/>
            </w:pPr>
          </w:p>
          <w:p w:rsidR="00A27343" w:rsidRDefault="00A27343" w:rsidP="00C87157">
            <w:pPr>
              <w:pStyle w:val="LLNormaali"/>
            </w:pPr>
          </w:p>
          <w:p w:rsidR="00A27343" w:rsidRDefault="00A27343" w:rsidP="00C87157">
            <w:pPr>
              <w:pStyle w:val="LLNormaali"/>
            </w:pPr>
          </w:p>
          <w:p w:rsidR="00AA0261" w:rsidRDefault="00AA0261" w:rsidP="00C87157">
            <w:pPr>
              <w:pStyle w:val="LLNormaali"/>
            </w:pPr>
            <w:r>
              <w:t>24 §</w:t>
            </w:r>
          </w:p>
          <w:p w:rsidR="00AA0261" w:rsidRDefault="00AA0261" w:rsidP="00C87157">
            <w:pPr>
              <w:pStyle w:val="LLNormaali"/>
            </w:pPr>
          </w:p>
          <w:p w:rsidR="00AA0261" w:rsidRPr="00AA0261" w:rsidRDefault="00AA0261" w:rsidP="00AA0261">
            <w:pPr>
              <w:pStyle w:val="LLNormaali"/>
              <w:rPr>
                <w:i/>
              </w:rPr>
            </w:pPr>
            <w:r w:rsidRPr="00AA0261">
              <w:rPr>
                <w:i/>
              </w:rPr>
              <w:t>Yleispalveluvelvollisuuden asettamisen ede</w:t>
            </w:r>
            <w:r w:rsidRPr="00AA0261">
              <w:rPr>
                <w:i/>
              </w:rPr>
              <w:t>l</w:t>
            </w:r>
            <w:r w:rsidRPr="00AA0261">
              <w:rPr>
                <w:i/>
              </w:rPr>
              <w:t>lytykset</w:t>
            </w:r>
          </w:p>
          <w:p w:rsidR="00AA0261" w:rsidRDefault="00AA0261" w:rsidP="00AA0261">
            <w:pPr>
              <w:pStyle w:val="LLNormaali"/>
            </w:pPr>
          </w:p>
          <w:p w:rsidR="00AA0261" w:rsidRDefault="00AA0261" w:rsidP="00AA0261">
            <w:pPr>
              <w:pStyle w:val="LLNormaali"/>
            </w:pPr>
            <w:r>
              <w:t>Yleispalveluvelvollisuus voidaan asettaa po</w:t>
            </w:r>
            <w:r>
              <w:t>s</w:t>
            </w:r>
            <w:r>
              <w:t>tiyritykselle, joka täyttää 6 §:ssä tarkoitetut toimiluvan myöntämisen edellytykset. Po</w:t>
            </w:r>
            <w:r>
              <w:t>s</w:t>
            </w:r>
            <w:r>
              <w:t xml:space="preserve">tiyritys voidaan määrätä tarjoamaan sekä niitä palveluita, joita sen toimilupa koskee, että </w:t>
            </w:r>
            <w:r>
              <w:lastRenderedPageBreak/>
              <w:t>yleispalveluihin kuuluvia pakettipalveluita.</w:t>
            </w:r>
          </w:p>
          <w:p w:rsidR="00AA0261" w:rsidRDefault="00AA0261" w:rsidP="00AA0261">
            <w:pPr>
              <w:pStyle w:val="LLNormaali"/>
            </w:pPr>
          </w:p>
          <w:p w:rsidR="00AA0261" w:rsidRDefault="00AA0261" w:rsidP="00AA0261">
            <w:pPr>
              <w:pStyle w:val="LLNormaali"/>
            </w:pPr>
            <w:r>
              <w:t>Velvollisuus tarjota yleispalvelua on asetett</w:t>
            </w:r>
            <w:r>
              <w:t>a</w:t>
            </w:r>
            <w:r>
              <w:t>va sille postiyritykselle, jolla on siihen pa</w:t>
            </w:r>
            <w:r>
              <w:t>r</w:t>
            </w:r>
            <w:r>
              <w:t>haat edellytykset.</w:t>
            </w:r>
          </w:p>
          <w:p w:rsidR="00AA0261" w:rsidRDefault="00AA0261" w:rsidP="00AA0261">
            <w:pPr>
              <w:pStyle w:val="LLNormaali"/>
            </w:pPr>
          </w:p>
          <w:p w:rsidR="00AA0261" w:rsidRDefault="00AA0261" w:rsidP="00AA0261">
            <w:pPr>
              <w:pStyle w:val="LLNormaali"/>
            </w:pPr>
            <w:r>
              <w:t>Postiyritys voidaan velvoittaa tarjoamaan yleispalvelua myös muualla kuin toimilupa-alueellaan tai se voidaan velvoittaa tarjo</w:t>
            </w:r>
            <w:r>
              <w:t>a</w:t>
            </w:r>
            <w:r>
              <w:t>maan muitakin yleispalveluja kuin niitä, joita se on tarjonnut, jos se on yleispalvelun tu</w:t>
            </w:r>
            <w:r>
              <w:t>r</w:t>
            </w:r>
            <w:r>
              <w:t>vaamisen kannalta välttämätöntä eikä velvoi</w:t>
            </w:r>
            <w:r>
              <w:t>t</w:t>
            </w:r>
            <w:r>
              <w:t>teen asettaminen ole postiyrityksen kannalta kohtuutonta.</w:t>
            </w:r>
          </w:p>
          <w:p w:rsidR="00C87157" w:rsidRDefault="00C87157" w:rsidP="00727014">
            <w:pPr>
              <w:pStyle w:val="LLNormaali"/>
            </w:pPr>
          </w:p>
          <w:p w:rsidR="00AA0261" w:rsidRDefault="00AA0261" w:rsidP="00727014">
            <w:pPr>
              <w:pStyle w:val="LLNormaali"/>
            </w:pPr>
            <w:r>
              <w:t>(uusi)</w:t>
            </w:r>
          </w:p>
          <w:p w:rsidR="00C87157" w:rsidRDefault="00C87157" w:rsidP="00727014">
            <w:pPr>
              <w:pStyle w:val="LLNormaali"/>
            </w:pPr>
          </w:p>
          <w:p w:rsidR="00C87157" w:rsidRDefault="00C87157" w:rsidP="00727014">
            <w:pPr>
              <w:pStyle w:val="LLNormaali"/>
            </w:pPr>
          </w:p>
          <w:p w:rsidR="00AA0261" w:rsidRDefault="00AA0261" w:rsidP="00727014">
            <w:pPr>
              <w:pStyle w:val="LLNormaali"/>
            </w:pPr>
          </w:p>
          <w:p w:rsidR="00AA0261" w:rsidRDefault="00AA0261" w:rsidP="00727014">
            <w:pPr>
              <w:pStyle w:val="LLNormaali"/>
            </w:pPr>
          </w:p>
          <w:p w:rsidR="00AA0261" w:rsidRDefault="00AA0261" w:rsidP="00727014">
            <w:pPr>
              <w:pStyle w:val="LLNormaali"/>
            </w:pPr>
          </w:p>
          <w:p w:rsidR="00AA0261" w:rsidRDefault="00AA0261" w:rsidP="00727014">
            <w:pPr>
              <w:pStyle w:val="LLNormaali"/>
            </w:pPr>
          </w:p>
          <w:p w:rsidR="00AA0261" w:rsidRDefault="00AA0261" w:rsidP="00727014">
            <w:pPr>
              <w:pStyle w:val="LLNormaali"/>
            </w:pPr>
          </w:p>
          <w:p w:rsidR="00AA0261" w:rsidRDefault="00AA0261" w:rsidP="00727014">
            <w:pPr>
              <w:pStyle w:val="LLNormaali"/>
            </w:pPr>
          </w:p>
          <w:p w:rsidR="00AA0261" w:rsidRDefault="00AA0261" w:rsidP="00727014">
            <w:pPr>
              <w:pStyle w:val="LLNormaali"/>
            </w:pPr>
          </w:p>
          <w:p w:rsidR="00AA0261" w:rsidRDefault="00AA0261" w:rsidP="00727014">
            <w:pPr>
              <w:pStyle w:val="LLNormaali"/>
            </w:pPr>
          </w:p>
          <w:p w:rsidR="00AA0261" w:rsidRDefault="00AA0261" w:rsidP="00727014">
            <w:pPr>
              <w:pStyle w:val="LLNormaali"/>
            </w:pPr>
          </w:p>
          <w:p w:rsidR="00AA0261" w:rsidRDefault="00AA0261" w:rsidP="00AA0261">
            <w:pPr>
              <w:pStyle w:val="LLNormaali"/>
            </w:pPr>
            <w:r>
              <w:t>36 §</w:t>
            </w:r>
          </w:p>
          <w:p w:rsidR="00AA0261" w:rsidRDefault="00AA0261" w:rsidP="00AA0261">
            <w:pPr>
              <w:pStyle w:val="LLNormaali"/>
            </w:pPr>
          </w:p>
          <w:p w:rsidR="00AA0261" w:rsidRPr="00AA0261" w:rsidRDefault="00AA0261" w:rsidP="00AA0261">
            <w:pPr>
              <w:pStyle w:val="LLNormaali"/>
              <w:rPr>
                <w:i/>
              </w:rPr>
            </w:pPr>
            <w:r w:rsidRPr="00AA0261">
              <w:rPr>
                <w:i/>
              </w:rPr>
              <w:t>Erehdyksessä jätettyjen kirjelähetysten väli</w:t>
            </w:r>
            <w:r w:rsidRPr="00AA0261">
              <w:rPr>
                <w:i/>
              </w:rPr>
              <w:t>t</w:t>
            </w:r>
            <w:r w:rsidRPr="00AA0261">
              <w:rPr>
                <w:i/>
              </w:rPr>
              <w:t>täminen, kauttakulku ja poikkeukset velvoll</w:t>
            </w:r>
            <w:r w:rsidRPr="00AA0261">
              <w:rPr>
                <w:i/>
              </w:rPr>
              <w:t>i</w:t>
            </w:r>
            <w:r w:rsidRPr="00AA0261">
              <w:rPr>
                <w:i/>
              </w:rPr>
              <w:t>suudesta välittää ulkomailta saapuvia kirj</w:t>
            </w:r>
            <w:r w:rsidRPr="00AA0261">
              <w:rPr>
                <w:i/>
              </w:rPr>
              <w:t>e</w:t>
            </w:r>
            <w:r w:rsidRPr="00AA0261">
              <w:rPr>
                <w:i/>
              </w:rPr>
              <w:t>lähetyksiä</w:t>
            </w:r>
          </w:p>
          <w:p w:rsidR="00AA0261" w:rsidRDefault="00AA0261" w:rsidP="00AA0261">
            <w:pPr>
              <w:pStyle w:val="LLNormaali"/>
            </w:pPr>
          </w:p>
          <w:p w:rsidR="00AA0261" w:rsidRDefault="00AA0261" w:rsidP="00AA0261">
            <w:pPr>
              <w:pStyle w:val="LLNormaali"/>
            </w:pPr>
            <w:r>
              <w:t>Postiyritys on velvollinen huolehtimaan, että sen välitettäväksi erehdyksessä jätetty kirjel</w:t>
            </w:r>
            <w:r>
              <w:t>ä</w:t>
            </w:r>
            <w:r>
              <w:t>hetys toimitetaan muun postiyrityksen välite</w:t>
            </w:r>
            <w:r>
              <w:t>t</w:t>
            </w:r>
            <w:r>
              <w:t>täväksi, jos kirjelähetyksen vastaanottajan osoitepaikka ei sijaitse ensiksi mainitun po</w:t>
            </w:r>
            <w:r>
              <w:t>s</w:t>
            </w:r>
            <w:r>
              <w:t>tiyrityksen toimilupa-alueella. Välittäminen on tehtävä kustannussuuntautuneella hinnalla ja avoimin ja syrjimättömin ehdoin.</w:t>
            </w:r>
          </w:p>
          <w:p w:rsidR="00AA0261" w:rsidRDefault="00AA0261" w:rsidP="00AA0261">
            <w:pPr>
              <w:pStyle w:val="LLNormaali"/>
            </w:pPr>
          </w:p>
          <w:p w:rsidR="00AA0261" w:rsidRDefault="00AA0261" w:rsidP="00AA0261">
            <w:pPr>
              <w:pStyle w:val="LLNormaali"/>
            </w:pPr>
            <w:r>
              <w:t>Postiyrityksen, joka toimii 9 §:n 2 momentin 1 kohdan mukaisena nimettynä operaattorina, tulee kuljettaa toisen nimetyn operaattorin si</w:t>
            </w:r>
            <w:r>
              <w:t>l</w:t>
            </w:r>
            <w:r>
              <w:t>le luovuttama suljettu posti sekä avopostina lähetettävät kirjelähetykset turvallisimmalla tavalla niitä nopeimpia teitä, joita se käyttää omissa lähetyksissään.</w:t>
            </w:r>
          </w:p>
          <w:p w:rsidR="00AA0261" w:rsidRDefault="00AA0261" w:rsidP="00AA0261">
            <w:pPr>
              <w:pStyle w:val="LLNormaali"/>
            </w:pPr>
            <w:r w:rsidRPr="00AA0261">
              <w:t>— — — — — — — — — — — — — —</w:t>
            </w:r>
          </w:p>
          <w:p w:rsidR="00AA0261" w:rsidRDefault="00AA0261" w:rsidP="00AA0261">
            <w:pPr>
              <w:pStyle w:val="LLNormaali"/>
            </w:pPr>
          </w:p>
          <w:p w:rsidR="00C87157" w:rsidRDefault="00C87157" w:rsidP="00727014">
            <w:pPr>
              <w:pStyle w:val="LLNormaali"/>
            </w:pPr>
          </w:p>
          <w:p w:rsidR="00C87157" w:rsidRDefault="00971A64" w:rsidP="00727014">
            <w:pPr>
              <w:pStyle w:val="LLNormaali"/>
            </w:pPr>
            <w:r>
              <w:t>(uusi)</w:t>
            </w:r>
          </w:p>
          <w:p w:rsidR="00C87157" w:rsidRDefault="00C87157" w:rsidP="00727014">
            <w:pPr>
              <w:pStyle w:val="LLNormaali"/>
            </w:pPr>
          </w:p>
          <w:p w:rsidR="00C87157" w:rsidRDefault="00C87157" w:rsidP="00727014">
            <w:pPr>
              <w:pStyle w:val="LLNormaali"/>
            </w:pPr>
          </w:p>
          <w:p w:rsidR="00C87157" w:rsidRDefault="00C87157" w:rsidP="00727014">
            <w:pPr>
              <w:pStyle w:val="LLNormaali"/>
            </w:pPr>
          </w:p>
          <w:p w:rsidR="00C87157" w:rsidRDefault="00C87157" w:rsidP="00727014">
            <w:pPr>
              <w:pStyle w:val="LLNormaali"/>
            </w:pPr>
          </w:p>
          <w:p w:rsidR="00C87157" w:rsidRDefault="00C87157" w:rsidP="00727014">
            <w:pPr>
              <w:pStyle w:val="LLNormaali"/>
            </w:pPr>
          </w:p>
          <w:p w:rsidR="00C87157" w:rsidRDefault="00C87157" w:rsidP="00727014">
            <w:pPr>
              <w:pStyle w:val="LLNormaali"/>
            </w:pPr>
          </w:p>
          <w:p w:rsidR="00971A64" w:rsidRDefault="00971A64" w:rsidP="00971A64">
            <w:pPr>
              <w:pStyle w:val="LLNormaali"/>
            </w:pPr>
            <w:r>
              <w:t>37 §</w:t>
            </w:r>
          </w:p>
          <w:p w:rsidR="00971A64" w:rsidRDefault="00971A64" w:rsidP="00971A64">
            <w:pPr>
              <w:pStyle w:val="LLNormaali"/>
            </w:pPr>
          </w:p>
          <w:p w:rsidR="00971A64" w:rsidRPr="00971A64" w:rsidRDefault="00971A64" w:rsidP="00971A64">
            <w:pPr>
              <w:pStyle w:val="LLNormaali"/>
              <w:rPr>
                <w:i/>
              </w:rPr>
            </w:pPr>
            <w:r w:rsidRPr="00971A64">
              <w:rPr>
                <w:i/>
              </w:rPr>
              <w:t>Postinumerojärjestelmä</w:t>
            </w:r>
          </w:p>
          <w:p w:rsidR="00971A64" w:rsidRDefault="00971A64" w:rsidP="00971A64">
            <w:pPr>
              <w:pStyle w:val="LLNormaali"/>
            </w:pPr>
          </w:p>
          <w:p w:rsidR="00971A64" w:rsidRDefault="00971A64" w:rsidP="00971A64">
            <w:pPr>
              <w:pStyle w:val="LLNormaali"/>
            </w:pPr>
            <w:r>
              <w:t>Valtioneuvosto huolehtii siitä, että postito</w:t>
            </w:r>
            <w:r>
              <w:t>i</w:t>
            </w:r>
            <w:r>
              <w:t>minnan hoitamiseksi ylläpidetään postinum</w:t>
            </w:r>
            <w:r>
              <w:t>e</w:t>
            </w:r>
            <w:r>
              <w:t>rojärjestelmää. Yleinen postinumerojärje</w:t>
            </w:r>
            <w:r>
              <w:t>s</w:t>
            </w:r>
            <w:r>
              <w:t>telmä on sidoksissa maantieteellisiin alue</w:t>
            </w:r>
            <w:r>
              <w:t>i</w:t>
            </w:r>
            <w:r>
              <w:t>siin. Lisäksi yksittäisten asiakkaiden käyttöön voidaan antaa postinumeroita, jotka eivät ole sidoksissa maantieteellisiin alueisiin. Post</w:t>
            </w:r>
            <w:r>
              <w:t>i</w:t>
            </w:r>
            <w:r>
              <w:t>numero on viidestä numerosta muodostuva tunnus, joka merkitään osoitetoimipaikan n</w:t>
            </w:r>
            <w:r>
              <w:t>i</w:t>
            </w:r>
            <w:r>
              <w:t>men eteen.</w:t>
            </w:r>
          </w:p>
          <w:p w:rsidR="00971A64" w:rsidRDefault="00971A64" w:rsidP="00971A64">
            <w:pPr>
              <w:pStyle w:val="LLNormaali"/>
            </w:pPr>
          </w:p>
          <w:p w:rsidR="00C87157" w:rsidRDefault="00971A64" w:rsidP="00971A64">
            <w:pPr>
              <w:pStyle w:val="LLNormaali"/>
            </w:pPr>
            <w:r>
              <w:t>Valtioneuvosto asettaa postinumerojärjeste</w:t>
            </w:r>
            <w:r>
              <w:t>l</w:t>
            </w:r>
            <w:r>
              <w:t>män ylläpitämistä koskevan ehdon toimil</w:t>
            </w:r>
            <w:r>
              <w:t>u</w:t>
            </w:r>
            <w:r>
              <w:t>vassa postiyritykselle siten kuin 9 §:ssä sä</w:t>
            </w:r>
            <w:r>
              <w:t>ä</w:t>
            </w:r>
            <w:r>
              <w:t>detään. Postiyrityksen, jonka toimiluvassa edellytetään postinumerojärjestelmän ylläp</w:t>
            </w:r>
            <w:r>
              <w:t>i</w:t>
            </w:r>
            <w:r>
              <w:t>tämistä, on noudatettava, mitä tässä pykälässä säädetään.</w:t>
            </w:r>
          </w:p>
          <w:p w:rsidR="00C87157" w:rsidRDefault="00C87157" w:rsidP="00727014">
            <w:pPr>
              <w:pStyle w:val="LLNormaali"/>
            </w:pPr>
          </w:p>
          <w:p w:rsidR="00C87157" w:rsidRDefault="002F50FE" w:rsidP="00727014">
            <w:pPr>
              <w:pStyle w:val="LLNormaali"/>
            </w:pPr>
            <w:r>
              <w:t>(uusi)</w:t>
            </w:r>
          </w:p>
          <w:p w:rsidR="00C87157" w:rsidRDefault="00C87157" w:rsidP="00727014">
            <w:pPr>
              <w:pStyle w:val="LLNormaali"/>
            </w:pPr>
          </w:p>
          <w:p w:rsidR="00C9302B" w:rsidRDefault="00C9302B" w:rsidP="00727014">
            <w:pPr>
              <w:pStyle w:val="LLNormaali"/>
            </w:pPr>
          </w:p>
          <w:p w:rsidR="002F50FE" w:rsidRDefault="002F50FE" w:rsidP="00727014">
            <w:pPr>
              <w:pStyle w:val="LLNormaali"/>
            </w:pPr>
          </w:p>
          <w:p w:rsidR="002F50FE" w:rsidRDefault="002F50FE" w:rsidP="00727014">
            <w:pPr>
              <w:pStyle w:val="LLNormaali"/>
            </w:pPr>
          </w:p>
          <w:p w:rsidR="002F50FE" w:rsidRDefault="002F50FE" w:rsidP="00727014">
            <w:pPr>
              <w:pStyle w:val="LLNormaali"/>
            </w:pPr>
          </w:p>
          <w:p w:rsidR="002F50FE" w:rsidRDefault="002F50FE" w:rsidP="00727014">
            <w:pPr>
              <w:pStyle w:val="LLNormaali"/>
            </w:pPr>
          </w:p>
          <w:p w:rsidR="00B41E39" w:rsidRDefault="00B41E39" w:rsidP="002F50FE">
            <w:pPr>
              <w:pStyle w:val="LLNormaali"/>
            </w:pPr>
          </w:p>
          <w:p w:rsidR="002F50FE" w:rsidRDefault="002F50FE" w:rsidP="002F50FE">
            <w:pPr>
              <w:pStyle w:val="LLNormaali"/>
            </w:pPr>
            <w:r>
              <w:t>69 §</w:t>
            </w:r>
          </w:p>
          <w:p w:rsidR="002F50FE" w:rsidRDefault="002F50FE" w:rsidP="002F50FE">
            <w:pPr>
              <w:pStyle w:val="LLNormaali"/>
            </w:pPr>
          </w:p>
          <w:p w:rsidR="002F50FE" w:rsidRPr="002F50FE" w:rsidRDefault="002F50FE" w:rsidP="002F50FE">
            <w:pPr>
              <w:pStyle w:val="LLNormaali"/>
              <w:rPr>
                <w:i/>
              </w:rPr>
            </w:pPr>
            <w:r w:rsidRPr="002F50FE">
              <w:rPr>
                <w:i/>
              </w:rPr>
              <w:t>Postitoiminnan valvontamaksun suuruus</w:t>
            </w:r>
          </w:p>
          <w:p w:rsidR="002F50FE" w:rsidRDefault="002F50FE" w:rsidP="002F50FE">
            <w:pPr>
              <w:pStyle w:val="LLNormaali"/>
            </w:pPr>
          </w:p>
          <w:p w:rsidR="002F50FE" w:rsidRDefault="002F50FE" w:rsidP="002F50FE">
            <w:pPr>
              <w:pStyle w:val="LLNormaali"/>
            </w:pPr>
            <w:r>
              <w:t>Postitoiminnan valvontamaksun suuruus on 0,29 prosenttia postiyrityksen Suomessa ha</w:t>
            </w:r>
            <w:r>
              <w:t>r</w:t>
            </w:r>
            <w:r>
              <w:t>joittaman toimiluvanvaraisen postitoiminnan sen tilikauden liikevaihdosta, joka on päätt</w:t>
            </w:r>
            <w:r>
              <w:t>y</w:t>
            </w:r>
            <w:r>
              <w:t>nyt kaksi vuotta ennen valvontamaksun per</w:t>
            </w:r>
            <w:r>
              <w:t>i</w:t>
            </w:r>
            <w:r>
              <w:t>mistä, kuitenkin vähintään 2 000 euroa. (16.12.2011/1345)</w:t>
            </w:r>
          </w:p>
        </w:tc>
        <w:tc>
          <w:tcPr>
            <w:tcW w:w="4243" w:type="dxa"/>
            <w:shd w:val="clear" w:color="auto" w:fill="auto"/>
          </w:tcPr>
          <w:p w:rsidR="00E0426C" w:rsidRDefault="00C9302B" w:rsidP="00E0426C">
            <w:pPr>
              <w:pStyle w:val="LLPykala"/>
            </w:pPr>
            <w:r>
              <w:lastRenderedPageBreak/>
              <w:t xml:space="preserve">2 </w:t>
            </w:r>
            <w:r w:rsidR="00422773">
              <w:t>§</w:t>
            </w:r>
          </w:p>
          <w:p w:rsidR="00C9302B" w:rsidRPr="00C9302B" w:rsidRDefault="00C9302B" w:rsidP="00C9302B">
            <w:pPr>
              <w:pStyle w:val="LLNormaali"/>
            </w:pPr>
          </w:p>
          <w:p w:rsidR="00C9302B" w:rsidRPr="00E02426" w:rsidRDefault="00C9302B" w:rsidP="00C9302B">
            <w:pPr>
              <w:pStyle w:val="LLNormaali"/>
            </w:pPr>
            <w:r>
              <w:t>Tässä laissa tarkoitetaan:</w:t>
            </w:r>
          </w:p>
          <w:p w:rsidR="00C9302B" w:rsidRDefault="00C9302B" w:rsidP="00C9302B">
            <w:pPr>
              <w:pStyle w:val="LLNormaali"/>
            </w:pPr>
            <w:r w:rsidRPr="00034B71">
              <w:t>— — — — — — — — — — — — — —</w:t>
            </w:r>
          </w:p>
          <w:p w:rsidR="00C9302B" w:rsidRDefault="00C9302B" w:rsidP="00C9302B">
            <w:pPr>
              <w:pStyle w:val="LLNormaali"/>
            </w:pPr>
            <w:r>
              <w:t xml:space="preserve">7) </w:t>
            </w:r>
            <w:r w:rsidRPr="00E02426">
              <w:rPr>
                <w:i/>
              </w:rPr>
              <w:t>postiyrityksellä</w:t>
            </w:r>
            <w:r w:rsidRPr="00034B71">
              <w:t xml:space="preserve"> </w:t>
            </w:r>
            <w:r>
              <w:t xml:space="preserve">3 §:n </w:t>
            </w:r>
            <w:r w:rsidRPr="00C9302B">
              <w:rPr>
                <w:i/>
              </w:rPr>
              <w:t>mukaista Viestintäv</w:t>
            </w:r>
            <w:r w:rsidRPr="00C9302B">
              <w:rPr>
                <w:i/>
              </w:rPr>
              <w:t>i</w:t>
            </w:r>
            <w:r w:rsidRPr="00C9302B">
              <w:rPr>
                <w:i/>
              </w:rPr>
              <w:t>rastolle ilmoituksen tehnyttä postiyritystä</w:t>
            </w:r>
            <w:r>
              <w:t>;</w:t>
            </w:r>
          </w:p>
          <w:p w:rsidR="00C9302B" w:rsidRPr="00034B71" w:rsidRDefault="00C9302B" w:rsidP="00C9302B">
            <w:pPr>
              <w:pStyle w:val="LLNormaali"/>
            </w:pPr>
            <w:r w:rsidRPr="00034B71">
              <w:t>— — — — — — — — — — — — — —</w:t>
            </w:r>
          </w:p>
          <w:p w:rsidR="00C9302B" w:rsidRDefault="00C9302B" w:rsidP="00C9302B">
            <w:pPr>
              <w:pStyle w:val="LLPykala"/>
            </w:pPr>
          </w:p>
          <w:p w:rsidR="00C9302B" w:rsidRDefault="00C9302B" w:rsidP="00C9302B">
            <w:pPr>
              <w:pStyle w:val="LLPykala"/>
            </w:pPr>
            <w:r>
              <w:t>3 §</w:t>
            </w:r>
          </w:p>
          <w:p w:rsidR="00C9302B" w:rsidRDefault="00C9302B" w:rsidP="00C9302B">
            <w:pPr>
              <w:pStyle w:val="LLPykalanOtsikko"/>
            </w:pPr>
            <w:r>
              <w:t>Ilmoitusta edellyttävä postitoiminta</w:t>
            </w:r>
          </w:p>
          <w:p w:rsidR="00C9302B" w:rsidRDefault="00C9302B" w:rsidP="00C9302B">
            <w:pPr>
              <w:pStyle w:val="LLNormaali"/>
            </w:pPr>
            <w:r>
              <w:t>Kirjelähetyksiä koskeva postitoiminta ede</w:t>
            </w:r>
            <w:r>
              <w:t>l</w:t>
            </w:r>
            <w:r>
              <w:t xml:space="preserve">lyttää </w:t>
            </w:r>
            <w:r w:rsidRPr="00C9302B">
              <w:rPr>
                <w:i/>
              </w:rPr>
              <w:t>ilmoitusta Viestintävirastoon.</w:t>
            </w:r>
            <w:r w:rsidRPr="00C9302B">
              <w:t xml:space="preserve"> </w:t>
            </w:r>
          </w:p>
          <w:p w:rsidR="00C87157" w:rsidRDefault="00C87157" w:rsidP="00C87157">
            <w:pPr>
              <w:pStyle w:val="LLPykala"/>
            </w:pPr>
          </w:p>
          <w:p w:rsidR="00C87157" w:rsidRDefault="00C87157" w:rsidP="00C87157">
            <w:pPr>
              <w:pStyle w:val="LLPykala"/>
            </w:pPr>
            <w:r>
              <w:t>4 §</w:t>
            </w:r>
          </w:p>
          <w:p w:rsidR="00C87157" w:rsidRDefault="00C87157" w:rsidP="00C87157">
            <w:pPr>
              <w:pStyle w:val="LLPykalanOtsikko"/>
            </w:pPr>
            <w:r>
              <w:t>Ilmoitusmenettely</w:t>
            </w:r>
          </w:p>
          <w:p w:rsidR="00C87157" w:rsidRDefault="00C87157" w:rsidP="00C87157">
            <w:pPr>
              <w:pStyle w:val="LLNormaali"/>
            </w:pPr>
            <w:r>
              <w:t xml:space="preserve">Toiminnan harjoittajan on ennen toiminnan aloittamista tehtävä sähköisesti ilmoitus Viestintävirastolle. </w:t>
            </w:r>
          </w:p>
          <w:p w:rsidR="00C87157" w:rsidRDefault="00C87157" w:rsidP="00C87157">
            <w:pPr>
              <w:pStyle w:val="LLNormaali"/>
            </w:pPr>
            <w:r>
              <w:t>Pykälän 1 momentissa tarkoitetussa ilmo</w:t>
            </w:r>
            <w:r>
              <w:t>i</w:t>
            </w:r>
            <w:r>
              <w:t>tuksessa on annettava kaikki valvonnan ka</w:t>
            </w:r>
            <w:r>
              <w:t>n</w:t>
            </w:r>
            <w:r>
              <w:t>nalta tarpeelliset yrityksen tai yhteisön yks</w:t>
            </w:r>
            <w:r>
              <w:t>i</w:t>
            </w:r>
            <w:r>
              <w:t>löinti- ja yhteystiedot sekä kuvaus harjoite</w:t>
            </w:r>
            <w:r>
              <w:t>t</w:t>
            </w:r>
            <w:r>
              <w:t>tavasta toiminnasta. Viestintävirasto voi a</w:t>
            </w:r>
            <w:r>
              <w:t>n</w:t>
            </w:r>
            <w:r>
              <w:t>taa tarkempia määräyksiä annettavista ti</w:t>
            </w:r>
            <w:r>
              <w:t>e</w:t>
            </w:r>
            <w:r>
              <w:t>doista sekä ilmoituksen muodosta ja toimi</w:t>
            </w:r>
            <w:r>
              <w:t>t</w:t>
            </w:r>
            <w:r>
              <w:t>tamisesta.</w:t>
            </w:r>
          </w:p>
          <w:p w:rsidR="00C87157" w:rsidRDefault="00C87157" w:rsidP="00C87157">
            <w:pPr>
              <w:pStyle w:val="LLNormaali"/>
            </w:pPr>
            <w:r>
              <w:t>Ilmoituksessa annettuihin tietoihin vaikutt</w:t>
            </w:r>
            <w:r>
              <w:t>a</w:t>
            </w:r>
            <w:r>
              <w:t>vista toiminnan muutoksista ja toiminnan l</w:t>
            </w:r>
            <w:r>
              <w:t>o</w:t>
            </w:r>
            <w:r>
              <w:t>pettamisesta on viipymättä ilmoitettava Vie</w:t>
            </w:r>
            <w:r>
              <w:t>s</w:t>
            </w:r>
            <w:r>
              <w:t>tintävirastolle.</w:t>
            </w:r>
          </w:p>
          <w:p w:rsidR="00C87157" w:rsidRDefault="00C87157" w:rsidP="00C87157">
            <w:pPr>
              <w:pStyle w:val="LLNormaali"/>
            </w:pPr>
            <w:r>
              <w:t xml:space="preserve">Jos postiyritys ei ennakoimattoman syyn vuoksi voi enää tarjota asiakkaalle </w:t>
            </w:r>
            <w:r w:rsidR="00D1493C">
              <w:t>toim</w:t>
            </w:r>
            <w:r w:rsidR="00D1493C">
              <w:t>i</w:t>
            </w:r>
            <w:r w:rsidR="00D1493C">
              <w:lastRenderedPageBreak/>
              <w:t>tusehtojen</w:t>
            </w:r>
            <w:r>
              <w:t xml:space="preserve"> mukaista palvelua eikä noudattaa palvelun irtosanomisessa </w:t>
            </w:r>
            <w:r w:rsidR="00D1493C">
              <w:t>toimitus</w:t>
            </w:r>
            <w:r>
              <w:t>ehtojen mukaista menettelyä, yrityksen on viipymättä tai viimeistään kaksi viikkoa ennen palvelun lakkaamista ilmoitettava asiakkaalle ja Vie</w:t>
            </w:r>
            <w:r>
              <w:t>s</w:t>
            </w:r>
            <w:r>
              <w:t xml:space="preserve">tintävirastolle palvelun lakkaamisesta. </w:t>
            </w:r>
          </w:p>
          <w:p w:rsidR="00C87157" w:rsidRDefault="00C87157" w:rsidP="00B41E39">
            <w:pPr>
              <w:pStyle w:val="LLPykala"/>
              <w:jc w:val="left"/>
            </w:pPr>
          </w:p>
          <w:p w:rsidR="00C87157" w:rsidRDefault="00C87157" w:rsidP="00C87157">
            <w:pPr>
              <w:pStyle w:val="LLPykala"/>
            </w:pPr>
            <w:r>
              <w:t>5 §</w:t>
            </w:r>
          </w:p>
          <w:p w:rsidR="00C87157" w:rsidRDefault="00C87157" w:rsidP="00C87157">
            <w:pPr>
              <w:pStyle w:val="LLPykalanOtsikko"/>
            </w:pPr>
            <w:r>
              <w:t>Ilmoitusluettelo</w:t>
            </w:r>
          </w:p>
          <w:p w:rsidR="00C87157" w:rsidRDefault="00C87157" w:rsidP="00C87157">
            <w:pPr>
              <w:pStyle w:val="LLNormaali"/>
            </w:pPr>
            <w:r>
              <w:t>Viestintävirasto pitää julkista luetteloa 4 §:ssä tarkoitetuista ilmoituksista.</w:t>
            </w:r>
          </w:p>
          <w:p w:rsidR="00C87157" w:rsidRDefault="00C87157" w:rsidP="00C87157">
            <w:pPr>
              <w:pStyle w:val="LLNormaali"/>
            </w:pPr>
            <w:r>
              <w:t>Viestintäviraston on annettava vahvistus i</w:t>
            </w:r>
            <w:r>
              <w:t>l</w:t>
            </w:r>
            <w:r>
              <w:t>moituksen vastaanottamisesta viikon kulue</w:t>
            </w:r>
            <w:r>
              <w:t>s</w:t>
            </w:r>
            <w:r>
              <w:t>sa siitä ajankohdasta, kun ilmoitus on va</w:t>
            </w:r>
            <w:r>
              <w:t>s</w:t>
            </w:r>
            <w:r>
              <w:t>taanotettu Viestintäviraston järjestelmään. Vahvistuksessa on kerrottava ne tähän lakiin perustuvat oikeudet ja velvollisuudet, jotka koskevat ilmoitettua toimintaa Suomessa.</w:t>
            </w:r>
          </w:p>
          <w:p w:rsidR="00C87157" w:rsidRDefault="00C87157" w:rsidP="00C87157">
            <w:pPr>
              <w:pStyle w:val="LLPykala"/>
            </w:pPr>
          </w:p>
          <w:p w:rsidR="00C87157" w:rsidRDefault="00C87157" w:rsidP="00C87157">
            <w:pPr>
              <w:pStyle w:val="LLPykala"/>
            </w:pPr>
          </w:p>
          <w:p w:rsidR="00C87157" w:rsidRPr="00946CB8" w:rsidRDefault="00C87157" w:rsidP="00C87157">
            <w:pPr>
              <w:pStyle w:val="LLPykala"/>
            </w:pPr>
            <w:r>
              <w:t>20 §</w:t>
            </w:r>
          </w:p>
          <w:p w:rsidR="00C87157" w:rsidRPr="00E02426" w:rsidRDefault="00C87157" w:rsidP="00C87157">
            <w:pPr>
              <w:pStyle w:val="LLPykalanOtsikko"/>
            </w:pPr>
            <w:r>
              <w:t>Kielellisten oikeuksien turvaaminen</w:t>
            </w:r>
          </w:p>
          <w:p w:rsidR="003355D8" w:rsidRDefault="003355D8" w:rsidP="003355D8">
            <w:pPr>
              <w:pStyle w:val="LLNormaali"/>
            </w:pPr>
            <w:r>
              <w:t>Yleispalvelun tarjoajan tai sellaisen yrity</w:t>
            </w:r>
            <w:r>
              <w:t>k</w:t>
            </w:r>
            <w:r>
              <w:t>sen, joka yleispalvelun tarjoajan kanssa t</w:t>
            </w:r>
            <w:r>
              <w:t>e</w:t>
            </w:r>
            <w:r>
              <w:t>kemänsä sopimuksen nojalla tarjoaa tämän palveluja asiakkaille, on toiminnassaan:</w:t>
            </w:r>
          </w:p>
          <w:p w:rsidR="00C87157" w:rsidRPr="00946CB8" w:rsidRDefault="00C87157" w:rsidP="00C87157">
            <w:pPr>
              <w:pStyle w:val="LLNormaali"/>
            </w:pPr>
          </w:p>
          <w:p w:rsidR="00C87157" w:rsidRPr="00946CB8" w:rsidRDefault="00C87157" w:rsidP="00C87157">
            <w:pPr>
              <w:pStyle w:val="LLNormaali"/>
            </w:pPr>
            <w:r w:rsidRPr="00946CB8">
              <w:t>1) annettava palvelua suomen ja ruotsin ki</w:t>
            </w:r>
            <w:r w:rsidRPr="00946CB8">
              <w:t>e</w:t>
            </w:r>
            <w:r w:rsidRPr="00946CB8">
              <w:t>lellä noudattaen, mitä kielilaissa säädetään; ja</w:t>
            </w:r>
          </w:p>
          <w:p w:rsidR="00C87157" w:rsidRPr="00946CB8" w:rsidRDefault="00C87157" w:rsidP="00C87157">
            <w:pPr>
              <w:pStyle w:val="LLNormaali"/>
            </w:pPr>
          </w:p>
          <w:p w:rsidR="00C87157" w:rsidRDefault="00C87157" w:rsidP="00C87157">
            <w:pPr>
              <w:pStyle w:val="LLNormaali"/>
            </w:pPr>
            <w:r w:rsidRPr="00946CB8">
              <w:t>2) annettava palvelua saamen kielellä nouda</w:t>
            </w:r>
            <w:r w:rsidRPr="00946CB8">
              <w:t>t</w:t>
            </w:r>
            <w:r w:rsidRPr="00946CB8">
              <w:t>taen, mitä saamen kielilaissa säädetään.</w:t>
            </w:r>
          </w:p>
          <w:p w:rsidR="003355D8" w:rsidRDefault="003355D8" w:rsidP="00C87157">
            <w:pPr>
              <w:pStyle w:val="LLNormaali"/>
            </w:pPr>
          </w:p>
          <w:p w:rsidR="00A27343" w:rsidRPr="00A27343" w:rsidRDefault="00A27343" w:rsidP="00A27343">
            <w:pPr>
              <w:pStyle w:val="LLNormaali"/>
              <w:rPr>
                <w:i/>
              </w:rPr>
            </w:pPr>
            <w:r w:rsidRPr="00A27343">
              <w:rPr>
                <w:i/>
              </w:rPr>
              <w:t>Edellä säädetty 1 momentin mukainen velvo</w:t>
            </w:r>
            <w:r w:rsidRPr="00A27343">
              <w:rPr>
                <w:i/>
              </w:rPr>
              <w:t>l</w:t>
            </w:r>
            <w:r w:rsidRPr="00A27343">
              <w:rPr>
                <w:i/>
              </w:rPr>
              <w:t>lisuus voidaan asettaa vain yleispalvelun ta</w:t>
            </w:r>
            <w:r w:rsidRPr="00A27343">
              <w:rPr>
                <w:i/>
              </w:rPr>
              <w:t>r</w:t>
            </w:r>
            <w:r w:rsidRPr="00A27343">
              <w:rPr>
                <w:i/>
              </w:rPr>
              <w:t>joajalle tai, ellei yleispalveluvelvollisuutta ole asetettu, muulle postiyritykselle.</w:t>
            </w:r>
          </w:p>
          <w:p w:rsidR="00AA0261" w:rsidRDefault="00AA0261" w:rsidP="00AA0261">
            <w:pPr>
              <w:pStyle w:val="LLPykala"/>
            </w:pPr>
          </w:p>
          <w:p w:rsidR="00AA0261" w:rsidRDefault="00AA0261" w:rsidP="00AA0261">
            <w:pPr>
              <w:pStyle w:val="LLPykala"/>
            </w:pPr>
            <w:r>
              <w:t>24 §</w:t>
            </w:r>
          </w:p>
          <w:p w:rsidR="00AA0261" w:rsidRDefault="00AA0261" w:rsidP="00AA0261">
            <w:pPr>
              <w:pStyle w:val="LLPykalanOtsikko"/>
            </w:pPr>
            <w:r>
              <w:t>Yleispalveluvelvollisuuden asettamisen ede</w:t>
            </w:r>
            <w:r>
              <w:t>l</w:t>
            </w:r>
            <w:r>
              <w:t>lytykset</w:t>
            </w:r>
          </w:p>
          <w:p w:rsidR="00AA0261" w:rsidRPr="00AA0261" w:rsidRDefault="00AA0261" w:rsidP="00AA0261">
            <w:pPr>
              <w:pStyle w:val="LLPykala"/>
              <w:jc w:val="left"/>
              <w:rPr>
                <w:i/>
              </w:rPr>
            </w:pPr>
            <w:r w:rsidRPr="00AA0261">
              <w:rPr>
                <w:i/>
              </w:rPr>
              <w:t>Viestintävirasto voi asettaa yleispalveluve</w:t>
            </w:r>
            <w:r w:rsidRPr="00AA0261">
              <w:rPr>
                <w:i/>
              </w:rPr>
              <w:t>l</w:t>
            </w:r>
            <w:r w:rsidRPr="00AA0261">
              <w:rPr>
                <w:i/>
              </w:rPr>
              <w:t>vollisuuden postiyritykselle, joka on tehnyt 3 §:ssä säädetyn ilmoituksen Viestintävirasto</w:t>
            </w:r>
            <w:r w:rsidRPr="00AA0261">
              <w:rPr>
                <w:i/>
              </w:rPr>
              <w:t>l</w:t>
            </w:r>
            <w:r w:rsidRPr="00AA0261">
              <w:rPr>
                <w:i/>
              </w:rPr>
              <w:t xml:space="preserve">le. </w:t>
            </w:r>
          </w:p>
          <w:p w:rsidR="00AA0261" w:rsidRDefault="00AA0261" w:rsidP="00AA0261">
            <w:pPr>
              <w:pStyle w:val="LLNormaali"/>
            </w:pPr>
          </w:p>
          <w:p w:rsidR="00AA0261" w:rsidRDefault="00AA0261" w:rsidP="00AA0261">
            <w:pPr>
              <w:pStyle w:val="LLNormaali"/>
            </w:pPr>
            <w:r>
              <w:lastRenderedPageBreak/>
              <w:t>Velvollisuus tarjota yleispalvelua on asete</w:t>
            </w:r>
            <w:r>
              <w:t>t</w:t>
            </w:r>
            <w:r>
              <w:t>tava sille postiyritykselle, jolla on siihen pa</w:t>
            </w:r>
            <w:r>
              <w:t>r</w:t>
            </w:r>
            <w:r>
              <w:t>haat edellytykset.</w:t>
            </w:r>
          </w:p>
          <w:p w:rsidR="00AA0261" w:rsidRDefault="00AA0261" w:rsidP="00AA0261">
            <w:pPr>
              <w:pStyle w:val="LLNormaali"/>
            </w:pPr>
          </w:p>
          <w:p w:rsidR="00AA0261" w:rsidRDefault="007903BF" w:rsidP="00AA0261">
            <w:pPr>
              <w:pStyle w:val="LLNormaali"/>
            </w:pPr>
            <w:r w:rsidRPr="007903BF">
              <w:rPr>
                <w:i/>
              </w:rPr>
              <w:t>Postiyritys voidaan velvoittaa tarjoamaan Viestintäviraston määräyksestä yleispalvelua myös muualla kuin alueella, jonka se on Viestintävirastolle 3 §:ssä säädetyn muka</w:t>
            </w:r>
            <w:r w:rsidRPr="007903BF">
              <w:rPr>
                <w:i/>
              </w:rPr>
              <w:t>i</w:t>
            </w:r>
            <w:r w:rsidRPr="007903BF">
              <w:rPr>
                <w:i/>
              </w:rPr>
              <w:t>sesti ilmoittanut tai se voidaan velvoittaa ta</w:t>
            </w:r>
            <w:r w:rsidRPr="007903BF">
              <w:rPr>
                <w:i/>
              </w:rPr>
              <w:t>r</w:t>
            </w:r>
            <w:r w:rsidRPr="007903BF">
              <w:rPr>
                <w:i/>
              </w:rPr>
              <w:t>joamaan muutakin yleispalvelua kuin sitä, mitä se on tarjonnut, jos se on yleispalvelun turvaamisen kannalta välttämätöntä eikä ve</w:t>
            </w:r>
            <w:r w:rsidRPr="007903BF">
              <w:rPr>
                <w:i/>
              </w:rPr>
              <w:t>l</w:t>
            </w:r>
            <w:r w:rsidRPr="007903BF">
              <w:rPr>
                <w:i/>
              </w:rPr>
              <w:t>voitteen asettaminen ole postiyrityksen ka</w:t>
            </w:r>
            <w:r w:rsidRPr="007903BF">
              <w:rPr>
                <w:i/>
              </w:rPr>
              <w:t>n</w:t>
            </w:r>
            <w:r w:rsidRPr="007903BF">
              <w:rPr>
                <w:i/>
              </w:rPr>
              <w:t>nalta kohtuutonta.</w:t>
            </w:r>
          </w:p>
          <w:p w:rsidR="00AA0261" w:rsidRDefault="00AA0261" w:rsidP="00AA0261">
            <w:pPr>
              <w:pStyle w:val="LLPykala"/>
            </w:pPr>
            <w:r>
              <w:t>24 a §</w:t>
            </w:r>
          </w:p>
          <w:p w:rsidR="00AA0261" w:rsidRDefault="00AA0261" w:rsidP="00AA0261">
            <w:pPr>
              <w:pStyle w:val="LLPykalanOtsikko"/>
            </w:pPr>
            <w:proofErr w:type="gramStart"/>
            <w:r>
              <w:t>Maailman postiliiton nimetty operaattori</w:t>
            </w:r>
            <w:proofErr w:type="gramEnd"/>
          </w:p>
          <w:p w:rsidR="00AA0261" w:rsidRPr="00AA0261" w:rsidRDefault="00AA0261" w:rsidP="00AA0261">
            <w:pPr>
              <w:pStyle w:val="LLNormaali"/>
              <w:rPr>
                <w:i/>
              </w:rPr>
            </w:pPr>
            <w:r w:rsidRPr="00AA0261">
              <w:rPr>
                <w:i/>
              </w:rPr>
              <w:t>Viestintävirasto asettaa yleispalvelun tarj</w:t>
            </w:r>
            <w:r w:rsidRPr="00AA0261">
              <w:rPr>
                <w:i/>
              </w:rPr>
              <w:t>o</w:t>
            </w:r>
            <w:r w:rsidRPr="00AA0261">
              <w:rPr>
                <w:i/>
              </w:rPr>
              <w:t>ajalle tai, ellei yleispalvelun tarjoajaa ole nimetty, muulle postiyritykselle, velvollisu</w:t>
            </w:r>
            <w:r w:rsidRPr="00AA0261">
              <w:rPr>
                <w:i/>
              </w:rPr>
              <w:t>u</w:t>
            </w:r>
            <w:r w:rsidRPr="00AA0261">
              <w:rPr>
                <w:i/>
              </w:rPr>
              <w:t>den toimia Maailman postiliiton yleissop</w:t>
            </w:r>
            <w:r w:rsidRPr="00AA0261">
              <w:rPr>
                <w:i/>
              </w:rPr>
              <w:t>i</w:t>
            </w:r>
            <w:r w:rsidRPr="00AA0261">
              <w:rPr>
                <w:i/>
              </w:rPr>
              <w:t>muksen (</w:t>
            </w:r>
            <w:proofErr w:type="spellStart"/>
            <w:r w:rsidRPr="00AA0261">
              <w:rPr>
                <w:i/>
              </w:rPr>
              <w:t>SopS</w:t>
            </w:r>
            <w:proofErr w:type="spellEnd"/>
            <w:r w:rsidRPr="00AA0261">
              <w:rPr>
                <w:i/>
              </w:rPr>
              <w:t xml:space="preserve"> 69/2011) mukaisena nimettynä operaattorina ja noudattaa Maailman post</w:t>
            </w:r>
            <w:r w:rsidRPr="00AA0261">
              <w:rPr>
                <w:i/>
              </w:rPr>
              <w:t>i</w:t>
            </w:r>
            <w:r w:rsidRPr="00AA0261">
              <w:rPr>
                <w:i/>
              </w:rPr>
              <w:t>liiton sopimuksia.</w:t>
            </w:r>
          </w:p>
          <w:p w:rsidR="00AA0261" w:rsidRPr="0075688F" w:rsidRDefault="00AA0261" w:rsidP="00AA0261">
            <w:pPr>
              <w:pStyle w:val="LLNormaali"/>
            </w:pPr>
          </w:p>
          <w:p w:rsidR="00AA0261" w:rsidRPr="0050272E" w:rsidRDefault="00AA0261" w:rsidP="00AA0261">
            <w:pPr>
              <w:pStyle w:val="LLPykala"/>
            </w:pPr>
            <w:r>
              <w:t>36 §</w:t>
            </w:r>
          </w:p>
          <w:p w:rsidR="00AA0261" w:rsidRPr="00126C59" w:rsidRDefault="00AA0261" w:rsidP="00AA0261">
            <w:pPr>
              <w:pStyle w:val="LLPykalanOtsikko"/>
            </w:pPr>
            <w:r w:rsidRPr="0050272E">
              <w:t>Erehdyksessä jätettyjen kirjelähetysten väli</w:t>
            </w:r>
            <w:r w:rsidRPr="0050272E">
              <w:t>t</w:t>
            </w:r>
            <w:r w:rsidRPr="0050272E">
              <w:t>täminen, kauttakulku ja poikkeukset velvoll</w:t>
            </w:r>
            <w:r w:rsidRPr="0050272E">
              <w:t>i</w:t>
            </w:r>
            <w:r w:rsidRPr="0050272E">
              <w:t>suudesta välittää ulkomailta saapuvia kirj</w:t>
            </w:r>
            <w:r w:rsidRPr="0050272E">
              <w:t>e</w:t>
            </w:r>
            <w:r w:rsidRPr="0050272E">
              <w:t xml:space="preserve">lähetyksiä </w:t>
            </w:r>
          </w:p>
          <w:p w:rsidR="00AA0261" w:rsidRDefault="00AA0261" w:rsidP="00AA0261">
            <w:pPr>
              <w:pStyle w:val="LLNormaali"/>
            </w:pPr>
            <w:r w:rsidRPr="0050272E">
              <w:t>Postiyritys on velvollinen huolehtimaan, että sen välitettäväksi erehdyksessä jätetty kirj</w:t>
            </w:r>
            <w:r w:rsidRPr="0050272E">
              <w:t>e</w:t>
            </w:r>
            <w:r w:rsidRPr="0050272E">
              <w:t>lähetys toimitetaan muun postiyrityksen väl</w:t>
            </w:r>
            <w:r w:rsidRPr="0050272E">
              <w:t>i</w:t>
            </w:r>
            <w:r w:rsidRPr="0050272E">
              <w:t xml:space="preserve">tettäväksi, jos kirjelähetyksen vastaanottajan osoitepaikka ei sijaitse ensiksi mainitun </w:t>
            </w:r>
            <w:r w:rsidRPr="00AA0261">
              <w:rPr>
                <w:i/>
              </w:rPr>
              <w:t>po</w:t>
            </w:r>
            <w:r w:rsidRPr="00AA0261">
              <w:rPr>
                <w:i/>
              </w:rPr>
              <w:t>s</w:t>
            </w:r>
            <w:r w:rsidRPr="00AA0261">
              <w:rPr>
                <w:i/>
              </w:rPr>
              <w:t>tiyrityksen 4 §:n ilmoituksen mukaisella jak</w:t>
            </w:r>
            <w:r w:rsidRPr="00AA0261">
              <w:rPr>
                <w:i/>
              </w:rPr>
              <w:t>e</w:t>
            </w:r>
            <w:r w:rsidRPr="00AA0261">
              <w:rPr>
                <w:i/>
              </w:rPr>
              <w:t>lualueella.</w:t>
            </w:r>
            <w:r w:rsidRPr="00AA0261">
              <w:t xml:space="preserve"> </w:t>
            </w:r>
            <w:r w:rsidRPr="0050272E">
              <w:t>Välittä</w:t>
            </w:r>
            <w:r>
              <w:t xml:space="preserve">minen on tehtävä </w:t>
            </w:r>
            <w:r w:rsidRPr="0050272E">
              <w:t>kusta</w:t>
            </w:r>
            <w:r w:rsidRPr="0050272E">
              <w:t>n</w:t>
            </w:r>
            <w:r w:rsidRPr="0050272E">
              <w:t xml:space="preserve">nussuuntautuneella hinnalla ja avoimin ja syrjimättömin ehdoin. </w:t>
            </w:r>
          </w:p>
          <w:p w:rsidR="00AA0261" w:rsidRDefault="00AA0261" w:rsidP="00AA0261">
            <w:pPr>
              <w:pStyle w:val="LLNormaali"/>
            </w:pPr>
          </w:p>
          <w:p w:rsidR="00AA0261" w:rsidRDefault="00AA0261" w:rsidP="00AA0261">
            <w:pPr>
              <w:pStyle w:val="LLNormaali"/>
            </w:pPr>
            <w:r>
              <w:t xml:space="preserve">Postiyrityksen, joka toimii </w:t>
            </w:r>
            <w:r w:rsidRPr="00AA0261">
              <w:rPr>
                <w:i/>
              </w:rPr>
              <w:t>24 a §:n</w:t>
            </w:r>
            <w:r w:rsidRPr="00AA0261">
              <w:t xml:space="preserve"> </w:t>
            </w:r>
            <w:r>
              <w:t>mukais</w:t>
            </w:r>
            <w:r>
              <w:t>e</w:t>
            </w:r>
            <w:r>
              <w:t>na nimettynä operaattorina, tulee kuljettaa toisen nimetyn operaattorin sille luovuttama suljettu posti sekä avopostina lähetettävät ki</w:t>
            </w:r>
            <w:r>
              <w:t>r</w:t>
            </w:r>
            <w:r>
              <w:t>jelähetykset turvallisimmalla tavalla niitä n</w:t>
            </w:r>
            <w:r>
              <w:t>o</w:t>
            </w:r>
            <w:r>
              <w:t>peimpia teitä, joita se käyttää omissa lähety</w:t>
            </w:r>
            <w:r>
              <w:t>k</w:t>
            </w:r>
            <w:r>
              <w:t>sissään.</w:t>
            </w:r>
          </w:p>
          <w:p w:rsidR="00AA0261" w:rsidRDefault="00AA0261" w:rsidP="00AA0261">
            <w:pPr>
              <w:pStyle w:val="LLNormaali"/>
            </w:pPr>
            <w:r w:rsidRPr="0050272E">
              <w:t>— — — — — — — — — — — — — —</w:t>
            </w:r>
          </w:p>
          <w:p w:rsidR="00971A64" w:rsidRDefault="00971A64" w:rsidP="00971A64">
            <w:pPr>
              <w:pStyle w:val="LLPykala"/>
            </w:pPr>
          </w:p>
          <w:p w:rsidR="00971A64" w:rsidRDefault="00971A64" w:rsidP="00971A64">
            <w:pPr>
              <w:pStyle w:val="LLPykala"/>
            </w:pPr>
            <w:r>
              <w:lastRenderedPageBreak/>
              <w:t>36 a §</w:t>
            </w:r>
          </w:p>
          <w:p w:rsidR="00971A64" w:rsidRDefault="00971A64" w:rsidP="00971A64">
            <w:pPr>
              <w:pStyle w:val="LLPykalanOtsikko"/>
            </w:pPr>
            <w:r>
              <w:t>Osoitteenmuutos- ja jakelunkeskeytyspalvelu</w:t>
            </w:r>
          </w:p>
          <w:p w:rsidR="00971A64" w:rsidRDefault="00971A64" w:rsidP="00971A64">
            <w:pPr>
              <w:pStyle w:val="LLPykala"/>
              <w:jc w:val="left"/>
            </w:pPr>
            <w:r>
              <w:t>Postiyritys on velvollinen järjestämään osoi</w:t>
            </w:r>
            <w:r>
              <w:t>t</w:t>
            </w:r>
            <w:r>
              <w:t>teenmuutos- ja jakelunkeskeytyspalvelun.</w:t>
            </w:r>
          </w:p>
          <w:p w:rsidR="00971A64" w:rsidRDefault="00971A64" w:rsidP="00971A64">
            <w:pPr>
              <w:pStyle w:val="LLPykala"/>
            </w:pPr>
          </w:p>
          <w:p w:rsidR="00971A64" w:rsidRDefault="00971A64" w:rsidP="00971A64">
            <w:pPr>
              <w:pStyle w:val="LLPykala"/>
            </w:pPr>
            <w:r>
              <w:t>37 §</w:t>
            </w:r>
          </w:p>
          <w:p w:rsidR="00971A64" w:rsidRDefault="00971A64" w:rsidP="00971A64">
            <w:pPr>
              <w:pStyle w:val="LLPykalanOtsikko"/>
            </w:pPr>
            <w:r>
              <w:t>Postinumerojärjestelmä</w:t>
            </w:r>
          </w:p>
          <w:p w:rsidR="00971A64" w:rsidRDefault="00971A64" w:rsidP="00971A64">
            <w:pPr>
              <w:pStyle w:val="LLNormaali"/>
            </w:pPr>
            <w:r w:rsidRPr="00971A64">
              <w:rPr>
                <w:i/>
              </w:rPr>
              <w:t>Viestintävirasto</w:t>
            </w:r>
            <w:r>
              <w:t xml:space="preserve"> huolehtii siitä, että postito</w:t>
            </w:r>
            <w:r>
              <w:t>i</w:t>
            </w:r>
            <w:r>
              <w:t>minnan hoitamiseksi ylläpidetään postinum</w:t>
            </w:r>
            <w:r>
              <w:t>e</w:t>
            </w:r>
            <w:r>
              <w:t>rojärjestelmää. Yleinen postinumerojärje</w:t>
            </w:r>
            <w:r>
              <w:t>s</w:t>
            </w:r>
            <w:r>
              <w:t>telmä on sidoksissa maantieteellisiin alue</w:t>
            </w:r>
            <w:r>
              <w:t>i</w:t>
            </w:r>
            <w:r>
              <w:t>siin. Lisäksi yksittäisten asiakkaiden käy</w:t>
            </w:r>
            <w:r>
              <w:t>t</w:t>
            </w:r>
            <w:r>
              <w:t>töön voidaan antaa postinumeroita, jotka e</w:t>
            </w:r>
            <w:r>
              <w:t>i</w:t>
            </w:r>
            <w:r>
              <w:t>vät ole sidoksissa maantieteellisiin alueisiin. Postinumero on viidestä numerosta muodo</w:t>
            </w:r>
            <w:r>
              <w:t>s</w:t>
            </w:r>
            <w:r>
              <w:t>tuva tunnus, joka merkitään osoitetoimipa</w:t>
            </w:r>
            <w:r>
              <w:t>i</w:t>
            </w:r>
            <w:r>
              <w:t>kan nimen eteen.</w:t>
            </w:r>
          </w:p>
          <w:p w:rsidR="00971A64" w:rsidRDefault="00971A64" w:rsidP="00971A64">
            <w:pPr>
              <w:pStyle w:val="LLNormaali"/>
            </w:pPr>
          </w:p>
          <w:p w:rsidR="00971A64" w:rsidRPr="002F50FE" w:rsidRDefault="00971A64" w:rsidP="00971A64">
            <w:pPr>
              <w:pStyle w:val="LLNormaali"/>
              <w:rPr>
                <w:i/>
              </w:rPr>
            </w:pPr>
            <w:r w:rsidRPr="002F50FE">
              <w:rPr>
                <w:i/>
              </w:rPr>
              <w:t>Viestintävirasto asettaa postinumerojärje</w:t>
            </w:r>
            <w:r w:rsidRPr="002F50FE">
              <w:rPr>
                <w:i/>
              </w:rPr>
              <w:t>s</w:t>
            </w:r>
            <w:r w:rsidRPr="002F50FE">
              <w:rPr>
                <w:i/>
              </w:rPr>
              <w:t>telmän ylläpitämistä koskevan velvollisuuden yleispalvelun tarjoajalle tai, ellei yleispalv</w:t>
            </w:r>
            <w:r w:rsidRPr="002F50FE">
              <w:rPr>
                <w:i/>
              </w:rPr>
              <w:t>e</w:t>
            </w:r>
            <w:r w:rsidRPr="002F50FE">
              <w:rPr>
                <w:i/>
              </w:rPr>
              <w:t>luvelvollisuutta ole asetettu, muulle postiyr</w:t>
            </w:r>
            <w:r w:rsidRPr="002F50FE">
              <w:rPr>
                <w:i/>
              </w:rPr>
              <w:t>i</w:t>
            </w:r>
            <w:r w:rsidRPr="002F50FE">
              <w:rPr>
                <w:i/>
              </w:rPr>
              <w:t>tykselle.</w:t>
            </w:r>
          </w:p>
          <w:p w:rsidR="00971A64" w:rsidRDefault="00971A64" w:rsidP="00971A64">
            <w:pPr>
              <w:pStyle w:val="LLNormaali"/>
            </w:pPr>
            <w:r>
              <w:t xml:space="preserve"> </w:t>
            </w:r>
            <w:r w:rsidRPr="00052DDD">
              <w:t>— — — — — — — — — — — — — —</w:t>
            </w:r>
          </w:p>
          <w:p w:rsidR="00B972DC" w:rsidRPr="00B972DC" w:rsidRDefault="00B972DC" w:rsidP="00B972DC">
            <w:pPr>
              <w:pStyle w:val="LLNormaali"/>
            </w:pPr>
          </w:p>
          <w:p w:rsidR="00B41E39" w:rsidRDefault="00B41E39" w:rsidP="002F50FE">
            <w:pPr>
              <w:pStyle w:val="LLPykala"/>
            </w:pPr>
          </w:p>
          <w:p w:rsidR="002F50FE" w:rsidRDefault="002F50FE" w:rsidP="002F50FE">
            <w:pPr>
              <w:pStyle w:val="LLPykala"/>
            </w:pPr>
            <w:r>
              <w:t>41 a §</w:t>
            </w:r>
          </w:p>
          <w:p w:rsidR="002F50FE" w:rsidRDefault="002F50FE" w:rsidP="002F50FE">
            <w:pPr>
              <w:pStyle w:val="LLPykalanOtsikko"/>
            </w:pPr>
            <w:r>
              <w:t>Postilähetysten merkitseminen</w:t>
            </w:r>
          </w:p>
          <w:p w:rsidR="002F50FE" w:rsidRDefault="002F50FE" w:rsidP="002F50FE">
            <w:pPr>
              <w:pStyle w:val="LLNormaali"/>
            </w:pPr>
            <w:r>
              <w:t xml:space="preserve">Postiyrityksen on merkittävä </w:t>
            </w:r>
            <w:r w:rsidRPr="00FD6CD8">
              <w:t>lähetyksensä s</w:t>
            </w:r>
            <w:r w:rsidRPr="00FD6CD8">
              <w:t>i</w:t>
            </w:r>
            <w:r w:rsidRPr="00FD6CD8">
              <w:t>ten, että ne ovat tunnistettavissa ja erotett</w:t>
            </w:r>
            <w:r w:rsidRPr="00FD6CD8">
              <w:t>a</w:t>
            </w:r>
            <w:r w:rsidRPr="00FD6CD8">
              <w:t xml:space="preserve">vissa muiden </w:t>
            </w:r>
            <w:r>
              <w:t>postiyritysten</w:t>
            </w:r>
            <w:r w:rsidRPr="00FD6CD8">
              <w:t xml:space="preserve"> vastaavista läh</w:t>
            </w:r>
            <w:r w:rsidRPr="00FD6CD8">
              <w:t>e</w:t>
            </w:r>
            <w:r w:rsidRPr="00FD6CD8">
              <w:t>tyksist</w:t>
            </w:r>
            <w:r>
              <w:t>ä.</w:t>
            </w:r>
          </w:p>
          <w:p w:rsidR="002F50FE" w:rsidRDefault="002F50FE" w:rsidP="002F50FE">
            <w:pPr>
              <w:pStyle w:val="LLPykala"/>
            </w:pPr>
            <w:r>
              <w:t>69 §</w:t>
            </w:r>
          </w:p>
          <w:p w:rsidR="002F50FE" w:rsidRDefault="002F50FE" w:rsidP="002F50FE">
            <w:pPr>
              <w:pStyle w:val="LLPykalanOtsikko"/>
            </w:pPr>
            <w:r>
              <w:t>Postitoiminnan valvontamaksun suuruus</w:t>
            </w:r>
          </w:p>
          <w:p w:rsidR="00E0426C" w:rsidRPr="00323E6F" w:rsidRDefault="002F50FE" w:rsidP="009C2472">
            <w:pPr>
              <w:pStyle w:val="LLNormaali"/>
              <w:rPr>
                <w:i/>
              </w:rPr>
            </w:pPr>
            <w:r w:rsidRPr="002F50FE">
              <w:rPr>
                <w:i/>
              </w:rPr>
              <w:t>Postitoiminnan valvontamaksun suuruus on 0,29 prosenttia postiyrityksen Suomessa ha</w:t>
            </w:r>
            <w:r w:rsidRPr="002F50FE">
              <w:rPr>
                <w:i/>
              </w:rPr>
              <w:t>r</w:t>
            </w:r>
            <w:r w:rsidRPr="002F50FE">
              <w:rPr>
                <w:i/>
              </w:rPr>
              <w:t>joittaman postitoiminnan sen tilikauden li</w:t>
            </w:r>
            <w:r w:rsidRPr="002F50FE">
              <w:rPr>
                <w:i/>
              </w:rPr>
              <w:t>i</w:t>
            </w:r>
            <w:r w:rsidRPr="002F50FE">
              <w:rPr>
                <w:i/>
              </w:rPr>
              <w:t xml:space="preserve">kevaihdosta, joka on päättynyt kaksi vuotta ennen valvontamaksun perimistä, kuitenkin vähintään 2 000 euroa. (16.12.2011/1345). Jatkossa valvontamaksu kohdistuu </w:t>
            </w:r>
            <w:r w:rsidR="009C2472">
              <w:rPr>
                <w:i/>
              </w:rPr>
              <w:t>3 §:n m</w:t>
            </w:r>
            <w:r w:rsidR="009C2472">
              <w:rPr>
                <w:i/>
              </w:rPr>
              <w:t>u</w:t>
            </w:r>
            <w:r w:rsidR="009C2472">
              <w:rPr>
                <w:i/>
              </w:rPr>
              <w:t>kaista ilmoituksenvaraista toimintaa harjoi</w:t>
            </w:r>
            <w:r w:rsidR="009C2472">
              <w:rPr>
                <w:i/>
              </w:rPr>
              <w:t>t</w:t>
            </w:r>
            <w:r w:rsidR="009C2472">
              <w:rPr>
                <w:i/>
              </w:rPr>
              <w:t xml:space="preserve">taviin postiyrityksiin. </w:t>
            </w:r>
          </w:p>
        </w:tc>
      </w:tr>
    </w:tbl>
    <w:p w:rsidR="00C14E06" w:rsidRDefault="00C14E06" w:rsidP="00B972DC">
      <w:pPr>
        <w:pStyle w:val="LLNormaali"/>
      </w:pPr>
    </w:p>
    <w:sectPr w:rsidR="00C14E06" w:rsidSect="00C85EB5">
      <w:headerReference w:type="default" r:id="rId9"/>
      <w:footerReference w:type="even" r:id="rId10"/>
      <w:footerReference w:type="default" r:id="rId11"/>
      <w:headerReference w:type="first" r:id="rId12"/>
      <w:footerReference w:type="first" r:id="rId13"/>
      <w:type w:val="continuous"/>
      <w:pgSz w:w="11906" w:h="16838" w:code="9"/>
      <w:pgMar w:top="1701" w:right="1780" w:bottom="2155" w:left="1780" w:header="1701" w:footer="191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63D" w:rsidRDefault="00F0163D">
      <w:r>
        <w:separator/>
      </w:r>
    </w:p>
  </w:endnote>
  <w:endnote w:type="continuationSeparator" w:id="0">
    <w:p w:rsidR="00F0163D" w:rsidRDefault="00F01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BCE" w:rsidRDefault="00621BCE"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621BCE" w:rsidRDefault="00621BCE">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621BCE" w:rsidTr="000C5020">
      <w:trPr>
        <w:trHeight w:hRule="exact" w:val="356"/>
      </w:trPr>
      <w:tc>
        <w:tcPr>
          <w:tcW w:w="2828" w:type="dxa"/>
          <w:shd w:val="clear" w:color="auto" w:fill="auto"/>
          <w:vAlign w:val="bottom"/>
        </w:tcPr>
        <w:p w:rsidR="00621BCE" w:rsidRPr="000C5020" w:rsidRDefault="00621BCE" w:rsidP="001310B9">
          <w:pPr>
            <w:pStyle w:val="Alatunniste"/>
            <w:rPr>
              <w:sz w:val="18"/>
              <w:szCs w:val="18"/>
            </w:rPr>
          </w:pPr>
        </w:p>
      </w:tc>
      <w:tc>
        <w:tcPr>
          <w:tcW w:w="2829" w:type="dxa"/>
          <w:shd w:val="clear" w:color="auto" w:fill="auto"/>
          <w:vAlign w:val="bottom"/>
        </w:tcPr>
        <w:p w:rsidR="00621BCE" w:rsidRPr="000C5020" w:rsidRDefault="00621BCE"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BD0156">
            <w:rPr>
              <w:rStyle w:val="Sivunumero"/>
              <w:noProof/>
              <w:sz w:val="22"/>
            </w:rPr>
            <w:t>19</w:t>
          </w:r>
          <w:r w:rsidRPr="000C5020">
            <w:rPr>
              <w:rStyle w:val="Sivunumero"/>
              <w:sz w:val="22"/>
            </w:rPr>
            <w:fldChar w:fldCharType="end"/>
          </w:r>
        </w:p>
      </w:tc>
      <w:tc>
        <w:tcPr>
          <w:tcW w:w="2829" w:type="dxa"/>
          <w:shd w:val="clear" w:color="auto" w:fill="auto"/>
          <w:vAlign w:val="bottom"/>
        </w:tcPr>
        <w:p w:rsidR="00621BCE" w:rsidRPr="000C5020" w:rsidRDefault="00621BCE" w:rsidP="001310B9">
          <w:pPr>
            <w:pStyle w:val="Alatunniste"/>
            <w:rPr>
              <w:sz w:val="18"/>
              <w:szCs w:val="18"/>
            </w:rPr>
          </w:pPr>
        </w:p>
      </w:tc>
    </w:tr>
  </w:tbl>
  <w:p w:rsidR="00621BCE" w:rsidRDefault="00621BCE" w:rsidP="001310B9">
    <w:pPr>
      <w:pStyle w:val="Alatunniste"/>
    </w:pPr>
  </w:p>
  <w:p w:rsidR="00621BCE" w:rsidRDefault="00621BCE" w:rsidP="001310B9">
    <w:pPr>
      <w:pStyle w:val="Alatunniste"/>
      <w:framePr w:wrap="around" w:vAnchor="text" w:hAnchor="page" w:x="5921" w:y="729"/>
      <w:rPr>
        <w:rStyle w:val="Sivunumero"/>
      </w:rPr>
    </w:pPr>
  </w:p>
  <w:p w:rsidR="00621BCE" w:rsidRDefault="00621BCE" w:rsidP="001310B9">
    <w:pPr>
      <w:pStyle w:val="Alatunnist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621BCE" w:rsidTr="000C5020">
      <w:trPr>
        <w:trHeight w:val="841"/>
      </w:trPr>
      <w:tc>
        <w:tcPr>
          <w:tcW w:w="2829" w:type="dxa"/>
          <w:shd w:val="clear" w:color="auto" w:fill="auto"/>
        </w:tcPr>
        <w:p w:rsidR="00621BCE" w:rsidRPr="000C5020" w:rsidRDefault="00621BCE" w:rsidP="005224A0">
          <w:pPr>
            <w:pStyle w:val="Alatunniste"/>
            <w:rPr>
              <w:sz w:val="17"/>
              <w:szCs w:val="18"/>
            </w:rPr>
          </w:pPr>
        </w:p>
      </w:tc>
      <w:tc>
        <w:tcPr>
          <w:tcW w:w="2829" w:type="dxa"/>
          <w:shd w:val="clear" w:color="auto" w:fill="auto"/>
          <w:vAlign w:val="bottom"/>
        </w:tcPr>
        <w:p w:rsidR="00621BCE" w:rsidRPr="000C5020" w:rsidRDefault="00621BCE" w:rsidP="000C5020">
          <w:pPr>
            <w:pStyle w:val="Alatunniste"/>
            <w:jc w:val="center"/>
            <w:rPr>
              <w:sz w:val="22"/>
              <w:szCs w:val="22"/>
            </w:rPr>
          </w:pPr>
        </w:p>
      </w:tc>
      <w:tc>
        <w:tcPr>
          <w:tcW w:w="2829" w:type="dxa"/>
          <w:shd w:val="clear" w:color="auto" w:fill="auto"/>
        </w:tcPr>
        <w:p w:rsidR="00621BCE" w:rsidRPr="000C5020" w:rsidRDefault="00621BCE" w:rsidP="005224A0">
          <w:pPr>
            <w:pStyle w:val="Alatunniste"/>
            <w:rPr>
              <w:sz w:val="17"/>
              <w:szCs w:val="18"/>
            </w:rPr>
          </w:pPr>
        </w:p>
      </w:tc>
    </w:tr>
  </w:tbl>
  <w:p w:rsidR="00621BCE" w:rsidRPr="001310B9" w:rsidRDefault="00621BCE">
    <w:pPr>
      <w:pStyle w:val="Alatunniste"/>
      <w:rPr>
        <w:sz w:val="22"/>
        <w:szCs w:val="22"/>
      </w:rPr>
    </w:pPr>
  </w:p>
  <w:p w:rsidR="00621BCE" w:rsidRDefault="00621BCE">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63D" w:rsidRDefault="00F0163D">
      <w:r>
        <w:separator/>
      </w:r>
    </w:p>
  </w:footnote>
  <w:footnote w:type="continuationSeparator" w:id="0">
    <w:p w:rsidR="00F0163D" w:rsidRDefault="00F016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621BCE" w:rsidTr="00C95716">
      <w:tc>
        <w:tcPr>
          <w:tcW w:w="2140" w:type="dxa"/>
        </w:tcPr>
        <w:p w:rsidR="00621BCE" w:rsidRDefault="00621BCE" w:rsidP="00C95716">
          <w:pPr>
            <w:pStyle w:val="LLNormaali"/>
            <w:rPr>
              <w:lang w:val="en-US"/>
            </w:rPr>
          </w:pPr>
        </w:p>
      </w:tc>
      <w:tc>
        <w:tcPr>
          <w:tcW w:w="4281" w:type="dxa"/>
          <w:gridSpan w:val="2"/>
        </w:tcPr>
        <w:p w:rsidR="00621BCE" w:rsidRDefault="00621BCE" w:rsidP="00C95716">
          <w:pPr>
            <w:pStyle w:val="LLNormaali"/>
            <w:jc w:val="center"/>
          </w:pPr>
        </w:p>
      </w:tc>
      <w:tc>
        <w:tcPr>
          <w:tcW w:w="2141" w:type="dxa"/>
        </w:tcPr>
        <w:p w:rsidR="00621BCE" w:rsidRDefault="00621BCE" w:rsidP="00C95716">
          <w:pPr>
            <w:pStyle w:val="LLNormaali"/>
            <w:rPr>
              <w:lang w:val="en-US"/>
            </w:rPr>
          </w:pPr>
        </w:p>
      </w:tc>
    </w:tr>
    <w:tr w:rsidR="00621BCE" w:rsidTr="00C95716">
      <w:tc>
        <w:tcPr>
          <w:tcW w:w="4281" w:type="dxa"/>
          <w:gridSpan w:val="2"/>
        </w:tcPr>
        <w:p w:rsidR="00621BCE" w:rsidRPr="00AC3BA6" w:rsidRDefault="00621BCE" w:rsidP="00C95716">
          <w:pPr>
            <w:pStyle w:val="LLNormaali"/>
            <w:rPr>
              <w:i/>
            </w:rPr>
          </w:pPr>
        </w:p>
      </w:tc>
      <w:tc>
        <w:tcPr>
          <w:tcW w:w="4281" w:type="dxa"/>
          <w:gridSpan w:val="2"/>
        </w:tcPr>
        <w:p w:rsidR="00621BCE" w:rsidRPr="00AC3BA6" w:rsidRDefault="00621BCE" w:rsidP="00C95716">
          <w:pPr>
            <w:pStyle w:val="LLNormaali"/>
            <w:rPr>
              <w:i/>
            </w:rPr>
          </w:pPr>
        </w:p>
      </w:tc>
    </w:tr>
  </w:tbl>
  <w:p w:rsidR="00621BCE" w:rsidRDefault="00621BCE" w:rsidP="00007EA2">
    <w:pPr>
      <w:pStyle w:val="Yltunniste"/>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621BCE" w:rsidTr="00F674CC">
      <w:tc>
        <w:tcPr>
          <w:tcW w:w="2140" w:type="dxa"/>
        </w:tcPr>
        <w:p w:rsidR="00621BCE" w:rsidRDefault="00621BCE" w:rsidP="00F674CC">
          <w:pPr>
            <w:pStyle w:val="LLNormaali"/>
            <w:rPr>
              <w:lang w:val="en-US"/>
            </w:rPr>
          </w:pPr>
        </w:p>
      </w:tc>
      <w:tc>
        <w:tcPr>
          <w:tcW w:w="4281" w:type="dxa"/>
          <w:gridSpan w:val="2"/>
        </w:tcPr>
        <w:p w:rsidR="00621BCE" w:rsidRDefault="00621BCE" w:rsidP="00F674CC">
          <w:pPr>
            <w:pStyle w:val="LLNormaali"/>
            <w:jc w:val="center"/>
          </w:pPr>
        </w:p>
      </w:tc>
      <w:tc>
        <w:tcPr>
          <w:tcW w:w="2141" w:type="dxa"/>
        </w:tcPr>
        <w:p w:rsidR="00621BCE" w:rsidRDefault="00621BCE" w:rsidP="00F674CC">
          <w:pPr>
            <w:pStyle w:val="LLNormaali"/>
            <w:rPr>
              <w:lang w:val="en-US"/>
            </w:rPr>
          </w:pPr>
        </w:p>
      </w:tc>
    </w:tr>
    <w:tr w:rsidR="00621BCE" w:rsidTr="00F674CC">
      <w:tc>
        <w:tcPr>
          <w:tcW w:w="4281" w:type="dxa"/>
          <w:gridSpan w:val="2"/>
        </w:tcPr>
        <w:p w:rsidR="00621BCE" w:rsidRPr="00AC3BA6" w:rsidRDefault="00621BCE" w:rsidP="00F674CC">
          <w:pPr>
            <w:pStyle w:val="LLNormaali"/>
            <w:rPr>
              <w:i/>
            </w:rPr>
          </w:pPr>
        </w:p>
      </w:tc>
      <w:tc>
        <w:tcPr>
          <w:tcW w:w="4281" w:type="dxa"/>
          <w:gridSpan w:val="2"/>
        </w:tcPr>
        <w:p w:rsidR="00621BCE" w:rsidRPr="00AC3BA6" w:rsidRDefault="00621BCE" w:rsidP="00F674CC">
          <w:pPr>
            <w:pStyle w:val="LLNormaali"/>
            <w:rPr>
              <w:i/>
            </w:rPr>
          </w:pPr>
        </w:p>
      </w:tc>
    </w:tr>
  </w:tbl>
  <w:p w:rsidR="00621BCE" w:rsidRDefault="00621BCE">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63EDE"/>
    <w:multiLevelType w:val="hybridMultilevel"/>
    <w:tmpl w:val="B732871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3AF2068A"/>
    <w:multiLevelType w:val="multilevel"/>
    <w:tmpl w:val="87C86906"/>
    <w:lvl w:ilvl="0">
      <w:start w:val="1"/>
      <w:numFmt w:val="decimal"/>
      <w:pStyle w:val="LLYLP1Otsikkotaso"/>
      <w:lvlText w:val="%1"/>
      <w:lvlJc w:val="left"/>
      <w:pPr>
        <w:tabs>
          <w:tab w:val="num" w:pos="357"/>
        </w:tabs>
        <w:ind w:left="0" w:firstLine="0"/>
      </w:pPr>
      <w:rPr>
        <w:rFonts w:hint="default"/>
      </w:rPr>
    </w:lvl>
    <w:lvl w:ilvl="1">
      <w:start w:val="1"/>
      <w:numFmt w:val="decimal"/>
      <w:pStyle w:val="LLYLP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2">
    <w:nsid w:val="52DD20EC"/>
    <w:multiLevelType w:val="multilevel"/>
    <w:tmpl w:val="767CDED0"/>
    <w:lvl w:ilvl="0">
      <w:start w:val="1"/>
      <w:numFmt w:val="upperRoman"/>
      <w:lvlText w:val="%1"/>
      <w:lvlJc w:val="left"/>
      <w:pPr>
        <w:tabs>
          <w:tab w:val="num" w:pos="168"/>
        </w:tabs>
        <w:ind w:left="-192" w:firstLine="0"/>
      </w:pPr>
      <w:rPr>
        <w:rFonts w:hint="default"/>
      </w:rPr>
    </w:lvl>
    <w:lvl w:ilvl="1">
      <w:start w:val="1"/>
      <w:numFmt w:val="decimal"/>
      <w:pStyle w:val="LLYKP1Otsikkotaso"/>
      <w:lvlText w:val="%2"/>
      <w:lvlJc w:val="left"/>
      <w:pPr>
        <w:tabs>
          <w:tab w:val="num" w:pos="357"/>
        </w:tabs>
        <w:ind w:left="0" w:firstLine="0"/>
      </w:pPr>
      <w:rPr>
        <w:rFonts w:hint="default"/>
      </w:rPr>
    </w:lvl>
    <w:lvl w:ilvl="2">
      <w:start w:val="1"/>
      <w:numFmt w:val="decimal"/>
      <w:pStyle w:val="LLYKP2Otsikkotaso"/>
      <w:lvlText w:val="%2.%3"/>
      <w:lvlJc w:val="left"/>
      <w:pPr>
        <w:tabs>
          <w:tab w:val="num" w:pos="680"/>
        </w:tabs>
        <w:ind w:left="0" w:firstLine="0"/>
      </w:pPr>
      <w:rPr>
        <w:rFonts w:hint="default"/>
      </w:rPr>
    </w:lvl>
    <w:lvl w:ilvl="3">
      <w:start w:val="1"/>
      <w:numFmt w:val="decimal"/>
      <w:lvlText w:val="%2.%3.%4"/>
      <w:lvlJc w:val="left"/>
      <w:pPr>
        <w:tabs>
          <w:tab w:val="num" w:pos="31680"/>
        </w:tabs>
        <w:ind w:left="32412" w:firstLine="0"/>
      </w:pPr>
      <w:rPr>
        <w:rFonts w:hint="default"/>
      </w:rPr>
    </w:lvl>
    <w:lvl w:ilvl="4">
      <w:start w:val="1"/>
      <w:numFmt w:val="decimal"/>
      <w:lvlText w:val="(%5)"/>
      <w:lvlJc w:val="left"/>
      <w:pPr>
        <w:tabs>
          <w:tab w:val="num" w:pos="3048"/>
        </w:tabs>
        <w:ind w:left="2688" w:firstLine="0"/>
      </w:pPr>
      <w:rPr>
        <w:rFonts w:hint="default"/>
      </w:rPr>
    </w:lvl>
    <w:lvl w:ilvl="5">
      <w:start w:val="1"/>
      <w:numFmt w:val="lowerLetter"/>
      <w:lvlText w:val="(%6)"/>
      <w:lvlJc w:val="left"/>
      <w:pPr>
        <w:tabs>
          <w:tab w:val="num" w:pos="3768"/>
        </w:tabs>
        <w:ind w:left="3408" w:firstLine="0"/>
      </w:pPr>
      <w:rPr>
        <w:rFonts w:hint="default"/>
      </w:rPr>
    </w:lvl>
    <w:lvl w:ilvl="6">
      <w:start w:val="1"/>
      <w:numFmt w:val="lowerRoman"/>
      <w:lvlText w:val="(%7)"/>
      <w:lvlJc w:val="left"/>
      <w:pPr>
        <w:tabs>
          <w:tab w:val="num" w:pos="4488"/>
        </w:tabs>
        <w:ind w:left="4128" w:firstLine="0"/>
      </w:pPr>
      <w:rPr>
        <w:rFonts w:hint="default"/>
      </w:rPr>
    </w:lvl>
    <w:lvl w:ilvl="7">
      <w:start w:val="1"/>
      <w:numFmt w:val="lowerLetter"/>
      <w:lvlText w:val="(%8)"/>
      <w:lvlJc w:val="left"/>
      <w:pPr>
        <w:tabs>
          <w:tab w:val="num" w:pos="5208"/>
        </w:tabs>
        <w:ind w:left="4848" w:firstLine="0"/>
      </w:pPr>
      <w:rPr>
        <w:rFonts w:hint="default"/>
      </w:rPr>
    </w:lvl>
    <w:lvl w:ilvl="8">
      <w:start w:val="1"/>
      <w:numFmt w:val="lowerRoman"/>
      <w:lvlText w:val="(%9)"/>
      <w:lvlJc w:val="left"/>
      <w:pPr>
        <w:tabs>
          <w:tab w:val="num" w:pos="5928"/>
        </w:tabs>
        <w:ind w:left="5568" w:firstLine="0"/>
      </w:pPr>
      <w:rPr>
        <w:rFonts w:hint="default"/>
      </w:rPr>
    </w:lvl>
  </w:abstractNum>
  <w:abstractNum w:abstractNumId="3">
    <w:nsid w:val="5F1621FA"/>
    <w:multiLevelType w:val="hybridMultilevel"/>
    <w:tmpl w:val="207C7AA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nsid w:val="62983007"/>
    <w:multiLevelType w:val="multilevel"/>
    <w:tmpl w:val="295875FA"/>
    <w:lvl w:ilvl="0">
      <w:start w:val="1"/>
      <w:numFmt w:val="upperRoman"/>
      <w:lvlText w:val="%1"/>
      <w:lvlJc w:val="left"/>
      <w:pPr>
        <w:tabs>
          <w:tab w:val="num" w:pos="848"/>
        </w:tabs>
        <w:ind w:left="488" w:firstLine="0"/>
      </w:pPr>
      <w:rPr>
        <w:rFonts w:hint="default"/>
      </w:rPr>
    </w:lvl>
    <w:lvl w:ilvl="1">
      <w:start w:val="1"/>
      <w:numFmt w:val="decimal"/>
      <w:pStyle w:val="LLP1Otsikkotaso"/>
      <w:lvlText w:val="%2"/>
      <w:lvlJc w:val="left"/>
      <w:pPr>
        <w:tabs>
          <w:tab w:val="num" w:pos="357"/>
        </w:tabs>
        <w:ind w:left="0" w:firstLine="0"/>
      </w:pPr>
      <w:rPr>
        <w:rFonts w:hint="default"/>
      </w:rPr>
    </w:lvl>
    <w:lvl w:ilvl="2">
      <w:start w:val="1"/>
      <w:numFmt w:val="decimal"/>
      <w:pStyle w:val="LLP2Otsikkotaso"/>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5">
    <w:nsid w:val="7DF7517E"/>
    <w:multiLevelType w:val="multilevel"/>
    <w:tmpl w:val="83C6E25A"/>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4"/>
  </w:num>
  <w:num w:numId="2">
    <w:abstractNumId w:val="2"/>
  </w:num>
  <w:num w:numId="3">
    <w:abstractNumId w:val="1"/>
  </w:num>
  <w:num w:numId="4">
    <w:abstractNumId w:val="5"/>
  </w:num>
  <w:num w:numId="5">
    <w:abstractNumId w:val="3"/>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fi-FI"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39B"/>
    <w:rsid w:val="00000166"/>
    <w:rsid w:val="00000B13"/>
    <w:rsid w:val="00000D79"/>
    <w:rsid w:val="00001C65"/>
    <w:rsid w:val="000026A6"/>
    <w:rsid w:val="00004CF0"/>
    <w:rsid w:val="00005736"/>
    <w:rsid w:val="00007C03"/>
    <w:rsid w:val="00007EA2"/>
    <w:rsid w:val="00011D2C"/>
    <w:rsid w:val="00011DC9"/>
    <w:rsid w:val="00012776"/>
    <w:rsid w:val="000131D0"/>
    <w:rsid w:val="000138A3"/>
    <w:rsid w:val="0001433B"/>
    <w:rsid w:val="0001582F"/>
    <w:rsid w:val="00015D45"/>
    <w:rsid w:val="0001631F"/>
    <w:rsid w:val="000166D0"/>
    <w:rsid w:val="0001704C"/>
    <w:rsid w:val="00017270"/>
    <w:rsid w:val="000202BC"/>
    <w:rsid w:val="000208A6"/>
    <w:rsid w:val="0002194F"/>
    <w:rsid w:val="00023201"/>
    <w:rsid w:val="00024865"/>
    <w:rsid w:val="00024B6D"/>
    <w:rsid w:val="0002691A"/>
    <w:rsid w:val="00027F79"/>
    <w:rsid w:val="00030044"/>
    <w:rsid w:val="0003265F"/>
    <w:rsid w:val="0003393F"/>
    <w:rsid w:val="00034B71"/>
    <w:rsid w:val="00034B95"/>
    <w:rsid w:val="0003543F"/>
    <w:rsid w:val="0003652F"/>
    <w:rsid w:val="000370C8"/>
    <w:rsid w:val="00040D23"/>
    <w:rsid w:val="00043723"/>
    <w:rsid w:val="000457E1"/>
    <w:rsid w:val="00047B66"/>
    <w:rsid w:val="000502E9"/>
    <w:rsid w:val="00050C95"/>
    <w:rsid w:val="00052549"/>
    <w:rsid w:val="00052DDD"/>
    <w:rsid w:val="00052E56"/>
    <w:rsid w:val="000543D1"/>
    <w:rsid w:val="000601CD"/>
    <w:rsid w:val="00060705"/>
    <w:rsid w:val="000608D6"/>
    <w:rsid w:val="00061325"/>
    <w:rsid w:val="000614BC"/>
    <w:rsid w:val="00061565"/>
    <w:rsid w:val="00061FE7"/>
    <w:rsid w:val="00062A38"/>
    <w:rsid w:val="00063DCC"/>
    <w:rsid w:val="0006651D"/>
    <w:rsid w:val="00066C28"/>
    <w:rsid w:val="00066DC3"/>
    <w:rsid w:val="000673B0"/>
    <w:rsid w:val="000677E9"/>
    <w:rsid w:val="00070B45"/>
    <w:rsid w:val="000722C4"/>
    <w:rsid w:val="000742C6"/>
    <w:rsid w:val="00075583"/>
    <w:rsid w:val="000758C0"/>
    <w:rsid w:val="00075ADB"/>
    <w:rsid w:val="000769BB"/>
    <w:rsid w:val="00076A88"/>
    <w:rsid w:val="00077867"/>
    <w:rsid w:val="000811EC"/>
    <w:rsid w:val="00082298"/>
    <w:rsid w:val="00083322"/>
    <w:rsid w:val="00083E71"/>
    <w:rsid w:val="00083F0C"/>
    <w:rsid w:val="00084034"/>
    <w:rsid w:val="00085E44"/>
    <w:rsid w:val="00086D51"/>
    <w:rsid w:val="00086E44"/>
    <w:rsid w:val="0009275E"/>
    <w:rsid w:val="000941A6"/>
    <w:rsid w:val="00094938"/>
    <w:rsid w:val="000968AF"/>
    <w:rsid w:val="00097836"/>
    <w:rsid w:val="00097E58"/>
    <w:rsid w:val="000A0439"/>
    <w:rsid w:val="000A11C9"/>
    <w:rsid w:val="000A23C8"/>
    <w:rsid w:val="000A2C2D"/>
    <w:rsid w:val="000A3181"/>
    <w:rsid w:val="000A48BD"/>
    <w:rsid w:val="000A4CC1"/>
    <w:rsid w:val="000A55E5"/>
    <w:rsid w:val="000A6C3E"/>
    <w:rsid w:val="000A7212"/>
    <w:rsid w:val="000A72A2"/>
    <w:rsid w:val="000A75CB"/>
    <w:rsid w:val="000A7B60"/>
    <w:rsid w:val="000B0F5F"/>
    <w:rsid w:val="000B2410"/>
    <w:rsid w:val="000B38A9"/>
    <w:rsid w:val="000B43F5"/>
    <w:rsid w:val="000C0389"/>
    <w:rsid w:val="000C13BA"/>
    <w:rsid w:val="000C15D4"/>
    <w:rsid w:val="000C1725"/>
    <w:rsid w:val="000C3A8E"/>
    <w:rsid w:val="000C41D7"/>
    <w:rsid w:val="000C4809"/>
    <w:rsid w:val="000C5020"/>
    <w:rsid w:val="000D0AA3"/>
    <w:rsid w:val="000D1D74"/>
    <w:rsid w:val="000D224A"/>
    <w:rsid w:val="000D24FC"/>
    <w:rsid w:val="000D2794"/>
    <w:rsid w:val="000D3443"/>
    <w:rsid w:val="000D425F"/>
    <w:rsid w:val="000D4882"/>
    <w:rsid w:val="000D5454"/>
    <w:rsid w:val="000D550A"/>
    <w:rsid w:val="000E04F7"/>
    <w:rsid w:val="000E0B7D"/>
    <w:rsid w:val="000E1BB8"/>
    <w:rsid w:val="000E2BF4"/>
    <w:rsid w:val="000E446C"/>
    <w:rsid w:val="000E4AB4"/>
    <w:rsid w:val="000F02E2"/>
    <w:rsid w:val="000F06B2"/>
    <w:rsid w:val="000F0722"/>
    <w:rsid w:val="000F1313"/>
    <w:rsid w:val="000F1A50"/>
    <w:rsid w:val="000F1AE5"/>
    <w:rsid w:val="000F1F95"/>
    <w:rsid w:val="000F3FDB"/>
    <w:rsid w:val="000F5A45"/>
    <w:rsid w:val="000F66A0"/>
    <w:rsid w:val="000F6DC9"/>
    <w:rsid w:val="000F70C7"/>
    <w:rsid w:val="000F71FD"/>
    <w:rsid w:val="00100EB7"/>
    <w:rsid w:val="00103ACA"/>
    <w:rsid w:val="00103C5F"/>
    <w:rsid w:val="001044A0"/>
    <w:rsid w:val="001063A9"/>
    <w:rsid w:val="00106FD6"/>
    <w:rsid w:val="00107C32"/>
    <w:rsid w:val="001126C9"/>
    <w:rsid w:val="00113CCD"/>
    <w:rsid w:val="00113D42"/>
    <w:rsid w:val="00113FEF"/>
    <w:rsid w:val="00114D89"/>
    <w:rsid w:val="0011693E"/>
    <w:rsid w:val="00117C3F"/>
    <w:rsid w:val="00117C93"/>
    <w:rsid w:val="00120A6F"/>
    <w:rsid w:val="001212A2"/>
    <w:rsid w:val="00121E3B"/>
    <w:rsid w:val="0012316B"/>
    <w:rsid w:val="00123B49"/>
    <w:rsid w:val="0012475C"/>
    <w:rsid w:val="00126C59"/>
    <w:rsid w:val="0012708B"/>
    <w:rsid w:val="0012729B"/>
    <w:rsid w:val="00127D8D"/>
    <w:rsid w:val="001305A0"/>
    <w:rsid w:val="001310B9"/>
    <w:rsid w:val="00131B62"/>
    <w:rsid w:val="001343D0"/>
    <w:rsid w:val="001402BB"/>
    <w:rsid w:val="001421FF"/>
    <w:rsid w:val="00145BCC"/>
    <w:rsid w:val="001534DC"/>
    <w:rsid w:val="001615BA"/>
    <w:rsid w:val="001619B4"/>
    <w:rsid w:val="00161A08"/>
    <w:rsid w:val="001628A5"/>
    <w:rsid w:val="00167060"/>
    <w:rsid w:val="00170B5F"/>
    <w:rsid w:val="00171AEB"/>
    <w:rsid w:val="00172A26"/>
    <w:rsid w:val="00172F9D"/>
    <w:rsid w:val="001737ED"/>
    <w:rsid w:val="00173CCB"/>
    <w:rsid w:val="00173F89"/>
    <w:rsid w:val="00174FCA"/>
    <w:rsid w:val="00175AD6"/>
    <w:rsid w:val="00177976"/>
    <w:rsid w:val="00180306"/>
    <w:rsid w:val="001809D8"/>
    <w:rsid w:val="00185F2E"/>
    <w:rsid w:val="0019152A"/>
    <w:rsid w:val="0019244A"/>
    <w:rsid w:val="001939FE"/>
    <w:rsid w:val="00193EC5"/>
    <w:rsid w:val="001942C3"/>
    <w:rsid w:val="001944F0"/>
    <w:rsid w:val="00196A89"/>
    <w:rsid w:val="00197B82"/>
    <w:rsid w:val="00197F54"/>
    <w:rsid w:val="001A0813"/>
    <w:rsid w:val="001A119D"/>
    <w:rsid w:val="001A15F0"/>
    <w:rsid w:val="001A20EA"/>
    <w:rsid w:val="001A2377"/>
    <w:rsid w:val="001A2585"/>
    <w:rsid w:val="001A2C87"/>
    <w:rsid w:val="001A5FE9"/>
    <w:rsid w:val="001A6BB6"/>
    <w:rsid w:val="001A773D"/>
    <w:rsid w:val="001B0461"/>
    <w:rsid w:val="001B0E89"/>
    <w:rsid w:val="001B1D4B"/>
    <w:rsid w:val="001B2F62"/>
    <w:rsid w:val="001B3072"/>
    <w:rsid w:val="001B3C37"/>
    <w:rsid w:val="001B4438"/>
    <w:rsid w:val="001B5202"/>
    <w:rsid w:val="001B537E"/>
    <w:rsid w:val="001B5E85"/>
    <w:rsid w:val="001B67C7"/>
    <w:rsid w:val="001B6BBA"/>
    <w:rsid w:val="001C2301"/>
    <w:rsid w:val="001C35EE"/>
    <w:rsid w:val="001C426C"/>
    <w:rsid w:val="001C428A"/>
    <w:rsid w:val="001C5331"/>
    <w:rsid w:val="001C77EA"/>
    <w:rsid w:val="001C7ACC"/>
    <w:rsid w:val="001D1A8A"/>
    <w:rsid w:val="001D1C97"/>
    <w:rsid w:val="001D333D"/>
    <w:rsid w:val="001D74D6"/>
    <w:rsid w:val="001D7C93"/>
    <w:rsid w:val="001E07D9"/>
    <w:rsid w:val="001E0895"/>
    <w:rsid w:val="001E2815"/>
    <w:rsid w:val="001E2853"/>
    <w:rsid w:val="001E3303"/>
    <w:rsid w:val="001E6CCB"/>
    <w:rsid w:val="001F0934"/>
    <w:rsid w:val="001F1221"/>
    <w:rsid w:val="001F2FF5"/>
    <w:rsid w:val="001F6E1A"/>
    <w:rsid w:val="001F7A9D"/>
    <w:rsid w:val="001F7C51"/>
    <w:rsid w:val="002013EA"/>
    <w:rsid w:val="00203617"/>
    <w:rsid w:val="002042DB"/>
    <w:rsid w:val="002049A0"/>
    <w:rsid w:val="00205F1C"/>
    <w:rsid w:val="002070FC"/>
    <w:rsid w:val="0020763D"/>
    <w:rsid w:val="002078E2"/>
    <w:rsid w:val="00213078"/>
    <w:rsid w:val="002133C2"/>
    <w:rsid w:val="002139AE"/>
    <w:rsid w:val="00214F6B"/>
    <w:rsid w:val="002150BC"/>
    <w:rsid w:val="002164F1"/>
    <w:rsid w:val="00216F59"/>
    <w:rsid w:val="0021781C"/>
    <w:rsid w:val="00220C7D"/>
    <w:rsid w:val="00220CFD"/>
    <w:rsid w:val="00223043"/>
    <w:rsid w:val="002231CD"/>
    <w:rsid w:val="002233F1"/>
    <w:rsid w:val="00223FC3"/>
    <w:rsid w:val="00226FF4"/>
    <w:rsid w:val="002305CB"/>
    <w:rsid w:val="00231408"/>
    <w:rsid w:val="00232CF3"/>
    <w:rsid w:val="00232E8B"/>
    <w:rsid w:val="00233151"/>
    <w:rsid w:val="00236F17"/>
    <w:rsid w:val="00241124"/>
    <w:rsid w:val="00241EBC"/>
    <w:rsid w:val="002425A1"/>
    <w:rsid w:val="002445F2"/>
    <w:rsid w:val="002446DA"/>
    <w:rsid w:val="00244B73"/>
    <w:rsid w:val="00245257"/>
    <w:rsid w:val="00245804"/>
    <w:rsid w:val="0024634E"/>
    <w:rsid w:val="002478DC"/>
    <w:rsid w:val="00247B38"/>
    <w:rsid w:val="00247D0A"/>
    <w:rsid w:val="002502FA"/>
    <w:rsid w:val="002505A5"/>
    <w:rsid w:val="00251092"/>
    <w:rsid w:val="002519A0"/>
    <w:rsid w:val="00251CDE"/>
    <w:rsid w:val="0025236F"/>
    <w:rsid w:val="002523B2"/>
    <w:rsid w:val="00252C30"/>
    <w:rsid w:val="00252C37"/>
    <w:rsid w:val="00253030"/>
    <w:rsid w:val="00253ED4"/>
    <w:rsid w:val="00254B1E"/>
    <w:rsid w:val="00255C8C"/>
    <w:rsid w:val="00256743"/>
    <w:rsid w:val="002568F3"/>
    <w:rsid w:val="00257597"/>
    <w:rsid w:val="002600EF"/>
    <w:rsid w:val="00260ED8"/>
    <w:rsid w:val="00261B3D"/>
    <w:rsid w:val="00263506"/>
    <w:rsid w:val="002637F9"/>
    <w:rsid w:val="002640C3"/>
    <w:rsid w:val="002647C0"/>
    <w:rsid w:val="00264939"/>
    <w:rsid w:val="00266690"/>
    <w:rsid w:val="00273F65"/>
    <w:rsid w:val="0027637F"/>
    <w:rsid w:val="0027666C"/>
    <w:rsid w:val="002767A8"/>
    <w:rsid w:val="0027698E"/>
    <w:rsid w:val="00276C0A"/>
    <w:rsid w:val="00282651"/>
    <w:rsid w:val="0028520A"/>
    <w:rsid w:val="00285F2C"/>
    <w:rsid w:val="00287C78"/>
    <w:rsid w:val="00292DB8"/>
    <w:rsid w:val="00293DCE"/>
    <w:rsid w:val="00295268"/>
    <w:rsid w:val="002953B9"/>
    <w:rsid w:val="002A0577"/>
    <w:rsid w:val="002A2066"/>
    <w:rsid w:val="002A3659"/>
    <w:rsid w:val="002A41B8"/>
    <w:rsid w:val="002A4575"/>
    <w:rsid w:val="002A5827"/>
    <w:rsid w:val="002A630E"/>
    <w:rsid w:val="002A6FBB"/>
    <w:rsid w:val="002B0120"/>
    <w:rsid w:val="002B3891"/>
    <w:rsid w:val="002B4A7F"/>
    <w:rsid w:val="002B712B"/>
    <w:rsid w:val="002C0296"/>
    <w:rsid w:val="002C116D"/>
    <w:rsid w:val="002C19FF"/>
    <w:rsid w:val="002C25AD"/>
    <w:rsid w:val="002C4263"/>
    <w:rsid w:val="002C6000"/>
    <w:rsid w:val="002C694B"/>
    <w:rsid w:val="002D0561"/>
    <w:rsid w:val="002D158A"/>
    <w:rsid w:val="002D29BF"/>
    <w:rsid w:val="002D2DFF"/>
    <w:rsid w:val="002D4C0B"/>
    <w:rsid w:val="002E0619"/>
    <w:rsid w:val="002E0770"/>
    <w:rsid w:val="002E0859"/>
    <w:rsid w:val="002E136D"/>
    <w:rsid w:val="002E1C57"/>
    <w:rsid w:val="002E2BCC"/>
    <w:rsid w:val="002E3117"/>
    <w:rsid w:val="002E58B2"/>
    <w:rsid w:val="002E73F2"/>
    <w:rsid w:val="002F036A"/>
    <w:rsid w:val="002F0DA6"/>
    <w:rsid w:val="002F3ECD"/>
    <w:rsid w:val="002F486D"/>
    <w:rsid w:val="002F50FE"/>
    <w:rsid w:val="002F690F"/>
    <w:rsid w:val="0030010F"/>
    <w:rsid w:val="00301A24"/>
    <w:rsid w:val="00302029"/>
    <w:rsid w:val="003020B6"/>
    <w:rsid w:val="00302A04"/>
    <w:rsid w:val="00303A94"/>
    <w:rsid w:val="0030433D"/>
    <w:rsid w:val="00304948"/>
    <w:rsid w:val="003115B9"/>
    <w:rsid w:val="00311A68"/>
    <w:rsid w:val="00312ED2"/>
    <w:rsid w:val="00313379"/>
    <w:rsid w:val="0031475A"/>
    <w:rsid w:val="00314807"/>
    <w:rsid w:val="00315799"/>
    <w:rsid w:val="003172A2"/>
    <w:rsid w:val="00317836"/>
    <w:rsid w:val="003206A2"/>
    <w:rsid w:val="0032246F"/>
    <w:rsid w:val="00323E6F"/>
    <w:rsid w:val="0032557F"/>
    <w:rsid w:val="00326029"/>
    <w:rsid w:val="003265B2"/>
    <w:rsid w:val="00327C20"/>
    <w:rsid w:val="0033013E"/>
    <w:rsid w:val="00331079"/>
    <w:rsid w:val="00332AFA"/>
    <w:rsid w:val="0033438A"/>
    <w:rsid w:val="00334D23"/>
    <w:rsid w:val="003355D8"/>
    <w:rsid w:val="00336539"/>
    <w:rsid w:val="00337046"/>
    <w:rsid w:val="00337B35"/>
    <w:rsid w:val="00342547"/>
    <w:rsid w:val="003433C2"/>
    <w:rsid w:val="003444C1"/>
    <w:rsid w:val="00351576"/>
    <w:rsid w:val="003516ED"/>
    <w:rsid w:val="0035308D"/>
    <w:rsid w:val="00353702"/>
    <w:rsid w:val="00353CA1"/>
    <w:rsid w:val="0035679B"/>
    <w:rsid w:val="003569FE"/>
    <w:rsid w:val="00360341"/>
    <w:rsid w:val="00360E69"/>
    <w:rsid w:val="00362079"/>
    <w:rsid w:val="0036367F"/>
    <w:rsid w:val="00373F61"/>
    <w:rsid w:val="00374108"/>
    <w:rsid w:val="003741DD"/>
    <w:rsid w:val="0037489B"/>
    <w:rsid w:val="0037538C"/>
    <w:rsid w:val="0037558E"/>
    <w:rsid w:val="003779CB"/>
    <w:rsid w:val="00377BFD"/>
    <w:rsid w:val="003801DE"/>
    <w:rsid w:val="0038158D"/>
    <w:rsid w:val="00384BEB"/>
    <w:rsid w:val="00386D4B"/>
    <w:rsid w:val="0039043F"/>
    <w:rsid w:val="00390BBF"/>
    <w:rsid w:val="00392B9C"/>
    <w:rsid w:val="00392BB4"/>
    <w:rsid w:val="00394176"/>
    <w:rsid w:val="003A37DB"/>
    <w:rsid w:val="003A58B2"/>
    <w:rsid w:val="003A6BBD"/>
    <w:rsid w:val="003A78F6"/>
    <w:rsid w:val="003A7AF7"/>
    <w:rsid w:val="003B0771"/>
    <w:rsid w:val="003B1CA9"/>
    <w:rsid w:val="003B1D71"/>
    <w:rsid w:val="003B1DBA"/>
    <w:rsid w:val="003B2B16"/>
    <w:rsid w:val="003B2DC7"/>
    <w:rsid w:val="003B2F0E"/>
    <w:rsid w:val="003B63D8"/>
    <w:rsid w:val="003B739A"/>
    <w:rsid w:val="003C1F46"/>
    <w:rsid w:val="003C1F53"/>
    <w:rsid w:val="003C2B7B"/>
    <w:rsid w:val="003C3719"/>
    <w:rsid w:val="003C5838"/>
    <w:rsid w:val="003C5C12"/>
    <w:rsid w:val="003C616C"/>
    <w:rsid w:val="003C65E6"/>
    <w:rsid w:val="003D038A"/>
    <w:rsid w:val="003D1BFE"/>
    <w:rsid w:val="003D6403"/>
    <w:rsid w:val="003D7447"/>
    <w:rsid w:val="003D7481"/>
    <w:rsid w:val="003E10C5"/>
    <w:rsid w:val="003E2362"/>
    <w:rsid w:val="003E2774"/>
    <w:rsid w:val="003E2D6E"/>
    <w:rsid w:val="003E3AA4"/>
    <w:rsid w:val="003E46C0"/>
    <w:rsid w:val="003E4F2F"/>
    <w:rsid w:val="003E74DF"/>
    <w:rsid w:val="003F0137"/>
    <w:rsid w:val="003F4E7F"/>
    <w:rsid w:val="003F672A"/>
    <w:rsid w:val="003F7948"/>
    <w:rsid w:val="003F7A17"/>
    <w:rsid w:val="00400291"/>
    <w:rsid w:val="00400C9A"/>
    <w:rsid w:val="0040234E"/>
    <w:rsid w:val="004029A4"/>
    <w:rsid w:val="004038F2"/>
    <w:rsid w:val="0040537C"/>
    <w:rsid w:val="00407254"/>
    <w:rsid w:val="00407335"/>
    <w:rsid w:val="00407AE9"/>
    <w:rsid w:val="00407EDE"/>
    <w:rsid w:val="0041210A"/>
    <w:rsid w:val="00412B76"/>
    <w:rsid w:val="00412DDA"/>
    <w:rsid w:val="00412F15"/>
    <w:rsid w:val="00413287"/>
    <w:rsid w:val="00413E31"/>
    <w:rsid w:val="00420AF8"/>
    <w:rsid w:val="00421B61"/>
    <w:rsid w:val="00421C3C"/>
    <w:rsid w:val="004225AB"/>
    <w:rsid w:val="00422773"/>
    <w:rsid w:val="004232D2"/>
    <w:rsid w:val="00424DB0"/>
    <w:rsid w:val="00424EDF"/>
    <w:rsid w:val="00427F43"/>
    <w:rsid w:val="004300A4"/>
    <w:rsid w:val="00431A47"/>
    <w:rsid w:val="004340A9"/>
    <w:rsid w:val="004348C9"/>
    <w:rsid w:val="004357BA"/>
    <w:rsid w:val="00436A88"/>
    <w:rsid w:val="00436E91"/>
    <w:rsid w:val="00440C37"/>
    <w:rsid w:val="004417F1"/>
    <w:rsid w:val="00442197"/>
    <w:rsid w:val="004427F7"/>
    <w:rsid w:val="0044376A"/>
    <w:rsid w:val="00443949"/>
    <w:rsid w:val="00444B08"/>
    <w:rsid w:val="00445534"/>
    <w:rsid w:val="004465E7"/>
    <w:rsid w:val="0044710B"/>
    <w:rsid w:val="00450055"/>
    <w:rsid w:val="0045036E"/>
    <w:rsid w:val="0045072D"/>
    <w:rsid w:val="00451B3B"/>
    <w:rsid w:val="00452280"/>
    <w:rsid w:val="004556A2"/>
    <w:rsid w:val="004558C8"/>
    <w:rsid w:val="0045603F"/>
    <w:rsid w:val="004560F5"/>
    <w:rsid w:val="0045625A"/>
    <w:rsid w:val="00456368"/>
    <w:rsid w:val="0045667E"/>
    <w:rsid w:val="00456803"/>
    <w:rsid w:val="00460065"/>
    <w:rsid w:val="00460201"/>
    <w:rsid w:val="0046089E"/>
    <w:rsid w:val="004612E9"/>
    <w:rsid w:val="00462DE0"/>
    <w:rsid w:val="00463249"/>
    <w:rsid w:val="00463FD2"/>
    <w:rsid w:val="00470BEE"/>
    <w:rsid w:val="0047100A"/>
    <w:rsid w:val="004752C5"/>
    <w:rsid w:val="004753A3"/>
    <w:rsid w:val="004768CC"/>
    <w:rsid w:val="004775B6"/>
    <w:rsid w:val="00480753"/>
    <w:rsid w:val="0048151F"/>
    <w:rsid w:val="004819E6"/>
    <w:rsid w:val="00482025"/>
    <w:rsid w:val="00483449"/>
    <w:rsid w:val="00485B55"/>
    <w:rsid w:val="0049168D"/>
    <w:rsid w:val="00493235"/>
    <w:rsid w:val="004941E5"/>
    <w:rsid w:val="00494FCD"/>
    <w:rsid w:val="004967AF"/>
    <w:rsid w:val="004A20F3"/>
    <w:rsid w:val="004A37D2"/>
    <w:rsid w:val="004A42E6"/>
    <w:rsid w:val="004A58F9"/>
    <w:rsid w:val="004A6E42"/>
    <w:rsid w:val="004B4B00"/>
    <w:rsid w:val="004B5A50"/>
    <w:rsid w:val="004B7136"/>
    <w:rsid w:val="004B741F"/>
    <w:rsid w:val="004C0F0E"/>
    <w:rsid w:val="004C2447"/>
    <w:rsid w:val="004C56B7"/>
    <w:rsid w:val="004C5949"/>
    <w:rsid w:val="004C6264"/>
    <w:rsid w:val="004C6D41"/>
    <w:rsid w:val="004D1C90"/>
    <w:rsid w:val="004D30BE"/>
    <w:rsid w:val="004D328B"/>
    <w:rsid w:val="004D35CD"/>
    <w:rsid w:val="004D3E0C"/>
    <w:rsid w:val="004D4146"/>
    <w:rsid w:val="004D4F20"/>
    <w:rsid w:val="004D513C"/>
    <w:rsid w:val="004D5C1A"/>
    <w:rsid w:val="004E0F73"/>
    <w:rsid w:val="004E2153"/>
    <w:rsid w:val="004E232B"/>
    <w:rsid w:val="004E6C42"/>
    <w:rsid w:val="004F1386"/>
    <w:rsid w:val="004F2B8D"/>
    <w:rsid w:val="004F3408"/>
    <w:rsid w:val="004F37CF"/>
    <w:rsid w:val="004F45F5"/>
    <w:rsid w:val="004F6D83"/>
    <w:rsid w:val="004F733F"/>
    <w:rsid w:val="004F73DA"/>
    <w:rsid w:val="00500840"/>
    <w:rsid w:val="00501938"/>
    <w:rsid w:val="0050272E"/>
    <w:rsid w:val="005045AC"/>
    <w:rsid w:val="005050AA"/>
    <w:rsid w:val="00506986"/>
    <w:rsid w:val="005078C4"/>
    <w:rsid w:val="00507AB7"/>
    <w:rsid w:val="005112AE"/>
    <w:rsid w:val="005121CA"/>
    <w:rsid w:val="00512DBE"/>
    <w:rsid w:val="00515ED7"/>
    <w:rsid w:val="00516C58"/>
    <w:rsid w:val="0051737D"/>
    <w:rsid w:val="005203B1"/>
    <w:rsid w:val="005224A0"/>
    <w:rsid w:val="0052352A"/>
    <w:rsid w:val="005248DC"/>
    <w:rsid w:val="00524CDE"/>
    <w:rsid w:val="00525752"/>
    <w:rsid w:val="00526862"/>
    <w:rsid w:val="00530A70"/>
    <w:rsid w:val="00533274"/>
    <w:rsid w:val="005359A7"/>
    <w:rsid w:val="00535DA6"/>
    <w:rsid w:val="00535DAC"/>
    <w:rsid w:val="00536E21"/>
    <w:rsid w:val="00537322"/>
    <w:rsid w:val="00540668"/>
    <w:rsid w:val="00540C5D"/>
    <w:rsid w:val="00541E6B"/>
    <w:rsid w:val="005425F1"/>
    <w:rsid w:val="00543113"/>
    <w:rsid w:val="00545283"/>
    <w:rsid w:val="00546C4C"/>
    <w:rsid w:val="00547E87"/>
    <w:rsid w:val="0055413D"/>
    <w:rsid w:val="00554E6F"/>
    <w:rsid w:val="00556BBA"/>
    <w:rsid w:val="00557B96"/>
    <w:rsid w:val="00560EE1"/>
    <w:rsid w:val="00564DEC"/>
    <w:rsid w:val="005662AC"/>
    <w:rsid w:val="00567DE0"/>
    <w:rsid w:val="0057114E"/>
    <w:rsid w:val="00571AE7"/>
    <w:rsid w:val="005747C4"/>
    <w:rsid w:val="00576CFB"/>
    <w:rsid w:val="005815CB"/>
    <w:rsid w:val="00582840"/>
    <w:rsid w:val="005853E6"/>
    <w:rsid w:val="00587CD7"/>
    <w:rsid w:val="00590975"/>
    <w:rsid w:val="0059124A"/>
    <w:rsid w:val="00591464"/>
    <w:rsid w:val="00593B6A"/>
    <w:rsid w:val="005A0435"/>
    <w:rsid w:val="005A10EA"/>
    <w:rsid w:val="005A1605"/>
    <w:rsid w:val="005A1C33"/>
    <w:rsid w:val="005A38B8"/>
    <w:rsid w:val="005A3B72"/>
    <w:rsid w:val="005A4C29"/>
    <w:rsid w:val="005A6734"/>
    <w:rsid w:val="005A7B14"/>
    <w:rsid w:val="005A7DCA"/>
    <w:rsid w:val="005B0BF3"/>
    <w:rsid w:val="005B7A21"/>
    <w:rsid w:val="005C28BF"/>
    <w:rsid w:val="005C4FE0"/>
    <w:rsid w:val="005C6E54"/>
    <w:rsid w:val="005C7E83"/>
    <w:rsid w:val="005C7EE7"/>
    <w:rsid w:val="005D0466"/>
    <w:rsid w:val="005D047B"/>
    <w:rsid w:val="005D15B5"/>
    <w:rsid w:val="005D1D26"/>
    <w:rsid w:val="005D4EC5"/>
    <w:rsid w:val="005D569A"/>
    <w:rsid w:val="005D5B30"/>
    <w:rsid w:val="005D752A"/>
    <w:rsid w:val="005E06F5"/>
    <w:rsid w:val="005E079F"/>
    <w:rsid w:val="005E7444"/>
    <w:rsid w:val="005F0DD8"/>
    <w:rsid w:val="005F19A9"/>
    <w:rsid w:val="005F35B9"/>
    <w:rsid w:val="005F4213"/>
    <w:rsid w:val="005F466A"/>
    <w:rsid w:val="00600AE3"/>
    <w:rsid w:val="00602870"/>
    <w:rsid w:val="00605C0C"/>
    <w:rsid w:val="00606968"/>
    <w:rsid w:val="006079E6"/>
    <w:rsid w:val="00610036"/>
    <w:rsid w:val="006100A7"/>
    <w:rsid w:val="0061039B"/>
    <w:rsid w:val="00610662"/>
    <w:rsid w:val="006119FE"/>
    <w:rsid w:val="00612978"/>
    <w:rsid w:val="00612BF3"/>
    <w:rsid w:val="00613350"/>
    <w:rsid w:val="00613511"/>
    <w:rsid w:val="00615341"/>
    <w:rsid w:val="006154B1"/>
    <w:rsid w:val="00616838"/>
    <w:rsid w:val="00616D07"/>
    <w:rsid w:val="00616D6E"/>
    <w:rsid w:val="00617625"/>
    <w:rsid w:val="00617919"/>
    <w:rsid w:val="006209C3"/>
    <w:rsid w:val="00620AC3"/>
    <w:rsid w:val="00620B67"/>
    <w:rsid w:val="0062144A"/>
    <w:rsid w:val="0062167A"/>
    <w:rsid w:val="00621BCE"/>
    <w:rsid w:val="0062665A"/>
    <w:rsid w:val="0062698C"/>
    <w:rsid w:val="00630648"/>
    <w:rsid w:val="006309A0"/>
    <w:rsid w:val="00631DEA"/>
    <w:rsid w:val="00637010"/>
    <w:rsid w:val="006370B7"/>
    <w:rsid w:val="006372F4"/>
    <w:rsid w:val="00637C8E"/>
    <w:rsid w:val="00640A11"/>
    <w:rsid w:val="00641510"/>
    <w:rsid w:val="00641C80"/>
    <w:rsid w:val="0064239F"/>
    <w:rsid w:val="006428BE"/>
    <w:rsid w:val="006475D7"/>
    <w:rsid w:val="00650521"/>
    <w:rsid w:val="00650BA0"/>
    <w:rsid w:val="00651023"/>
    <w:rsid w:val="00651E8D"/>
    <w:rsid w:val="006524E7"/>
    <w:rsid w:val="006525F1"/>
    <w:rsid w:val="0065399D"/>
    <w:rsid w:val="00655F35"/>
    <w:rsid w:val="006565C8"/>
    <w:rsid w:val="00660696"/>
    <w:rsid w:val="00660FA6"/>
    <w:rsid w:val="00661C40"/>
    <w:rsid w:val="006629D5"/>
    <w:rsid w:val="00664184"/>
    <w:rsid w:val="006652DD"/>
    <w:rsid w:val="0066592E"/>
    <w:rsid w:val="00665CCF"/>
    <w:rsid w:val="006661B5"/>
    <w:rsid w:val="006669BF"/>
    <w:rsid w:val="00670496"/>
    <w:rsid w:val="0067064A"/>
    <w:rsid w:val="006724B9"/>
    <w:rsid w:val="00672E0E"/>
    <w:rsid w:val="006747C5"/>
    <w:rsid w:val="00676463"/>
    <w:rsid w:val="00680A42"/>
    <w:rsid w:val="00680CBB"/>
    <w:rsid w:val="00683309"/>
    <w:rsid w:val="006834AF"/>
    <w:rsid w:val="00683843"/>
    <w:rsid w:val="00683F3E"/>
    <w:rsid w:val="0068454F"/>
    <w:rsid w:val="0068492B"/>
    <w:rsid w:val="00685B6B"/>
    <w:rsid w:val="00690066"/>
    <w:rsid w:val="00690920"/>
    <w:rsid w:val="00693643"/>
    <w:rsid w:val="006955D4"/>
    <w:rsid w:val="00695838"/>
    <w:rsid w:val="00695D94"/>
    <w:rsid w:val="006960DA"/>
    <w:rsid w:val="00697EF4"/>
    <w:rsid w:val="006A0F0B"/>
    <w:rsid w:val="006A1E9E"/>
    <w:rsid w:val="006A1EF7"/>
    <w:rsid w:val="006A21FC"/>
    <w:rsid w:val="006A277D"/>
    <w:rsid w:val="006A2F36"/>
    <w:rsid w:val="006A4F67"/>
    <w:rsid w:val="006A5163"/>
    <w:rsid w:val="006A6CED"/>
    <w:rsid w:val="006B0989"/>
    <w:rsid w:val="006B0E5E"/>
    <w:rsid w:val="006B192B"/>
    <w:rsid w:val="006B2658"/>
    <w:rsid w:val="006B2F61"/>
    <w:rsid w:val="006B557E"/>
    <w:rsid w:val="006B5BF4"/>
    <w:rsid w:val="006B6985"/>
    <w:rsid w:val="006B7B0A"/>
    <w:rsid w:val="006C070F"/>
    <w:rsid w:val="006C170E"/>
    <w:rsid w:val="006C38DC"/>
    <w:rsid w:val="006C45AA"/>
    <w:rsid w:val="006C4822"/>
    <w:rsid w:val="006D225C"/>
    <w:rsid w:val="006D4C55"/>
    <w:rsid w:val="006D642E"/>
    <w:rsid w:val="006E0967"/>
    <w:rsid w:val="006E45DD"/>
    <w:rsid w:val="006E56A2"/>
    <w:rsid w:val="006E59DB"/>
    <w:rsid w:val="006E640F"/>
    <w:rsid w:val="006E7E9F"/>
    <w:rsid w:val="006F0661"/>
    <w:rsid w:val="006F0B1A"/>
    <w:rsid w:val="006F1A2F"/>
    <w:rsid w:val="006F20FD"/>
    <w:rsid w:val="006F3115"/>
    <w:rsid w:val="006F5F3F"/>
    <w:rsid w:val="006F6665"/>
    <w:rsid w:val="00700617"/>
    <w:rsid w:val="00700619"/>
    <w:rsid w:val="00701097"/>
    <w:rsid w:val="00701EDC"/>
    <w:rsid w:val="00702977"/>
    <w:rsid w:val="00702F51"/>
    <w:rsid w:val="00703CD6"/>
    <w:rsid w:val="00704DA4"/>
    <w:rsid w:val="0070655B"/>
    <w:rsid w:val="00711F7C"/>
    <w:rsid w:val="00712590"/>
    <w:rsid w:val="00712A36"/>
    <w:rsid w:val="00713A45"/>
    <w:rsid w:val="0071463C"/>
    <w:rsid w:val="00715039"/>
    <w:rsid w:val="007179BE"/>
    <w:rsid w:val="00717A35"/>
    <w:rsid w:val="00717D2E"/>
    <w:rsid w:val="00720B6F"/>
    <w:rsid w:val="00721D80"/>
    <w:rsid w:val="00722E11"/>
    <w:rsid w:val="00723434"/>
    <w:rsid w:val="0072425F"/>
    <w:rsid w:val="0072487A"/>
    <w:rsid w:val="00724984"/>
    <w:rsid w:val="00725317"/>
    <w:rsid w:val="00725A4A"/>
    <w:rsid w:val="007264E0"/>
    <w:rsid w:val="00726A28"/>
    <w:rsid w:val="00727014"/>
    <w:rsid w:val="0072735A"/>
    <w:rsid w:val="007275D7"/>
    <w:rsid w:val="007304CB"/>
    <w:rsid w:val="00734053"/>
    <w:rsid w:val="00736DB4"/>
    <w:rsid w:val="0073710B"/>
    <w:rsid w:val="00737534"/>
    <w:rsid w:val="00737D55"/>
    <w:rsid w:val="0074053D"/>
    <w:rsid w:val="00747DB6"/>
    <w:rsid w:val="007501D0"/>
    <w:rsid w:val="007508DA"/>
    <w:rsid w:val="00751369"/>
    <w:rsid w:val="00751EF6"/>
    <w:rsid w:val="007543E9"/>
    <w:rsid w:val="00755550"/>
    <w:rsid w:val="0075688F"/>
    <w:rsid w:val="007573C3"/>
    <w:rsid w:val="0076001A"/>
    <w:rsid w:val="00760A57"/>
    <w:rsid w:val="00760DA3"/>
    <w:rsid w:val="00760DA7"/>
    <w:rsid w:val="0076239B"/>
    <w:rsid w:val="00766185"/>
    <w:rsid w:val="00771167"/>
    <w:rsid w:val="007736DF"/>
    <w:rsid w:val="00774799"/>
    <w:rsid w:val="00774E8C"/>
    <w:rsid w:val="00775119"/>
    <w:rsid w:val="007757F3"/>
    <w:rsid w:val="007758EF"/>
    <w:rsid w:val="00775B66"/>
    <w:rsid w:val="0077641D"/>
    <w:rsid w:val="00780BBD"/>
    <w:rsid w:val="00783CCA"/>
    <w:rsid w:val="00784E2F"/>
    <w:rsid w:val="00785D7E"/>
    <w:rsid w:val="00786AEB"/>
    <w:rsid w:val="007903BF"/>
    <w:rsid w:val="007914C8"/>
    <w:rsid w:val="00794F6C"/>
    <w:rsid w:val="007953F2"/>
    <w:rsid w:val="00796058"/>
    <w:rsid w:val="007961ED"/>
    <w:rsid w:val="0079674C"/>
    <w:rsid w:val="00797CFD"/>
    <w:rsid w:val="007A0EA2"/>
    <w:rsid w:val="007A1F5B"/>
    <w:rsid w:val="007A2610"/>
    <w:rsid w:val="007A5C1E"/>
    <w:rsid w:val="007A5F41"/>
    <w:rsid w:val="007A669F"/>
    <w:rsid w:val="007A7079"/>
    <w:rsid w:val="007B1BA0"/>
    <w:rsid w:val="007B2660"/>
    <w:rsid w:val="007B29BB"/>
    <w:rsid w:val="007B2DFB"/>
    <w:rsid w:val="007B367F"/>
    <w:rsid w:val="007B52B9"/>
    <w:rsid w:val="007B5D24"/>
    <w:rsid w:val="007B6F82"/>
    <w:rsid w:val="007C05F6"/>
    <w:rsid w:val="007C1B99"/>
    <w:rsid w:val="007C3721"/>
    <w:rsid w:val="007C5DA4"/>
    <w:rsid w:val="007C6BA2"/>
    <w:rsid w:val="007C7399"/>
    <w:rsid w:val="007D1E5F"/>
    <w:rsid w:val="007D277B"/>
    <w:rsid w:val="007D331F"/>
    <w:rsid w:val="007D46F9"/>
    <w:rsid w:val="007D4C94"/>
    <w:rsid w:val="007D4DF4"/>
    <w:rsid w:val="007D4E10"/>
    <w:rsid w:val="007D52DD"/>
    <w:rsid w:val="007D54FE"/>
    <w:rsid w:val="007D7028"/>
    <w:rsid w:val="007E1414"/>
    <w:rsid w:val="007E2B56"/>
    <w:rsid w:val="007E2F44"/>
    <w:rsid w:val="007E3BCF"/>
    <w:rsid w:val="007E421A"/>
    <w:rsid w:val="007E4274"/>
    <w:rsid w:val="007E4CE9"/>
    <w:rsid w:val="007E51F4"/>
    <w:rsid w:val="007E5567"/>
    <w:rsid w:val="007E6681"/>
    <w:rsid w:val="007E6A10"/>
    <w:rsid w:val="007F17D0"/>
    <w:rsid w:val="007F197F"/>
    <w:rsid w:val="007F260B"/>
    <w:rsid w:val="007F3E84"/>
    <w:rsid w:val="007F46A7"/>
    <w:rsid w:val="007F557E"/>
    <w:rsid w:val="007F679F"/>
    <w:rsid w:val="007F6E4D"/>
    <w:rsid w:val="00800ADC"/>
    <w:rsid w:val="00803E18"/>
    <w:rsid w:val="00804DA0"/>
    <w:rsid w:val="00807643"/>
    <w:rsid w:val="00810810"/>
    <w:rsid w:val="00814E3D"/>
    <w:rsid w:val="00814F69"/>
    <w:rsid w:val="00815344"/>
    <w:rsid w:val="00815458"/>
    <w:rsid w:val="00815D87"/>
    <w:rsid w:val="008208B7"/>
    <w:rsid w:val="00821567"/>
    <w:rsid w:val="00823D00"/>
    <w:rsid w:val="00826432"/>
    <w:rsid w:val="00831EC7"/>
    <w:rsid w:val="00832A4D"/>
    <w:rsid w:val="008335B6"/>
    <w:rsid w:val="008357B3"/>
    <w:rsid w:val="00837D1F"/>
    <w:rsid w:val="0084002E"/>
    <w:rsid w:val="00841169"/>
    <w:rsid w:val="0084150F"/>
    <w:rsid w:val="00841C5A"/>
    <w:rsid w:val="00842B89"/>
    <w:rsid w:val="008434DE"/>
    <w:rsid w:val="00846891"/>
    <w:rsid w:val="008476E2"/>
    <w:rsid w:val="008506D5"/>
    <w:rsid w:val="00850724"/>
    <w:rsid w:val="00850AF4"/>
    <w:rsid w:val="0085139F"/>
    <w:rsid w:val="008516D7"/>
    <w:rsid w:val="0085236A"/>
    <w:rsid w:val="00852C5E"/>
    <w:rsid w:val="00852F5A"/>
    <w:rsid w:val="00853D20"/>
    <w:rsid w:val="00853E81"/>
    <w:rsid w:val="00856BB8"/>
    <w:rsid w:val="008571E9"/>
    <w:rsid w:val="0086167E"/>
    <w:rsid w:val="00861733"/>
    <w:rsid w:val="00861A2E"/>
    <w:rsid w:val="00862CEB"/>
    <w:rsid w:val="00863AA4"/>
    <w:rsid w:val="00863DDF"/>
    <w:rsid w:val="00866185"/>
    <w:rsid w:val="00866475"/>
    <w:rsid w:val="00866E2B"/>
    <w:rsid w:val="0087128B"/>
    <w:rsid w:val="00872E1F"/>
    <w:rsid w:val="008731A2"/>
    <w:rsid w:val="0087370F"/>
    <w:rsid w:val="00876A7C"/>
    <w:rsid w:val="00876B11"/>
    <w:rsid w:val="00877266"/>
    <w:rsid w:val="008800AA"/>
    <w:rsid w:val="00880D58"/>
    <w:rsid w:val="008826AF"/>
    <w:rsid w:val="00885535"/>
    <w:rsid w:val="00885DD6"/>
    <w:rsid w:val="00886C85"/>
    <w:rsid w:val="008903A6"/>
    <w:rsid w:val="008906AD"/>
    <w:rsid w:val="008907B4"/>
    <w:rsid w:val="00890B76"/>
    <w:rsid w:val="00890C18"/>
    <w:rsid w:val="00892348"/>
    <w:rsid w:val="00896F25"/>
    <w:rsid w:val="00896F9E"/>
    <w:rsid w:val="00897E26"/>
    <w:rsid w:val="00897EA1"/>
    <w:rsid w:val="008A2C83"/>
    <w:rsid w:val="008A3B13"/>
    <w:rsid w:val="008A5B08"/>
    <w:rsid w:val="008A6284"/>
    <w:rsid w:val="008A6434"/>
    <w:rsid w:val="008B10BB"/>
    <w:rsid w:val="008B1700"/>
    <w:rsid w:val="008B2208"/>
    <w:rsid w:val="008B26BA"/>
    <w:rsid w:val="008B26DF"/>
    <w:rsid w:val="008B2A20"/>
    <w:rsid w:val="008B2AC9"/>
    <w:rsid w:val="008B5067"/>
    <w:rsid w:val="008B6AF2"/>
    <w:rsid w:val="008B7338"/>
    <w:rsid w:val="008B782B"/>
    <w:rsid w:val="008B79F7"/>
    <w:rsid w:val="008B7B4B"/>
    <w:rsid w:val="008C059B"/>
    <w:rsid w:val="008C2174"/>
    <w:rsid w:val="008C21FA"/>
    <w:rsid w:val="008C2AFC"/>
    <w:rsid w:val="008C4A4D"/>
    <w:rsid w:val="008C4F04"/>
    <w:rsid w:val="008C6CEB"/>
    <w:rsid w:val="008C6F48"/>
    <w:rsid w:val="008C712A"/>
    <w:rsid w:val="008D0FCE"/>
    <w:rsid w:val="008D2404"/>
    <w:rsid w:val="008D2801"/>
    <w:rsid w:val="008D4752"/>
    <w:rsid w:val="008D4A96"/>
    <w:rsid w:val="008D5C7D"/>
    <w:rsid w:val="008D765A"/>
    <w:rsid w:val="008D78E1"/>
    <w:rsid w:val="008D7BB5"/>
    <w:rsid w:val="008D7EFD"/>
    <w:rsid w:val="008E15F4"/>
    <w:rsid w:val="008E3095"/>
    <w:rsid w:val="008E336B"/>
    <w:rsid w:val="008E3437"/>
    <w:rsid w:val="008E3838"/>
    <w:rsid w:val="008E3D10"/>
    <w:rsid w:val="008E5DE8"/>
    <w:rsid w:val="008F01C4"/>
    <w:rsid w:val="008F1F22"/>
    <w:rsid w:val="008F471B"/>
    <w:rsid w:val="008F4AB4"/>
    <w:rsid w:val="008F6A51"/>
    <w:rsid w:val="008F6AC8"/>
    <w:rsid w:val="009033B5"/>
    <w:rsid w:val="009066F7"/>
    <w:rsid w:val="00907CDB"/>
    <w:rsid w:val="0091070F"/>
    <w:rsid w:val="00911180"/>
    <w:rsid w:val="009126FE"/>
    <w:rsid w:val="00912A46"/>
    <w:rsid w:val="009142F6"/>
    <w:rsid w:val="00915E94"/>
    <w:rsid w:val="00921D1A"/>
    <w:rsid w:val="009227B4"/>
    <w:rsid w:val="009231B9"/>
    <w:rsid w:val="00924CB0"/>
    <w:rsid w:val="00925A7D"/>
    <w:rsid w:val="00925BA7"/>
    <w:rsid w:val="00927D77"/>
    <w:rsid w:val="009309AB"/>
    <w:rsid w:val="00930B9A"/>
    <w:rsid w:val="00931A81"/>
    <w:rsid w:val="0093232A"/>
    <w:rsid w:val="00932830"/>
    <w:rsid w:val="00933143"/>
    <w:rsid w:val="00934693"/>
    <w:rsid w:val="00936812"/>
    <w:rsid w:val="0093694A"/>
    <w:rsid w:val="00936E0C"/>
    <w:rsid w:val="009376D5"/>
    <w:rsid w:val="00937A7C"/>
    <w:rsid w:val="00937EDD"/>
    <w:rsid w:val="009404EC"/>
    <w:rsid w:val="00941491"/>
    <w:rsid w:val="00941D51"/>
    <w:rsid w:val="00943D06"/>
    <w:rsid w:val="00946CA5"/>
    <w:rsid w:val="00946CB8"/>
    <w:rsid w:val="0094750D"/>
    <w:rsid w:val="00947D8C"/>
    <w:rsid w:val="009500E7"/>
    <w:rsid w:val="0095031F"/>
    <w:rsid w:val="009507FD"/>
    <w:rsid w:val="00951B10"/>
    <w:rsid w:val="00952539"/>
    <w:rsid w:val="0095254D"/>
    <w:rsid w:val="00952BB2"/>
    <w:rsid w:val="0095341E"/>
    <w:rsid w:val="00954A27"/>
    <w:rsid w:val="00955368"/>
    <w:rsid w:val="00955A2D"/>
    <w:rsid w:val="00956775"/>
    <w:rsid w:val="00956EB7"/>
    <w:rsid w:val="0095759C"/>
    <w:rsid w:val="009577A3"/>
    <w:rsid w:val="00957B58"/>
    <w:rsid w:val="00960AD0"/>
    <w:rsid w:val="00964667"/>
    <w:rsid w:val="00966859"/>
    <w:rsid w:val="00971A64"/>
    <w:rsid w:val="00975D4A"/>
    <w:rsid w:val="0098337C"/>
    <w:rsid w:val="0098383B"/>
    <w:rsid w:val="00984DC8"/>
    <w:rsid w:val="00984E9F"/>
    <w:rsid w:val="00987062"/>
    <w:rsid w:val="00990555"/>
    <w:rsid w:val="009918A7"/>
    <w:rsid w:val="00994366"/>
    <w:rsid w:val="009947F3"/>
    <w:rsid w:val="00994A79"/>
    <w:rsid w:val="00995170"/>
    <w:rsid w:val="0099723B"/>
    <w:rsid w:val="009977DD"/>
    <w:rsid w:val="00997C0F"/>
    <w:rsid w:val="009A1494"/>
    <w:rsid w:val="009A653C"/>
    <w:rsid w:val="009B0B47"/>
    <w:rsid w:val="009B0F48"/>
    <w:rsid w:val="009B1141"/>
    <w:rsid w:val="009B24D3"/>
    <w:rsid w:val="009B2990"/>
    <w:rsid w:val="009B3382"/>
    <w:rsid w:val="009B3478"/>
    <w:rsid w:val="009B493C"/>
    <w:rsid w:val="009B4CFF"/>
    <w:rsid w:val="009B5946"/>
    <w:rsid w:val="009B6366"/>
    <w:rsid w:val="009B717E"/>
    <w:rsid w:val="009B71AB"/>
    <w:rsid w:val="009C2472"/>
    <w:rsid w:val="009C3137"/>
    <w:rsid w:val="009C4A36"/>
    <w:rsid w:val="009C5AEB"/>
    <w:rsid w:val="009D06CC"/>
    <w:rsid w:val="009D1283"/>
    <w:rsid w:val="009D13AF"/>
    <w:rsid w:val="009D22F8"/>
    <w:rsid w:val="009D7B40"/>
    <w:rsid w:val="009D7D94"/>
    <w:rsid w:val="009D7F69"/>
    <w:rsid w:val="009E0EB6"/>
    <w:rsid w:val="009E166A"/>
    <w:rsid w:val="009E3EA6"/>
    <w:rsid w:val="009E481E"/>
    <w:rsid w:val="009E4F6F"/>
    <w:rsid w:val="009E519A"/>
    <w:rsid w:val="009E5515"/>
    <w:rsid w:val="009E5E8D"/>
    <w:rsid w:val="009E6A99"/>
    <w:rsid w:val="009E765A"/>
    <w:rsid w:val="009F263A"/>
    <w:rsid w:val="009F2849"/>
    <w:rsid w:val="009F4241"/>
    <w:rsid w:val="009F4EF7"/>
    <w:rsid w:val="009F5183"/>
    <w:rsid w:val="009F72FD"/>
    <w:rsid w:val="00A0024C"/>
    <w:rsid w:val="00A014EA"/>
    <w:rsid w:val="00A02F9B"/>
    <w:rsid w:val="00A05399"/>
    <w:rsid w:val="00A0540D"/>
    <w:rsid w:val="00A0547A"/>
    <w:rsid w:val="00A06C36"/>
    <w:rsid w:val="00A06CF5"/>
    <w:rsid w:val="00A1054A"/>
    <w:rsid w:val="00A105F8"/>
    <w:rsid w:val="00A123D1"/>
    <w:rsid w:val="00A135C1"/>
    <w:rsid w:val="00A14CBE"/>
    <w:rsid w:val="00A172DE"/>
    <w:rsid w:val="00A173AE"/>
    <w:rsid w:val="00A20A78"/>
    <w:rsid w:val="00A210D4"/>
    <w:rsid w:val="00A2129B"/>
    <w:rsid w:val="00A2139B"/>
    <w:rsid w:val="00A21ADC"/>
    <w:rsid w:val="00A23F4E"/>
    <w:rsid w:val="00A25833"/>
    <w:rsid w:val="00A25C2F"/>
    <w:rsid w:val="00A27343"/>
    <w:rsid w:val="00A27BCC"/>
    <w:rsid w:val="00A3091D"/>
    <w:rsid w:val="00A33806"/>
    <w:rsid w:val="00A34650"/>
    <w:rsid w:val="00A34BEC"/>
    <w:rsid w:val="00A35FFE"/>
    <w:rsid w:val="00A3683F"/>
    <w:rsid w:val="00A36A75"/>
    <w:rsid w:val="00A36F96"/>
    <w:rsid w:val="00A3735D"/>
    <w:rsid w:val="00A37B8B"/>
    <w:rsid w:val="00A40B33"/>
    <w:rsid w:val="00A41323"/>
    <w:rsid w:val="00A43667"/>
    <w:rsid w:val="00A4401A"/>
    <w:rsid w:val="00A45011"/>
    <w:rsid w:val="00A46441"/>
    <w:rsid w:val="00A478FD"/>
    <w:rsid w:val="00A503EE"/>
    <w:rsid w:val="00A54615"/>
    <w:rsid w:val="00A54B91"/>
    <w:rsid w:val="00A55010"/>
    <w:rsid w:val="00A5645A"/>
    <w:rsid w:val="00A62BF1"/>
    <w:rsid w:val="00A62C64"/>
    <w:rsid w:val="00A6367D"/>
    <w:rsid w:val="00A65997"/>
    <w:rsid w:val="00A65AA5"/>
    <w:rsid w:val="00A6602B"/>
    <w:rsid w:val="00A66854"/>
    <w:rsid w:val="00A6779F"/>
    <w:rsid w:val="00A7038D"/>
    <w:rsid w:val="00A70398"/>
    <w:rsid w:val="00A704A9"/>
    <w:rsid w:val="00A70622"/>
    <w:rsid w:val="00A712DA"/>
    <w:rsid w:val="00A730AA"/>
    <w:rsid w:val="00A741ED"/>
    <w:rsid w:val="00A76F58"/>
    <w:rsid w:val="00A8047A"/>
    <w:rsid w:val="00A808D7"/>
    <w:rsid w:val="00A811DA"/>
    <w:rsid w:val="00A8125B"/>
    <w:rsid w:val="00A8134F"/>
    <w:rsid w:val="00A827C2"/>
    <w:rsid w:val="00A82953"/>
    <w:rsid w:val="00A83834"/>
    <w:rsid w:val="00A83C7D"/>
    <w:rsid w:val="00A844AA"/>
    <w:rsid w:val="00A85680"/>
    <w:rsid w:val="00A8672B"/>
    <w:rsid w:val="00A86EF0"/>
    <w:rsid w:val="00A87424"/>
    <w:rsid w:val="00A877C7"/>
    <w:rsid w:val="00A9052E"/>
    <w:rsid w:val="00A90D5A"/>
    <w:rsid w:val="00A91034"/>
    <w:rsid w:val="00A9153D"/>
    <w:rsid w:val="00A930CA"/>
    <w:rsid w:val="00A931F0"/>
    <w:rsid w:val="00A95673"/>
    <w:rsid w:val="00A95921"/>
    <w:rsid w:val="00A95B62"/>
    <w:rsid w:val="00AA0048"/>
    <w:rsid w:val="00AA0261"/>
    <w:rsid w:val="00AA0B06"/>
    <w:rsid w:val="00AA1334"/>
    <w:rsid w:val="00AA30CA"/>
    <w:rsid w:val="00AA4121"/>
    <w:rsid w:val="00AA6E8E"/>
    <w:rsid w:val="00AA74C1"/>
    <w:rsid w:val="00AB340F"/>
    <w:rsid w:val="00AB3E0E"/>
    <w:rsid w:val="00AB445E"/>
    <w:rsid w:val="00AB4A50"/>
    <w:rsid w:val="00AB6042"/>
    <w:rsid w:val="00AC029F"/>
    <w:rsid w:val="00AC14B9"/>
    <w:rsid w:val="00AC2BF0"/>
    <w:rsid w:val="00AC2F49"/>
    <w:rsid w:val="00AC3BA6"/>
    <w:rsid w:val="00AC3E06"/>
    <w:rsid w:val="00AC44C1"/>
    <w:rsid w:val="00AD07FE"/>
    <w:rsid w:val="00AD21B7"/>
    <w:rsid w:val="00AD247C"/>
    <w:rsid w:val="00AD3B0F"/>
    <w:rsid w:val="00AD3E93"/>
    <w:rsid w:val="00AD5878"/>
    <w:rsid w:val="00AD632D"/>
    <w:rsid w:val="00AD75B9"/>
    <w:rsid w:val="00AD7DC0"/>
    <w:rsid w:val="00AD7FF9"/>
    <w:rsid w:val="00AE3AAC"/>
    <w:rsid w:val="00AE3D34"/>
    <w:rsid w:val="00AE580E"/>
    <w:rsid w:val="00AE7655"/>
    <w:rsid w:val="00AF04EA"/>
    <w:rsid w:val="00AF0995"/>
    <w:rsid w:val="00AF19A1"/>
    <w:rsid w:val="00AF3245"/>
    <w:rsid w:val="00AF331A"/>
    <w:rsid w:val="00AF466E"/>
    <w:rsid w:val="00AF477A"/>
    <w:rsid w:val="00AF4C4C"/>
    <w:rsid w:val="00AF51CC"/>
    <w:rsid w:val="00AF5562"/>
    <w:rsid w:val="00AF62AA"/>
    <w:rsid w:val="00AF7B7E"/>
    <w:rsid w:val="00B004CF"/>
    <w:rsid w:val="00B006BC"/>
    <w:rsid w:val="00B01AE3"/>
    <w:rsid w:val="00B01C56"/>
    <w:rsid w:val="00B01D6C"/>
    <w:rsid w:val="00B03AAF"/>
    <w:rsid w:val="00B0525C"/>
    <w:rsid w:val="00B055DB"/>
    <w:rsid w:val="00B10593"/>
    <w:rsid w:val="00B1236E"/>
    <w:rsid w:val="00B138CC"/>
    <w:rsid w:val="00B14081"/>
    <w:rsid w:val="00B140DF"/>
    <w:rsid w:val="00B1521A"/>
    <w:rsid w:val="00B1609A"/>
    <w:rsid w:val="00B20077"/>
    <w:rsid w:val="00B20B4D"/>
    <w:rsid w:val="00B21AB5"/>
    <w:rsid w:val="00B233CE"/>
    <w:rsid w:val="00B236F7"/>
    <w:rsid w:val="00B23E78"/>
    <w:rsid w:val="00B25AB7"/>
    <w:rsid w:val="00B25B2C"/>
    <w:rsid w:val="00B26DDF"/>
    <w:rsid w:val="00B27533"/>
    <w:rsid w:val="00B30909"/>
    <w:rsid w:val="00B30AE8"/>
    <w:rsid w:val="00B31116"/>
    <w:rsid w:val="00B32CCB"/>
    <w:rsid w:val="00B35B11"/>
    <w:rsid w:val="00B36A40"/>
    <w:rsid w:val="00B37DD2"/>
    <w:rsid w:val="00B40308"/>
    <w:rsid w:val="00B4051A"/>
    <w:rsid w:val="00B40531"/>
    <w:rsid w:val="00B40D6E"/>
    <w:rsid w:val="00B40E92"/>
    <w:rsid w:val="00B416B5"/>
    <w:rsid w:val="00B41E39"/>
    <w:rsid w:val="00B42D9C"/>
    <w:rsid w:val="00B43BC5"/>
    <w:rsid w:val="00B44ECE"/>
    <w:rsid w:val="00B46941"/>
    <w:rsid w:val="00B50676"/>
    <w:rsid w:val="00B51264"/>
    <w:rsid w:val="00B5152C"/>
    <w:rsid w:val="00B51A90"/>
    <w:rsid w:val="00B5336D"/>
    <w:rsid w:val="00B5559F"/>
    <w:rsid w:val="00B56BCE"/>
    <w:rsid w:val="00B57EDC"/>
    <w:rsid w:val="00B6025A"/>
    <w:rsid w:val="00B6050B"/>
    <w:rsid w:val="00B6486A"/>
    <w:rsid w:val="00B64B03"/>
    <w:rsid w:val="00B66882"/>
    <w:rsid w:val="00B66D66"/>
    <w:rsid w:val="00B67343"/>
    <w:rsid w:val="00B67E15"/>
    <w:rsid w:val="00B719E1"/>
    <w:rsid w:val="00B73260"/>
    <w:rsid w:val="00B73393"/>
    <w:rsid w:val="00B73ECE"/>
    <w:rsid w:val="00B77E51"/>
    <w:rsid w:val="00B80AD0"/>
    <w:rsid w:val="00B80C6D"/>
    <w:rsid w:val="00B817A6"/>
    <w:rsid w:val="00B81826"/>
    <w:rsid w:val="00B8432A"/>
    <w:rsid w:val="00B84E3D"/>
    <w:rsid w:val="00B858FE"/>
    <w:rsid w:val="00B872D6"/>
    <w:rsid w:val="00B9042C"/>
    <w:rsid w:val="00B93FA6"/>
    <w:rsid w:val="00B9420D"/>
    <w:rsid w:val="00B95FAB"/>
    <w:rsid w:val="00B96D33"/>
    <w:rsid w:val="00B972DC"/>
    <w:rsid w:val="00BA0732"/>
    <w:rsid w:val="00BA2B10"/>
    <w:rsid w:val="00BA3617"/>
    <w:rsid w:val="00BA78F5"/>
    <w:rsid w:val="00BB550C"/>
    <w:rsid w:val="00BB70AC"/>
    <w:rsid w:val="00BC2402"/>
    <w:rsid w:val="00BC283C"/>
    <w:rsid w:val="00BC50F7"/>
    <w:rsid w:val="00BC5140"/>
    <w:rsid w:val="00BC692D"/>
    <w:rsid w:val="00BC6C86"/>
    <w:rsid w:val="00BC7C29"/>
    <w:rsid w:val="00BD0156"/>
    <w:rsid w:val="00BD10A9"/>
    <w:rsid w:val="00BD465D"/>
    <w:rsid w:val="00BD55AF"/>
    <w:rsid w:val="00BD6B8D"/>
    <w:rsid w:val="00BE009D"/>
    <w:rsid w:val="00BE03B1"/>
    <w:rsid w:val="00BE0BC3"/>
    <w:rsid w:val="00BE344E"/>
    <w:rsid w:val="00BE3F31"/>
    <w:rsid w:val="00BE733B"/>
    <w:rsid w:val="00BF14CB"/>
    <w:rsid w:val="00BF1E83"/>
    <w:rsid w:val="00BF29D9"/>
    <w:rsid w:val="00BF42DA"/>
    <w:rsid w:val="00BF4B85"/>
    <w:rsid w:val="00C01DCD"/>
    <w:rsid w:val="00C02835"/>
    <w:rsid w:val="00C072C3"/>
    <w:rsid w:val="00C10016"/>
    <w:rsid w:val="00C11C24"/>
    <w:rsid w:val="00C131FF"/>
    <w:rsid w:val="00C13E48"/>
    <w:rsid w:val="00C14E06"/>
    <w:rsid w:val="00C20617"/>
    <w:rsid w:val="00C227B9"/>
    <w:rsid w:val="00C22CBF"/>
    <w:rsid w:val="00C26932"/>
    <w:rsid w:val="00C27352"/>
    <w:rsid w:val="00C32B61"/>
    <w:rsid w:val="00C3413B"/>
    <w:rsid w:val="00C34A52"/>
    <w:rsid w:val="00C36E9A"/>
    <w:rsid w:val="00C3764E"/>
    <w:rsid w:val="00C4269D"/>
    <w:rsid w:val="00C43D48"/>
    <w:rsid w:val="00C46DAC"/>
    <w:rsid w:val="00C46E51"/>
    <w:rsid w:val="00C51846"/>
    <w:rsid w:val="00C5185A"/>
    <w:rsid w:val="00C53C66"/>
    <w:rsid w:val="00C53D86"/>
    <w:rsid w:val="00C567FF"/>
    <w:rsid w:val="00C5702D"/>
    <w:rsid w:val="00C57814"/>
    <w:rsid w:val="00C60007"/>
    <w:rsid w:val="00C6092A"/>
    <w:rsid w:val="00C60BD5"/>
    <w:rsid w:val="00C613F2"/>
    <w:rsid w:val="00C643D4"/>
    <w:rsid w:val="00C66974"/>
    <w:rsid w:val="00C67B43"/>
    <w:rsid w:val="00C67EB4"/>
    <w:rsid w:val="00C72D3B"/>
    <w:rsid w:val="00C73D6A"/>
    <w:rsid w:val="00C74E0A"/>
    <w:rsid w:val="00C752A5"/>
    <w:rsid w:val="00C76363"/>
    <w:rsid w:val="00C76996"/>
    <w:rsid w:val="00C76BFF"/>
    <w:rsid w:val="00C77042"/>
    <w:rsid w:val="00C802FF"/>
    <w:rsid w:val="00C81A4F"/>
    <w:rsid w:val="00C820E8"/>
    <w:rsid w:val="00C82C17"/>
    <w:rsid w:val="00C82FE7"/>
    <w:rsid w:val="00C85BA8"/>
    <w:rsid w:val="00C85EB5"/>
    <w:rsid w:val="00C86263"/>
    <w:rsid w:val="00C864A9"/>
    <w:rsid w:val="00C87157"/>
    <w:rsid w:val="00C87843"/>
    <w:rsid w:val="00C87A0E"/>
    <w:rsid w:val="00C903B4"/>
    <w:rsid w:val="00C912AD"/>
    <w:rsid w:val="00C92394"/>
    <w:rsid w:val="00C9302B"/>
    <w:rsid w:val="00C9368B"/>
    <w:rsid w:val="00C95454"/>
    <w:rsid w:val="00C95716"/>
    <w:rsid w:val="00C96824"/>
    <w:rsid w:val="00C96AB9"/>
    <w:rsid w:val="00C96C6E"/>
    <w:rsid w:val="00C97827"/>
    <w:rsid w:val="00C97A03"/>
    <w:rsid w:val="00CA0357"/>
    <w:rsid w:val="00CA0CF5"/>
    <w:rsid w:val="00CA21C9"/>
    <w:rsid w:val="00CA3714"/>
    <w:rsid w:val="00CA3F71"/>
    <w:rsid w:val="00CA4F79"/>
    <w:rsid w:val="00CA77FB"/>
    <w:rsid w:val="00CB2B32"/>
    <w:rsid w:val="00CB4A03"/>
    <w:rsid w:val="00CB753A"/>
    <w:rsid w:val="00CC16DD"/>
    <w:rsid w:val="00CC1BB0"/>
    <w:rsid w:val="00CC3C6A"/>
    <w:rsid w:val="00CC4DA8"/>
    <w:rsid w:val="00CC5A11"/>
    <w:rsid w:val="00CC7135"/>
    <w:rsid w:val="00CC7214"/>
    <w:rsid w:val="00CC7604"/>
    <w:rsid w:val="00CD0C80"/>
    <w:rsid w:val="00CD661D"/>
    <w:rsid w:val="00CE3174"/>
    <w:rsid w:val="00CE43BD"/>
    <w:rsid w:val="00CE51C5"/>
    <w:rsid w:val="00CE6A12"/>
    <w:rsid w:val="00CF1122"/>
    <w:rsid w:val="00CF127D"/>
    <w:rsid w:val="00CF2E6D"/>
    <w:rsid w:val="00CF561D"/>
    <w:rsid w:val="00D00070"/>
    <w:rsid w:val="00D00BD0"/>
    <w:rsid w:val="00D0289E"/>
    <w:rsid w:val="00D03754"/>
    <w:rsid w:val="00D04186"/>
    <w:rsid w:val="00D045AC"/>
    <w:rsid w:val="00D04F06"/>
    <w:rsid w:val="00D07BF0"/>
    <w:rsid w:val="00D11197"/>
    <w:rsid w:val="00D115D2"/>
    <w:rsid w:val="00D11E0F"/>
    <w:rsid w:val="00D120E6"/>
    <w:rsid w:val="00D13544"/>
    <w:rsid w:val="00D13C8D"/>
    <w:rsid w:val="00D148A8"/>
    <w:rsid w:val="00D1493C"/>
    <w:rsid w:val="00D151B8"/>
    <w:rsid w:val="00D15630"/>
    <w:rsid w:val="00D160B9"/>
    <w:rsid w:val="00D1660D"/>
    <w:rsid w:val="00D17641"/>
    <w:rsid w:val="00D207E4"/>
    <w:rsid w:val="00D2140F"/>
    <w:rsid w:val="00D22B91"/>
    <w:rsid w:val="00D24CC8"/>
    <w:rsid w:val="00D25523"/>
    <w:rsid w:val="00D25FFD"/>
    <w:rsid w:val="00D276F1"/>
    <w:rsid w:val="00D31031"/>
    <w:rsid w:val="00D3189F"/>
    <w:rsid w:val="00D33088"/>
    <w:rsid w:val="00D348B0"/>
    <w:rsid w:val="00D34A4F"/>
    <w:rsid w:val="00D354C2"/>
    <w:rsid w:val="00D366BD"/>
    <w:rsid w:val="00D37C0B"/>
    <w:rsid w:val="00D4041C"/>
    <w:rsid w:val="00D40A31"/>
    <w:rsid w:val="00D40ACA"/>
    <w:rsid w:val="00D441EB"/>
    <w:rsid w:val="00D44217"/>
    <w:rsid w:val="00D46B7E"/>
    <w:rsid w:val="00D4753B"/>
    <w:rsid w:val="00D50D0E"/>
    <w:rsid w:val="00D52659"/>
    <w:rsid w:val="00D529F5"/>
    <w:rsid w:val="00D54B86"/>
    <w:rsid w:val="00D54D11"/>
    <w:rsid w:val="00D55CF1"/>
    <w:rsid w:val="00D56FAF"/>
    <w:rsid w:val="00D60299"/>
    <w:rsid w:val="00D60F32"/>
    <w:rsid w:val="00D62D3E"/>
    <w:rsid w:val="00D63547"/>
    <w:rsid w:val="00D639AD"/>
    <w:rsid w:val="00D708F9"/>
    <w:rsid w:val="00D723B9"/>
    <w:rsid w:val="00D739FA"/>
    <w:rsid w:val="00D75546"/>
    <w:rsid w:val="00D75D46"/>
    <w:rsid w:val="00D7667A"/>
    <w:rsid w:val="00D803D5"/>
    <w:rsid w:val="00D81152"/>
    <w:rsid w:val="00D81538"/>
    <w:rsid w:val="00D82045"/>
    <w:rsid w:val="00D82F86"/>
    <w:rsid w:val="00D837D3"/>
    <w:rsid w:val="00D840F4"/>
    <w:rsid w:val="00D84B29"/>
    <w:rsid w:val="00D85324"/>
    <w:rsid w:val="00D85ED8"/>
    <w:rsid w:val="00D87C47"/>
    <w:rsid w:val="00D92136"/>
    <w:rsid w:val="00D92A28"/>
    <w:rsid w:val="00D93174"/>
    <w:rsid w:val="00D95FE3"/>
    <w:rsid w:val="00DA05ED"/>
    <w:rsid w:val="00DA1E58"/>
    <w:rsid w:val="00DA35B5"/>
    <w:rsid w:val="00DA3F48"/>
    <w:rsid w:val="00DA6196"/>
    <w:rsid w:val="00DB1223"/>
    <w:rsid w:val="00DB2956"/>
    <w:rsid w:val="00DB487F"/>
    <w:rsid w:val="00DB6247"/>
    <w:rsid w:val="00DC046F"/>
    <w:rsid w:val="00DC1FC8"/>
    <w:rsid w:val="00DC27B6"/>
    <w:rsid w:val="00DC2CAB"/>
    <w:rsid w:val="00DC3CC6"/>
    <w:rsid w:val="00DC604D"/>
    <w:rsid w:val="00DC6C74"/>
    <w:rsid w:val="00DD0576"/>
    <w:rsid w:val="00DD09E5"/>
    <w:rsid w:val="00DD2F75"/>
    <w:rsid w:val="00DD5FE5"/>
    <w:rsid w:val="00DD6269"/>
    <w:rsid w:val="00DD74A7"/>
    <w:rsid w:val="00DD7657"/>
    <w:rsid w:val="00DE20E2"/>
    <w:rsid w:val="00DE2CAD"/>
    <w:rsid w:val="00DE32DD"/>
    <w:rsid w:val="00DE4467"/>
    <w:rsid w:val="00DF3BBD"/>
    <w:rsid w:val="00DF3E88"/>
    <w:rsid w:val="00DF5083"/>
    <w:rsid w:val="00DF5087"/>
    <w:rsid w:val="00E012B8"/>
    <w:rsid w:val="00E01CF0"/>
    <w:rsid w:val="00E02426"/>
    <w:rsid w:val="00E03605"/>
    <w:rsid w:val="00E0426C"/>
    <w:rsid w:val="00E04C11"/>
    <w:rsid w:val="00E05762"/>
    <w:rsid w:val="00E157A3"/>
    <w:rsid w:val="00E23309"/>
    <w:rsid w:val="00E2369D"/>
    <w:rsid w:val="00E2386D"/>
    <w:rsid w:val="00E24146"/>
    <w:rsid w:val="00E25A1B"/>
    <w:rsid w:val="00E261DA"/>
    <w:rsid w:val="00E26380"/>
    <w:rsid w:val="00E31474"/>
    <w:rsid w:val="00E314F3"/>
    <w:rsid w:val="00E338F1"/>
    <w:rsid w:val="00E345E3"/>
    <w:rsid w:val="00E3608F"/>
    <w:rsid w:val="00E363E1"/>
    <w:rsid w:val="00E37339"/>
    <w:rsid w:val="00E37438"/>
    <w:rsid w:val="00E40FE6"/>
    <w:rsid w:val="00E43474"/>
    <w:rsid w:val="00E44C6B"/>
    <w:rsid w:val="00E45BC2"/>
    <w:rsid w:val="00E471A5"/>
    <w:rsid w:val="00E54355"/>
    <w:rsid w:val="00E545BA"/>
    <w:rsid w:val="00E54960"/>
    <w:rsid w:val="00E562BB"/>
    <w:rsid w:val="00E56A47"/>
    <w:rsid w:val="00E574F2"/>
    <w:rsid w:val="00E6021D"/>
    <w:rsid w:val="00E605EC"/>
    <w:rsid w:val="00E60A50"/>
    <w:rsid w:val="00E6115C"/>
    <w:rsid w:val="00E63A86"/>
    <w:rsid w:val="00E6442F"/>
    <w:rsid w:val="00E66659"/>
    <w:rsid w:val="00E675D7"/>
    <w:rsid w:val="00E7007E"/>
    <w:rsid w:val="00E704A1"/>
    <w:rsid w:val="00E70B03"/>
    <w:rsid w:val="00E70EDE"/>
    <w:rsid w:val="00E75F41"/>
    <w:rsid w:val="00E80FAF"/>
    <w:rsid w:val="00E81D6E"/>
    <w:rsid w:val="00E826DB"/>
    <w:rsid w:val="00E82D11"/>
    <w:rsid w:val="00E8300F"/>
    <w:rsid w:val="00E846FF"/>
    <w:rsid w:val="00E90A2B"/>
    <w:rsid w:val="00E92D87"/>
    <w:rsid w:val="00E931A2"/>
    <w:rsid w:val="00E940ED"/>
    <w:rsid w:val="00E94855"/>
    <w:rsid w:val="00E9582E"/>
    <w:rsid w:val="00E95E2E"/>
    <w:rsid w:val="00E95EB9"/>
    <w:rsid w:val="00E97615"/>
    <w:rsid w:val="00EA1DE3"/>
    <w:rsid w:val="00EA2351"/>
    <w:rsid w:val="00EA2B73"/>
    <w:rsid w:val="00EA4303"/>
    <w:rsid w:val="00EA6D0E"/>
    <w:rsid w:val="00EB124A"/>
    <w:rsid w:val="00EB1630"/>
    <w:rsid w:val="00EB2B72"/>
    <w:rsid w:val="00EB5118"/>
    <w:rsid w:val="00EB5BC1"/>
    <w:rsid w:val="00EC0BFA"/>
    <w:rsid w:val="00EC103C"/>
    <w:rsid w:val="00EC5790"/>
    <w:rsid w:val="00EC603C"/>
    <w:rsid w:val="00EC74CD"/>
    <w:rsid w:val="00EC781D"/>
    <w:rsid w:val="00ED0809"/>
    <w:rsid w:val="00ED0D5F"/>
    <w:rsid w:val="00ED1BD6"/>
    <w:rsid w:val="00ED2320"/>
    <w:rsid w:val="00ED23EC"/>
    <w:rsid w:val="00ED284C"/>
    <w:rsid w:val="00ED3558"/>
    <w:rsid w:val="00ED3D12"/>
    <w:rsid w:val="00ED5088"/>
    <w:rsid w:val="00ED5685"/>
    <w:rsid w:val="00ED577D"/>
    <w:rsid w:val="00ED5C72"/>
    <w:rsid w:val="00ED5FDC"/>
    <w:rsid w:val="00ED643A"/>
    <w:rsid w:val="00ED6EF2"/>
    <w:rsid w:val="00ED7C82"/>
    <w:rsid w:val="00EE0696"/>
    <w:rsid w:val="00EE10B4"/>
    <w:rsid w:val="00EE3A70"/>
    <w:rsid w:val="00EE4232"/>
    <w:rsid w:val="00EE4362"/>
    <w:rsid w:val="00EE56E6"/>
    <w:rsid w:val="00EE6422"/>
    <w:rsid w:val="00EE6EBE"/>
    <w:rsid w:val="00EE75D5"/>
    <w:rsid w:val="00EE7E87"/>
    <w:rsid w:val="00EF0CF0"/>
    <w:rsid w:val="00EF3837"/>
    <w:rsid w:val="00EF3FC2"/>
    <w:rsid w:val="00EF504B"/>
    <w:rsid w:val="00EF58FA"/>
    <w:rsid w:val="00EF5ACA"/>
    <w:rsid w:val="00EF64C2"/>
    <w:rsid w:val="00EF733F"/>
    <w:rsid w:val="00EF7B1E"/>
    <w:rsid w:val="00EF7C09"/>
    <w:rsid w:val="00F013CA"/>
    <w:rsid w:val="00F0163D"/>
    <w:rsid w:val="00F01B05"/>
    <w:rsid w:val="00F037E4"/>
    <w:rsid w:val="00F054DC"/>
    <w:rsid w:val="00F05555"/>
    <w:rsid w:val="00F059F8"/>
    <w:rsid w:val="00F05CA8"/>
    <w:rsid w:val="00F114C4"/>
    <w:rsid w:val="00F1250C"/>
    <w:rsid w:val="00F15900"/>
    <w:rsid w:val="00F16A91"/>
    <w:rsid w:val="00F1713A"/>
    <w:rsid w:val="00F1714C"/>
    <w:rsid w:val="00F175B6"/>
    <w:rsid w:val="00F17A72"/>
    <w:rsid w:val="00F207EB"/>
    <w:rsid w:val="00F208B1"/>
    <w:rsid w:val="00F238F4"/>
    <w:rsid w:val="00F24015"/>
    <w:rsid w:val="00F268D9"/>
    <w:rsid w:val="00F27B01"/>
    <w:rsid w:val="00F34CBB"/>
    <w:rsid w:val="00F36AFD"/>
    <w:rsid w:val="00F3745E"/>
    <w:rsid w:val="00F37C8E"/>
    <w:rsid w:val="00F40066"/>
    <w:rsid w:val="00F40B90"/>
    <w:rsid w:val="00F415A3"/>
    <w:rsid w:val="00F443A3"/>
    <w:rsid w:val="00F44F7B"/>
    <w:rsid w:val="00F45AE3"/>
    <w:rsid w:val="00F47FEA"/>
    <w:rsid w:val="00F50A15"/>
    <w:rsid w:val="00F5399B"/>
    <w:rsid w:val="00F57621"/>
    <w:rsid w:val="00F576DD"/>
    <w:rsid w:val="00F57C9D"/>
    <w:rsid w:val="00F57DCF"/>
    <w:rsid w:val="00F60243"/>
    <w:rsid w:val="00F607FB"/>
    <w:rsid w:val="00F60D0A"/>
    <w:rsid w:val="00F61379"/>
    <w:rsid w:val="00F63BB3"/>
    <w:rsid w:val="00F651F0"/>
    <w:rsid w:val="00F674CC"/>
    <w:rsid w:val="00F705D2"/>
    <w:rsid w:val="00F76660"/>
    <w:rsid w:val="00F77563"/>
    <w:rsid w:val="00F8049E"/>
    <w:rsid w:val="00F81444"/>
    <w:rsid w:val="00F830A8"/>
    <w:rsid w:val="00F84B45"/>
    <w:rsid w:val="00F87108"/>
    <w:rsid w:val="00F87194"/>
    <w:rsid w:val="00F90715"/>
    <w:rsid w:val="00F9097C"/>
    <w:rsid w:val="00F9114B"/>
    <w:rsid w:val="00F91344"/>
    <w:rsid w:val="00F93111"/>
    <w:rsid w:val="00F9318B"/>
    <w:rsid w:val="00F93578"/>
    <w:rsid w:val="00F95229"/>
    <w:rsid w:val="00F9586C"/>
    <w:rsid w:val="00F96F75"/>
    <w:rsid w:val="00F973F8"/>
    <w:rsid w:val="00F97695"/>
    <w:rsid w:val="00FA1026"/>
    <w:rsid w:val="00FA27C8"/>
    <w:rsid w:val="00FA2BAB"/>
    <w:rsid w:val="00FA2BED"/>
    <w:rsid w:val="00FA2D6B"/>
    <w:rsid w:val="00FA300C"/>
    <w:rsid w:val="00FA4028"/>
    <w:rsid w:val="00FA4969"/>
    <w:rsid w:val="00FA5FAF"/>
    <w:rsid w:val="00FA6A64"/>
    <w:rsid w:val="00FA7FF1"/>
    <w:rsid w:val="00FB0892"/>
    <w:rsid w:val="00FB21EC"/>
    <w:rsid w:val="00FB5BA0"/>
    <w:rsid w:val="00FB6269"/>
    <w:rsid w:val="00FB6374"/>
    <w:rsid w:val="00FB7AA4"/>
    <w:rsid w:val="00FB7BE7"/>
    <w:rsid w:val="00FC0F79"/>
    <w:rsid w:val="00FC11B9"/>
    <w:rsid w:val="00FC19DC"/>
    <w:rsid w:val="00FC3AED"/>
    <w:rsid w:val="00FC5031"/>
    <w:rsid w:val="00FC51DF"/>
    <w:rsid w:val="00FC6AD6"/>
    <w:rsid w:val="00FC7546"/>
    <w:rsid w:val="00FD036D"/>
    <w:rsid w:val="00FD1158"/>
    <w:rsid w:val="00FD1658"/>
    <w:rsid w:val="00FD20BE"/>
    <w:rsid w:val="00FD2A36"/>
    <w:rsid w:val="00FD49DA"/>
    <w:rsid w:val="00FD5667"/>
    <w:rsid w:val="00FD6CD8"/>
    <w:rsid w:val="00FE0AEA"/>
    <w:rsid w:val="00FE1AFF"/>
    <w:rsid w:val="00FE2325"/>
    <w:rsid w:val="00FE37EF"/>
    <w:rsid w:val="00FE5627"/>
    <w:rsid w:val="00FE64B9"/>
    <w:rsid w:val="00FE7770"/>
    <w:rsid w:val="00FF2180"/>
    <w:rsid w:val="00FF2B63"/>
    <w:rsid w:val="00FF33A7"/>
    <w:rsid w:val="00FF3F92"/>
    <w:rsid w:val="00FF5B80"/>
    <w:rsid w:val="00FF742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sid w:val="00FB5BA0"/>
    <w:rPr>
      <w:sz w:val="24"/>
      <w:szCs w:val="24"/>
    </w:rPr>
  </w:style>
  <w:style w:type="paragraph" w:styleId="Otsikko1">
    <w:name w:val="heading 1"/>
    <w:basedOn w:val="Normaali"/>
    <w:next w:val="Normaali"/>
    <w:qFormat/>
    <w:rsid w:val="00412DDA"/>
    <w:pPr>
      <w:keepNext/>
      <w:spacing w:before="240" w:after="60"/>
      <w:outlineLvl w:val="0"/>
    </w:pPr>
    <w:rPr>
      <w:rFonts w:ascii="Arial" w:hAnsi="Arial" w:cs="Arial"/>
      <w:b/>
      <w:bCs/>
      <w:kern w:val="32"/>
      <w:sz w:val="32"/>
      <w:szCs w:val="32"/>
    </w:rPr>
  </w:style>
  <w:style w:type="paragraph" w:styleId="Otsikko2">
    <w:name w:val="heading 2"/>
    <w:basedOn w:val="Normaali"/>
    <w:next w:val="Normaali"/>
    <w:qFormat/>
    <w:rsid w:val="005D047B"/>
    <w:pPr>
      <w:keepNext/>
      <w:spacing w:before="240" w:after="60"/>
      <w:outlineLvl w:val="1"/>
    </w:pPr>
    <w:rPr>
      <w:rFonts w:ascii="Arial" w:hAnsi="Arial" w:cs="Arial"/>
      <w:b/>
      <w:bCs/>
      <w:i/>
      <w:iCs/>
      <w:sz w:val="28"/>
      <w:szCs w:val="28"/>
    </w:rPr>
  </w:style>
  <w:style w:type="paragraph" w:styleId="Otsikko3">
    <w:name w:val="heading 3"/>
    <w:basedOn w:val="Normaali"/>
    <w:next w:val="Normaali"/>
    <w:qFormat/>
    <w:rsid w:val="00412DDA"/>
    <w:pPr>
      <w:keepNext/>
      <w:spacing w:before="240" w:after="60"/>
      <w:outlineLvl w:val="2"/>
    </w:pPr>
    <w:rPr>
      <w:rFonts w:ascii="Arial" w:hAnsi="Arial" w:cs="Arial"/>
      <w:b/>
      <w:bCs/>
      <w:sz w:val="26"/>
      <w:szCs w:val="26"/>
    </w:rPr>
  </w:style>
  <w:style w:type="paragraph" w:styleId="Otsikko4">
    <w:name w:val="heading 4"/>
    <w:basedOn w:val="Normaali"/>
    <w:next w:val="Normaali"/>
    <w:qFormat/>
    <w:rsid w:val="00412DDA"/>
    <w:pPr>
      <w:keepNext/>
      <w:spacing w:before="240" w:after="60"/>
      <w:outlineLvl w:val="3"/>
    </w:pPr>
    <w:rPr>
      <w:b/>
      <w:bCs/>
      <w:sz w:val="28"/>
      <w:szCs w:val="28"/>
    </w:rPr>
  </w:style>
  <w:style w:type="paragraph" w:styleId="Otsikko5">
    <w:name w:val="heading 5"/>
    <w:basedOn w:val="Normaali"/>
    <w:next w:val="Normaali"/>
    <w:qFormat/>
    <w:rsid w:val="00412DDA"/>
    <w:pPr>
      <w:spacing w:before="240" w:after="60"/>
      <w:outlineLvl w:val="4"/>
    </w:pPr>
    <w:rPr>
      <w:b/>
      <w:bCs/>
      <w:i/>
      <w:iCs/>
      <w:sz w:val="26"/>
      <w:szCs w:val="26"/>
    </w:rPr>
  </w:style>
  <w:style w:type="paragraph" w:styleId="Otsikko6">
    <w:name w:val="heading 6"/>
    <w:basedOn w:val="Normaali"/>
    <w:next w:val="Normaali"/>
    <w:qFormat/>
    <w:rsid w:val="00412DDA"/>
    <w:pPr>
      <w:spacing w:before="240" w:after="60"/>
      <w:outlineLvl w:val="5"/>
    </w:pPr>
    <w:rPr>
      <w:b/>
      <w:bCs/>
      <w:sz w:val="22"/>
      <w:szCs w:val="22"/>
    </w:rPr>
  </w:style>
  <w:style w:type="paragraph" w:styleId="Otsikko7">
    <w:name w:val="heading 7"/>
    <w:basedOn w:val="Normaali"/>
    <w:next w:val="Normaali"/>
    <w:qFormat/>
    <w:rsid w:val="00412DDA"/>
    <w:pPr>
      <w:spacing w:before="240" w:after="60"/>
      <w:outlineLvl w:val="6"/>
    </w:pPr>
  </w:style>
  <w:style w:type="paragraph" w:styleId="Otsikko8">
    <w:name w:val="heading 8"/>
    <w:basedOn w:val="Normaali"/>
    <w:next w:val="Normaali"/>
    <w:qFormat/>
    <w:rsid w:val="00412DDA"/>
    <w:pPr>
      <w:spacing w:before="240" w:after="60"/>
      <w:outlineLvl w:val="7"/>
    </w:pPr>
    <w:rPr>
      <w:i/>
      <w:iCs/>
    </w:rPr>
  </w:style>
  <w:style w:type="paragraph" w:styleId="Otsikko9">
    <w:name w:val="heading 9"/>
    <w:basedOn w:val="Normaali"/>
    <w:next w:val="Normaali"/>
    <w:qFormat/>
    <w:rsid w:val="00412DDA"/>
    <w:p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pPr>
  </w:style>
  <w:style w:type="character" w:styleId="Sivunumero">
    <w:name w:val="page number"/>
    <w:basedOn w:val="Kappaleenoletusfontti"/>
    <w:rsid w:val="00007EA2"/>
  </w:style>
  <w:style w:type="paragraph" w:customStyle="1" w:styleId="LLNormaali">
    <w:name w:val="LLNormaali"/>
    <w:rsid w:val="006E56A2"/>
    <w:pPr>
      <w:spacing w:line="220" w:lineRule="exact"/>
    </w:pPr>
    <w:rPr>
      <w:sz w:val="22"/>
      <w:szCs w:val="24"/>
    </w:rPr>
  </w:style>
  <w:style w:type="paragraph" w:styleId="Alatunniste">
    <w:name w:val="footer"/>
    <w:basedOn w:val="Normaali"/>
    <w:rsid w:val="002B712B"/>
    <w:pPr>
      <w:tabs>
        <w:tab w:val="center" w:pos="4819"/>
        <w:tab w:val="right" w:pos="9638"/>
      </w:tabs>
    </w:pPr>
  </w:style>
  <w:style w:type="paragraph" w:customStyle="1" w:styleId="LLKappalejako">
    <w:name w:val="LLKappalejako"/>
    <w:link w:val="LLKappalejakoChar"/>
    <w:autoRedefine/>
    <w:rsid w:val="003A78F6"/>
    <w:pPr>
      <w:spacing w:line="220" w:lineRule="exact"/>
      <w:ind w:firstLine="170"/>
      <w:jc w:val="both"/>
    </w:pPr>
    <w:rPr>
      <w:sz w:val="22"/>
      <w:szCs w:val="24"/>
    </w:rPr>
  </w:style>
  <w:style w:type="character" w:customStyle="1" w:styleId="LLKappalejakoChar">
    <w:name w:val="LLKappalejako Char"/>
    <w:link w:val="LLKappalejako"/>
    <w:locked/>
    <w:rsid w:val="003A78F6"/>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SisennettyKappale">
    <w:name w:val="LLSisennettyKappale"/>
    <w:rsid w:val="00B20B4D"/>
    <w:pPr>
      <w:spacing w:line="220" w:lineRule="exact"/>
      <w:ind w:left="567" w:firstLine="170"/>
      <w:jc w:val="both"/>
    </w:pPr>
    <w:rPr>
      <w:i/>
      <w:sz w:val="22"/>
      <w:szCs w:val="24"/>
    </w:rPr>
  </w:style>
  <w:style w:type="paragraph" w:customStyle="1" w:styleId="LLPykala">
    <w:name w:val="LLPykala"/>
    <w:next w:val="LLNormaali"/>
    <w:rsid w:val="00872E1F"/>
    <w:pPr>
      <w:spacing w:line="220" w:lineRule="exact"/>
      <w:jc w:val="center"/>
    </w:pPr>
    <w:rPr>
      <w:sz w:val="22"/>
      <w:szCs w:val="24"/>
    </w:rPr>
  </w:style>
  <w:style w:type="paragraph" w:customStyle="1" w:styleId="LLPykalanOtsikko">
    <w:name w:val="LLPykalanOtsikko"/>
    <w:next w:val="LLNormaali"/>
    <w:rsid w:val="00525752"/>
    <w:pPr>
      <w:spacing w:before="220" w:after="220" w:line="220" w:lineRule="exact"/>
      <w:jc w:val="center"/>
    </w:pPr>
    <w:rPr>
      <w:i/>
      <w:sz w:val="22"/>
      <w:szCs w:val="24"/>
    </w:rPr>
  </w:style>
  <w:style w:type="paragraph" w:customStyle="1" w:styleId="LLLuku">
    <w:name w:val="LLLuku"/>
    <w:next w:val="LLNormaali"/>
    <w:rsid w:val="007E2B56"/>
    <w:pPr>
      <w:spacing w:after="220" w:line="220" w:lineRule="exact"/>
      <w:jc w:val="center"/>
    </w:pPr>
    <w:rPr>
      <w:sz w:val="22"/>
      <w:szCs w:val="24"/>
    </w:rPr>
  </w:style>
  <w:style w:type="paragraph" w:customStyle="1" w:styleId="LLLuvunOtsikko">
    <w:name w:val="LLLuvunOtsikko"/>
    <w:next w:val="LLNormaali"/>
    <w:rsid w:val="004B741F"/>
    <w:pPr>
      <w:spacing w:after="220" w:line="220" w:lineRule="exact"/>
      <w:jc w:val="center"/>
    </w:pPr>
    <w:rPr>
      <w:b/>
      <w:sz w:val="22"/>
      <w:szCs w:val="24"/>
    </w:rPr>
  </w:style>
  <w:style w:type="paragraph" w:customStyle="1" w:styleId="LLOsa">
    <w:name w:val="LLOsa"/>
    <w:next w:val="LLNormaali"/>
    <w:rsid w:val="004300A4"/>
    <w:pPr>
      <w:spacing w:after="220" w:line="220" w:lineRule="exact"/>
      <w:jc w:val="center"/>
    </w:pPr>
    <w:rPr>
      <w:caps/>
      <w:sz w:val="22"/>
      <w:szCs w:val="24"/>
    </w:rPr>
  </w:style>
  <w:style w:type="paragraph" w:customStyle="1" w:styleId="LLOsanOtsikko">
    <w:name w:val="LLOsanOtsikko"/>
    <w:next w:val="LLNormaali"/>
    <w:rsid w:val="009B1141"/>
    <w:pPr>
      <w:spacing w:after="220" w:line="220" w:lineRule="exact"/>
      <w:jc w:val="center"/>
    </w:pPr>
    <w:rPr>
      <w:b/>
      <w:sz w:val="22"/>
      <w:szCs w:val="24"/>
    </w:rPr>
  </w:style>
  <w:style w:type="paragraph" w:customStyle="1" w:styleId="LLValiotsikko">
    <w:name w:val="LLValiotsikko"/>
    <w:next w:val="LLNormaali"/>
    <w:rsid w:val="00A6367D"/>
    <w:pPr>
      <w:spacing w:after="220" w:line="220" w:lineRule="exact"/>
      <w:jc w:val="center"/>
    </w:pPr>
    <w:rPr>
      <w:i/>
      <w:sz w:val="22"/>
      <w:szCs w:val="24"/>
    </w:rPr>
  </w:style>
  <w:style w:type="paragraph" w:customStyle="1" w:styleId="LLVoimaantulokappale">
    <w:name w:val="LLVoimaantulokappale"/>
    <w:rsid w:val="004D328B"/>
    <w:pPr>
      <w:spacing w:line="220" w:lineRule="exact"/>
      <w:ind w:firstLine="170"/>
      <w:jc w:val="both"/>
    </w:pPr>
    <w:rPr>
      <w:sz w:val="22"/>
      <w:szCs w:val="24"/>
    </w:rPr>
  </w:style>
  <w:style w:type="paragraph" w:customStyle="1" w:styleId="LLMomentinJohdantoKappale">
    <w:name w:val="LLMomentinJohdantoKappale"/>
    <w:rsid w:val="001C2301"/>
    <w:pPr>
      <w:spacing w:line="220" w:lineRule="exact"/>
      <w:ind w:firstLine="170"/>
      <w:jc w:val="both"/>
    </w:pPr>
    <w:rPr>
      <w:sz w:val="22"/>
      <w:szCs w:val="24"/>
    </w:rPr>
  </w:style>
  <w:style w:type="paragraph" w:customStyle="1" w:styleId="LLMomentinKohta">
    <w:name w:val="LLMomentinKohta"/>
    <w:rsid w:val="00CA77FB"/>
    <w:pPr>
      <w:spacing w:line="220" w:lineRule="exact"/>
      <w:ind w:firstLine="170"/>
      <w:jc w:val="both"/>
    </w:pPr>
    <w:rPr>
      <w:sz w:val="22"/>
      <w:szCs w:val="24"/>
    </w:rPr>
  </w:style>
  <w:style w:type="paragraph" w:customStyle="1" w:styleId="LLMomentinAlakohta">
    <w:name w:val="LLMomentinAlakohta"/>
    <w:rsid w:val="000F71FD"/>
    <w:pPr>
      <w:spacing w:line="220" w:lineRule="exact"/>
      <w:ind w:firstLine="170"/>
      <w:jc w:val="both"/>
    </w:pPr>
    <w:rPr>
      <w:sz w:val="22"/>
      <w:szCs w:val="24"/>
    </w:rPr>
  </w:style>
  <w:style w:type="paragraph" w:customStyle="1" w:styleId="LLPaivays">
    <w:name w:val="LLPaivays"/>
    <w:next w:val="LLNormaali"/>
    <w:rsid w:val="00185F2E"/>
    <w:pPr>
      <w:spacing w:after="220" w:line="220" w:lineRule="exact"/>
    </w:pPr>
    <w:rPr>
      <w:sz w:val="22"/>
      <w:szCs w:val="24"/>
    </w:rPr>
  </w:style>
  <w:style w:type="paragraph" w:customStyle="1" w:styleId="LLLakiehdotukset">
    <w:name w:val="LLLakiehdotukset"/>
    <w:next w:val="LLNormaali"/>
    <w:rsid w:val="00BB70AC"/>
    <w:pPr>
      <w:spacing w:line="220" w:lineRule="exact"/>
      <w:ind w:left="6691"/>
      <w:outlineLvl w:val="0"/>
    </w:pPr>
    <w:rPr>
      <w:i/>
      <w:sz w:val="22"/>
      <w:szCs w:val="24"/>
    </w:rPr>
  </w:style>
  <w:style w:type="paragraph" w:customStyle="1" w:styleId="LLRinnakkaistekstit">
    <w:name w:val="LLRinnakkaistekstit"/>
    <w:next w:val="LLNormaali"/>
    <w:rsid w:val="007264E0"/>
    <w:pPr>
      <w:spacing w:line="220" w:lineRule="exact"/>
      <w:ind w:left="6691"/>
      <w:outlineLvl w:val="0"/>
    </w:pPr>
    <w:rPr>
      <w:i/>
      <w:sz w:val="22"/>
      <w:szCs w:val="24"/>
    </w:rPr>
  </w:style>
  <w:style w:type="paragraph" w:customStyle="1" w:styleId="LLAsetusluonnokset">
    <w:name w:val="LLAsetusluonnokset"/>
    <w:next w:val="LLNormaali"/>
    <w:rsid w:val="00024B6D"/>
    <w:pPr>
      <w:spacing w:line="220" w:lineRule="exact"/>
      <w:ind w:left="6691"/>
      <w:outlineLvl w:val="0"/>
    </w:pPr>
    <w:rPr>
      <w:i/>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Liite">
    <w:name w:val="LLLiite"/>
    <w:next w:val="LLNormaali"/>
    <w:rsid w:val="003C65E6"/>
    <w:pPr>
      <w:spacing w:line="220" w:lineRule="exact"/>
      <w:ind w:left="6691"/>
      <w:outlineLvl w:val="0"/>
    </w:pPr>
    <w:rPr>
      <w:i/>
      <w:sz w:val="22"/>
      <w:szCs w:val="24"/>
    </w:rPr>
  </w:style>
  <w:style w:type="paragraph" w:customStyle="1" w:styleId="LLLainNumero">
    <w:name w:val="LLLainNumero"/>
    <w:next w:val="LLNormaali"/>
    <w:rsid w:val="00956EB7"/>
    <w:pPr>
      <w:spacing w:before="220" w:after="220" w:line="320" w:lineRule="exact"/>
    </w:pPr>
    <w:rPr>
      <w:b/>
      <w:sz w:val="30"/>
      <w:szCs w:val="24"/>
    </w:rPr>
  </w:style>
  <w:style w:type="paragraph" w:customStyle="1" w:styleId="LLLaki">
    <w:name w:val="LLLaki"/>
    <w:next w:val="LLNormaali"/>
    <w:rsid w:val="00F93111"/>
    <w:pPr>
      <w:spacing w:before="220" w:after="220" w:line="320" w:lineRule="exact"/>
      <w:jc w:val="center"/>
    </w:pPr>
    <w:rPr>
      <w:b/>
      <w:spacing w:val="22"/>
      <w:sz w:val="30"/>
      <w:szCs w:val="24"/>
    </w:rPr>
  </w:style>
  <w:style w:type="paragraph" w:customStyle="1" w:styleId="LLLakiYhdyssanaOtsikko">
    <w:name w:val="LLLakiYhdyssanaOtsikko"/>
    <w:next w:val="LLNormaali"/>
    <w:rsid w:val="00A34650"/>
    <w:pPr>
      <w:spacing w:after="220" w:line="320" w:lineRule="exact"/>
      <w:jc w:val="center"/>
      <w:outlineLvl w:val="2"/>
    </w:pPr>
    <w:rPr>
      <w:b/>
      <w:sz w:val="30"/>
      <w:szCs w:val="24"/>
    </w:rPr>
  </w:style>
  <w:style w:type="paragraph" w:customStyle="1" w:styleId="LLTPnAsetus">
    <w:name w:val="LLTPnAsetus"/>
    <w:next w:val="LLNormaali"/>
    <w:rsid w:val="00A34650"/>
    <w:pPr>
      <w:spacing w:after="220" w:line="320" w:lineRule="exact"/>
      <w:jc w:val="center"/>
    </w:pPr>
    <w:rPr>
      <w:b/>
      <w:sz w:val="30"/>
      <w:szCs w:val="24"/>
    </w:rPr>
  </w:style>
  <w:style w:type="paragraph" w:customStyle="1" w:styleId="LLValtioneuvostonAsetus">
    <w:name w:val="LLValtioneuvostonAsetus"/>
    <w:next w:val="LLNormaali"/>
    <w:rsid w:val="00A34650"/>
    <w:pPr>
      <w:spacing w:after="220" w:line="320" w:lineRule="exact"/>
      <w:jc w:val="center"/>
    </w:pPr>
    <w:rPr>
      <w:b/>
      <w:sz w:val="30"/>
      <w:szCs w:val="24"/>
    </w:rPr>
  </w:style>
  <w:style w:type="paragraph" w:customStyle="1" w:styleId="LLMinisterionAsetus">
    <w:name w:val="LLMinisterionAsetus"/>
    <w:next w:val="LLNormaali"/>
    <w:rsid w:val="00420AF8"/>
    <w:pPr>
      <w:spacing w:after="220" w:line="320" w:lineRule="exact"/>
      <w:jc w:val="center"/>
    </w:pPr>
    <w:rPr>
      <w:b/>
      <w:sz w:val="30"/>
      <w:szCs w:val="24"/>
    </w:rPr>
  </w:style>
  <w:style w:type="paragraph" w:customStyle="1" w:styleId="LLMuuSaadosOtsikko">
    <w:name w:val="LLMuuSaadosOtsikko"/>
    <w:next w:val="LLNormaali"/>
    <w:rsid w:val="00392B9C"/>
    <w:pPr>
      <w:spacing w:before="220" w:after="220" w:line="320" w:lineRule="exact"/>
      <w:contextualSpacing/>
      <w:jc w:val="center"/>
    </w:pPr>
    <w:rPr>
      <w:b/>
      <w:sz w:val="30"/>
      <w:szCs w:val="24"/>
    </w:rPr>
  </w:style>
  <w:style w:type="paragraph" w:customStyle="1" w:styleId="LLSaadoksenNimi">
    <w:name w:val="LLSaadoksenNimi"/>
    <w:next w:val="LLNormaali"/>
    <w:autoRedefine/>
    <w:rsid w:val="00B26DDF"/>
    <w:pPr>
      <w:spacing w:after="220" w:line="220" w:lineRule="exact"/>
      <w:jc w:val="center"/>
      <w:outlineLvl w:val="2"/>
    </w:pPr>
    <w:rPr>
      <w:b/>
      <w:sz w:val="21"/>
      <w:szCs w:val="24"/>
    </w:rPr>
  </w:style>
  <w:style w:type="paragraph" w:customStyle="1" w:styleId="LLPasiallinensislt">
    <w:name w:val="LLPääasiallinensisältö"/>
    <w:next w:val="LLNormaali"/>
    <w:rsid w:val="00C820E8"/>
    <w:pPr>
      <w:spacing w:after="220" w:line="220" w:lineRule="exact"/>
      <w:outlineLvl w:val="0"/>
    </w:pPr>
    <w:rPr>
      <w:b/>
      <w:caps/>
      <w:sz w:val="21"/>
      <w:szCs w:val="24"/>
    </w:rPr>
  </w:style>
  <w:style w:type="paragraph" w:customStyle="1" w:styleId="LLperustelut">
    <w:name w:val="LLperustelut"/>
    <w:next w:val="LLNormaali"/>
    <w:rsid w:val="00C820E8"/>
    <w:pPr>
      <w:spacing w:after="220" w:line="220" w:lineRule="exact"/>
      <w:outlineLvl w:val="0"/>
    </w:pPr>
    <w:rPr>
      <w:b/>
      <w:caps/>
      <w:sz w:val="21"/>
      <w:szCs w:val="24"/>
    </w:rPr>
  </w:style>
  <w:style w:type="paragraph" w:customStyle="1" w:styleId="LLYleisperustelut">
    <w:name w:val="LLYleisperustelut"/>
    <w:next w:val="LLNormaali"/>
    <w:rsid w:val="00C820E8"/>
    <w:pPr>
      <w:spacing w:after="220" w:line="220" w:lineRule="exact"/>
      <w:outlineLvl w:val="0"/>
    </w:pPr>
    <w:rPr>
      <w:b/>
      <w:caps/>
      <w:sz w:val="21"/>
      <w:szCs w:val="24"/>
    </w:rPr>
  </w:style>
  <w:style w:type="paragraph" w:customStyle="1" w:styleId="LLYksityiskohtaisetperustelut">
    <w:name w:val="LLYksityiskohtaisetperustelut"/>
    <w:next w:val="LLNormaali"/>
    <w:rsid w:val="00C820E8"/>
    <w:pPr>
      <w:spacing w:after="220" w:line="220" w:lineRule="exact"/>
      <w:outlineLvl w:val="0"/>
    </w:pPr>
    <w:rPr>
      <w:b/>
      <w:caps/>
      <w:sz w:val="21"/>
      <w:szCs w:val="24"/>
    </w:rPr>
  </w:style>
  <w:style w:type="paragraph" w:customStyle="1" w:styleId="LLValtiosopimuksennimi">
    <w:name w:val="LLValtiosopimuksennimi"/>
    <w:next w:val="LLNormaali"/>
    <w:rsid w:val="00C820E8"/>
    <w:pPr>
      <w:spacing w:before="220" w:after="440" w:line="220" w:lineRule="exact"/>
      <w:ind w:left="3119"/>
      <w:jc w:val="both"/>
    </w:pPr>
    <w:rPr>
      <w:b/>
      <w:sz w:val="21"/>
      <w:szCs w:val="24"/>
    </w:rPr>
  </w:style>
  <w:style w:type="paragraph" w:customStyle="1" w:styleId="LL1Otsikkotaso">
    <w:name w:val="LL1Otsikkotaso"/>
    <w:next w:val="LLNormaali"/>
    <w:rsid w:val="00061FE7"/>
    <w:pPr>
      <w:numPr>
        <w:numId w:val="4"/>
      </w:numPr>
      <w:spacing w:after="220" w:line="220" w:lineRule="exact"/>
      <w:outlineLvl w:val="1"/>
    </w:pPr>
    <w:rPr>
      <w:b/>
      <w:spacing w:val="22"/>
      <w:sz w:val="21"/>
      <w:szCs w:val="24"/>
    </w:rPr>
  </w:style>
  <w:style w:type="paragraph" w:customStyle="1" w:styleId="LL2Otsikkotaso">
    <w:name w:val="LL2Otsikkotaso"/>
    <w:next w:val="LLNormaali"/>
    <w:rsid w:val="00722E11"/>
    <w:pPr>
      <w:numPr>
        <w:ilvl w:val="1"/>
        <w:numId w:val="4"/>
      </w:numPr>
      <w:spacing w:after="220" w:line="220" w:lineRule="exact"/>
      <w:ind w:left="680" w:hanging="680"/>
      <w:outlineLvl w:val="2"/>
    </w:pPr>
    <w:rPr>
      <w:b/>
      <w:sz w:val="21"/>
      <w:szCs w:val="24"/>
    </w:rPr>
  </w:style>
  <w:style w:type="paragraph" w:customStyle="1" w:styleId="LLOsanPerustelujenOtsikko">
    <w:name w:val="LLOsanPerustelujenOtsikko"/>
    <w:next w:val="LLNormaali"/>
    <w:rsid w:val="004752C5"/>
    <w:pPr>
      <w:spacing w:after="220" w:line="220" w:lineRule="exact"/>
      <w:ind w:left="1134" w:hanging="1134"/>
      <w:outlineLvl w:val="2"/>
    </w:pPr>
    <w:rPr>
      <w:sz w:val="22"/>
      <w:szCs w:val="24"/>
    </w:rPr>
  </w:style>
  <w:style w:type="paragraph" w:customStyle="1" w:styleId="LLuvunPerustelujenOtsikko">
    <w:name w:val="LLuvunPerustelujenOtsikko"/>
    <w:next w:val="LLNormaali"/>
    <w:rsid w:val="004752C5"/>
    <w:pPr>
      <w:spacing w:after="220" w:line="220" w:lineRule="exact"/>
      <w:ind w:left="1134" w:hanging="1134"/>
      <w:outlineLvl w:val="2"/>
    </w:pPr>
    <w:rPr>
      <w:sz w:val="22"/>
      <w:szCs w:val="24"/>
    </w:rPr>
  </w:style>
  <w:style w:type="paragraph" w:customStyle="1" w:styleId="LLLuvunPerustelujenOtsikko">
    <w:name w:val="LLLuvunPerustelujenOtsikko"/>
    <w:next w:val="LLNormaali"/>
    <w:rsid w:val="004752C5"/>
    <w:pPr>
      <w:spacing w:after="220" w:line="220" w:lineRule="exact"/>
      <w:ind w:left="1134" w:hanging="1134"/>
      <w:outlineLvl w:val="2"/>
    </w:pPr>
    <w:rPr>
      <w:sz w:val="22"/>
      <w:szCs w:val="24"/>
    </w:rPr>
  </w:style>
  <w:style w:type="paragraph" w:customStyle="1" w:styleId="LLP1Otsikkotaso">
    <w:name w:val="LLP1Otsikkotaso"/>
    <w:next w:val="LLNormaali"/>
    <w:rsid w:val="00C6092A"/>
    <w:pPr>
      <w:numPr>
        <w:ilvl w:val="1"/>
        <w:numId w:val="1"/>
      </w:numPr>
      <w:spacing w:after="220" w:line="220" w:lineRule="exact"/>
      <w:ind w:left="357" w:hanging="357"/>
      <w:outlineLvl w:val="1"/>
    </w:pPr>
    <w:rPr>
      <w:b/>
      <w:spacing w:val="22"/>
      <w:sz w:val="21"/>
      <w:szCs w:val="24"/>
    </w:rPr>
  </w:style>
  <w:style w:type="paragraph" w:customStyle="1" w:styleId="LLP2Otsikkotaso">
    <w:name w:val="LLP2Otsikkotaso"/>
    <w:next w:val="LLNormaali"/>
    <w:rsid w:val="003741DD"/>
    <w:pPr>
      <w:numPr>
        <w:ilvl w:val="2"/>
        <w:numId w:val="1"/>
      </w:numPr>
      <w:spacing w:after="220" w:line="220" w:lineRule="exact"/>
      <w:ind w:left="680" w:hanging="680"/>
      <w:outlineLvl w:val="2"/>
    </w:pPr>
    <w:rPr>
      <w:b/>
      <w:sz w:val="21"/>
      <w:szCs w:val="24"/>
    </w:rPr>
  </w:style>
  <w:style w:type="paragraph" w:customStyle="1" w:styleId="LLYLP1Otsikkotaso">
    <w:name w:val="LLYLP1Otsikkotaso"/>
    <w:next w:val="LLNormaali"/>
    <w:rsid w:val="00AC44C1"/>
    <w:pPr>
      <w:numPr>
        <w:numId w:val="3"/>
      </w:numPr>
      <w:spacing w:after="220" w:line="220" w:lineRule="exact"/>
      <w:ind w:left="357" w:hanging="357"/>
      <w:outlineLvl w:val="0"/>
    </w:pPr>
    <w:rPr>
      <w:b/>
      <w:spacing w:val="22"/>
      <w:sz w:val="21"/>
      <w:szCs w:val="24"/>
    </w:rPr>
  </w:style>
  <w:style w:type="paragraph" w:customStyle="1" w:styleId="LLYLP2Otsikkotaso">
    <w:name w:val="LLYLP2Otsikkotaso"/>
    <w:next w:val="LLNormaali"/>
    <w:rsid w:val="00AC44C1"/>
    <w:pPr>
      <w:numPr>
        <w:ilvl w:val="1"/>
        <w:numId w:val="3"/>
      </w:numPr>
      <w:spacing w:after="220" w:line="220" w:lineRule="exact"/>
      <w:ind w:left="680" w:hanging="680"/>
      <w:outlineLvl w:val="1"/>
    </w:pPr>
    <w:rPr>
      <w:b/>
      <w:sz w:val="21"/>
      <w:szCs w:val="24"/>
    </w:rPr>
  </w:style>
  <w:style w:type="paragraph" w:customStyle="1" w:styleId="LLYLP3Otsikkotaso">
    <w:name w:val="LLYLP3Otsikkotaso"/>
    <w:next w:val="LLNormaali"/>
    <w:rsid w:val="00172F9D"/>
    <w:pPr>
      <w:spacing w:after="220" w:line="220" w:lineRule="exact"/>
      <w:outlineLvl w:val="2"/>
    </w:pPr>
    <w:rPr>
      <w:sz w:val="22"/>
      <w:szCs w:val="24"/>
    </w:rPr>
  </w:style>
  <w:style w:type="paragraph" w:customStyle="1" w:styleId="LLYKP1Otsikkotaso">
    <w:name w:val="LLYKP1Otsikkotaso"/>
    <w:next w:val="LLNormaali"/>
    <w:rsid w:val="00A21ADC"/>
    <w:pPr>
      <w:numPr>
        <w:ilvl w:val="1"/>
        <w:numId w:val="2"/>
      </w:numPr>
      <w:spacing w:after="220" w:line="220" w:lineRule="exact"/>
      <w:ind w:left="357" w:hanging="357"/>
      <w:outlineLvl w:val="0"/>
    </w:pPr>
    <w:rPr>
      <w:rFonts w:cs="Arial"/>
      <w:b/>
      <w:spacing w:val="22"/>
      <w:sz w:val="21"/>
      <w:szCs w:val="24"/>
    </w:rPr>
  </w:style>
  <w:style w:type="paragraph" w:customStyle="1" w:styleId="LLYKP2Otsikkotaso">
    <w:name w:val="LLYKP2Otsikkotaso"/>
    <w:next w:val="LLNormaali"/>
    <w:rsid w:val="00C752A5"/>
    <w:pPr>
      <w:numPr>
        <w:ilvl w:val="2"/>
        <w:numId w:val="2"/>
      </w:numPr>
      <w:spacing w:after="220" w:line="220" w:lineRule="exact"/>
      <w:ind w:left="680" w:hanging="680"/>
      <w:outlineLvl w:val="1"/>
    </w:pPr>
    <w:rPr>
      <w:b/>
      <w:sz w:val="21"/>
      <w:szCs w:val="24"/>
    </w:rPr>
  </w:style>
  <w:style w:type="paragraph" w:customStyle="1" w:styleId="LLPonsi">
    <w:name w:val="LLPonsi"/>
    <w:rsid w:val="00994A79"/>
    <w:pPr>
      <w:spacing w:after="220" w:line="220" w:lineRule="exact"/>
      <w:jc w:val="both"/>
    </w:pPr>
    <w:rPr>
      <w:sz w:val="22"/>
      <w:szCs w:val="24"/>
    </w:rPr>
  </w:style>
  <w:style w:type="paragraph" w:customStyle="1" w:styleId="LLEUTunnus">
    <w:name w:val="LLEUTunnus"/>
    <w:basedOn w:val="LLNormaali"/>
    <w:rsid w:val="00994A79"/>
  </w:style>
  <w:style w:type="character" w:styleId="Kommentinviite">
    <w:name w:val="annotation reference"/>
    <w:uiPriority w:val="99"/>
    <w:semiHidden/>
    <w:rsid w:val="00994A79"/>
    <w:rPr>
      <w:sz w:val="16"/>
      <w:szCs w:val="16"/>
    </w:rPr>
  </w:style>
  <w:style w:type="paragraph" w:customStyle="1" w:styleId="LLEsityksennimi">
    <w:name w:val="LLEsityksennimi"/>
    <w:next w:val="LLNormaali"/>
    <w:rsid w:val="00311A68"/>
    <w:pPr>
      <w:spacing w:after="220" w:line="220" w:lineRule="exact"/>
      <w:jc w:val="both"/>
    </w:pPr>
    <w:rPr>
      <w:rFonts w:cs="Arial"/>
      <w:b/>
      <w:sz w:val="21"/>
      <w:szCs w:val="24"/>
    </w:rPr>
  </w:style>
  <w:style w:type="paragraph" w:customStyle="1" w:styleId="LLPotsikko">
    <w:name w:val="LLPääotsikko"/>
    <w:next w:val="LLNormaali"/>
    <w:rsid w:val="00BC283C"/>
    <w:pPr>
      <w:spacing w:after="220" w:line="220" w:lineRule="exact"/>
    </w:pPr>
    <w:rPr>
      <w:b/>
      <w:caps/>
      <w:sz w:val="21"/>
      <w:szCs w:val="24"/>
    </w:rPr>
  </w:style>
  <w:style w:type="paragraph" w:customStyle="1" w:styleId="LLVoimaantuloPykala">
    <w:name w:val="LLVoimaantuloPykala"/>
    <w:next w:val="LLNormaali"/>
    <w:rsid w:val="00063DCC"/>
    <w:pPr>
      <w:spacing w:line="220" w:lineRule="exact"/>
      <w:jc w:val="center"/>
    </w:pPr>
    <w:rPr>
      <w:sz w:val="22"/>
      <w:szCs w:val="24"/>
    </w:rPr>
  </w:style>
  <w:style w:type="paragraph" w:customStyle="1" w:styleId="LLSisllys">
    <w:name w:val="LLSisällys"/>
    <w:next w:val="LLNormaali"/>
    <w:rsid w:val="000E2BF4"/>
    <w:pPr>
      <w:spacing w:after="220" w:line="220" w:lineRule="exact"/>
      <w:outlineLvl w:val="0"/>
    </w:pPr>
    <w:rPr>
      <w:b/>
      <w:caps/>
      <w:sz w:val="21"/>
      <w:szCs w:val="24"/>
    </w:rPr>
  </w:style>
  <w:style w:type="paragraph" w:customStyle="1" w:styleId="LLSopimusteksti">
    <w:name w:val="LLSopimusteksti"/>
    <w:next w:val="LLNormaali"/>
    <w:rsid w:val="00BC283C"/>
    <w:pPr>
      <w:spacing w:after="220" w:line="220" w:lineRule="exact"/>
      <w:ind w:left="6691"/>
      <w:outlineLvl w:val="0"/>
    </w:pPr>
    <w:rPr>
      <w:i/>
      <w:sz w:val="22"/>
      <w:szCs w:val="24"/>
    </w:rPr>
  </w:style>
  <w:style w:type="paragraph" w:customStyle="1" w:styleId="LLPytkirja">
    <w:name w:val="LLPöytäkirja"/>
    <w:next w:val="LLNormaali"/>
    <w:rsid w:val="000F5A45"/>
    <w:pPr>
      <w:spacing w:line="220" w:lineRule="exact"/>
      <w:ind w:left="6691"/>
      <w:outlineLvl w:val="0"/>
    </w:pPr>
    <w:rPr>
      <w:i/>
      <w:sz w:val="22"/>
      <w:szCs w:val="24"/>
    </w:rPr>
  </w:style>
  <w:style w:type="paragraph" w:styleId="Sisluet1">
    <w:name w:val="toc 1"/>
    <w:basedOn w:val="Normaali"/>
    <w:next w:val="Normaali"/>
    <w:autoRedefine/>
    <w:uiPriority w:val="39"/>
    <w:rsid w:val="000D1D74"/>
    <w:pPr>
      <w:tabs>
        <w:tab w:val="right" w:leader="dot" w:pos="8336"/>
      </w:tabs>
      <w:spacing w:line="220" w:lineRule="exact"/>
      <w:ind w:left="539" w:hanging="539"/>
    </w:pPr>
    <w:rPr>
      <w:bCs/>
      <w:caps/>
      <w:sz w:val="22"/>
      <w:szCs w:val="20"/>
    </w:rPr>
  </w:style>
  <w:style w:type="paragraph" w:styleId="Sisluet2">
    <w:name w:val="toc 2"/>
    <w:basedOn w:val="Normaali"/>
    <w:next w:val="Normaali"/>
    <w:autoRedefine/>
    <w:uiPriority w:val="39"/>
    <w:rsid w:val="00E261DA"/>
    <w:pPr>
      <w:tabs>
        <w:tab w:val="left" w:leader="dot" w:pos="964"/>
        <w:tab w:val="right" w:leader="dot" w:pos="8336"/>
      </w:tabs>
      <w:spacing w:line="220" w:lineRule="exact"/>
      <w:ind w:left="539" w:hanging="539"/>
    </w:pPr>
    <w:rPr>
      <w:sz w:val="22"/>
      <w:szCs w:val="20"/>
    </w:rPr>
  </w:style>
  <w:style w:type="paragraph" w:styleId="Kommentinteksti">
    <w:name w:val="annotation text"/>
    <w:basedOn w:val="Normaali"/>
    <w:link w:val="KommentintekstiChar"/>
    <w:semiHidden/>
    <w:rsid w:val="00994A79"/>
    <w:rPr>
      <w:sz w:val="20"/>
      <w:szCs w:val="20"/>
    </w:rPr>
  </w:style>
  <w:style w:type="paragraph" w:styleId="Sisluet4">
    <w:name w:val="toc 4"/>
    <w:basedOn w:val="Normaali"/>
    <w:next w:val="Normaali"/>
    <w:autoRedefine/>
    <w:semiHidden/>
    <w:rsid w:val="00AA6E8E"/>
    <w:pPr>
      <w:spacing w:line="220" w:lineRule="exact"/>
    </w:pPr>
    <w:rPr>
      <w:caps/>
      <w:sz w:val="22"/>
      <w:szCs w:val="18"/>
    </w:rPr>
  </w:style>
  <w:style w:type="paragraph" w:styleId="Sisluet5">
    <w:name w:val="toc 5"/>
    <w:basedOn w:val="Normaali"/>
    <w:next w:val="Normaali"/>
    <w:autoRedefine/>
    <w:semiHidden/>
    <w:rsid w:val="00FE7770"/>
    <w:pPr>
      <w:ind w:left="960"/>
    </w:pPr>
    <w:rPr>
      <w:sz w:val="18"/>
      <w:szCs w:val="18"/>
    </w:rPr>
  </w:style>
  <w:style w:type="paragraph" w:styleId="Sisluet6">
    <w:name w:val="toc 6"/>
    <w:basedOn w:val="Normaali"/>
    <w:next w:val="Normaali"/>
    <w:autoRedefine/>
    <w:semiHidden/>
    <w:rsid w:val="00FE7770"/>
    <w:pPr>
      <w:ind w:left="1200"/>
    </w:pPr>
    <w:rPr>
      <w:sz w:val="18"/>
      <w:szCs w:val="18"/>
    </w:rPr>
  </w:style>
  <w:style w:type="paragraph" w:styleId="Sisluet7">
    <w:name w:val="toc 7"/>
    <w:basedOn w:val="Normaali"/>
    <w:next w:val="Normaali"/>
    <w:autoRedefine/>
    <w:semiHidden/>
    <w:rsid w:val="00FE7770"/>
    <w:pPr>
      <w:ind w:left="1440"/>
    </w:pPr>
    <w:rPr>
      <w:sz w:val="18"/>
      <w:szCs w:val="18"/>
    </w:rPr>
  </w:style>
  <w:style w:type="paragraph" w:styleId="Sisluet8">
    <w:name w:val="toc 8"/>
    <w:basedOn w:val="Normaali"/>
    <w:next w:val="Normaali"/>
    <w:autoRedefine/>
    <w:semiHidden/>
    <w:rsid w:val="00FE7770"/>
    <w:pPr>
      <w:ind w:left="1680"/>
    </w:pPr>
    <w:rPr>
      <w:sz w:val="18"/>
      <w:szCs w:val="18"/>
    </w:rPr>
  </w:style>
  <w:style w:type="paragraph" w:styleId="Sisluet9">
    <w:name w:val="toc 9"/>
    <w:basedOn w:val="Normaali"/>
    <w:next w:val="Normaali"/>
    <w:autoRedefine/>
    <w:semiHidden/>
    <w:rsid w:val="00FE7770"/>
    <w:pPr>
      <w:ind w:left="1920"/>
    </w:pPr>
    <w:rPr>
      <w:sz w:val="18"/>
      <w:szCs w:val="18"/>
    </w:rPr>
  </w:style>
  <w:style w:type="character" w:styleId="Hyperlinkki">
    <w:name w:val="Hyperlink"/>
    <w:uiPriority w:val="99"/>
    <w:rsid w:val="00FE7770"/>
    <w:rPr>
      <w:color w:val="0000FF"/>
      <w:u w:val="single"/>
    </w:rPr>
  </w:style>
  <w:style w:type="paragraph" w:customStyle="1" w:styleId="LLJohtolauseKappaleet">
    <w:name w:val="LLJohtolauseKappaleet"/>
    <w:rsid w:val="000D5454"/>
    <w:pPr>
      <w:spacing w:line="220" w:lineRule="exact"/>
      <w:ind w:firstLine="170"/>
      <w:jc w:val="both"/>
    </w:pPr>
    <w:rPr>
      <w:sz w:val="22"/>
      <w:szCs w:val="24"/>
    </w:rPr>
  </w:style>
  <w:style w:type="paragraph" w:styleId="Hakemisto1">
    <w:name w:val="index 1"/>
    <w:basedOn w:val="Normaali"/>
    <w:next w:val="Normaali"/>
    <w:autoRedefine/>
    <w:semiHidden/>
    <w:rsid w:val="0087128B"/>
    <w:pPr>
      <w:ind w:left="240" w:hanging="240"/>
    </w:pPr>
  </w:style>
  <w:style w:type="paragraph" w:styleId="Hakemisto3">
    <w:name w:val="index 3"/>
    <w:basedOn w:val="Normaali"/>
    <w:next w:val="Normaali"/>
    <w:autoRedefine/>
    <w:semiHidden/>
    <w:rsid w:val="0087128B"/>
    <w:pPr>
      <w:ind w:left="720" w:hanging="240"/>
    </w:pPr>
  </w:style>
  <w:style w:type="paragraph" w:styleId="Alaviitteenteksti">
    <w:name w:val="footnote text"/>
    <w:basedOn w:val="Normaali"/>
    <w:semiHidden/>
    <w:rsid w:val="00261B3D"/>
    <w:rPr>
      <w:sz w:val="20"/>
      <w:szCs w:val="20"/>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2B0120"/>
    <w:pPr>
      <w:spacing w:after="220" w:line="220" w:lineRule="exact"/>
      <w:jc w:val="both"/>
    </w:pPr>
    <w:rPr>
      <w:sz w:val="22"/>
      <w:szCs w:val="24"/>
    </w:rPr>
  </w:style>
  <w:style w:type="paragraph" w:customStyle="1" w:styleId="LLLiiteOtsikko">
    <w:name w:val="LLLiiteOtsikko"/>
    <w:next w:val="LLNormaali"/>
    <w:rsid w:val="00CF561D"/>
    <w:pPr>
      <w:spacing w:before="220" w:after="220" w:line="220" w:lineRule="exact"/>
      <w:outlineLvl w:val="0"/>
    </w:pPr>
    <w:rPr>
      <w:sz w:val="22"/>
      <w:szCs w:val="24"/>
    </w:rPr>
  </w:style>
  <w:style w:type="paragraph" w:customStyle="1" w:styleId="LLTaulukonOtsikko">
    <w:name w:val="LLTaulukonOtsikko"/>
    <w:next w:val="LLNormaali"/>
    <w:rsid w:val="002B0120"/>
    <w:pPr>
      <w:spacing w:after="220" w:line="220" w:lineRule="exact"/>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LLNormaali"/>
    <w:rsid w:val="00185F2E"/>
    <w:pPr>
      <w:jc w:val="center"/>
    </w:pPr>
    <w:rPr>
      <w:b/>
      <w:sz w:val="21"/>
      <w:szCs w:val="24"/>
    </w:rPr>
  </w:style>
  <w:style w:type="paragraph" w:customStyle="1" w:styleId="LLNimenselvennys">
    <w:name w:val="LLNimenselvennys"/>
    <w:next w:val="LLNormaali"/>
    <w:rsid w:val="00185F2E"/>
    <w:pPr>
      <w:spacing w:before="880" w:after="220" w:line="220" w:lineRule="exact"/>
      <w:jc w:val="center"/>
    </w:pPr>
    <w:rPr>
      <w:b/>
      <w:sz w:val="21"/>
      <w:szCs w:val="24"/>
    </w:rPr>
  </w:style>
  <w:style w:type="paragraph" w:customStyle="1" w:styleId="LLVarmennus">
    <w:name w:val="LLVarmennus"/>
    <w:next w:val="LLNormaali"/>
    <w:rsid w:val="00185F2E"/>
    <w:pPr>
      <w:spacing w:before="220" w:line="220" w:lineRule="exact"/>
      <w:jc w:val="right"/>
    </w:pPr>
    <w:rPr>
      <w:sz w:val="22"/>
      <w:szCs w:val="24"/>
    </w:rPr>
  </w:style>
  <w:style w:type="paragraph" w:styleId="Sisluet3">
    <w:name w:val="toc 3"/>
    <w:basedOn w:val="Normaali"/>
    <w:next w:val="Normaali"/>
    <w:autoRedefine/>
    <w:uiPriority w:val="39"/>
    <w:rsid w:val="00FF2B63"/>
    <w:pPr>
      <w:tabs>
        <w:tab w:val="right" w:leader="dot" w:pos="8336"/>
      </w:tabs>
      <w:ind w:left="480"/>
    </w:pPr>
    <w:rPr>
      <w:sz w:val="22"/>
    </w:rPr>
  </w:style>
  <w:style w:type="paragraph" w:customStyle="1" w:styleId="LL3Otsikkotaso">
    <w:name w:val="LL3Otsikkotaso"/>
    <w:next w:val="LLNormaali"/>
    <w:rsid w:val="00F607FB"/>
    <w:pPr>
      <w:spacing w:before="220" w:after="220" w:line="220" w:lineRule="exact"/>
      <w:outlineLvl w:val="2"/>
    </w:pPr>
    <w:rPr>
      <w:sz w:val="22"/>
      <w:szCs w:val="24"/>
    </w:rPr>
  </w:style>
  <w:style w:type="paragraph" w:customStyle="1" w:styleId="LLUusiLaki">
    <w:name w:val="LLUusiLaki"/>
    <w:basedOn w:val="LLLaki"/>
    <w:next w:val="LLNormaali"/>
    <w:rsid w:val="002D0561"/>
  </w:style>
  <w:style w:type="paragraph" w:customStyle="1" w:styleId="LLUusiSaadoksenNimi">
    <w:name w:val="LLUusiSaadoksenNimi"/>
    <w:basedOn w:val="LLSaadoksenNimi"/>
    <w:next w:val="LLNormaali"/>
    <w:rsid w:val="002D0561"/>
  </w:style>
  <w:style w:type="paragraph" w:customStyle="1" w:styleId="LLUusiLakiYhdyssanaOtsikko">
    <w:name w:val="LLUusiLakiYhdyssanaOtsikko"/>
    <w:basedOn w:val="LLLakiYhdyssanaOtsikko"/>
    <w:next w:val="LLNormaali"/>
    <w:rsid w:val="002D0561"/>
  </w:style>
  <w:style w:type="character" w:customStyle="1" w:styleId="LLKursivointi">
    <w:name w:val="LLKursivointi"/>
    <w:basedOn w:val="Kappaleenoletusfontti"/>
    <w:rsid w:val="00E0426C"/>
    <w:rPr>
      <w:rFonts w:ascii="Times New Roman" w:hAnsi="Times New Roman"/>
      <w:i/>
      <w:sz w:val="22"/>
      <w:lang w:val="fi-FI"/>
    </w:rPr>
  </w:style>
  <w:style w:type="paragraph" w:styleId="Luettelokappale">
    <w:name w:val="List Paragraph"/>
    <w:basedOn w:val="Normaali"/>
    <w:uiPriority w:val="34"/>
    <w:qFormat/>
    <w:rsid w:val="004427F7"/>
    <w:pPr>
      <w:ind w:left="720"/>
      <w:contextualSpacing/>
    </w:pPr>
  </w:style>
  <w:style w:type="paragraph" w:customStyle="1" w:styleId="edition">
    <w:name w:val="edition"/>
    <w:basedOn w:val="Normaali"/>
    <w:rsid w:val="00A23F4E"/>
    <w:pPr>
      <w:spacing w:before="120" w:after="120"/>
    </w:pPr>
  </w:style>
  <w:style w:type="character" w:customStyle="1" w:styleId="KommentintekstiChar">
    <w:name w:val="Kommentin teksti Char"/>
    <w:basedOn w:val="Kappaleenoletusfontti"/>
    <w:link w:val="Kommentinteksti"/>
    <w:semiHidden/>
    <w:rsid w:val="002D29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sid w:val="00FB5BA0"/>
    <w:rPr>
      <w:sz w:val="24"/>
      <w:szCs w:val="24"/>
    </w:rPr>
  </w:style>
  <w:style w:type="paragraph" w:styleId="Otsikko1">
    <w:name w:val="heading 1"/>
    <w:basedOn w:val="Normaali"/>
    <w:next w:val="Normaali"/>
    <w:qFormat/>
    <w:rsid w:val="00412DDA"/>
    <w:pPr>
      <w:keepNext/>
      <w:spacing w:before="240" w:after="60"/>
      <w:outlineLvl w:val="0"/>
    </w:pPr>
    <w:rPr>
      <w:rFonts w:ascii="Arial" w:hAnsi="Arial" w:cs="Arial"/>
      <w:b/>
      <w:bCs/>
      <w:kern w:val="32"/>
      <w:sz w:val="32"/>
      <w:szCs w:val="32"/>
    </w:rPr>
  </w:style>
  <w:style w:type="paragraph" w:styleId="Otsikko2">
    <w:name w:val="heading 2"/>
    <w:basedOn w:val="Normaali"/>
    <w:next w:val="Normaali"/>
    <w:qFormat/>
    <w:rsid w:val="005D047B"/>
    <w:pPr>
      <w:keepNext/>
      <w:spacing w:before="240" w:after="60"/>
      <w:outlineLvl w:val="1"/>
    </w:pPr>
    <w:rPr>
      <w:rFonts w:ascii="Arial" w:hAnsi="Arial" w:cs="Arial"/>
      <w:b/>
      <w:bCs/>
      <w:i/>
      <w:iCs/>
      <w:sz w:val="28"/>
      <w:szCs w:val="28"/>
    </w:rPr>
  </w:style>
  <w:style w:type="paragraph" w:styleId="Otsikko3">
    <w:name w:val="heading 3"/>
    <w:basedOn w:val="Normaali"/>
    <w:next w:val="Normaali"/>
    <w:qFormat/>
    <w:rsid w:val="00412DDA"/>
    <w:pPr>
      <w:keepNext/>
      <w:spacing w:before="240" w:after="60"/>
      <w:outlineLvl w:val="2"/>
    </w:pPr>
    <w:rPr>
      <w:rFonts w:ascii="Arial" w:hAnsi="Arial" w:cs="Arial"/>
      <w:b/>
      <w:bCs/>
      <w:sz w:val="26"/>
      <w:szCs w:val="26"/>
    </w:rPr>
  </w:style>
  <w:style w:type="paragraph" w:styleId="Otsikko4">
    <w:name w:val="heading 4"/>
    <w:basedOn w:val="Normaali"/>
    <w:next w:val="Normaali"/>
    <w:qFormat/>
    <w:rsid w:val="00412DDA"/>
    <w:pPr>
      <w:keepNext/>
      <w:spacing w:before="240" w:after="60"/>
      <w:outlineLvl w:val="3"/>
    </w:pPr>
    <w:rPr>
      <w:b/>
      <w:bCs/>
      <w:sz w:val="28"/>
      <w:szCs w:val="28"/>
    </w:rPr>
  </w:style>
  <w:style w:type="paragraph" w:styleId="Otsikko5">
    <w:name w:val="heading 5"/>
    <w:basedOn w:val="Normaali"/>
    <w:next w:val="Normaali"/>
    <w:qFormat/>
    <w:rsid w:val="00412DDA"/>
    <w:pPr>
      <w:spacing w:before="240" w:after="60"/>
      <w:outlineLvl w:val="4"/>
    </w:pPr>
    <w:rPr>
      <w:b/>
      <w:bCs/>
      <w:i/>
      <w:iCs/>
      <w:sz w:val="26"/>
      <w:szCs w:val="26"/>
    </w:rPr>
  </w:style>
  <w:style w:type="paragraph" w:styleId="Otsikko6">
    <w:name w:val="heading 6"/>
    <w:basedOn w:val="Normaali"/>
    <w:next w:val="Normaali"/>
    <w:qFormat/>
    <w:rsid w:val="00412DDA"/>
    <w:pPr>
      <w:spacing w:before="240" w:after="60"/>
      <w:outlineLvl w:val="5"/>
    </w:pPr>
    <w:rPr>
      <w:b/>
      <w:bCs/>
      <w:sz w:val="22"/>
      <w:szCs w:val="22"/>
    </w:rPr>
  </w:style>
  <w:style w:type="paragraph" w:styleId="Otsikko7">
    <w:name w:val="heading 7"/>
    <w:basedOn w:val="Normaali"/>
    <w:next w:val="Normaali"/>
    <w:qFormat/>
    <w:rsid w:val="00412DDA"/>
    <w:pPr>
      <w:spacing w:before="240" w:after="60"/>
      <w:outlineLvl w:val="6"/>
    </w:pPr>
  </w:style>
  <w:style w:type="paragraph" w:styleId="Otsikko8">
    <w:name w:val="heading 8"/>
    <w:basedOn w:val="Normaali"/>
    <w:next w:val="Normaali"/>
    <w:qFormat/>
    <w:rsid w:val="00412DDA"/>
    <w:pPr>
      <w:spacing w:before="240" w:after="60"/>
      <w:outlineLvl w:val="7"/>
    </w:pPr>
    <w:rPr>
      <w:i/>
      <w:iCs/>
    </w:rPr>
  </w:style>
  <w:style w:type="paragraph" w:styleId="Otsikko9">
    <w:name w:val="heading 9"/>
    <w:basedOn w:val="Normaali"/>
    <w:next w:val="Normaali"/>
    <w:qFormat/>
    <w:rsid w:val="00412DDA"/>
    <w:p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pPr>
  </w:style>
  <w:style w:type="character" w:styleId="Sivunumero">
    <w:name w:val="page number"/>
    <w:basedOn w:val="Kappaleenoletusfontti"/>
    <w:rsid w:val="00007EA2"/>
  </w:style>
  <w:style w:type="paragraph" w:customStyle="1" w:styleId="LLNormaali">
    <w:name w:val="LLNormaali"/>
    <w:rsid w:val="006E56A2"/>
    <w:pPr>
      <w:spacing w:line="220" w:lineRule="exact"/>
    </w:pPr>
    <w:rPr>
      <w:sz w:val="22"/>
      <w:szCs w:val="24"/>
    </w:rPr>
  </w:style>
  <w:style w:type="paragraph" w:styleId="Alatunniste">
    <w:name w:val="footer"/>
    <w:basedOn w:val="Normaali"/>
    <w:rsid w:val="002B712B"/>
    <w:pPr>
      <w:tabs>
        <w:tab w:val="center" w:pos="4819"/>
        <w:tab w:val="right" w:pos="9638"/>
      </w:tabs>
    </w:pPr>
  </w:style>
  <w:style w:type="paragraph" w:customStyle="1" w:styleId="LLKappalejako">
    <w:name w:val="LLKappalejako"/>
    <w:link w:val="LLKappalejakoChar"/>
    <w:autoRedefine/>
    <w:rsid w:val="003A78F6"/>
    <w:pPr>
      <w:spacing w:line="220" w:lineRule="exact"/>
      <w:ind w:firstLine="170"/>
      <w:jc w:val="both"/>
    </w:pPr>
    <w:rPr>
      <w:sz w:val="22"/>
      <w:szCs w:val="24"/>
    </w:rPr>
  </w:style>
  <w:style w:type="character" w:customStyle="1" w:styleId="LLKappalejakoChar">
    <w:name w:val="LLKappalejako Char"/>
    <w:link w:val="LLKappalejako"/>
    <w:locked/>
    <w:rsid w:val="003A78F6"/>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SisennettyKappale">
    <w:name w:val="LLSisennettyKappale"/>
    <w:rsid w:val="00B20B4D"/>
    <w:pPr>
      <w:spacing w:line="220" w:lineRule="exact"/>
      <w:ind w:left="567" w:firstLine="170"/>
      <w:jc w:val="both"/>
    </w:pPr>
    <w:rPr>
      <w:i/>
      <w:sz w:val="22"/>
      <w:szCs w:val="24"/>
    </w:rPr>
  </w:style>
  <w:style w:type="paragraph" w:customStyle="1" w:styleId="LLPykala">
    <w:name w:val="LLPykala"/>
    <w:next w:val="LLNormaali"/>
    <w:rsid w:val="00872E1F"/>
    <w:pPr>
      <w:spacing w:line="220" w:lineRule="exact"/>
      <w:jc w:val="center"/>
    </w:pPr>
    <w:rPr>
      <w:sz w:val="22"/>
      <w:szCs w:val="24"/>
    </w:rPr>
  </w:style>
  <w:style w:type="paragraph" w:customStyle="1" w:styleId="LLPykalanOtsikko">
    <w:name w:val="LLPykalanOtsikko"/>
    <w:next w:val="LLNormaali"/>
    <w:rsid w:val="00525752"/>
    <w:pPr>
      <w:spacing w:before="220" w:after="220" w:line="220" w:lineRule="exact"/>
      <w:jc w:val="center"/>
    </w:pPr>
    <w:rPr>
      <w:i/>
      <w:sz w:val="22"/>
      <w:szCs w:val="24"/>
    </w:rPr>
  </w:style>
  <w:style w:type="paragraph" w:customStyle="1" w:styleId="LLLuku">
    <w:name w:val="LLLuku"/>
    <w:next w:val="LLNormaali"/>
    <w:rsid w:val="007E2B56"/>
    <w:pPr>
      <w:spacing w:after="220" w:line="220" w:lineRule="exact"/>
      <w:jc w:val="center"/>
    </w:pPr>
    <w:rPr>
      <w:sz w:val="22"/>
      <w:szCs w:val="24"/>
    </w:rPr>
  </w:style>
  <w:style w:type="paragraph" w:customStyle="1" w:styleId="LLLuvunOtsikko">
    <w:name w:val="LLLuvunOtsikko"/>
    <w:next w:val="LLNormaali"/>
    <w:rsid w:val="004B741F"/>
    <w:pPr>
      <w:spacing w:after="220" w:line="220" w:lineRule="exact"/>
      <w:jc w:val="center"/>
    </w:pPr>
    <w:rPr>
      <w:b/>
      <w:sz w:val="22"/>
      <w:szCs w:val="24"/>
    </w:rPr>
  </w:style>
  <w:style w:type="paragraph" w:customStyle="1" w:styleId="LLOsa">
    <w:name w:val="LLOsa"/>
    <w:next w:val="LLNormaali"/>
    <w:rsid w:val="004300A4"/>
    <w:pPr>
      <w:spacing w:after="220" w:line="220" w:lineRule="exact"/>
      <w:jc w:val="center"/>
    </w:pPr>
    <w:rPr>
      <w:caps/>
      <w:sz w:val="22"/>
      <w:szCs w:val="24"/>
    </w:rPr>
  </w:style>
  <w:style w:type="paragraph" w:customStyle="1" w:styleId="LLOsanOtsikko">
    <w:name w:val="LLOsanOtsikko"/>
    <w:next w:val="LLNormaali"/>
    <w:rsid w:val="009B1141"/>
    <w:pPr>
      <w:spacing w:after="220" w:line="220" w:lineRule="exact"/>
      <w:jc w:val="center"/>
    </w:pPr>
    <w:rPr>
      <w:b/>
      <w:sz w:val="22"/>
      <w:szCs w:val="24"/>
    </w:rPr>
  </w:style>
  <w:style w:type="paragraph" w:customStyle="1" w:styleId="LLValiotsikko">
    <w:name w:val="LLValiotsikko"/>
    <w:next w:val="LLNormaali"/>
    <w:rsid w:val="00A6367D"/>
    <w:pPr>
      <w:spacing w:after="220" w:line="220" w:lineRule="exact"/>
      <w:jc w:val="center"/>
    </w:pPr>
    <w:rPr>
      <w:i/>
      <w:sz w:val="22"/>
      <w:szCs w:val="24"/>
    </w:rPr>
  </w:style>
  <w:style w:type="paragraph" w:customStyle="1" w:styleId="LLVoimaantulokappale">
    <w:name w:val="LLVoimaantulokappale"/>
    <w:rsid w:val="004D328B"/>
    <w:pPr>
      <w:spacing w:line="220" w:lineRule="exact"/>
      <w:ind w:firstLine="170"/>
      <w:jc w:val="both"/>
    </w:pPr>
    <w:rPr>
      <w:sz w:val="22"/>
      <w:szCs w:val="24"/>
    </w:rPr>
  </w:style>
  <w:style w:type="paragraph" w:customStyle="1" w:styleId="LLMomentinJohdantoKappale">
    <w:name w:val="LLMomentinJohdantoKappale"/>
    <w:rsid w:val="001C2301"/>
    <w:pPr>
      <w:spacing w:line="220" w:lineRule="exact"/>
      <w:ind w:firstLine="170"/>
      <w:jc w:val="both"/>
    </w:pPr>
    <w:rPr>
      <w:sz w:val="22"/>
      <w:szCs w:val="24"/>
    </w:rPr>
  </w:style>
  <w:style w:type="paragraph" w:customStyle="1" w:styleId="LLMomentinKohta">
    <w:name w:val="LLMomentinKohta"/>
    <w:rsid w:val="00CA77FB"/>
    <w:pPr>
      <w:spacing w:line="220" w:lineRule="exact"/>
      <w:ind w:firstLine="170"/>
      <w:jc w:val="both"/>
    </w:pPr>
    <w:rPr>
      <w:sz w:val="22"/>
      <w:szCs w:val="24"/>
    </w:rPr>
  </w:style>
  <w:style w:type="paragraph" w:customStyle="1" w:styleId="LLMomentinAlakohta">
    <w:name w:val="LLMomentinAlakohta"/>
    <w:rsid w:val="000F71FD"/>
    <w:pPr>
      <w:spacing w:line="220" w:lineRule="exact"/>
      <w:ind w:firstLine="170"/>
      <w:jc w:val="both"/>
    </w:pPr>
    <w:rPr>
      <w:sz w:val="22"/>
      <w:szCs w:val="24"/>
    </w:rPr>
  </w:style>
  <w:style w:type="paragraph" w:customStyle="1" w:styleId="LLPaivays">
    <w:name w:val="LLPaivays"/>
    <w:next w:val="LLNormaali"/>
    <w:rsid w:val="00185F2E"/>
    <w:pPr>
      <w:spacing w:after="220" w:line="220" w:lineRule="exact"/>
    </w:pPr>
    <w:rPr>
      <w:sz w:val="22"/>
      <w:szCs w:val="24"/>
    </w:rPr>
  </w:style>
  <w:style w:type="paragraph" w:customStyle="1" w:styleId="LLLakiehdotukset">
    <w:name w:val="LLLakiehdotukset"/>
    <w:next w:val="LLNormaali"/>
    <w:rsid w:val="00BB70AC"/>
    <w:pPr>
      <w:spacing w:line="220" w:lineRule="exact"/>
      <w:ind w:left="6691"/>
      <w:outlineLvl w:val="0"/>
    </w:pPr>
    <w:rPr>
      <w:i/>
      <w:sz w:val="22"/>
      <w:szCs w:val="24"/>
    </w:rPr>
  </w:style>
  <w:style w:type="paragraph" w:customStyle="1" w:styleId="LLRinnakkaistekstit">
    <w:name w:val="LLRinnakkaistekstit"/>
    <w:next w:val="LLNormaali"/>
    <w:rsid w:val="007264E0"/>
    <w:pPr>
      <w:spacing w:line="220" w:lineRule="exact"/>
      <w:ind w:left="6691"/>
      <w:outlineLvl w:val="0"/>
    </w:pPr>
    <w:rPr>
      <w:i/>
      <w:sz w:val="22"/>
      <w:szCs w:val="24"/>
    </w:rPr>
  </w:style>
  <w:style w:type="paragraph" w:customStyle="1" w:styleId="LLAsetusluonnokset">
    <w:name w:val="LLAsetusluonnokset"/>
    <w:next w:val="LLNormaali"/>
    <w:rsid w:val="00024B6D"/>
    <w:pPr>
      <w:spacing w:line="220" w:lineRule="exact"/>
      <w:ind w:left="6691"/>
      <w:outlineLvl w:val="0"/>
    </w:pPr>
    <w:rPr>
      <w:i/>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Liite">
    <w:name w:val="LLLiite"/>
    <w:next w:val="LLNormaali"/>
    <w:rsid w:val="003C65E6"/>
    <w:pPr>
      <w:spacing w:line="220" w:lineRule="exact"/>
      <w:ind w:left="6691"/>
      <w:outlineLvl w:val="0"/>
    </w:pPr>
    <w:rPr>
      <w:i/>
      <w:sz w:val="22"/>
      <w:szCs w:val="24"/>
    </w:rPr>
  </w:style>
  <w:style w:type="paragraph" w:customStyle="1" w:styleId="LLLainNumero">
    <w:name w:val="LLLainNumero"/>
    <w:next w:val="LLNormaali"/>
    <w:rsid w:val="00956EB7"/>
    <w:pPr>
      <w:spacing w:before="220" w:after="220" w:line="320" w:lineRule="exact"/>
    </w:pPr>
    <w:rPr>
      <w:b/>
      <w:sz w:val="30"/>
      <w:szCs w:val="24"/>
    </w:rPr>
  </w:style>
  <w:style w:type="paragraph" w:customStyle="1" w:styleId="LLLaki">
    <w:name w:val="LLLaki"/>
    <w:next w:val="LLNormaali"/>
    <w:rsid w:val="00F93111"/>
    <w:pPr>
      <w:spacing w:before="220" w:after="220" w:line="320" w:lineRule="exact"/>
      <w:jc w:val="center"/>
    </w:pPr>
    <w:rPr>
      <w:b/>
      <w:spacing w:val="22"/>
      <w:sz w:val="30"/>
      <w:szCs w:val="24"/>
    </w:rPr>
  </w:style>
  <w:style w:type="paragraph" w:customStyle="1" w:styleId="LLLakiYhdyssanaOtsikko">
    <w:name w:val="LLLakiYhdyssanaOtsikko"/>
    <w:next w:val="LLNormaali"/>
    <w:rsid w:val="00A34650"/>
    <w:pPr>
      <w:spacing w:after="220" w:line="320" w:lineRule="exact"/>
      <w:jc w:val="center"/>
      <w:outlineLvl w:val="2"/>
    </w:pPr>
    <w:rPr>
      <w:b/>
      <w:sz w:val="30"/>
      <w:szCs w:val="24"/>
    </w:rPr>
  </w:style>
  <w:style w:type="paragraph" w:customStyle="1" w:styleId="LLTPnAsetus">
    <w:name w:val="LLTPnAsetus"/>
    <w:next w:val="LLNormaali"/>
    <w:rsid w:val="00A34650"/>
    <w:pPr>
      <w:spacing w:after="220" w:line="320" w:lineRule="exact"/>
      <w:jc w:val="center"/>
    </w:pPr>
    <w:rPr>
      <w:b/>
      <w:sz w:val="30"/>
      <w:szCs w:val="24"/>
    </w:rPr>
  </w:style>
  <w:style w:type="paragraph" w:customStyle="1" w:styleId="LLValtioneuvostonAsetus">
    <w:name w:val="LLValtioneuvostonAsetus"/>
    <w:next w:val="LLNormaali"/>
    <w:rsid w:val="00A34650"/>
    <w:pPr>
      <w:spacing w:after="220" w:line="320" w:lineRule="exact"/>
      <w:jc w:val="center"/>
    </w:pPr>
    <w:rPr>
      <w:b/>
      <w:sz w:val="30"/>
      <w:szCs w:val="24"/>
    </w:rPr>
  </w:style>
  <w:style w:type="paragraph" w:customStyle="1" w:styleId="LLMinisterionAsetus">
    <w:name w:val="LLMinisterionAsetus"/>
    <w:next w:val="LLNormaali"/>
    <w:rsid w:val="00420AF8"/>
    <w:pPr>
      <w:spacing w:after="220" w:line="320" w:lineRule="exact"/>
      <w:jc w:val="center"/>
    </w:pPr>
    <w:rPr>
      <w:b/>
      <w:sz w:val="30"/>
      <w:szCs w:val="24"/>
    </w:rPr>
  </w:style>
  <w:style w:type="paragraph" w:customStyle="1" w:styleId="LLMuuSaadosOtsikko">
    <w:name w:val="LLMuuSaadosOtsikko"/>
    <w:next w:val="LLNormaali"/>
    <w:rsid w:val="00392B9C"/>
    <w:pPr>
      <w:spacing w:before="220" w:after="220" w:line="320" w:lineRule="exact"/>
      <w:contextualSpacing/>
      <w:jc w:val="center"/>
    </w:pPr>
    <w:rPr>
      <w:b/>
      <w:sz w:val="30"/>
      <w:szCs w:val="24"/>
    </w:rPr>
  </w:style>
  <w:style w:type="paragraph" w:customStyle="1" w:styleId="LLSaadoksenNimi">
    <w:name w:val="LLSaadoksenNimi"/>
    <w:next w:val="LLNormaali"/>
    <w:autoRedefine/>
    <w:rsid w:val="00B26DDF"/>
    <w:pPr>
      <w:spacing w:after="220" w:line="220" w:lineRule="exact"/>
      <w:jc w:val="center"/>
      <w:outlineLvl w:val="2"/>
    </w:pPr>
    <w:rPr>
      <w:b/>
      <w:sz w:val="21"/>
      <w:szCs w:val="24"/>
    </w:rPr>
  </w:style>
  <w:style w:type="paragraph" w:customStyle="1" w:styleId="LLPasiallinensislt">
    <w:name w:val="LLPääasiallinensisältö"/>
    <w:next w:val="LLNormaali"/>
    <w:rsid w:val="00C820E8"/>
    <w:pPr>
      <w:spacing w:after="220" w:line="220" w:lineRule="exact"/>
      <w:outlineLvl w:val="0"/>
    </w:pPr>
    <w:rPr>
      <w:b/>
      <w:caps/>
      <w:sz w:val="21"/>
      <w:szCs w:val="24"/>
    </w:rPr>
  </w:style>
  <w:style w:type="paragraph" w:customStyle="1" w:styleId="LLperustelut">
    <w:name w:val="LLperustelut"/>
    <w:next w:val="LLNormaali"/>
    <w:rsid w:val="00C820E8"/>
    <w:pPr>
      <w:spacing w:after="220" w:line="220" w:lineRule="exact"/>
      <w:outlineLvl w:val="0"/>
    </w:pPr>
    <w:rPr>
      <w:b/>
      <w:caps/>
      <w:sz w:val="21"/>
      <w:szCs w:val="24"/>
    </w:rPr>
  </w:style>
  <w:style w:type="paragraph" w:customStyle="1" w:styleId="LLYleisperustelut">
    <w:name w:val="LLYleisperustelut"/>
    <w:next w:val="LLNormaali"/>
    <w:rsid w:val="00C820E8"/>
    <w:pPr>
      <w:spacing w:after="220" w:line="220" w:lineRule="exact"/>
      <w:outlineLvl w:val="0"/>
    </w:pPr>
    <w:rPr>
      <w:b/>
      <w:caps/>
      <w:sz w:val="21"/>
      <w:szCs w:val="24"/>
    </w:rPr>
  </w:style>
  <w:style w:type="paragraph" w:customStyle="1" w:styleId="LLYksityiskohtaisetperustelut">
    <w:name w:val="LLYksityiskohtaisetperustelut"/>
    <w:next w:val="LLNormaali"/>
    <w:rsid w:val="00C820E8"/>
    <w:pPr>
      <w:spacing w:after="220" w:line="220" w:lineRule="exact"/>
      <w:outlineLvl w:val="0"/>
    </w:pPr>
    <w:rPr>
      <w:b/>
      <w:caps/>
      <w:sz w:val="21"/>
      <w:szCs w:val="24"/>
    </w:rPr>
  </w:style>
  <w:style w:type="paragraph" w:customStyle="1" w:styleId="LLValtiosopimuksennimi">
    <w:name w:val="LLValtiosopimuksennimi"/>
    <w:next w:val="LLNormaali"/>
    <w:rsid w:val="00C820E8"/>
    <w:pPr>
      <w:spacing w:before="220" w:after="440" w:line="220" w:lineRule="exact"/>
      <w:ind w:left="3119"/>
      <w:jc w:val="both"/>
    </w:pPr>
    <w:rPr>
      <w:b/>
      <w:sz w:val="21"/>
      <w:szCs w:val="24"/>
    </w:rPr>
  </w:style>
  <w:style w:type="paragraph" w:customStyle="1" w:styleId="LL1Otsikkotaso">
    <w:name w:val="LL1Otsikkotaso"/>
    <w:next w:val="LLNormaali"/>
    <w:rsid w:val="00061FE7"/>
    <w:pPr>
      <w:numPr>
        <w:numId w:val="4"/>
      </w:numPr>
      <w:spacing w:after="220" w:line="220" w:lineRule="exact"/>
      <w:outlineLvl w:val="1"/>
    </w:pPr>
    <w:rPr>
      <w:b/>
      <w:spacing w:val="22"/>
      <w:sz w:val="21"/>
      <w:szCs w:val="24"/>
    </w:rPr>
  </w:style>
  <w:style w:type="paragraph" w:customStyle="1" w:styleId="LL2Otsikkotaso">
    <w:name w:val="LL2Otsikkotaso"/>
    <w:next w:val="LLNormaali"/>
    <w:rsid w:val="00722E11"/>
    <w:pPr>
      <w:numPr>
        <w:ilvl w:val="1"/>
        <w:numId w:val="4"/>
      </w:numPr>
      <w:spacing w:after="220" w:line="220" w:lineRule="exact"/>
      <w:ind w:left="680" w:hanging="680"/>
      <w:outlineLvl w:val="2"/>
    </w:pPr>
    <w:rPr>
      <w:b/>
      <w:sz w:val="21"/>
      <w:szCs w:val="24"/>
    </w:rPr>
  </w:style>
  <w:style w:type="paragraph" w:customStyle="1" w:styleId="LLOsanPerustelujenOtsikko">
    <w:name w:val="LLOsanPerustelujenOtsikko"/>
    <w:next w:val="LLNormaali"/>
    <w:rsid w:val="004752C5"/>
    <w:pPr>
      <w:spacing w:after="220" w:line="220" w:lineRule="exact"/>
      <w:ind w:left="1134" w:hanging="1134"/>
      <w:outlineLvl w:val="2"/>
    </w:pPr>
    <w:rPr>
      <w:sz w:val="22"/>
      <w:szCs w:val="24"/>
    </w:rPr>
  </w:style>
  <w:style w:type="paragraph" w:customStyle="1" w:styleId="LLuvunPerustelujenOtsikko">
    <w:name w:val="LLuvunPerustelujenOtsikko"/>
    <w:next w:val="LLNormaali"/>
    <w:rsid w:val="004752C5"/>
    <w:pPr>
      <w:spacing w:after="220" w:line="220" w:lineRule="exact"/>
      <w:ind w:left="1134" w:hanging="1134"/>
      <w:outlineLvl w:val="2"/>
    </w:pPr>
    <w:rPr>
      <w:sz w:val="22"/>
      <w:szCs w:val="24"/>
    </w:rPr>
  </w:style>
  <w:style w:type="paragraph" w:customStyle="1" w:styleId="LLLuvunPerustelujenOtsikko">
    <w:name w:val="LLLuvunPerustelujenOtsikko"/>
    <w:next w:val="LLNormaali"/>
    <w:rsid w:val="004752C5"/>
    <w:pPr>
      <w:spacing w:after="220" w:line="220" w:lineRule="exact"/>
      <w:ind w:left="1134" w:hanging="1134"/>
      <w:outlineLvl w:val="2"/>
    </w:pPr>
    <w:rPr>
      <w:sz w:val="22"/>
      <w:szCs w:val="24"/>
    </w:rPr>
  </w:style>
  <w:style w:type="paragraph" w:customStyle="1" w:styleId="LLP1Otsikkotaso">
    <w:name w:val="LLP1Otsikkotaso"/>
    <w:next w:val="LLNormaali"/>
    <w:rsid w:val="00C6092A"/>
    <w:pPr>
      <w:numPr>
        <w:ilvl w:val="1"/>
        <w:numId w:val="1"/>
      </w:numPr>
      <w:spacing w:after="220" w:line="220" w:lineRule="exact"/>
      <w:ind w:left="357" w:hanging="357"/>
      <w:outlineLvl w:val="1"/>
    </w:pPr>
    <w:rPr>
      <w:b/>
      <w:spacing w:val="22"/>
      <w:sz w:val="21"/>
      <w:szCs w:val="24"/>
    </w:rPr>
  </w:style>
  <w:style w:type="paragraph" w:customStyle="1" w:styleId="LLP2Otsikkotaso">
    <w:name w:val="LLP2Otsikkotaso"/>
    <w:next w:val="LLNormaali"/>
    <w:rsid w:val="003741DD"/>
    <w:pPr>
      <w:numPr>
        <w:ilvl w:val="2"/>
        <w:numId w:val="1"/>
      </w:numPr>
      <w:spacing w:after="220" w:line="220" w:lineRule="exact"/>
      <w:ind w:left="680" w:hanging="680"/>
      <w:outlineLvl w:val="2"/>
    </w:pPr>
    <w:rPr>
      <w:b/>
      <w:sz w:val="21"/>
      <w:szCs w:val="24"/>
    </w:rPr>
  </w:style>
  <w:style w:type="paragraph" w:customStyle="1" w:styleId="LLYLP1Otsikkotaso">
    <w:name w:val="LLYLP1Otsikkotaso"/>
    <w:next w:val="LLNormaali"/>
    <w:rsid w:val="00AC44C1"/>
    <w:pPr>
      <w:numPr>
        <w:numId w:val="3"/>
      </w:numPr>
      <w:spacing w:after="220" w:line="220" w:lineRule="exact"/>
      <w:ind w:left="357" w:hanging="357"/>
      <w:outlineLvl w:val="0"/>
    </w:pPr>
    <w:rPr>
      <w:b/>
      <w:spacing w:val="22"/>
      <w:sz w:val="21"/>
      <w:szCs w:val="24"/>
    </w:rPr>
  </w:style>
  <w:style w:type="paragraph" w:customStyle="1" w:styleId="LLYLP2Otsikkotaso">
    <w:name w:val="LLYLP2Otsikkotaso"/>
    <w:next w:val="LLNormaali"/>
    <w:rsid w:val="00AC44C1"/>
    <w:pPr>
      <w:numPr>
        <w:ilvl w:val="1"/>
        <w:numId w:val="3"/>
      </w:numPr>
      <w:spacing w:after="220" w:line="220" w:lineRule="exact"/>
      <w:ind w:left="680" w:hanging="680"/>
      <w:outlineLvl w:val="1"/>
    </w:pPr>
    <w:rPr>
      <w:b/>
      <w:sz w:val="21"/>
      <w:szCs w:val="24"/>
    </w:rPr>
  </w:style>
  <w:style w:type="paragraph" w:customStyle="1" w:styleId="LLYLP3Otsikkotaso">
    <w:name w:val="LLYLP3Otsikkotaso"/>
    <w:next w:val="LLNormaali"/>
    <w:rsid w:val="00172F9D"/>
    <w:pPr>
      <w:spacing w:after="220" w:line="220" w:lineRule="exact"/>
      <w:outlineLvl w:val="2"/>
    </w:pPr>
    <w:rPr>
      <w:sz w:val="22"/>
      <w:szCs w:val="24"/>
    </w:rPr>
  </w:style>
  <w:style w:type="paragraph" w:customStyle="1" w:styleId="LLYKP1Otsikkotaso">
    <w:name w:val="LLYKP1Otsikkotaso"/>
    <w:next w:val="LLNormaali"/>
    <w:rsid w:val="00A21ADC"/>
    <w:pPr>
      <w:numPr>
        <w:ilvl w:val="1"/>
        <w:numId w:val="2"/>
      </w:numPr>
      <w:spacing w:after="220" w:line="220" w:lineRule="exact"/>
      <w:ind w:left="357" w:hanging="357"/>
      <w:outlineLvl w:val="0"/>
    </w:pPr>
    <w:rPr>
      <w:rFonts w:cs="Arial"/>
      <w:b/>
      <w:spacing w:val="22"/>
      <w:sz w:val="21"/>
      <w:szCs w:val="24"/>
    </w:rPr>
  </w:style>
  <w:style w:type="paragraph" w:customStyle="1" w:styleId="LLYKP2Otsikkotaso">
    <w:name w:val="LLYKP2Otsikkotaso"/>
    <w:next w:val="LLNormaali"/>
    <w:rsid w:val="00C752A5"/>
    <w:pPr>
      <w:numPr>
        <w:ilvl w:val="2"/>
        <w:numId w:val="2"/>
      </w:numPr>
      <w:spacing w:after="220" w:line="220" w:lineRule="exact"/>
      <w:ind w:left="680" w:hanging="680"/>
      <w:outlineLvl w:val="1"/>
    </w:pPr>
    <w:rPr>
      <w:b/>
      <w:sz w:val="21"/>
      <w:szCs w:val="24"/>
    </w:rPr>
  </w:style>
  <w:style w:type="paragraph" w:customStyle="1" w:styleId="LLPonsi">
    <w:name w:val="LLPonsi"/>
    <w:rsid w:val="00994A79"/>
    <w:pPr>
      <w:spacing w:after="220" w:line="220" w:lineRule="exact"/>
      <w:jc w:val="both"/>
    </w:pPr>
    <w:rPr>
      <w:sz w:val="22"/>
      <w:szCs w:val="24"/>
    </w:rPr>
  </w:style>
  <w:style w:type="paragraph" w:customStyle="1" w:styleId="LLEUTunnus">
    <w:name w:val="LLEUTunnus"/>
    <w:basedOn w:val="LLNormaali"/>
    <w:rsid w:val="00994A79"/>
  </w:style>
  <w:style w:type="character" w:styleId="Kommentinviite">
    <w:name w:val="annotation reference"/>
    <w:uiPriority w:val="99"/>
    <w:semiHidden/>
    <w:rsid w:val="00994A79"/>
    <w:rPr>
      <w:sz w:val="16"/>
      <w:szCs w:val="16"/>
    </w:rPr>
  </w:style>
  <w:style w:type="paragraph" w:customStyle="1" w:styleId="LLEsityksennimi">
    <w:name w:val="LLEsityksennimi"/>
    <w:next w:val="LLNormaali"/>
    <w:rsid w:val="00311A68"/>
    <w:pPr>
      <w:spacing w:after="220" w:line="220" w:lineRule="exact"/>
      <w:jc w:val="both"/>
    </w:pPr>
    <w:rPr>
      <w:rFonts w:cs="Arial"/>
      <w:b/>
      <w:sz w:val="21"/>
      <w:szCs w:val="24"/>
    </w:rPr>
  </w:style>
  <w:style w:type="paragraph" w:customStyle="1" w:styleId="LLPotsikko">
    <w:name w:val="LLPääotsikko"/>
    <w:next w:val="LLNormaali"/>
    <w:rsid w:val="00BC283C"/>
    <w:pPr>
      <w:spacing w:after="220" w:line="220" w:lineRule="exact"/>
    </w:pPr>
    <w:rPr>
      <w:b/>
      <w:caps/>
      <w:sz w:val="21"/>
      <w:szCs w:val="24"/>
    </w:rPr>
  </w:style>
  <w:style w:type="paragraph" w:customStyle="1" w:styleId="LLVoimaantuloPykala">
    <w:name w:val="LLVoimaantuloPykala"/>
    <w:next w:val="LLNormaali"/>
    <w:rsid w:val="00063DCC"/>
    <w:pPr>
      <w:spacing w:line="220" w:lineRule="exact"/>
      <w:jc w:val="center"/>
    </w:pPr>
    <w:rPr>
      <w:sz w:val="22"/>
      <w:szCs w:val="24"/>
    </w:rPr>
  </w:style>
  <w:style w:type="paragraph" w:customStyle="1" w:styleId="LLSisllys">
    <w:name w:val="LLSisällys"/>
    <w:next w:val="LLNormaali"/>
    <w:rsid w:val="000E2BF4"/>
    <w:pPr>
      <w:spacing w:after="220" w:line="220" w:lineRule="exact"/>
      <w:outlineLvl w:val="0"/>
    </w:pPr>
    <w:rPr>
      <w:b/>
      <w:caps/>
      <w:sz w:val="21"/>
      <w:szCs w:val="24"/>
    </w:rPr>
  </w:style>
  <w:style w:type="paragraph" w:customStyle="1" w:styleId="LLSopimusteksti">
    <w:name w:val="LLSopimusteksti"/>
    <w:next w:val="LLNormaali"/>
    <w:rsid w:val="00BC283C"/>
    <w:pPr>
      <w:spacing w:after="220" w:line="220" w:lineRule="exact"/>
      <w:ind w:left="6691"/>
      <w:outlineLvl w:val="0"/>
    </w:pPr>
    <w:rPr>
      <w:i/>
      <w:sz w:val="22"/>
      <w:szCs w:val="24"/>
    </w:rPr>
  </w:style>
  <w:style w:type="paragraph" w:customStyle="1" w:styleId="LLPytkirja">
    <w:name w:val="LLPöytäkirja"/>
    <w:next w:val="LLNormaali"/>
    <w:rsid w:val="000F5A45"/>
    <w:pPr>
      <w:spacing w:line="220" w:lineRule="exact"/>
      <w:ind w:left="6691"/>
      <w:outlineLvl w:val="0"/>
    </w:pPr>
    <w:rPr>
      <w:i/>
      <w:sz w:val="22"/>
      <w:szCs w:val="24"/>
    </w:rPr>
  </w:style>
  <w:style w:type="paragraph" w:styleId="Sisluet1">
    <w:name w:val="toc 1"/>
    <w:basedOn w:val="Normaali"/>
    <w:next w:val="Normaali"/>
    <w:autoRedefine/>
    <w:uiPriority w:val="39"/>
    <w:rsid w:val="000D1D74"/>
    <w:pPr>
      <w:tabs>
        <w:tab w:val="right" w:leader="dot" w:pos="8336"/>
      </w:tabs>
      <w:spacing w:line="220" w:lineRule="exact"/>
      <w:ind w:left="539" w:hanging="539"/>
    </w:pPr>
    <w:rPr>
      <w:bCs/>
      <w:caps/>
      <w:sz w:val="22"/>
      <w:szCs w:val="20"/>
    </w:rPr>
  </w:style>
  <w:style w:type="paragraph" w:styleId="Sisluet2">
    <w:name w:val="toc 2"/>
    <w:basedOn w:val="Normaali"/>
    <w:next w:val="Normaali"/>
    <w:autoRedefine/>
    <w:uiPriority w:val="39"/>
    <w:rsid w:val="00E261DA"/>
    <w:pPr>
      <w:tabs>
        <w:tab w:val="left" w:leader="dot" w:pos="964"/>
        <w:tab w:val="right" w:leader="dot" w:pos="8336"/>
      </w:tabs>
      <w:spacing w:line="220" w:lineRule="exact"/>
      <w:ind w:left="539" w:hanging="539"/>
    </w:pPr>
    <w:rPr>
      <w:sz w:val="22"/>
      <w:szCs w:val="20"/>
    </w:rPr>
  </w:style>
  <w:style w:type="paragraph" w:styleId="Kommentinteksti">
    <w:name w:val="annotation text"/>
    <w:basedOn w:val="Normaali"/>
    <w:link w:val="KommentintekstiChar"/>
    <w:semiHidden/>
    <w:rsid w:val="00994A79"/>
    <w:rPr>
      <w:sz w:val="20"/>
      <w:szCs w:val="20"/>
    </w:rPr>
  </w:style>
  <w:style w:type="paragraph" w:styleId="Sisluet4">
    <w:name w:val="toc 4"/>
    <w:basedOn w:val="Normaali"/>
    <w:next w:val="Normaali"/>
    <w:autoRedefine/>
    <w:semiHidden/>
    <w:rsid w:val="00AA6E8E"/>
    <w:pPr>
      <w:spacing w:line="220" w:lineRule="exact"/>
    </w:pPr>
    <w:rPr>
      <w:caps/>
      <w:sz w:val="22"/>
      <w:szCs w:val="18"/>
    </w:rPr>
  </w:style>
  <w:style w:type="paragraph" w:styleId="Sisluet5">
    <w:name w:val="toc 5"/>
    <w:basedOn w:val="Normaali"/>
    <w:next w:val="Normaali"/>
    <w:autoRedefine/>
    <w:semiHidden/>
    <w:rsid w:val="00FE7770"/>
    <w:pPr>
      <w:ind w:left="960"/>
    </w:pPr>
    <w:rPr>
      <w:sz w:val="18"/>
      <w:szCs w:val="18"/>
    </w:rPr>
  </w:style>
  <w:style w:type="paragraph" w:styleId="Sisluet6">
    <w:name w:val="toc 6"/>
    <w:basedOn w:val="Normaali"/>
    <w:next w:val="Normaali"/>
    <w:autoRedefine/>
    <w:semiHidden/>
    <w:rsid w:val="00FE7770"/>
    <w:pPr>
      <w:ind w:left="1200"/>
    </w:pPr>
    <w:rPr>
      <w:sz w:val="18"/>
      <w:szCs w:val="18"/>
    </w:rPr>
  </w:style>
  <w:style w:type="paragraph" w:styleId="Sisluet7">
    <w:name w:val="toc 7"/>
    <w:basedOn w:val="Normaali"/>
    <w:next w:val="Normaali"/>
    <w:autoRedefine/>
    <w:semiHidden/>
    <w:rsid w:val="00FE7770"/>
    <w:pPr>
      <w:ind w:left="1440"/>
    </w:pPr>
    <w:rPr>
      <w:sz w:val="18"/>
      <w:szCs w:val="18"/>
    </w:rPr>
  </w:style>
  <w:style w:type="paragraph" w:styleId="Sisluet8">
    <w:name w:val="toc 8"/>
    <w:basedOn w:val="Normaali"/>
    <w:next w:val="Normaali"/>
    <w:autoRedefine/>
    <w:semiHidden/>
    <w:rsid w:val="00FE7770"/>
    <w:pPr>
      <w:ind w:left="1680"/>
    </w:pPr>
    <w:rPr>
      <w:sz w:val="18"/>
      <w:szCs w:val="18"/>
    </w:rPr>
  </w:style>
  <w:style w:type="paragraph" w:styleId="Sisluet9">
    <w:name w:val="toc 9"/>
    <w:basedOn w:val="Normaali"/>
    <w:next w:val="Normaali"/>
    <w:autoRedefine/>
    <w:semiHidden/>
    <w:rsid w:val="00FE7770"/>
    <w:pPr>
      <w:ind w:left="1920"/>
    </w:pPr>
    <w:rPr>
      <w:sz w:val="18"/>
      <w:szCs w:val="18"/>
    </w:rPr>
  </w:style>
  <w:style w:type="character" w:styleId="Hyperlinkki">
    <w:name w:val="Hyperlink"/>
    <w:uiPriority w:val="99"/>
    <w:rsid w:val="00FE7770"/>
    <w:rPr>
      <w:color w:val="0000FF"/>
      <w:u w:val="single"/>
    </w:rPr>
  </w:style>
  <w:style w:type="paragraph" w:customStyle="1" w:styleId="LLJohtolauseKappaleet">
    <w:name w:val="LLJohtolauseKappaleet"/>
    <w:rsid w:val="000D5454"/>
    <w:pPr>
      <w:spacing w:line="220" w:lineRule="exact"/>
      <w:ind w:firstLine="170"/>
      <w:jc w:val="both"/>
    </w:pPr>
    <w:rPr>
      <w:sz w:val="22"/>
      <w:szCs w:val="24"/>
    </w:rPr>
  </w:style>
  <w:style w:type="paragraph" w:styleId="Hakemisto1">
    <w:name w:val="index 1"/>
    <w:basedOn w:val="Normaali"/>
    <w:next w:val="Normaali"/>
    <w:autoRedefine/>
    <w:semiHidden/>
    <w:rsid w:val="0087128B"/>
    <w:pPr>
      <w:ind w:left="240" w:hanging="240"/>
    </w:pPr>
  </w:style>
  <w:style w:type="paragraph" w:styleId="Hakemisto3">
    <w:name w:val="index 3"/>
    <w:basedOn w:val="Normaali"/>
    <w:next w:val="Normaali"/>
    <w:autoRedefine/>
    <w:semiHidden/>
    <w:rsid w:val="0087128B"/>
    <w:pPr>
      <w:ind w:left="720" w:hanging="240"/>
    </w:pPr>
  </w:style>
  <w:style w:type="paragraph" w:styleId="Alaviitteenteksti">
    <w:name w:val="footnote text"/>
    <w:basedOn w:val="Normaali"/>
    <w:semiHidden/>
    <w:rsid w:val="00261B3D"/>
    <w:rPr>
      <w:sz w:val="20"/>
      <w:szCs w:val="20"/>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2B0120"/>
    <w:pPr>
      <w:spacing w:after="220" w:line="220" w:lineRule="exact"/>
      <w:jc w:val="both"/>
    </w:pPr>
    <w:rPr>
      <w:sz w:val="22"/>
      <w:szCs w:val="24"/>
    </w:rPr>
  </w:style>
  <w:style w:type="paragraph" w:customStyle="1" w:styleId="LLLiiteOtsikko">
    <w:name w:val="LLLiiteOtsikko"/>
    <w:next w:val="LLNormaali"/>
    <w:rsid w:val="00CF561D"/>
    <w:pPr>
      <w:spacing w:before="220" w:after="220" w:line="220" w:lineRule="exact"/>
      <w:outlineLvl w:val="0"/>
    </w:pPr>
    <w:rPr>
      <w:sz w:val="22"/>
      <w:szCs w:val="24"/>
    </w:rPr>
  </w:style>
  <w:style w:type="paragraph" w:customStyle="1" w:styleId="LLTaulukonOtsikko">
    <w:name w:val="LLTaulukonOtsikko"/>
    <w:next w:val="LLNormaali"/>
    <w:rsid w:val="002B0120"/>
    <w:pPr>
      <w:spacing w:after="220" w:line="220" w:lineRule="exact"/>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LLNormaali"/>
    <w:rsid w:val="00185F2E"/>
    <w:pPr>
      <w:jc w:val="center"/>
    </w:pPr>
    <w:rPr>
      <w:b/>
      <w:sz w:val="21"/>
      <w:szCs w:val="24"/>
    </w:rPr>
  </w:style>
  <w:style w:type="paragraph" w:customStyle="1" w:styleId="LLNimenselvennys">
    <w:name w:val="LLNimenselvennys"/>
    <w:next w:val="LLNormaali"/>
    <w:rsid w:val="00185F2E"/>
    <w:pPr>
      <w:spacing w:before="880" w:after="220" w:line="220" w:lineRule="exact"/>
      <w:jc w:val="center"/>
    </w:pPr>
    <w:rPr>
      <w:b/>
      <w:sz w:val="21"/>
      <w:szCs w:val="24"/>
    </w:rPr>
  </w:style>
  <w:style w:type="paragraph" w:customStyle="1" w:styleId="LLVarmennus">
    <w:name w:val="LLVarmennus"/>
    <w:next w:val="LLNormaali"/>
    <w:rsid w:val="00185F2E"/>
    <w:pPr>
      <w:spacing w:before="220" w:line="220" w:lineRule="exact"/>
      <w:jc w:val="right"/>
    </w:pPr>
    <w:rPr>
      <w:sz w:val="22"/>
      <w:szCs w:val="24"/>
    </w:rPr>
  </w:style>
  <w:style w:type="paragraph" w:styleId="Sisluet3">
    <w:name w:val="toc 3"/>
    <w:basedOn w:val="Normaali"/>
    <w:next w:val="Normaali"/>
    <w:autoRedefine/>
    <w:uiPriority w:val="39"/>
    <w:rsid w:val="00FF2B63"/>
    <w:pPr>
      <w:tabs>
        <w:tab w:val="right" w:leader="dot" w:pos="8336"/>
      </w:tabs>
      <w:ind w:left="480"/>
    </w:pPr>
    <w:rPr>
      <w:sz w:val="22"/>
    </w:rPr>
  </w:style>
  <w:style w:type="paragraph" w:customStyle="1" w:styleId="LL3Otsikkotaso">
    <w:name w:val="LL3Otsikkotaso"/>
    <w:next w:val="LLNormaali"/>
    <w:rsid w:val="00F607FB"/>
    <w:pPr>
      <w:spacing w:before="220" w:after="220" w:line="220" w:lineRule="exact"/>
      <w:outlineLvl w:val="2"/>
    </w:pPr>
    <w:rPr>
      <w:sz w:val="22"/>
      <w:szCs w:val="24"/>
    </w:rPr>
  </w:style>
  <w:style w:type="paragraph" w:customStyle="1" w:styleId="LLUusiLaki">
    <w:name w:val="LLUusiLaki"/>
    <w:basedOn w:val="LLLaki"/>
    <w:next w:val="LLNormaali"/>
    <w:rsid w:val="002D0561"/>
  </w:style>
  <w:style w:type="paragraph" w:customStyle="1" w:styleId="LLUusiSaadoksenNimi">
    <w:name w:val="LLUusiSaadoksenNimi"/>
    <w:basedOn w:val="LLSaadoksenNimi"/>
    <w:next w:val="LLNormaali"/>
    <w:rsid w:val="002D0561"/>
  </w:style>
  <w:style w:type="paragraph" w:customStyle="1" w:styleId="LLUusiLakiYhdyssanaOtsikko">
    <w:name w:val="LLUusiLakiYhdyssanaOtsikko"/>
    <w:basedOn w:val="LLLakiYhdyssanaOtsikko"/>
    <w:next w:val="LLNormaali"/>
    <w:rsid w:val="002D0561"/>
  </w:style>
  <w:style w:type="character" w:customStyle="1" w:styleId="LLKursivointi">
    <w:name w:val="LLKursivointi"/>
    <w:basedOn w:val="Kappaleenoletusfontti"/>
    <w:rsid w:val="00E0426C"/>
    <w:rPr>
      <w:rFonts w:ascii="Times New Roman" w:hAnsi="Times New Roman"/>
      <w:i/>
      <w:sz w:val="22"/>
      <w:lang w:val="fi-FI"/>
    </w:rPr>
  </w:style>
  <w:style w:type="paragraph" w:styleId="Luettelokappale">
    <w:name w:val="List Paragraph"/>
    <w:basedOn w:val="Normaali"/>
    <w:uiPriority w:val="34"/>
    <w:qFormat/>
    <w:rsid w:val="004427F7"/>
    <w:pPr>
      <w:ind w:left="720"/>
      <w:contextualSpacing/>
    </w:pPr>
  </w:style>
  <w:style w:type="paragraph" w:customStyle="1" w:styleId="edition">
    <w:name w:val="edition"/>
    <w:basedOn w:val="Normaali"/>
    <w:rsid w:val="00A23F4E"/>
    <w:pPr>
      <w:spacing w:before="120" w:after="120"/>
    </w:pPr>
  </w:style>
  <w:style w:type="character" w:customStyle="1" w:styleId="KommentintekstiChar">
    <w:name w:val="Kommentin teksti Char"/>
    <w:basedOn w:val="Kappaleenoletusfontti"/>
    <w:link w:val="Kommentinteksti"/>
    <w:semiHidden/>
    <w:rsid w:val="002D2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596843">
      <w:bodyDiv w:val="1"/>
      <w:marLeft w:val="0"/>
      <w:marRight w:val="0"/>
      <w:marTop w:val="0"/>
      <w:marBottom w:val="0"/>
      <w:divBdr>
        <w:top w:val="none" w:sz="0" w:space="0" w:color="auto"/>
        <w:left w:val="none" w:sz="0" w:space="0" w:color="auto"/>
        <w:bottom w:val="none" w:sz="0" w:space="0" w:color="auto"/>
        <w:right w:val="none" w:sz="0" w:space="0" w:color="auto"/>
      </w:divBdr>
      <w:divsChild>
        <w:div w:id="1190872387">
          <w:marLeft w:val="547"/>
          <w:marRight w:val="0"/>
          <w:marTop w:val="0"/>
          <w:marBottom w:val="0"/>
          <w:divBdr>
            <w:top w:val="none" w:sz="0" w:space="0" w:color="auto"/>
            <w:left w:val="none" w:sz="0" w:space="0" w:color="auto"/>
            <w:bottom w:val="none" w:sz="0" w:space="0" w:color="auto"/>
            <w:right w:val="none" w:sz="0" w:space="0" w:color="auto"/>
          </w:divBdr>
        </w:div>
      </w:divsChild>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200593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Office00\Mallit\Lainlaatija2010\S&#228;&#228;d&#246;spohja2013Suomi.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53157-B2AC-415A-A92E-4D7EE1658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Säädöspohja2013Suomi</Template>
  <TotalTime>0</TotalTime>
  <Pages>19</Pages>
  <Words>5314</Words>
  <Characters>43049</Characters>
  <Application>Microsoft Office Word</Application>
  <DocSecurity>0</DocSecurity>
  <Lines>358</Lines>
  <Paragraphs>96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48267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Hammar Pia</dc:creator>
  <cp:lastModifiedBy>Lindholm Tomi</cp:lastModifiedBy>
  <cp:revision>4</cp:revision>
  <cp:lastPrinted>2015-09-07T07:25:00Z</cp:lastPrinted>
  <dcterms:created xsi:type="dcterms:W3CDTF">2015-10-01T08:23:00Z</dcterms:created>
  <dcterms:modified xsi:type="dcterms:W3CDTF">2015-10-01T10:36:00Z</dcterms:modified>
</cp:coreProperties>
</file>