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5B621" w14:textId="77777777" w:rsidR="00570081" w:rsidRPr="00570081" w:rsidRDefault="00570081" w:rsidP="00570081">
      <w:pPr>
        <w:pStyle w:val="Otsikko1"/>
        <w:spacing w:before="0" w:after="120" w:line="240" w:lineRule="auto"/>
        <w:rPr>
          <w:rFonts w:ascii="Calibri" w:hAnsi="Calibri"/>
          <w:sz w:val="24"/>
        </w:rPr>
      </w:pPr>
      <w:r w:rsidRPr="00570081">
        <w:rPr>
          <w:sz w:val="22"/>
        </w:rPr>
        <w:t xml:space="preserve">Harmaan talouden torjuntatyö - toimenpideohjelman aikaansaannoksia, tulevaisuuden uhkia ja mahdollisuuksia </w:t>
      </w:r>
    </w:p>
    <w:p w14:paraId="7758CBA1" w14:textId="77777777" w:rsidR="00570081" w:rsidRPr="00282301" w:rsidRDefault="00570081" w:rsidP="00570081">
      <w:pPr>
        <w:spacing w:after="120"/>
        <w:rPr>
          <w:b/>
          <w:bCs/>
          <w:sz w:val="8"/>
          <w:szCs w:val="8"/>
        </w:rPr>
      </w:pPr>
    </w:p>
    <w:p w14:paraId="396DF90D" w14:textId="0FA4C0CD" w:rsidR="00570081" w:rsidRPr="00570081" w:rsidRDefault="00570081" w:rsidP="00570081">
      <w:pPr>
        <w:spacing w:after="120"/>
        <w:rPr>
          <w:b/>
          <w:bCs/>
          <w:sz w:val="20"/>
        </w:rPr>
      </w:pPr>
      <w:r w:rsidRPr="00570081">
        <w:rPr>
          <w:b/>
          <w:bCs/>
          <w:sz w:val="20"/>
        </w:rPr>
        <w:t xml:space="preserve">8.3.2023 </w:t>
      </w:r>
      <w:r>
        <w:rPr>
          <w:b/>
          <w:bCs/>
          <w:sz w:val="20"/>
        </w:rPr>
        <w:t>Säätytalo, Snellmaninkatu 9-11, 00170 Helsinki</w:t>
      </w:r>
    </w:p>
    <w:p w14:paraId="5E6365B4" w14:textId="4EF6101C" w:rsidR="00570081" w:rsidRDefault="00570081" w:rsidP="00570081">
      <w:pPr>
        <w:spacing w:after="120"/>
        <w:rPr>
          <w:b/>
          <w:bCs/>
          <w:sz w:val="20"/>
        </w:rPr>
      </w:pPr>
      <w:r w:rsidRPr="00570081">
        <w:rPr>
          <w:b/>
          <w:bCs/>
          <w:sz w:val="20"/>
        </w:rPr>
        <w:t xml:space="preserve">Puheenjohtajana työministeri Tuula Haatainen </w:t>
      </w:r>
    </w:p>
    <w:p w14:paraId="1A96AF2E" w14:textId="77777777" w:rsidR="00570081" w:rsidRPr="00282301" w:rsidRDefault="00570081" w:rsidP="00570081">
      <w:pPr>
        <w:spacing w:after="120"/>
        <w:rPr>
          <w:b/>
          <w:bCs/>
          <w:sz w:val="8"/>
          <w:szCs w:val="8"/>
        </w:rPr>
      </w:pPr>
    </w:p>
    <w:p w14:paraId="02412BDC" w14:textId="17BA0685" w:rsidR="00570081" w:rsidRPr="00282301" w:rsidRDefault="00570081" w:rsidP="00282301">
      <w:pPr>
        <w:pStyle w:val="Otsikko2"/>
        <w:spacing w:before="0" w:after="120" w:line="240" w:lineRule="auto"/>
        <w:rPr>
          <w:sz w:val="24"/>
        </w:rPr>
      </w:pPr>
      <w:r w:rsidRPr="00570081">
        <w:rPr>
          <w:sz w:val="24"/>
        </w:rPr>
        <w:t xml:space="preserve">Seminaarin ohjelma </w:t>
      </w:r>
    </w:p>
    <w:p w14:paraId="7314A9FD" w14:textId="551D2085" w:rsidR="00570081" w:rsidRPr="00570081" w:rsidRDefault="00570081" w:rsidP="00570081">
      <w:pPr>
        <w:spacing w:after="120"/>
        <w:rPr>
          <w:bCs/>
          <w:sz w:val="20"/>
        </w:rPr>
      </w:pPr>
      <w:r>
        <w:rPr>
          <w:b/>
          <w:bCs/>
          <w:sz w:val="20"/>
        </w:rPr>
        <w:t>11.30–</w:t>
      </w:r>
      <w:r w:rsidRPr="00570081">
        <w:rPr>
          <w:b/>
          <w:bCs/>
          <w:sz w:val="20"/>
        </w:rPr>
        <w:t>12.30 Lounas</w:t>
      </w:r>
    </w:p>
    <w:p w14:paraId="37C2CAF5" w14:textId="77777777" w:rsidR="00570081" w:rsidRPr="00570081" w:rsidRDefault="00570081" w:rsidP="00570081">
      <w:pPr>
        <w:spacing w:after="120"/>
        <w:rPr>
          <w:b/>
          <w:bCs/>
          <w:sz w:val="20"/>
        </w:rPr>
      </w:pPr>
    </w:p>
    <w:p w14:paraId="46F0DBFD" w14:textId="465978B8" w:rsidR="00570081" w:rsidRPr="00570081" w:rsidRDefault="00570081" w:rsidP="00570081">
      <w:pPr>
        <w:spacing w:after="120"/>
        <w:rPr>
          <w:b/>
          <w:bCs/>
          <w:sz w:val="20"/>
        </w:rPr>
      </w:pPr>
      <w:r>
        <w:rPr>
          <w:b/>
          <w:bCs/>
          <w:sz w:val="20"/>
        </w:rPr>
        <w:t>12.30–</w:t>
      </w:r>
      <w:r w:rsidRPr="00570081">
        <w:rPr>
          <w:b/>
          <w:bCs/>
          <w:sz w:val="20"/>
        </w:rPr>
        <w:t xml:space="preserve">12.45 Seminaarin avaus, ministeri Tuula Haatainen  </w:t>
      </w:r>
    </w:p>
    <w:p w14:paraId="21346196" w14:textId="77777777" w:rsidR="00570081" w:rsidRPr="00570081" w:rsidRDefault="00570081" w:rsidP="00570081">
      <w:pPr>
        <w:spacing w:after="120"/>
        <w:rPr>
          <w:b/>
          <w:bCs/>
          <w:sz w:val="20"/>
        </w:rPr>
      </w:pPr>
    </w:p>
    <w:p w14:paraId="719087D0" w14:textId="2E2A7BBD" w:rsidR="00570081" w:rsidRPr="00570081" w:rsidRDefault="00570081" w:rsidP="00570081">
      <w:pPr>
        <w:spacing w:after="120"/>
        <w:rPr>
          <w:sz w:val="20"/>
        </w:rPr>
      </w:pPr>
      <w:r>
        <w:rPr>
          <w:b/>
          <w:bCs/>
          <w:sz w:val="20"/>
        </w:rPr>
        <w:t>12.45–</w:t>
      </w:r>
      <w:r w:rsidRPr="00570081">
        <w:rPr>
          <w:b/>
          <w:bCs/>
          <w:sz w:val="20"/>
        </w:rPr>
        <w:t xml:space="preserve">14.00 Tavoitteena reilut työmarkkinat kaikille </w:t>
      </w:r>
    </w:p>
    <w:p w14:paraId="50B72BF9" w14:textId="259CFC32" w:rsidR="00570081" w:rsidRPr="00570081" w:rsidRDefault="00570081" w:rsidP="00570081">
      <w:pPr>
        <w:spacing w:after="120"/>
        <w:rPr>
          <w:sz w:val="20"/>
        </w:rPr>
      </w:pPr>
      <w:r w:rsidRPr="00570081">
        <w:rPr>
          <w:sz w:val="20"/>
        </w:rPr>
        <w:t>-</w:t>
      </w:r>
      <w:r w:rsidRPr="00570081">
        <w:rPr>
          <w:i/>
          <w:iCs/>
          <w:sz w:val="20"/>
        </w:rPr>
        <w:t>Työvoiman liikkuvuuden haasteet EU:ssa, pimeän työn tor</w:t>
      </w:r>
      <w:r w:rsidR="006E471B">
        <w:rPr>
          <w:i/>
          <w:iCs/>
          <w:sz w:val="20"/>
        </w:rPr>
        <w:t>junta ja lähetetyt</w:t>
      </w:r>
      <w:r w:rsidRPr="00570081">
        <w:rPr>
          <w:i/>
          <w:iCs/>
          <w:sz w:val="20"/>
        </w:rPr>
        <w:t xml:space="preserve"> työntekijä</w:t>
      </w:r>
      <w:r w:rsidR="006E471B">
        <w:rPr>
          <w:i/>
          <w:iCs/>
          <w:sz w:val="20"/>
        </w:rPr>
        <w:t>t</w:t>
      </w:r>
      <w:r w:rsidRPr="00570081">
        <w:rPr>
          <w:sz w:val="20"/>
        </w:rPr>
        <w:t>, neuvotteleva virkamies Päivi Kantanen, TEM</w:t>
      </w:r>
    </w:p>
    <w:p w14:paraId="1E1EE193" w14:textId="77777777" w:rsidR="00570081" w:rsidRPr="00570081" w:rsidRDefault="00570081" w:rsidP="00570081">
      <w:pPr>
        <w:spacing w:after="120"/>
        <w:rPr>
          <w:sz w:val="20"/>
        </w:rPr>
      </w:pPr>
      <w:r w:rsidRPr="00570081">
        <w:rPr>
          <w:sz w:val="20"/>
        </w:rPr>
        <w:t>-</w:t>
      </w:r>
      <w:r w:rsidRPr="00570081">
        <w:rPr>
          <w:i/>
          <w:iCs/>
          <w:sz w:val="20"/>
        </w:rPr>
        <w:t>Työperäisen maahanmuuton ajankohtainen tilanne</w:t>
      </w:r>
      <w:r w:rsidRPr="00570081">
        <w:rPr>
          <w:sz w:val="20"/>
        </w:rPr>
        <w:t>, maahanmuuttojohtaja Sonja Hämäläinen, TEM</w:t>
      </w:r>
    </w:p>
    <w:p w14:paraId="21C09062" w14:textId="0F0FDBBD" w:rsidR="00570081" w:rsidRPr="00570081" w:rsidRDefault="00570081" w:rsidP="00570081">
      <w:pPr>
        <w:spacing w:after="120"/>
        <w:rPr>
          <w:sz w:val="20"/>
        </w:rPr>
      </w:pPr>
      <w:r w:rsidRPr="00570081">
        <w:rPr>
          <w:sz w:val="20"/>
        </w:rPr>
        <w:t>-</w:t>
      </w:r>
      <w:r w:rsidR="00506181">
        <w:rPr>
          <w:i/>
          <w:iCs/>
          <w:sz w:val="20"/>
        </w:rPr>
        <w:t>Strategiaehdotus työperäisen hyväksikäytön ehkäisemiseksi ja torjumiseksi</w:t>
      </w:r>
      <w:r w:rsidRPr="00570081">
        <w:rPr>
          <w:sz w:val="20"/>
        </w:rPr>
        <w:t xml:space="preserve">, ihmiskaupan vastaisen työn koordinaattori Venla Roth, OM  </w:t>
      </w:r>
      <w:bookmarkStart w:id="0" w:name="_GoBack"/>
      <w:bookmarkEnd w:id="0"/>
    </w:p>
    <w:p w14:paraId="736FBA1E" w14:textId="6D5910C9" w:rsidR="00570081" w:rsidRPr="00570081" w:rsidRDefault="00570081" w:rsidP="00570081">
      <w:pPr>
        <w:spacing w:after="120"/>
        <w:rPr>
          <w:sz w:val="20"/>
        </w:rPr>
      </w:pPr>
      <w:r w:rsidRPr="00570081">
        <w:rPr>
          <w:sz w:val="20"/>
        </w:rPr>
        <w:t xml:space="preserve">- </w:t>
      </w:r>
      <w:r w:rsidR="0018008F">
        <w:rPr>
          <w:i/>
          <w:sz w:val="20"/>
        </w:rPr>
        <w:t xml:space="preserve">Tutkijan näkökulma reilujen työmarkkinoiden edistämiseksi, </w:t>
      </w:r>
      <w:r w:rsidR="0018008F">
        <w:rPr>
          <w:sz w:val="20"/>
        </w:rPr>
        <w:t xml:space="preserve">johtaja, OTT Natalia </w:t>
      </w:r>
      <w:proofErr w:type="spellStart"/>
      <w:r w:rsidR="0018008F">
        <w:rPr>
          <w:sz w:val="20"/>
        </w:rPr>
        <w:t>Ollus</w:t>
      </w:r>
      <w:proofErr w:type="spellEnd"/>
      <w:r w:rsidR="0018008F">
        <w:rPr>
          <w:sz w:val="20"/>
        </w:rPr>
        <w:t>, HEUNI</w:t>
      </w:r>
      <w:r w:rsidRPr="00570081">
        <w:rPr>
          <w:sz w:val="20"/>
        </w:rPr>
        <w:t xml:space="preserve"> </w:t>
      </w:r>
    </w:p>
    <w:p w14:paraId="20440BC8" w14:textId="77777777" w:rsidR="00570081" w:rsidRPr="00570081" w:rsidRDefault="00570081" w:rsidP="00570081">
      <w:pPr>
        <w:spacing w:after="120"/>
        <w:rPr>
          <w:b/>
          <w:bCs/>
          <w:i/>
          <w:iCs/>
          <w:sz w:val="20"/>
        </w:rPr>
      </w:pPr>
    </w:p>
    <w:p w14:paraId="6D84CD4C" w14:textId="60B3F12C" w:rsidR="00570081" w:rsidRPr="00570081" w:rsidRDefault="00570081" w:rsidP="00570081">
      <w:pPr>
        <w:spacing w:after="120"/>
        <w:rPr>
          <w:sz w:val="20"/>
        </w:rPr>
      </w:pPr>
      <w:r>
        <w:rPr>
          <w:b/>
          <w:bCs/>
          <w:i/>
          <w:iCs/>
          <w:sz w:val="20"/>
        </w:rPr>
        <w:t>14.00–</w:t>
      </w:r>
      <w:r w:rsidRPr="00570081">
        <w:rPr>
          <w:b/>
          <w:bCs/>
          <w:i/>
          <w:iCs/>
          <w:sz w:val="20"/>
        </w:rPr>
        <w:t>14.30 Kahvitauko</w:t>
      </w:r>
      <w:r w:rsidRPr="00570081">
        <w:rPr>
          <w:sz w:val="20"/>
        </w:rPr>
        <w:t xml:space="preserve"> </w:t>
      </w:r>
    </w:p>
    <w:p w14:paraId="1AC4CE0E" w14:textId="77777777" w:rsidR="00570081" w:rsidRPr="00570081" w:rsidRDefault="00570081" w:rsidP="00570081">
      <w:pPr>
        <w:spacing w:after="120"/>
        <w:rPr>
          <w:sz w:val="20"/>
        </w:rPr>
      </w:pPr>
    </w:p>
    <w:p w14:paraId="0B21A2DD" w14:textId="028AEFC6" w:rsidR="00570081" w:rsidRPr="00570081" w:rsidRDefault="00570081" w:rsidP="00570081">
      <w:pPr>
        <w:spacing w:after="120"/>
        <w:rPr>
          <w:sz w:val="20"/>
        </w:rPr>
      </w:pPr>
      <w:r>
        <w:rPr>
          <w:b/>
          <w:bCs/>
          <w:sz w:val="20"/>
        </w:rPr>
        <w:t>14.30–</w:t>
      </w:r>
      <w:r w:rsidRPr="00570081">
        <w:rPr>
          <w:b/>
          <w:bCs/>
          <w:sz w:val="20"/>
        </w:rPr>
        <w:t>15.00 Ulkomaalaisen työvoiman ja yritysrekisteröinnin haasteet</w:t>
      </w:r>
      <w:r w:rsidRPr="00570081">
        <w:rPr>
          <w:sz w:val="20"/>
        </w:rPr>
        <w:t xml:space="preserve"> </w:t>
      </w:r>
    </w:p>
    <w:p w14:paraId="2471BF78" w14:textId="380A47DC" w:rsidR="00570081" w:rsidRPr="00570081" w:rsidRDefault="00570081" w:rsidP="00570081">
      <w:pPr>
        <w:spacing w:after="120"/>
        <w:rPr>
          <w:sz w:val="20"/>
        </w:rPr>
      </w:pPr>
      <w:r w:rsidRPr="00570081">
        <w:rPr>
          <w:sz w:val="20"/>
        </w:rPr>
        <w:t xml:space="preserve">- </w:t>
      </w:r>
      <w:r w:rsidRPr="00570081">
        <w:rPr>
          <w:i/>
          <w:iCs/>
          <w:sz w:val="20"/>
        </w:rPr>
        <w:t xml:space="preserve">Ulkomaisen työvoiman rekisteröinti Suomessa – rekisterien oikeasisältöisyys ja </w:t>
      </w:r>
      <w:proofErr w:type="gramStart"/>
      <w:r w:rsidRPr="00570081">
        <w:rPr>
          <w:i/>
          <w:iCs/>
          <w:sz w:val="20"/>
        </w:rPr>
        <w:t>ajantasaisuus?</w:t>
      </w:r>
      <w:r>
        <w:rPr>
          <w:sz w:val="20"/>
        </w:rPr>
        <w:t>,</w:t>
      </w:r>
      <w:proofErr w:type="gramEnd"/>
      <w:r w:rsidRPr="00570081">
        <w:rPr>
          <w:sz w:val="20"/>
        </w:rPr>
        <w:t xml:space="preserve"> ylitarkastaja Anne </w:t>
      </w:r>
      <w:proofErr w:type="spellStart"/>
      <w:r w:rsidRPr="00570081">
        <w:rPr>
          <w:sz w:val="20"/>
        </w:rPr>
        <w:t>Andstén</w:t>
      </w:r>
      <w:proofErr w:type="spellEnd"/>
      <w:r w:rsidRPr="00570081">
        <w:rPr>
          <w:sz w:val="20"/>
        </w:rPr>
        <w:t>, Verohallinto</w:t>
      </w:r>
    </w:p>
    <w:p w14:paraId="3ACB2780" w14:textId="77777777" w:rsidR="00570081" w:rsidRPr="00570081" w:rsidRDefault="00570081" w:rsidP="00570081">
      <w:pPr>
        <w:spacing w:after="120"/>
        <w:rPr>
          <w:sz w:val="20"/>
        </w:rPr>
      </w:pPr>
      <w:r w:rsidRPr="00570081">
        <w:rPr>
          <w:i/>
          <w:iCs/>
          <w:sz w:val="20"/>
        </w:rPr>
        <w:t xml:space="preserve">- Identiteettien väärinkäytökset ja toimintaympäristön muutos – tulevaisuuden uhkakuvia, </w:t>
      </w:r>
      <w:r w:rsidRPr="00570081">
        <w:rPr>
          <w:sz w:val="20"/>
        </w:rPr>
        <w:t>ylitarkastaja Salla Autio, Verohallinto</w:t>
      </w:r>
    </w:p>
    <w:p w14:paraId="1EB7293A" w14:textId="77777777" w:rsidR="00570081" w:rsidRPr="00570081" w:rsidRDefault="00570081" w:rsidP="00570081">
      <w:pPr>
        <w:spacing w:after="120"/>
        <w:ind w:left="1304"/>
        <w:rPr>
          <w:sz w:val="20"/>
        </w:rPr>
      </w:pPr>
    </w:p>
    <w:p w14:paraId="73B553BC" w14:textId="2951D2E2" w:rsidR="00570081" w:rsidRPr="00570081" w:rsidRDefault="00570081" w:rsidP="00570081">
      <w:pPr>
        <w:spacing w:after="120"/>
        <w:rPr>
          <w:b/>
          <w:bCs/>
          <w:sz w:val="20"/>
        </w:rPr>
      </w:pPr>
      <w:r>
        <w:rPr>
          <w:b/>
          <w:bCs/>
          <w:sz w:val="20"/>
        </w:rPr>
        <w:t>15.00</w:t>
      </w:r>
      <w:r w:rsidRPr="00570081">
        <w:rPr>
          <w:b/>
          <w:bCs/>
          <w:sz w:val="20"/>
        </w:rPr>
        <w:t>–</w:t>
      </w:r>
      <w:r>
        <w:rPr>
          <w:b/>
          <w:bCs/>
          <w:sz w:val="20"/>
        </w:rPr>
        <w:t>1</w:t>
      </w:r>
      <w:r w:rsidRPr="00570081">
        <w:rPr>
          <w:b/>
          <w:bCs/>
          <w:sz w:val="20"/>
        </w:rPr>
        <w:t xml:space="preserve">6.00 Uudet tuulet viranomaisyhteistyön kehittämiseen </w:t>
      </w:r>
    </w:p>
    <w:p w14:paraId="0E5A3FF2" w14:textId="77777777" w:rsidR="00570081" w:rsidRPr="00570081" w:rsidRDefault="00570081" w:rsidP="00570081">
      <w:pPr>
        <w:spacing w:after="120"/>
        <w:rPr>
          <w:sz w:val="20"/>
        </w:rPr>
      </w:pPr>
      <w:r w:rsidRPr="00570081">
        <w:rPr>
          <w:sz w:val="20"/>
        </w:rPr>
        <w:t>-</w:t>
      </w:r>
      <w:r w:rsidRPr="00570081">
        <w:rPr>
          <w:i/>
          <w:iCs/>
          <w:sz w:val="20"/>
        </w:rPr>
        <w:t>Poliisin kehittämistoimet työperäisen hyväksikäytön ja ihmiskaupan ennalta ehkäisyyn ja torjuntaan</w:t>
      </w:r>
      <w:r w:rsidRPr="00570081">
        <w:rPr>
          <w:sz w:val="20"/>
        </w:rPr>
        <w:t>, erikoistutkija Terhi Kankaanranta, Poliisiammattikorkeakoulu</w:t>
      </w:r>
    </w:p>
    <w:p w14:paraId="3753E914" w14:textId="77777777" w:rsidR="00570081" w:rsidRPr="00570081" w:rsidRDefault="00570081" w:rsidP="00570081">
      <w:pPr>
        <w:spacing w:after="120"/>
        <w:rPr>
          <w:sz w:val="20"/>
        </w:rPr>
      </w:pPr>
      <w:r w:rsidRPr="00570081">
        <w:rPr>
          <w:sz w:val="20"/>
        </w:rPr>
        <w:t>-</w:t>
      </w:r>
      <w:proofErr w:type="spellStart"/>
      <w:r w:rsidRPr="00570081">
        <w:rPr>
          <w:i/>
          <w:iCs/>
          <w:sz w:val="20"/>
        </w:rPr>
        <w:t>Virvotieto</w:t>
      </w:r>
      <w:proofErr w:type="spellEnd"/>
      <w:r w:rsidRPr="00570081">
        <w:rPr>
          <w:i/>
          <w:iCs/>
          <w:sz w:val="20"/>
        </w:rPr>
        <w:t>-hanke:</w:t>
      </w:r>
      <w:r w:rsidRPr="00570081">
        <w:rPr>
          <w:i/>
          <w:sz w:val="20"/>
        </w:rPr>
        <w:t xml:space="preserve"> Oma-aloitteisen tiedon luovuttamisen empiria - näkymiä nykytilasta rikos- ja turvallisuusperusteisten asioiden alassa, </w:t>
      </w:r>
      <w:r w:rsidRPr="00570081">
        <w:rPr>
          <w:sz w:val="20"/>
        </w:rPr>
        <w:t>tutkija Kimmo Kuukasjärvi, Poliisiammattikorkeakoulu</w:t>
      </w:r>
    </w:p>
    <w:p w14:paraId="292166A7" w14:textId="77777777" w:rsidR="00570081" w:rsidRPr="00570081" w:rsidRDefault="00570081" w:rsidP="00570081">
      <w:pPr>
        <w:spacing w:after="120"/>
        <w:rPr>
          <w:sz w:val="20"/>
        </w:rPr>
      </w:pPr>
      <w:r w:rsidRPr="00570081">
        <w:rPr>
          <w:sz w:val="20"/>
        </w:rPr>
        <w:t xml:space="preserve">- </w:t>
      </w:r>
      <w:r w:rsidRPr="00570081">
        <w:rPr>
          <w:i/>
          <w:iCs/>
          <w:sz w:val="20"/>
        </w:rPr>
        <w:t>Ihmiskaupan varjotalous - ihmiskaupparyhmän havaintoja</w:t>
      </w:r>
      <w:r w:rsidRPr="00570081">
        <w:rPr>
          <w:sz w:val="20"/>
        </w:rPr>
        <w:t>, rikostarkastaja Pekka Hätönen, Helsingin poliisilaitos/ ihmiskaupparyhmä</w:t>
      </w:r>
    </w:p>
    <w:p w14:paraId="016BEBF7" w14:textId="77777777" w:rsidR="00570081" w:rsidRPr="00570081" w:rsidRDefault="00570081" w:rsidP="00570081">
      <w:pPr>
        <w:spacing w:after="120"/>
        <w:rPr>
          <w:sz w:val="20"/>
        </w:rPr>
      </w:pPr>
      <w:r w:rsidRPr="00570081">
        <w:rPr>
          <w:sz w:val="20"/>
        </w:rPr>
        <w:t>-</w:t>
      </w:r>
      <w:r w:rsidRPr="00570081">
        <w:rPr>
          <w:i/>
          <w:iCs/>
          <w:sz w:val="20"/>
        </w:rPr>
        <w:t>Viranomaisyhteistyön voima elintarvikeketjun rikosten torjunnassa</w:t>
      </w:r>
      <w:r w:rsidRPr="00570081">
        <w:rPr>
          <w:sz w:val="20"/>
        </w:rPr>
        <w:t xml:space="preserve">, ylikomisario Minna </w:t>
      </w:r>
      <w:proofErr w:type="spellStart"/>
      <w:r w:rsidRPr="00570081">
        <w:rPr>
          <w:sz w:val="20"/>
        </w:rPr>
        <w:t>Willman</w:t>
      </w:r>
      <w:proofErr w:type="spellEnd"/>
      <w:r w:rsidRPr="00570081">
        <w:rPr>
          <w:sz w:val="20"/>
        </w:rPr>
        <w:t xml:space="preserve">-Koistinen, Itä-Suomen poliisilaitos </w:t>
      </w:r>
    </w:p>
    <w:p w14:paraId="2448074C" w14:textId="77777777" w:rsidR="00570081" w:rsidRPr="00570081" w:rsidRDefault="00570081" w:rsidP="00570081">
      <w:pPr>
        <w:spacing w:after="120"/>
        <w:rPr>
          <w:sz w:val="20"/>
        </w:rPr>
      </w:pPr>
    </w:p>
    <w:p w14:paraId="1804F679" w14:textId="16E0E164" w:rsidR="00570081" w:rsidRPr="00282301" w:rsidRDefault="00570081" w:rsidP="00570081">
      <w:pPr>
        <w:spacing w:after="120"/>
        <w:rPr>
          <w:sz w:val="20"/>
        </w:rPr>
      </w:pPr>
      <w:r>
        <w:rPr>
          <w:b/>
          <w:bCs/>
          <w:sz w:val="20"/>
        </w:rPr>
        <w:t>16.00–</w:t>
      </w:r>
      <w:r w:rsidRPr="00570081">
        <w:rPr>
          <w:b/>
          <w:bCs/>
          <w:sz w:val="20"/>
        </w:rPr>
        <w:t>16.15 Mitä on vielä tehtävä? Ministeri Tuula Haatainen</w:t>
      </w:r>
    </w:p>
    <w:p w14:paraId="095BDA54" w14:textId="77777777" w:rsidR="00282301" w:rsidRDefault="00282301" w:rsidP="00570081">
      <w:pPr>
        <w:spacing w:after="120"/>
        <w:rPr>
          <w:b/>
          <w:bCs/>
          <w:sz w:val="20"/>
        </w:rPr>
      </w:pPr>
    </w:p>
    <w:p w14:paraId="016E464A" w14:textId="4370C79E" w:rsidR="00282301" w:rsidRPr="00282301" w:rsidRDefault="00570081" w:rsidP="00570081">
      <w:pPr>
        <w:spacing w:after="120"/>
        <w:rPr>
          <w:sz w:val="20"/>
        </w:rPr>
      </w:pPr>
      <w:r w:rsidRPr="00570081">
        <w:rPr>
          <w:b/>
          <w:bCs/>
          <w:sz w:val="20"/>
        </w:rPr>
        <w:t>Palautesähköposti yleisölle:</w:t>
      </w:r>
      <w:r w:rsidRPr="00570081">
        <w:rPr>
          <w:sz w:val="20"/>
        </w:rPr>
        <w:t xml:space="preserve"> Mitä sinun mielestäsi pitäisi huomioida seuraavassa harmaan talouden toimenpideohjelmassa? Voit lähettää palautetta toimenpideohjelman sihteeristölle </w:t>
      </w:r>
      <w:hyperlink r:id="rId7" w:history="1">
        <w:r w:rsidRPr="00570081">
          <w:rPr>
            <w:rStyle w:val="Hyperlinkki"/>
            <w:color w:val="auto"/>
            <w:sz w:val="20"/>
          </w:rPr>
          <w:t>juha.tuovinen@gov.fi</w:t>
        </w:r>
      </w:hyperlink>
      <w:r w:rsidR="00282301">
        <w:rPr>
          <w:sz w:val="20"/>
        </w:rPr>
        <w:t>.</w:t>
      </w:r>
    </w:p>
    <w:sectPr w:rsidR="00282301" w:rsidRPr="00282301" w:rsidSect="00282301">
      <w:headerReference w:type="default" r:id="rId8"/>
      <w:headerReference w:type="first" r:id="rId9"/>
      <w:footerReference w:type="first" r:id="rId10"/>
      <w:type w:val="continuous"/>
      <w:pgSz w:w="11906" w:h="16838" w:code="9"/>
      <w:pgMar w:top="1588" w:right="1418" w:bottom="1077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5582C" w14:textId="77777777" w:rsidR="00322C50" w:rsidRDefault="00322C50">
      <w:r>
        <w:separator/>
      </w:r>
    </w:p>
    <w:p w14:paraId="13447B36" w14:textId="77777777" w:rsidR="00322C50" w:rsidRDefault="00322C50"/>
  </w:endnote>
  <w:endnote w:type="continuationSeparator" w:id="0">
    <w:p w14:paraId="7BE9612C" w14:textId="77777777" w:rsidR="00322C50" w:rsidRDefault="00322C50">
      <w:r>
        <w:continuationSeparator/>
      </w:r>
    </w:p>
    <w:p w14:paraId="4341D3C3" w14:textId="77777777" w:rsidR="00322C50" w:rsidRDefault="00322C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E5930" w14:textId="77777777" w:rsidR="00BA0FD7" w:rsidRDefault="003C2EC7" w:rsidP="00BA0FD7">
    <w:r>
      <w:rPr>
        <w:noProof/>
      </w:rPr>
      <w:drawing>
        <wp:anchor distT="360045" distB="0" distL="114300" distR="114300" simplePos="0" relativeHeight="251656192" behindDoc="1" locked="1" layoutInCell="0" allowOverlap="1" wp14:anchorId="0E33F5E9" wp14:editId="03CE3F1E">
          <wp:simplePos x="0" y="0"/>
          <wp:positionH relativeFrom="page">
            <wp:posOffset>768350</wp:posOffset>
          </wp:positionH>
          <wp:positionV relativeFrom="page">
            <wp:posOffset>9969500</wp:posOffset>
          </wp:positionV>
          <wp:extent cx="6008400" cy="338400"/>
          <wp:effectExtent l="0" t="0" r="0" b="0"/>
          <wp:wrapTopAndBottom/>
          <wp:docPr id="1" name="Kuva 1" descr="Työ- ja elinkeinoministeriö, PL 32, 00023 Valtioneuvosto. Puhelin 029516001, Faksi 0916062160, www.tem.fi&#10;Arbets- och näringsministeriet, PB 32, 00023 Statsrådet. Telefon 029516001, Fax0916062160, www.tem.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Työ- ja elinkeinoministeriö, PL 32, 00023 Valtioneuvosto. Puhelin 029516001, Faksi 0916062160, www.tem.fi&#10;Arbets- och näringsministeriet, PB 32, 00023 Statsrådet. Telefon 029516001, Fax0916062160, www.tem.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8400" cy="33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C69E7" w14:textId="77777777" w:rsidR="00322C50" w:rsidRDefault="00322C50">
      <w:r>
        <w:separator/>
      </w:r>
    </w:p>
    <w:p w14:paraId="2FF79EB5" w14:textId="77777777" w:rsidR="00322C50" w:rsidRDefault="00322C50"/>
  </w:footnote>
  <w:footnote w:type="continuationSeparator" w:id="0">
    <w:p w14:paraId="3FDE9C5A" w14:textId="77777777" w:rsidR="00322C50" w:rsidRDefault="00322C50">
      <w:r>
        <w:continuationSeparator/>
      </w:r>
    </w:p>
    <w:p w14:paraId="5A2100A9" w14:textId="77777777" w:rsidR="00322C50" w:rsidRDefault="00322C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B4D61" w14:textId="4EC9F9D3" w:rsidR="00716081" w:rsidRDefault="00716081" w:rsidP="00716081">
    <w:pPr>
      <w:pStyle w:val="Yltunniste"/>
      <w:spacing w:line="280" w:lineRule="atLea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D0DEF" w14:textId="0EA264F9" w:rsidR="00BB30CA" w:rsidRDefault="003C2EC7">
    <w:pPr>
      <w:pStyle w:val="Yltunnis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CCA673D" wp14:editId="070857A3">
              <wp:simplePos x="0" y="0"/>
              <wp:positionH relativeFrom="page">
                <wp:posOffset>6443345</wp:posOffset>
              </wp:positionH>
              <wp:positionV relativeFrom="page">
                <wp:posOffset>1579245</wp:posOffset>
              </wp:positionV>
              <wp:extent cx="814070" cy="201295"/>
              <wp:effectExtent l="0" t="0" r="5080" b="8255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4070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EEAD4" w14:textId="1A2F3C0E" w:rsidR="000E4CC9" w:rsidRDefault="000E4CC9" w:rsidP="00716081">
                          <w:pPr>
                            <w:pStyle w:val="Yltunniste"/>
                            <w:spacing w:line="280" w:lineRule="atLeast"/>
                          </w:pPr>
                        </w:p>
                        <w:p w14:paraId="5713704D" w14:textId="77777777" w:rsidR="000E4CC9" w:rsidRPr="00FB630F" w:rsidRDefault="000E4CC9" w:rsidP="000E4CC9">
                          <w:pPr>
                            <w:pStyle w:val="Yltunniste"/>
                            <w:spacing w:line="280" w:lineRule="atLeast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A673D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507.35pt;margin-top:124.35pt;width:64.1pt;height:1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9TqwIAAKk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" o:allowincell="f" filled="f" stroked="f">
              <v:textbox inset="0,0,0,0">
                <w:txbxContent>
                  <w:p w14:paraId="02CEEAD4" w14:textId="1A2F3C0E" w:rsidR="000E4CC9" w:rsidRDefault="000E4CC9" w:rsidP="00716081">
                    <w:pPr>
                      <w:pStyle w:val="Yltunniste"/>
                      <w:spacing w:line="280" w:lineRule="atLeast"/>
                    </w:pPr>
                  </w:p>
                  <w:p w14:paraId="5713704D" w14:textId="77777777" w:rsidR="000E4CC9" w:rsidRPr="00FB630F" w:rsidRDefault="000E4CC9" w:rsidP="000E4CC9">
                    <w:pPr>
                      <w:pStyle w:val="Yltunniste"/>
                      <w:spacing w:line="280" w:lineRule="atLeast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288290" distL="114300" distR="114300" simplePos="0" relativeHeight="251658240" behindDoc="1" locked="1" layoutInCell="1" allowOverlap="1" wp14:anchorId="24E55701" wp14:editId="3B4A7F0B">
          <wp:simplePos x="0" y="0"/>
          <wp:positionH relativeFrom="page">
            <wp:posOffset>2952750</wp:posOffset>
          </wp:positionH>
          <wp:positionV relativeFrom="page">
            <wp:posOffset>292100</wp:posOffset>
          </wp:positionV>
          <wp:extent cx="1623600" cy="860400"/>
          <wp:effectExtent l="0" t="0" r="0" b="0"/>
          <wp:wrapTopAndBottom/>
          <wp:docPr id="2" name="Kuva 62" descr="Työ- ja elinkeinoministeriön tunnus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62" descr="Työ- ja elinkeinoministeriön tunnus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00" cy="8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27E77"/>
    <w:multiLevelType w:val="multilevel"/>
    <w:tmpl w:val="1CC4CD9C"/>
    <w:lvl w:ilvl="0">
      <w:start w:val="1"/>
      <w:numFmt w:val="decimal"/>
      <w:lvlText w:val="%1"/>
      <w:lvlJc w:val="left"/>
      <w:pPr>
        <w:tabs>
          <w:tab w:val="num" w:pos="2948"/>
        </w:tabs>
        <w:ind w:left="2948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420"/>
        </w:tabs>
        <w:ind w:left="8420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90"/>
        </w:tabs>
        <w:ind w:left="8590" w:hanging="96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tabs>
          <w:tab w:val="num" w:pos="8760"/>
        </w:tabs>
        <w:ind w:left="8760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873"/>
        </w:tabs>
        <w:ind w:left="8873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44"/>
        </w:tabs>
        <w:ind w:left="9044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157"/>
        </w:tabs>
        <w:ind w:left="9157" w:hanging="1531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formatting="1" w:enforcement="0"/>
  <w:styleLockQFSet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6C"/>
    <w:rsid w:val="000230FC"/>
    <w:rsid w:val="000243F5"/>
    <w:rsid w:val="00037954"/>
    <w:rsid w:val="00051A3D"/>
    <w:rsid w:val="000660CE"/>
    <w:rsid w:val="00066487"/>
    <w:rsid w:val="00083F94"/>
    <w:rsid w:val="00084321"/>
    <w:rsid w:val="00086668"/>
    <w:rsid w:val="000959E2"/>
    <w:rsid w:val="000C5620"/>
    <w:rsid w:val="000D096F"/>
    <w:rsid w:val="000E4CC9"/>
    <w:rsid w:val="000E505E"/>
    <w:rsid w:val="000E60B6"/>
    <w:rsid w:val="000F2157"/>
    <w:rsid w:val="000F24FE"/>
    <w:rsid w:val="00103031"/>
    <w:rsid w:val="0011232E"/>
    <w:rsid w:val="00140EF8"/>
    <w:rsid w:val="0014506C"/>
    <w:rsid w:val="00146B2A"/>
    <w:rsid w:val="0018008F"/>
    <w:rsid w:val="00186449"/>
    <w:rsid w:val="001A132E"/>
    <w:rsid w:val="001A33A8"/>
    <w:rsid w:val="001F3B51"/>
    <w:rsid w:val="0021033D"/>
    <w:rsid w:val="0021303C"/>
    <w:rsid w:val="00233A9E"/>
    <w:rsid w:val="00256C44"/>
    <w:rsid w:val="00280CFF"/>
    <w:rsid w:val="00282301"/>
    <w:rsid w:val="002B0F16"/>
    <w:rsid w:val="002C1927"/>
    <w:rsid w:val="002D06A6"/>
    <w:rsid w:val="002D7A71"/>
    <w:rsid w:val="002E635F"/>
    <w:rsid w:val="002F34C4"/>
    <w:rsid w:val="002F5C73"/>
    <w:rsid w:val="003221EF"/>
    <w:rsid w:val="00322C50"/>
    <w:rsid w:val="00323503"/>
    <w:rsid w:val="003241A6"/>
    <w:rsid w:val="003323E0"/>
    <w:rsid w:val="003564B3"/>
    <w:rsid w:val="003630A8"/>
    <w:rsid w:val="00371EAA"/>
    <w:rsid w:val="00374779"/>
    <w:rsid w:val="00385A23"/>
    <w:rsid w:val="003B0583"/>
    <w:rsid w:val="003B7A8E"/>
    <w:rsid w:val="003C2EC7"/>
    <w:rsid w:val="003C7039"/>
    <w:rsid w:val="003D18C3"/>
    <w:rsid w:val="003E6477"/>
    <w:rsid w:val="003F3EC5"/>
    <w:rsid w:val="00423292"/>
    <w:rsid w:val="00432AC3"/>
    <w:rsid w:val="0045660F"/>
    <w:rsid w:val="004740E7"/>
    <w:rsid w:val="00476E5C"/>
    <w:rsid w:val="00494FD4"/>
    <w:rsid w:val="004B2020"/>
    <w:rsid w:val="004C72E8"/>
    <w:rsid w:val="004D63CE"/>
    <w:rsid w:val="004E2BE5"/>
    <w:rsid w:val="004E5453"/>
    <w:rsid w:val="004E756B"/>
    <w:rsid w:val="004F67F8"/>
    <w:rsid w:val="004F7C4F"/>
    <w:rsid w:val="00503A70"/>
    <w:rsid w:val="00506181"/>
    <w:rsid w:val="00512645"/>
    <w:rsid w:val="00522B8B"/>
    <w:rsid w:val="005308DE"/>
    <w:rsid w:val="005357AA"/>
    <w:rsid w:val="00541595"/>
    <w:rsid w:val="00570081"/>
    <w:rsid w:val="00584095"/>
    <w:rsid w:val="0059215F"/>
    <w:rsid w:val="0059738C"/>
    <w:rsid w:val="005A559B"/>
    <w:rsid w:val="005B4E1B"/>
    <w:rsid w:val="005C4A69"/>
    <w:rsid w:val="00601F3C"/>
    <w:rsid w:val="0063146D"/>
    <w:rsid w:val="00657F29"/>
    <w:rsid w:val="0066014C"/>
    <w:rsid w:val="00677470"/>
    <w:rsid w:val="00684BB4"/>
    <w:rsid w:val="006A7818"/>
    <w:rsid w:val="006B2B05"/>
    <w:rsid w:val="006C3283"/>
    <w:rsid w:val="006E3970"/>
    <w:rsid w:val="006E471B"/>
    <w:rsid w:val="006E4F2E"/>
    <w:rsid w:val="006F4ECD"/>
    <w:rsid w:val="00701471"/>
    <w:rsid w:val="00716081"/>
    <w:rsid w:val="007177C2"/>
    <w:rsid w:val="00732D08"/>
    <w:rsid w:val="0074332B"/>
    <w:rsid w:val="00744876"/>
    <w:rsid w:val="0077386C"/>
    <w:rsid w:val="00786285"/>
    <w:rsid w:val="007863D8"/>
    <w:rsid w:val="007A1993"/>
    <w:rsid w:val="007A4F32"/>
    <w:rsid w:val="007B3232"/>
    <w:rsid w:val="007C51C2"/>
    <w:rsid w:val="007D053C"/>
    <w:rsid w:val="007D2FB9"/>
    <w:rsid w:val="007D631B"/>
    <w:rsid w:val="007E3D85"/>
    <w:rsid w:val="00817C85"/>
    <w:rsid w:val="00826BF0"/>
    <w:rsid w:val="008423BA"/>
    <w:rsid w:val="00852A3E"/>
    <w:rsid w:val="0086716B"/>
    <w:rsid w:val="0087522E"/>
    <w:rsid w:val="00887F02"/>
    <w:rsid w:val="00891E12"/>
    <w:rsid w:val="008B2352"/>
    <w:rsid w:val="008B73C6"/>
    <w:rsid w:val="008C20D8"/>
    <w:rsid w:val="008C74B3"/>
    <w:rsid w:val="008D59A2"/>
    <w:rsid w:val="008E25B4"/>
    <w:rsid w:val="008E4D39"/>
    <w:rsid w:val="008E6574"/>
    <w:rsid w:val="008F0CB0"/>
    <w:rsid w:val="008F3A17"/>
    <w:rsid w:val="009044E9"/>
    <w:rsid w:val="009067C7"/>
    <w:rsid w:val="00924B98"/>
    <w:rsid w:val="00931E23"/>
    <w:rsid w:val="009506EF"/>
    <w:rsid w:val="00956FCF"/>
    <w:rsid w:val="009840D5"/>
    <w:rsid w:val="009D1FDC"/>
    <w:rsid w:val="009F03E4"/>
    <w:rsid w:val="009F18EF"/>
    <w:rsid w:val="009F7F40"/>
    <w:rsid w:val="00A07662"/>
    <w:rsid w:val="00A22750"/>
    <w:rsid w:val="00A3353E"/>
    <w:rsid w:val="00A377EB"/>
    <w:rsid w:val="00A514B8"/>
    <w:rsid w:val="00A721F2"/>
    <w:rsid w:val="00A73244"/>
    <w:rsid w:val="00A7748B"/>
    <w:rsid w:val="00A95151"/>
    <w:rsid w:val="00A96DD0"/>
    <w:rsid w:val="00AB275E"/>
    <w:rsid w:val="00AD0375"/>
    <w:rsid w:val="00AD59BE"/>
    <w:rsid w:val="00AE1BB8"/>
    <w:rsid w:val="00AF01F5"/>
    <w:rsid w:val="00B00D1D"/>
    <w:rsid w:val="00B45F0E"/>
    <w:rsid w:val="00B53AA1"/>
    <w:rsid w:val="00B72A80"/>
    <w:rsid w:val="00BA0FD7"/>
    <w:rsid w:val="00BB30CA"/>
    <w:rsid w:val="00C0067E"/>
    <w:rsid w:val="00C00CBE"/>
    <w:rsid w:val="00C0562A"/>
    <w:rsid w:val="00C12430"/>
    <w:rsid w:val="00C13717"/>
    <w:rsid w:val="00C31C77"/>
    <w:rsid w:val="00C47B5A"/>
    <w:rsid w:val="00C560E6"/>
    <w:rsid w:val="00C8246F"/>
    <w:rsid w:val="00C87EF0"/>
    <w:rsid w:val="00CC46FE"/>
    <w:rsid w:val="00CD23F4"/>
    <w:rsid w:val="00CF779F"/>
    <w:rsid w:val="00D0671F"/>
    <w:rsid w:val="00D22A93"/>
    <w:rsid w:val="00D32FC1"/>
    <w:rsid w:val="00D429A7"/>
    <w:rsid w:val="00D51A5C"/>
    <w:rsid w:val="00D70D30"/>
    <w:rsid w:val="00D8152F"/>
    <w:rsid w:val="00DA12E1"/>
    <w:rsid w:val="00DA3D6E"/>
    <w:rsid w:val="00DD0E5A"/>
    <w:rsid w:val="00DD756D"/>
    <w:rsid w:val="00DF29AA"/>
    <w:rsid w:val="00DF53EA"/>
    <w:rsid w:val="00E067F2"/>
    <w:rsid w:val="00E56509"/>
    <w:rsid w:val="00E60100"/>
    <w:rsid w:val="00E61C8E"/>
    <w:rsid w:val="00E6398E"/>
    <w:rsid w:val="00E63DB5"/>
    <w:rsid w:val="00E6594D"/>
    <w:rsid w:val="00E65E18"/>
    <w:rsid w:val="00E84F18"/>
    <w:rsid w:val="00E86C00"/>
    <w:rsid w:val="00E944F3"/>
    <w:rsid w:val="00EB3759"/>
    <w:rsid w:val="00ED752B"/>
    <w:rsid w:val="00EE1C6F"/>
    <w:rsid w:val="00F0076F"/>
    <w:rsid w:val="00F12AA5"/>
    <w:rsid w:val="00F134EA"/>
    <w:rsid w:val="00F20007"/>
    <w:rsid w:val="00F42114"/>
    <w:rsid w:val="00F46EBC"/>
    <w:rsid w:val="00F52E07"/>
    <w:rsid w:val="00F552CE"/>
    <w:rsid w:val="00F83734"/>
    <w:rsid w:val="00F96954"/>
    <w:rsid w:val="00FC45AC"/>
    <w:rsid w:val="00FD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4293D1"/>
  <w15:chartTrackingRefBased/>
  <w15:docId w15:val="{5E17B543-9FAE-4C6B-8E84-5CFBFD8B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locked="1"/>
    <w:lsdException w:name="heading 5" w:locked="1"/>
    <w:lsdException w:name="heading 6" w:lock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iPriority="2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13717"/>
    <w:pPr>
      <w:tabs>
        <w:tab w:val="left" w:pos="2608"/>
        <w:tab w:val="left" w:pos="3912"/>
      </w:tabs>
    </w:pPr>
    <w:rPr>
      <w:rFonts w:asciiTheme="minorHAnsi" w:hAnsiTheme="minorHAnsi"/>
      <w:sz w:val="21"/>
      <w:lang w:val="fi-FI" w:eastAsia="fi-FI"/>
    </w:rPr>
  </w:style>
  <w:style w:type="paragraph" w:styleId="Otsikko1">
    <w:name w:val="heading 1"/>
    <w:basedOn w:val="Normaali"/>
    <w:next w:val="Leipteksti"/>
    <w:qFormat/>
    <w:rsid w:val="00C13717"/>
    <w:pPr>
      <w:keepNext/>
      <w:spacing w:before="240" w:after="240" w:line="240" w:lineRule="atLeast"/>
      <w:outlineLvl w:val="0"/>
    </w:pPr>
    <w:rPr>
      <w:rFonts w:asciiTheme="majorHAnsi" w:hAnsiTheme="majorHAnsi"/>
      <w:bCs/>
      <w:caps/>
      <w:kern w:val="32"/>
      <w:szCs w:val="32"/>
    </w:rPr>
  </w:style>
  <w:style w:type="paragraph" w:styleId="Otsikko2">
    <w:name w:val="heading 2"/>
    <w:basedOn w:val="Normaali"/>
    <w:next w:val="Leipteksti"/>
    <w:link w:val="Otsikko2Char"/>
    <w:qFormat/>
    <w:rsid w:val="00C13717"/>
    <w:pPr>
      <w:keepNext/>
      <w:keepLines/>
      <w:spacing w:before="240" w:after="240" w:line="240" w:lineRule="atLeast"/>
      <w:outlineLvl w:val="1"/>
    </w:pPr>
    <w:rPr>
      <w:rFonts w:asciiTheme="majorHAnsi" w:hAnsiTheme="majorHAnsi"/>
      <w:bCs/>
      <w:szCs w:val="26"/>
    </w:rPr>
  </w:style>
  <w:style w:type="paragraph" w:styleId="Otsikko3">
    <w:name w:val="heading 3"/>
    <w:basedOn w:val="Normaali"/>
    <w:next w:val="Normaali"/>
    <w:link w:val="Otsikko3Char"/>
    <w:qFormat/>
    <w:rsid w:val="00C13717"/>
    <w:pPr>
      <w:keepNext/>
      <w:keepLines/>
      <w:spacing w:before="240" w:line="240" w:lineRule="atLeast"/>
      <w:ind w:left="2608"/>
      <w:outlineLvl w:val="2"/>
    </w:pPr>
    <w:rPr>
      <w:rFonts w:asciiTheme="majorHAnsi" w:hAnsiTheme="majorHAnsi" w:cs="Arial"/>
      <w:bCs/>
    </w:rPr>
  </w:style>
  <w:style w:type="paragraph" w:styleId="Otsikko4">
    <w:name w:val="heading 4"/>
    <w:basedOn w:val="Otsikko3"/>
    <w:next w:val="Normaali"/>
    <w:unhideWhenUsed/>
    <w:locked/>
    <w:rsid w:val="00B00D1D"/>
    <w:pPr>
      <w:outlineLvl w:val="3"/>
    </w:pPr>
  </w:style>
  <w:style w:type="paragraph" w:styleId="Otsikko5">
    <w:name w:val="heading 5"/>
    <w:basedOn w:val="Otsikko4"/>
    <w:next w:val="Normaali"/>
    <w:unhideWhenUsed/>
    <w:locked/>
    <w:rsid w:val="00B00D1D"/>
    <w:pPr>
      <w:outlineLvl w:val="4"/>
    </w:pPr>
  </w:style>
  <w:style w:type="paragraph" w:styleId="Otsikko6">
    <w:name w:val="heading 6"/>
    <w:basedOn w:val="Normaali"/>
    <w:next w:val="Normaali"/>
    <w:unhideWhenUsed/>
    <w:locked/>
    <w:rsid w:val="00684BB4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Otsikko7">
    <w:name w:val="heading 7"/>
    <w:basedOn w:val="Otsikko5"/>
    <w:next w:val="Normaali"/>
    <w:unhideWhenUsed/>
    <w:locked/>
    <w:rsid w:val="00B00D1D"/>
    <w:pPr>
      <w:outlineLvl w:val="6"/>
    </w:pPr>
  </w:style>
  <w:style w:type="paragraph" w:styleId="Otsikko8">
    <w:name w:val="heading 8"/>
    <w:basedOn w:val="Otsikko7"/>
    <w:next w:val="Normaali"/>
    <w:unhideWhenUsed/>
    <w:locked/>
    <w:rsid w:val="00B00D1D"/>
    <w:pPr>
      <w:outlineLvl w:val="7"/>
    </w:pPr>
  </w:style>
  <w:style w:type="paragraph" w:styleId="Otsikko9">
    <w:name w:val="heading 9"/>
    <w:basedOn w:val="Otsikko8"/>
    <w:next w:val="Normaali"/>
    <w:unhideWhenUsed/>
    <w:locked/>
    <w:rsid w:val="00B00D1D"/>
    <w:pPr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F18EF"/>
    <w:pPr>
      <w:tabs>
        <w:tab w:val="center" w:pos="4819"/>
        <w:tab w:val="right" w:pos="9638"/>
      </w:tabs>
    </w:p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  <w:lang w:val="fi-FI" w:eastAsia="fi-FI"/>
    </w:rPr>
  </w:style>
  <w:style w:type="character" w:customStyle="1" w:styleId="Otsikko2Char">
    <w:name w:val="Otsikko 2 Char"/>
    <w:link w:val="Otsikko2"/>
    <w:rsid w:val="00C13717"/>
    <w:rPr>
      <w:rFonts w:asciiTheme="majorHAnsi" w:hAnsiTheme="majorHAnsi"/>
      <w:bCs/>
      <w:sz w:val="21"/>
      <w:szCs w:val="26"/>
      <w:lang w:val="fi-FI" w:eastAsia="fi-FI"/>
    </w:rPr>
  </w:style>
  <w:style w:type="character" w:customStyle="1" w:styleId="YltunnisteChar">
    <w:name w:val="Ylätunniste Char"/>
    <w:link w:val="Yltunniste"/>
    <w:rsid w:val="004F67F8"/>
    <w:rPr>
      <w:rFonts w:ascii="Arial" w:hAnsi="Arial"/>
      <w:sz w:val="21"/>
    </w:rPr>
  </w:style>
  <w:style w:type="paragraph" w:styleId="Leipteksti">
    <w:name w:val="Body Text"/>
    <w:basedOn w:val="Normaali"/>
    <w:link w:val="LeiptekstiChar"/>
    <w:qFormat/>
    <w:rsid w:val="00BA0FD7"/>
    <w:pPr>
      <w:spacing w:line="240" w:lineRule="atLeast"/>
      <w:ind w:left="2608"/>
    </w:pPr>
  </w:style>
  <w:style w:type="character" w:customStyle="1" w:styleId="LeiptekstiChar">
    <w:name w:val="Leipäteksti Char"/>
    <w:link w:val="Leipteksti"/>
    <w:rsid w:val="00BA0FD7"/>
    <w:rPr>
      <w:rFonts w:ascii="Arial" w:hAnsi="Arial"/>
      <w:sz w:val="21"/>
    </w:rPr>
  </w:style>
  <w:style w:type="table" w:styleId="TaulukkoRuudukko">
    <w:name w:val="Table Grid"/>
    <w:basedOn w:val="Normaalitaulukko"/>
    <w:rsid w:val="00BB30CA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28" w:type="dxa"/>
        <w:bottom w:w="28" w:type="dxa"/>
      </w:tcMar>
    </w:tcPr>
  </w:style>
  <w:style w:type="character" w:customStyle="1" w:styleId="akptunniste">
    <w:name w:val="akptunniste"/>
    <w:semiHidden/>
    <w:rsid w:val="006E3970"/>
    <w:rPr>
      <w:rFonts w:ascii="Arial" w:hAnsi="Arial"/>
      <w:color w:val="000000"/>
      <w:sz w:val="21"/>
    </w:rPr>
  </w:style>
  <w:style w:type="character" w:customStyle="1" w:styleId="Otsikko3Char">
    <w:name w:val="Otsikko 3 Char"/>
    <w:link w:val="Otsikko3"/>
    <w:rsid w:val="00C13717"/>
    <w:rPr>
      <w:rFonts w:asciiTheme="majorHAnsi" w:hAnsiTheme="majorHAnsi" w:cs="Arial"/>
      <w:bCs/>
      <w:sz w:val="21"/>
      <w:lang w:val="fi-FI" w:eastAsia="fi-FI"/>
    </w:rPr>
  </w:style>
  <w:style w:type="character" w:customStyle="1" w:styleId="akppaivays">
    <w:name w:val="akppaivays"/>
    <w:semiHidden/>
    <w:rsid w:val="00A07662"/>
    <w:rPr>
      <w:rFonts w:ascii="Arial" w:hAnsi="Arial"/>
      <w:color w:val="000000"/>
      <w:sz w:val="21"/>
    </w:rPr>
  </w:style>
  <w:style w:type="character" w:customStyle="1" w:styleId="akpatyyppi">
    <w:name w:val="akpatyyppi"/>
    <w:semiHidden/>
    <w:rsid w:val="00A07662"/>
    <w:rPr>
      <w:rFonts w:ascii="Arial" w:hAnsi="Arial"/>
      <w:color w:val="000000"/>
      <w:sz w:val="21"/>
    </w:rPr>
  </w:style>
  <w:style w:type="paragraph" w:styleId="Alatunniste">
    <w:name w:val="footer"/>
    <w:basedOn w:val="Normaali"/>
    <w:link w:val="AlatunnisteChar"/>
    <w:unhideWhenUsed/>
    <w:rsid w:val="00E60100"/>
    <w:pPr>
      <w:tabs>
        <w:tab w:val="clear" w:pos="2608"/>
        <w:tab w:val="clear" w:pos="3912"/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rsid w:val="00E60100"/>
    <w:rPr>
      <w:rFonts w:ascii="Arial" w:hAnsi="Arial"/>
      <w:sz w:val="21"/>
    </w:rPr>
  </w:style>
  <w:style w:type="paragraph" w:styleId="Otsikko">
    <w:name w:val="Title"/>
    <w:basedOn w:val="Normaali"/>
    <w:next w:val="Leipteksti"/>
    <w:link w:val="OtsikkoChar"/>
    <w:rsid w:val="0021303C"/>
    <w:pPr>
      <w:tabs>
        <w:tab w:val="clear" w:pos="2608"/>
        <w:tab w:val="clear" w:pos="3912"/>
      </w:tabs>
      <w:spacing w:before="240" w:after="200"/>
      <w:contextualSpacing/>
    </w:pPr>
    <w:rPr>
      <w:rFonts w:cs="Arial"/>
      <w:b/>
      <w:kern w:val="28"/>
      <w:sz w:val="22"/>
      <w:szCs w:val="52"/>
    </w:rPr>
  </w:style>
  <w:style w:type="character" w:customStyle="1" w:styleId="OtsikkoChar">
    <w:name w:val="Otsikko Char"/>
    <w:link w:val="Otsikko"/>
    <w:rsid w:val="0021303C"/>
    <w:rPr>
      <w:rFonts w:ascii="Arial" w:hAnsi="Arial" w:cs="Arial"/>
      <w:b/>
      <w:kern w:val="28"/>
      <w:sz w:val="22"/>
      <w:szCs w:val="52"/>
    </w:rPr>
  </w:style>
  <w:style w:type="paragraph" w:styleId="Allekirjoitus">
    <w:name w:val="Signature"/>
    <w:basedOn w:val="Normaali"/>
    <w:link w:val="AllekirjoitusChar"/>
    <w:uiPriority w:val="2"/>
    <w:rsid w:val="00EE1C6F"/>
    <w:pPr>
      <w:spacing w:before="880"/>
      <w:ind w:left="2608"/>
      <w:contextualSpacing/>
    </w:pPr>
  </w:style>
  <w:style w:type="character" w:customStyle="1" w:styleId="AllekirjoitusChar">
    <w:name w:val="Allekirjoitus Char"/>
    <w:basedOn w:val="Kappaleenoletusfontti"/>
    <w:link w:val="Allekirjoitus"/>
    <w:uiPriority w:val="2"/>
    <w:rsid w:val="00EE1C6F"/>
    <w:rPr>
      <w:rFonts w:ascii="Arial" w:hAnsi="Arial"/>
      <w:sz w:val="21"/>
      <w:lang w:val="fi-FI" w:eastAsia="fi-FI"/>
    </w:rPr>
  </w:style>
  <w:style w:type="table" w:styleId="Vaaleataulukkoruudukko">
    <w:name w:val="Grid Table Light"/>
    <w:basedOn w:val="Normaalitaulukko"/>
    <w:uiPriority w:val="40"/>
    <w:rsid w:val="000C562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ki">
    <w:name w:val="Hyperlink"/>
    <w:basedOn w:val="Kappaleenoletusfontti"/>
    <w:uiPriority w:val="99"/>
    <w:semiHidden/>
    <w:unhideWhenUsed/>
    <w:rsid w:val="005700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1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ha.tuovinen@gov.f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uunit\1_Logodomain\TEM_2016\TEM%20uusi%20ilme%202016\wordit\TEM_asiakirjapohja-FI-SWE_IDtest28%20macrot.dotx" TargetMode="External"/></Relationships>
</file>

<file path=word/theme/theme1.xml><?xml version="1.0" encoding="utf-8"?>
<a:theme xmlns:a="http://schemas.openxmlformats.org/drawingml/2006/main" name="Office-teema">
  <a:themeElements>
    <a:clrScheme name="TEM2022-11">
      <a:dk1>
        <a:srgbClr val="000000"/>
      </a:dk1>
      <a:lt1>
        <a:srgbClr val="FFFFFF"/>
      </a:lt1>
      <a:dk2>
        <a:srgbClr val="201E5B"/>
      </a:dk2>
      <a:lt2>
        <a:srgbClr val="D5B37A"/>
      </a:lt2>
      <a:accent1>
        <a:srgbClr val="201E5B"/>
      </a:accent1>
      <a:accent2>
        <a:srgbClr val="004D9D"/>
      </a:accent2>
      <a:accent3>
        <a:srgbClr val="5881C1"/>
      </a:accent3>
      <a:accent4>
        <a:srgbClr val="3AAA35"/>
      </a:accent4>
      <a:accent5>
        <a:srgbClr val="006060"/>
      </a:accent5>
      <a:accent6>
        <a:srgbClr val="00A696"/>
      </a:accent6>
      <a:hlink>
        <a:srgbClr val="0066CF"/>
      </a:hlink>
      <a:folHlink>
        <a:srgbClr val="CC64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TEM_asiakirjapohja-FI-SWE_IDtest28 macrot.dotx</Template>
  <TotalTime>18</TotalTime>
  <Pages>1</Pages>
  <Words>238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TEM -asiakirjamalli</vt:lpstr>
    </vt:vector>
  </TitlesOfParts>
  <Company>Työ- ja elinkeinoministeriö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 -asiakirjamalli</dc:title>
  <dc:subject>Tweb asiakirjamalli</dc:subject>
  <dc:creator>Työ- ja elinkeinoministeriö</dc:creator>
  <cp:keywords/>
  <dc:description/>
  <cp:lastModifiedBy>Saija Havukunnas</cp:lastModifiedBy>
  <cp:revision>8</cp:revision>
  <cp:lastPrinted>2021-01-17T13:49:00Z</cp:lastPrinted>
  <dcterms:created xsi:type="dcterms:W3CDTF">2023-02-08T14:17:00Z</dcterms:created>
  <dcterms:modified xsi:type="dcterms:W3CDTF">2023-03-07T13:20:00Z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_doc_decisionnumber">
    <vt:lpwstr>Vips, päätösnumero</vt:lpwstr>
  </property>
  <property fmtid="{D5CDD505-2E9C-101B-9397-08002B2CF9AE}" pid="53" name="tweb_doc_decisionyear">
    <vt:lpwstr>Vips, päätösvuosi</vt:lpwstr>
  </property>
  <property fmtid="{D5CDD505-2E9C-101B-9397-08002B2CF9AE}" pid="54" name="tweb_doc_agent_type">
    <vt:lpwstr>Osapuoli, rooli</vt:lpwstr>
  </property>
  <property fmtid="{D5CDD505-2E9C-101B-9397-08002B2CF9AE}" pid="55" name="tweb_doc_agent_personalname">
    <vt:lpwstr> </vt:lpwstr>
  </property>
  <property fmtid="{D5CDD505-2E9C-101B-9397-08002B2CF9AE}" pid="56" name="tweb_doc_agent_corporatename">
    <vt:lpwstr> </vt:lpwstr>
  </property>
  <property fmtid="{D5CDD505-2E9C-101B-9397-08002B2CF9AE}" pid="57" name="tweb_doc_agent_ssn">
    <vt:lpwstr>Osapuoli, hetu</vt:lpwstr>
  </property>
  <property fmtid="{D5CDD505-2E9C-101B-9397-08002B2CF9AE}" pid="58" name="tweb_doc_agent_postcode">
    <vt:lpwstr> </vt:lpwstr>
  </property>
  <property fmtid="{D5CDD505-2E9C-101B-9397-08002B2CF9AE}" pid="59" name="tweb_doc_agent_city">
    <vt:lpwstr> </vt:lpwstr>
  </property>
  <property fmtid="{D5CDD505-2E9C-101B-9397-08002B2CF9AE}" pid="60" name="tweb_doc_agent_telephone">
    <vt:lpwstr> 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 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Esittelijä</vt:lpwstr>
  </property>
  <property fmtid="{D5CDD505-2E9C-101B-9397-08002B2CF9AE}" pid="70" name="tweb_doc_solver">
    <vt:lpwstr>Ratkaisija</vt:lpwstr>
  </property>
  <property fmtid="{D5CDD505-2E9C-101B-9397-08002B2CF9AE}" pid="71" name="tweb_doc_otherid">
    <vt:lpwstr>Muu tunnus</vt:lpwstr>
  </property>
  <property fmtid="{D5CDD505-2E9C-101B-9397-08002B2CF9AE}" pid="72" name="tweb_doc_deadline">
    <vt:lpwstr>Määräaika</vt:lpwstr>
  </property>
  <property fmtid="{D5CDD505-2E9C-101B-9397-08002B2CF9AE}" pid="73" name="tweb_doc_mamiversion">
    <vt:lpwstr>Versionumero</vt:lpwstr>
  </property>
  <property fmtid="{D5CDD505-2E9C-101B-9397-08002B2CF9AE}" pid="74" name="tweb_doc_agent_street">
    <vt:lpwstr> </vt:lpwstr>
  </property>
  <property fmtid="{D5CDD505-2E9C-101B-9397-08002B2CF9AE}" pid="75" name="tweb_doc_meta_2700">
    <vt:lpwstr>Dyn. Tarjousten määräaika</vt:lpwstr>
  </property>
  <property fmtid="{D5CDD505-2E9C-101B-9397-08002B2CF9AE}" pid="76" name="tweb_doc_meta_2701">
    <vt:lpwstr>Dyn. Sopimuksen osapuolet</vt:lpwstr>
  </property>
  <property fmtid="{D5CDD505-2E9C-101B-9397-08002B2CF9AE}" pid="77" name="tweb_doc_atts">
    <vt:lpwstr>Liitteet</vt:lpwstr>
  </property>
  <property fmtid="{D5CDD505-2E9C-101B-9397-08002B2CF9AE}" pid="78" name="tweb_doc_eoperators">
    <vt:lpwstr>Vastaajat</vt:lpwstr>
  </property>
  <property fmtid="{D5CDD505-2E9C-101B-9397-08002B2CF9AE}" pid="79" name="tweb_doc_typecode">
    <vt:lpwstr>Asiakirjatyypin koodi</vt:lpwstr>
  </property>
  <property fmtid="{D5CDD505-2E9C-101B-9397-08002B2CF9AE}" pid="80" name="tweb_doc_xsubjectlist">
    <vt:lpwstr>Asiasanat</vt:lpwstr>
  </property>
  <property fmtid="{D5CDD505-2E9C-101B-9397-08002B2CF9AE}" pid="81" name="tweb_doc_owner">
    <vt:lpwstr>Laatija</vt:lpwstr>
  </property>
  <property fmtid="{D5CDD505-2E9C-101B-9397-08002B2CF9AE}" pid="82" name="tweb_doc_securityperiodstart">
    <vt:lpwstr>Salassapitoaika alkaa</vt:lpwstr>
  </property>
</Properties>
</file>