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071F12">
        <w:trPr>
          <w:trHeight w:val="283"/>
        </w:trPr>
        <w:tc>
          <w:tcPr>
            <w:tcW w:w="3472" w:type="dxa"/>
            <w:shd w:val="clear" w:color="auto" w:fill="auto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nimi</w:t>
            </w:r>
          </w:p>
        </w:tc>
        <w:tc>
          <w:tcPr>
            <w:tcW w:w="5812" w:type="dxa"/>
            <w:shd w:val="clear" w:color="auto" w:fill="auto"/>
          </w:tcPr>
          <w:p w:rsidR="004012C2" w:rsidRPr="002373A0" w:rsidRDefault="00A13EB1" w:rsidP="008D272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hAnsi="Arial" w:cs="Arial"/>
              </w:rPr>
              <w:t xml:space="preserve">Hallituksen esitys </w:t>
            </w:r>
            <w:r w:rsidR="00071F12">
              <w:rPr>
                <w:rFonts w:ascii="Arial" w:hAnsi="Arial" w:cs="Arial"/>
              </w:rPr>
              <w:t>tieliikennelain</w:t>
            </w:r>
            <w:r>
              <w:rPr>
                <w:rFonts w:ascii="Arial" w:hAnsi="Arial" w:cs="Arial"/>
              </w:rPr>
              <w:t xml:space="preserve"> (729/2018)</w:t>
            </w:r>
            <w:r w:rsidR="00071F12">
              <w:rPr>
                <w:rFonts w:ascii="Arial" w:hAnsi="Arial" w:cs="Arial"/>
              </w:rPr>
              <w:t xml:space="preserve"> </w:t>
            </w:r>
            <w:r w:rsidR="008D2724">
              <w:rPr>
                <w:rFonts w:ascii="Arial" w:hAnsi="Arial" w:cs="Arial"/>
              </w:rPr>
              <w:t xml:space="preserve">ja eräiden siihen liittyvien lakien  </w:t>
            </w:r>
            <w:r>
              <w:rPr>
                <w:rFonts w:ascii="Arial" w:hAnsi="Arial" w:cs="Arial"/>
              </w:rPr>
              <w:t>muuttamisesta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7B681E" w:rsidRDefault="001238A3" w:rsidP="00B333B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B681E">
              <w:rPr>
                <w:rFonts w:ascii="Arial" w:eastAsia="Times New Roman" w:hAnsi="Arial" w:cs="Arial"/>
                <w:lang w:eastAsia="fi-FI"/>
              </w:rPr>
              <w:t>LVM/267/03/2019</w:t>
            </w:r>
            <w:r w:rsidR="007B681E" w:rsidRPr="007B681E">
              <w:rPr>
                <w:rFonts w:ascii="Arial" w:eastAsia="Times New Roman" w:hAnsi="Arial" w:cs="Arial"/>
                <w:lang w:eastAsia="fi-FI"/>
              </w:rPr>
              <w:t xml:space="preserve"> (</w:t>
            </w:r>
            <w:r w:rsidR="00B333B4">
              <w:rPr>
                <w:rFonts w:ascii="Arial" w:eastAsia="Times New Roman" w:hAnsi="Arial" w:cs="Arial"/>
                <w:lang w:eastAsia="fi-FI"/>
              </w:rPr>
              <w:t>kotihoidon pysäköinti</w:t>
            </w:r>
            <w:r w:rsidR="007B681E" w:rsidRPr="007B681E">
              <w:rPr>
                <w:rFonts w:ascii="Arial" w:eastAsia="Times New Roman" w:hAnsi="Arial" w:cs="Arial"/>
                <w:lang w:eastAsia="fi-FI"/>
              </w:rPr>
              <w:t xml:space="preserve">); </w:t>
            </w:r>
            <w:r w:rsidR="00B333B4">
              <w:rPr>
                <w:rFonts w:ascii="Arial" w:eastAsia="Times New Roman" w:hAnsi="Arial" w:cs="Arial"/>
                <w:lang w:eastAsia="fi-FI"/>
              </w:rPr>
              <w:t>VN/2930/2020</w:t>
            </w:r>
            <w:r w:rsidR="007B681E" w:rsidRPr="007B681E">
              <w:rPr>
                <w:rFonts w:ascii="Arial" w:eastAsia="Times New Roman" w:hAnsi="Arial" w:cs="Arial"/>
                <w:lang w:eastAsia="fi-FI"/>
              </w:rPr>
              <w:t xml:space="preserve"> (</w:t>
            </w:r>
            <w:r w:rsidR="00B333B4">
              <w:rPr>
                <w:rFonts w:ascii="Arial" w:eastAsia="Times New Roman" w:hAnsi="Arial" w:cs="Arial"/>
                <w:lang w:eastAsia="fi-FI"/>
              </w:rPr>
              <w:t>korjauspaketti</w:t>
            </w:r>
            <w:r w:rsidR="007B681E" w:rsidRPr="007B681E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7B681E" w:rsidRDefault="00B333B4" w:rsidP="00B33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LVM/005:2019 </w:t>
            </w:r>
            <w:r w:rsidR="007B681E" w:rsidRPr="007B681E">
              <w:rPr>
                <w:rFonts w:ascii="Arial" w:hAnsi="Arial" w:cs="Arial"/>
              </w:rPr>
              <w:t xml:space="preserve">(korjauspaketti), </w:t>
            </w:r>
            <w:r>
              <w:rPr>
                <w:rFonts w:ascii="Arial" w:hAnsi="Arial" w:cs="Arial"/>
              </w:rPr>
              <w:t>LVM029:00/2019</w:t>
            </w:r>
            <w:r w:rsidR="007B681E" w:rsidRPr="007B681E">
              <w:rPr>
                <w:rFonts w:ascii="Arial" w:hAnsi="Arial" w:cs="Arial"/>
              </w:rPr>
              <w:t xml:space="preserve"> (kotihoidon pysäköinti)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071F12" w:rsidP="002833E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1.2.2019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071F12" w:rsidP="007B681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1.2</w:t>
            </w:r>
            <w:r w:rsidR="00952706">
              <w:rPr>
                <w:rFonts w:ascii="Arial" w:eastAsia="Times New Roman" w:hAnsi="Arial" w:cs="Arial"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lang w:eastAsia="fi-FI"/>
              </w:rPr>
              <w:t xml:space="preserve">9 – </w:t>
            </w:r>
            <w:r w:rsidR="007B681E">
              <w:rPr>
                <w:rFonts w:ascii="Arial" w:eastAsia="Times New Roman" w:hAnsi="Arial" w:cs="Arial"/>
                <w:lang w:eastAsia="fi-FI"/>
              </w:rPr>
              <w:t>1.6.2020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071F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Lokakuu</w:t>
            </w:r>
            <w:r w:rsidR="00071F12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52706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Lokakuu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52706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Lokakuu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952706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:rsidR="00C87577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Marras-joulukuu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2019 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Joulukuu</w:t>
            </w:r>
            <w:r w:rsidR="00D47CC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071F12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8D2724" w:rsidP="008D272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Tammi- helmikuu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 2020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Helmikuu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8D272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Toukokuu</w:t>
            </w:r>
            <w:r w:rsidR="00071F12">
              <w:rPr>
                <w:rFonts w:ascii="Arial" w:eastAsia="Times New Roman" w:hAnsi="Arial" w:cs="Arial"/>
                <w:lang w:eastAsia="fi-FI"/>
              </w:rPr>
              <w:t xml:space="preserve"> 2020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8D2724" w:rsidP="008D272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1.6.2020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004C73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071F12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Uusi tieliikennelaki, liikenneturvallisuus, liikennesäännöt, liikenteenohjaus, ajoneuvon käyttäminen, liikennevirhemaksu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071F12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Uuden tieliikennelain </w:t>
            </w:r>
            <w:r w:rsidR="008D2724">
              <w:rPr>
                <w:rFonts w:ascii="Arial" w:eastAsia="Times New Roman" w:hAnsi="Arial" w:cs="Arial"/>
                <w:lang w:eastAsia="fi-FI"/>
              </w:rPr>
              <w:t xml:space="preserve">korjaaminen ja </w:t>
            </w:r>
            <w:r>
              <w:rPr>
                <w:rFonts w:ascii="Arial" w:eastAsia="Times New Roman" w:hAnsi="Arial" w:cs="Arial"/>
                <w:lang w:eastAsia="fi-FI"/>
              </w:rPr>
              <w:t>täydentäminen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B14436" w:rsidRPr="00004C73" w:rsidRDefault="00071F12" w:rsidP="00B120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Uuden tieliikennelain hyväksymisen jälkeen ja ennen sen tuloa voimaan on lainsäädännössä tapahtunut muutoksia, jotka tulee sisällyttää 1.6.2020 voimaan tul</w:t>
            </w:r>
            <w:r w:rsidR="008D2724">
              <w:rPr>
                <w:rFonts w:ascii="Arial" w:hAnsi="Arial" w:cs="Arial"/>
              </w:rPr>
              <w:t xml:space="preserve">evaan uuteen tieliikennelakiin. Valmistellaan liikenne- ja viestintävaliokunnan lausuman johdosta kodinhoidon pysäköintilupajärjestelmä. </w:t>
            </w:r>
            <w:r>
              <w:rPr>
                <w:rFonts w:ascii="Arial" w:hAnsi="Arial" w:cs="Arial"/>
              </w:rPr>
              <w:t xml:space="preserve">Samalla </w:t>
            </w:r>
            <w:r w:rsidR="00A13EB1">
              <w:rPr>
                <w:rFonts w:ascii="Arial" w:hAnsi="Arial" w:cs="Arial"/>
              </w:rPr>
              <w:t>tehtäisiin</w:t>
            </w:r>
            <w:r>
              <w:rPr>
                <w:rFonts w:ascii="Arial" w:hAnsi="Arial" w:cs="Arial"/>
              </w:rPr>
              <w:t xml:space="preserve"> teknisluonteisia </w:t>
            </w:r>
            <w:r w:rsidR="00B12000">
              <w:rPr>
                <w:rFonts w:ascii="Arial" w:hAnsi="Arial" w:cs="Arial"/>
              </w:rPr>
              <w:t>muutoksia</w:t>
            </w:r>
            <w:r>
              <w:rPr>
                <w:rFonts w:ascii="Arial" w:hAnsi="Arial" w:cs="Arial"/>
              </w:rPr>
              <w:t xml:space="preserve"> pykäliin.</w:t>
            </w:r>
            <w:r w:rsidR="008D2724">
              <w:rPr>
                <w:rFonts w:ascii="Arial" w:hAnsi="Arial" w:cs="Arial"/>
              </w:rPr>
              <w:t xml:space="preserve"> 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004C73" w:rsidRPr="00194147" w:rsidRDefault="00071F12" w:rsidP="00A13EB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Muutokset lakiin ovat välttämättömät liikenne- ja viestintäministeriön hallinnonalalla toteutetun virastouudistuksen vuoksi (viranomaisten toimivaltuuksien muutokset)</w:t>
            </w:r>
            <w:r w:rsidR="00A13EB1">
              <w:rPr>
                <w:rFonts w:ascii="Arial" w:eastAsia="Times New Roman" w:hAnsi="Arial" w:cs="Arial"/>
                <w:lang w:eastAsia="fi-FI"/>
              </w:rPr>
              <w:t>, maakuntauudistuksen</w:t>
            </w:r>
            <w:r>
              <w:rPr>
                <w:rFonts w:ascii="Arial" w:eastAsia="Times New Roman" w:hAnsi="Arial" w:cs="Arial"/>
                <w:lang w:eastAsia="fi-FI"/>
              </w:rPr>
              <w:t xml:space="preserve"> sekä kevytauton ja HCT-ajoneuvoyhdistelmän tieliikenteeseen hyväksymisen jälkeen. </w:t>
            </w:r>
          </w:p>
        </w:tc>
      </w:tr>
      <w:tr w:rsidR="00952706" w:rsidRPr="00194147" w:rsidTr="004012C2">
        <w:trPr>
          <w:trHeight w:val="283"/>
        </w:trPr>
        <w:tc>
          <w:tcPr>
            <w:tcW w:w="3472" w:type="dxa"/>
          </w:tcPr>
          <w:p w:rsidR="00952706" w:rsidRPr="005B70D9" w:rsidRDefault="00952706" w:rsidP="0095270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lang w:eastAsia="fi-FI"/>
              </w:rPr>
              <w:t>enint</w:t>
            </w:r>
            <w:proofErr w:type="spellEnd"/>
            <w:r>
              <w:rPr>
                <w:rFonts w:ascii="Arial" w:eastAsia="Times New Roman" w:hAnsi="Arial" w:cs="Arial"/>
                <w:bCs/>
                <w:i/>
                <w:lang w:eastAsia="fi-FI"/>
              </w:rPr>
              <w:t>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E36C1B" w:rsidRDefault="00071F12" w:rsidP="00814A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Uusi tieliikennelaki tulee voimaan 1.6.2020. </w:t>
            </w:r>
          </w:p>
          <w:p w:rsidR="00A13EB1" w:rsidRDefault="009D3060" w:rsidP="009D3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 hyväksymisen jälkeen muualla lainsäädännössä on tapahtunut muutoksia, jotka edellyttävät muutoksia myös uuteen tieliikennelakiin</w:t>
            </w:r>
            <w:r w:rsidR="00A13EB1">
              <w:rPr>
                <w:rFonts w:ascii="Arial" w:hAnsi="Arial" w:cs="Arial"/>
              </w:rPr>
              <w:t xml:space="preserve"> ennen sen tuloa voimaan</w:t>
            </w:r>
            <w:r>
              <w:rPr>
                <w:rFonts w:ascii="Arial" w:hAnsi="Arial" w:cs="Arial"/>
              </w:rPr>
              <w:t xml:space="preserve">. </w:t>
            </w:r>
          </w:p>
          <w:p w:rsidR="009D3060" w:rsidRDefault="00A13EB1" w:rsidP="009D3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Tällaisia</w:t>
            </w:r>
            <w:r w:rsidR="009D3060">
              <w:rPr>
                <w:rFonts w:ascii="Arial" w:hAnsi="Arial" w:cs="Arial"/>
              </w:rPr>
              <w:t xml:space="preserve"> muutoksia ovat liikenne- ja viestintäministeriön hallinnonalalla toteutettu virastouudistus (lait 935/2018 ja 862/2009; Liikenne- ja viestintäviraston s</w:t>
            </w:r>
            <w:r>
              <w:rPr>
                <w:rFonts w:ascii="Arial" w:hAnsi="Arial" w:cs="Arial"/>
              </w:rPr>
              <w:t>ekä Väyläviraston perustaminen) sekä</w:t>
            </w:r>
            <w:r w:rsidR="008D2724">
              <w:rPr>
                <w:rFonts w:ascii="Arial" w:hAnsi="Arial" w:cs="Arial"/>
              </w:rPr>
              <w:t xml:space="preserve"> kevytauton, </w:t>
            </w:r>
            <w:r w:rsidR="009D3060">
              <w:rPr>
                <w:rFonts w:ascii="Arial" w:hAnsi="Arial" w:cs="Arial"/>
              </w:rPr>
              <w:t>HCT-ajoneuvoyhdistelmän</w:t>
            </w:r>
            <w:r w:rsidR="008D2724">
              <w:rPr>
                <w:rFonts w:ascii="Arial" w:hAnsi="Arial" w:cs="Arial"/>
              </w:rPr>
              <w:t xml:space="preserve"> ja raskaan moottorikelkan</w:t>
            </w:r>
            <w:r w:rsidR="009D3060">
              <w:rPr>
                <w:rFonts w:ascii="Arial" w:hAnsi="Arial" w:cs="Arial"/>
              </w:rPr>
              <w:t xml:space="preserve"> hyväksyminen tieliikennekäyttöön.</w:t>
            </w:r>
            <w:r>
              <w:rPr>
                <w:rFonts w:ascii="Arial" w:hAnsi="Arial" w:cs="Arial"/>
              </w:rPr>
              <w:t xml:space="preserve"> Edellä mainituista </w:t>
            </w:r>
            <w:r w:rsidR="009D3060">
              <w:rPr>
                <w:rFonts w:ascii="Arial" w:hAnsi="Arial" w:cs="Arial"/>
              </w:rPr>
              <w:t>ajoneuvotyypeistä säädetään mm. ajoneuvojen käytöstä tiellä annetussa asetuksessa (1257/1992), joka kumoutuu uuden tieliikennelain tullessa voimaan. Asetuksen säännökset sisällytetään</w:t>
            </w:r>
            <w:r>
              <w:rPr>
                <w:rFonts w:ascii="Arial" w:hAnsi="Arial" w:cs="Arial"/>
              </w:rPr>
              <w:t xml:space="preserve"> tarvittavilta osin</w:t>
            </w:r>
            <w:r w:rsidR="009D3060">
              <w:rPr>
                <w:rFonts w:ascii="Arial" w:hAnsi="Arial" w:cs="Arial"/>
              </w:rPr>
              <w:t xml:space="preserve"> uuteen tieliikennelakiin.</w:t>
            </w:r>
          </w:p>
          <w:p w:rsidR="008D2724" w:rsidRDefault="008D2724" w:rsidP="009D3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Eduskunnan liikenne- ja viestintävaliokunnan lausuman johdosta valmisteltaisiin säännökset kodinhoidon pysäköintilupajärjestelmäksi.</w:t>
            </w:r>
          </w:p>
          <w:p w:rsidR="009D3060" w:rsidRPr="00071F12" w:rsidRDefault="009D3060" w:rsidP="00B120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Samalla tieliikennelakiin tehtäisiin eräitä muita teknisluonteisia </w:t>
            </w:r>
            <w:r w:rsidR="00B12000">
              <w:rPr>
                <w:rFonts w:ascii="Arial" w:hAnsi="Arial" w:cs="Arial"/>
              </w:rPr>
              <w:t>muutoksia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="00952706" w:rsidRPr="00194147" w:rsidTr="004012C2">
        <w:trPr>
          <w:trHeight w:val="283"/>
        </w:trPr>
        <w:tc>
          <w:tcPr>
            <w:tcW w:w="3472" w:type="dxa"/>
          </w:tcPr>
          <w:p w:rsidR="00952706" w:rsidRPr="00194147" w:rsidRDefault="00952706" w:rsidP="009527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952706" w:rsidRPr="00194147" w:rsidRDefault="008D2724" w:rsidP="0095270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käynnissä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lastRenderedPageBreak/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  <w:p w:rsidR="00870949" w:rsidRPr="00C87577" w:rsidRDefault="0087094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  <w:p w:rsidR="00006DF0" w:rsidRPr="00A8265A" w:rsidRDefault="00006DF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A13EB1" w:rsidRDefault="002373A0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 w:rsidRPr="00A13EB1">
              <w:rPr>
                <w:rFonts w:ascii="Arial" w:eastAsia="Times New Roman" w:hAnsi="Arial" w:cs="Arial"/>
                <w:iCs/>
                <w:lang w:eastAsia="fi-FI"/>
              </w:rPr>
              <w:t>Kimmo Kiiski</w:t>
            </w:r>
            <w:r w:rsidR="00870949" w:rsidRPr="00A13EB1">
              <w:rPr>
                <w:rFonts w:ascii="Arial" w:eastAsia="Times New Roman" w:hAnsi="Arial" w:cs="Arial"/>
                <w:iCs/>
                <w:lang w:eastAsia="fi-FI"/>
              </w:rPr>
              <w:t xml:space="preserve">, </w:t>
            </w:r>
            <w:r w:rsidR="00A13EB1" w:rsidRPr="00A13EB1">
              <w:rPr>
                <w:rFonts w:ascii="Arial" w:eastAsia="Times New Roman" w:hAnsi="Arial" w:cs="Arial"/>
                <w:iCs/>
                <w:lang w:eastAsia="fi-FI"/>
              </w:rPr>
              <w:t xml:space="preserve">Mikko Karhunen </w:t>
            </w:r>
          </w:p>
          <w:p w:rsidR="00870949" w:rsidRPr="00831E70" w:rsidRDefault="00870949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13EB1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13EB1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13EB1">
              <w:rPr>
                <w:rFonts w:ascii="Arial" w:eastAsia="Times New Roman" w:hAnsi="Arial" w:cs="Arial"/>
                <w:bCs/>
                <w:lang w:eastAsia="fi-FI"/>
              </w:rPr>
              <w:t xml:space="preserve"> (Hankeikkunassa)</w:t>
            </w:r>
          </w:p>
        </w:tc>
        <w:tc>
          <w:tcPr>
            <w:tcW w:w="3130" w:type="pct"/>
            <w:gridSpan w:val="3"/>
          </w:tcPr>
          <w:p w:rsidR="00A8265A" w:rsidRPr="00A13EB1" w:rsidRDefault="00A13EB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Kimmo Kiiski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2373A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Turvallisuusyksikkö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2373A0" w:rsidP="00A13EB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Elina </w:t>
            </w:r>
            <w:r w:rsidR="00A13EB1">
              <w:rPr>
                <w:rFonts w:ascii="Arial" w:eastAsia="Times New Roman" w:hAnsi="Arial" w:cs="Arial"/>
                <w:lang w:eastAsia="fi-FI"/>
              </w:rPr>
              <w:t>Immonen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A13EB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Kimmo Kiiski, Mikko Karhunen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5B70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F73C9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</w:t>
            </w:r>
            <w:r w:rsidR="00B333B4">
              <w:rPr>
                <w:rFonts w:ascii="Arial" w:eastAsia="Times New Roman" w:hAnsi="Arial" w:cs="Arial"/>
                <w:lang w:eastAsia="fi-FI"/>
              </w:rPr>
              <w:t>rja Roikola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A13EB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Lausuntokierros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lastRenderedPageBreak/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2373A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Tarvittaessa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2373A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Yksikön päällikkö raportoi osastojen johtoryhmiä ja ministeriön johtoa tarvittaessa.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2C3E90" w:rsidP="00B3507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8.8.</w:t>
            </w:r>
            <w:r w:rsidR="00A13EB1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  <w:p w:rsidR="00870949" w:rsidRPr="00C87577" w:rsidRDefault="0087094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1A6AFF" w:rsidP="002C3E9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25.1.2019, </w:t>
            </w:r>
            <w:r w:rsidR="002C3E90">
              <w:rPr>
                <w:rFonts w:ascii="Arial" w:eastAsia="Times New Roman" w:hAnsi="Arial" w:cs="Arial"/>
                <w:lang w:eastAsia="fi-FI"/>
              </w:rPr>
              <w:t>8.8.</w:t>
            </w:r>
            <w:r w:rsidR="001238A3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1A6AFF" w:rsidP="001A6AF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1.2.</w:t>
            </w:r>
            <w:r w:rsidR="00406185">
              <w:rPr>
                <w:rFonts w:ascii="Arial" w:eastAsia="Times New Roman" w:hAnsi="Arial" w:cs="Arial"/>
                <w:lang w:eastAsia="fi-FI"/>
              </w:rPr>
              <w:t>2019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bookmarkStart w:id="0" w:name="_GoBack"/>
            <w:bookmarkEnd w:id="0"/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4C" w:rsidRDefault="00A5724C" w:rsidP="001C7555">
      <w:pPr>
        <w:spacing w:after="0" w:line="240" w:lineRule="auto"/>
      </w:pPr>
      <w:r>
        <w:separator/>
      </w:r>
    </w:p>
  </w:endnote>
  <w:endnote w:type="continuationSeparator" w:id="0">
    <w:p w:rsidR="00A5724C" w:rsidRDefault="00A5724C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2D" w:rsidRDefault="002F4E2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4C" w:rsidRDefault="00A5724C" w:rsidP="001C7555">
      <w:pPr>
        <w:spacing w:after="0" w:line="240" w:lineRule="auto"/>
      </w:pPr>
      <w:r>
        <w:separator/>
      </w:r>
    </w:p>
  </w:footnote>
  <w:footnote w:type="continuationSeparator" w:id="0">
    <w:p w:rsidR="00A5724C" w:rsidRDefault="00A5724C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E2D" w:rsidRDefault="002F4E2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1A6AFF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1A6AFF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="00ED44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B333B4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B333B4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2F4E2D">
      <w:rPr>
        <w:rFonts w:ascii="Arial" w:hAnsi="Arial" w:cs="Arial"/>
        <w:sz w:val="22"/>
      </w:rPr>
      <w:t>8.8</w:t>
    </w:r>
    <w:r w:rsidR="00E54062">
      <w:rPr>
        <w:rFonts w:ascii="Arial" w:hAnsi="Arial" w:cs="Arial"/>
        <w:sz w:val="22"/>
      </w:rPr>
      <w:t>.</w:t>
    </w:r>
    <w:r w:rsidR="00F60A5F">
      <w:rPr>
        <w:rFonts w:ascii="Arial" w:hAnsi="Arial" w:cs="Arial"/>
        <w:sz w:val="22"/>
      </w:rPr>
      <w:t>201</w:t>
    </w:r>
    <w:r w:rsidR="00071F12">
      <w:rPr>
        <w:rFonts w:ascii="Arial" w:hAnsi="Arial" w:cs="Arial"/>
        <w:sz w:val="22"/>
      </w:rPr>
      <w:t>9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04C73"/>
    <w:rsid w:val="00006DF0"/>
    <w:rsid w:val="00016CF2"/>
    <w:rsid w:val="000212CB"/>
    <w:rsid w:val="000215B5"/>
    <w:rsid w:val="00042B43"/>
    <w:rsid w:val="00071F12"/>
    <w:rsid w:val="00092352"/>
    <w:rsid w:val="000A2D36"/>
    <w:rsid w:val="000B4D9F"/>
    <w:rsid w:val="000B6E68"/>
    <w:rsid w:val="000B7376"/>
    <w:rsid w:val="001238A3"/>
    <w:rsid w:val="00124B55"/>
    <w:rsid w:val="00147089"/>
    <w:rsid w:val="001475E9"/>
    <w:rsid w:val="0016073A"/>
    <w:rsid w:val="001670F3"/>
    <w:rsid w:val="001776B6"/>
    <w:rsid w:val="0019216E"/>
    <w:rsid w:val="00194147"/>
    <w:rsid w:val="00197874"/>
    <w:rsid w:val="001A0AD9"/>
    <w:rsid w:val="001A530E"/>
    <w:rsid w:val="001A6AFF"/>
    <w:rsid w:val="001C7555"/>
    <w:rsid w:val="001D3DFE"/>
    <w:rsid w:val="00210214"/>
    <w:rsid w:val="00212265"/>
    <w:rsid w:val="00217292"/>
    <w:rsid w:val="00220255"/>
    <w:rsid w:val="0022156F"/>
    <w:rsid w:val="0023053A"/>
    <w:rsid w:val="00236DD3"/>
    <w:rsid w:val="002373A0"/>
    <w:rsid w:val="00243216"/>
    <w:rsid w:val="002443A2"/>
    <w:rsid w:val="0024442D"/>
    <w:rsid w:val="00250A49"/>
    <w:rsid w:val="00272575"/>
    <w:rsid w:val="002833E5"/>
    <w:rsid w:val="002A270F"/>
    <w:rsid w:val="002A403C"/>
    <w:rsid w:val="002A58E4"/>
    <w:rsid w:val="002A5D1B"/>
    <w:rsid w:val="002B2A32"/>
    <w:rsid w:val="002B5BDB"/>
    <w:rsid w:val="002C3E90"/>
    <w:rsid w:val="002C6FAD"/>
    <w:rsid w:val="002D4B2E"/>
    <w:rsid w:val="002E3044"/>
    <w:rsid w:val="002F2D95"/>
    <w:rsid w:val="002F4E2D"/>
    <w:rsid w:val="00311886"/>
    <w:rsid w:val="0032260A"/>
    <w:rsid w:val="00323715"/>
    <w:rsid w:val="003250D9"/>
    <w:rsid w:val="00334EC8"/>
    <w:rsid w:val="003358CE"/>
    <w:rsid w:val="003422C2"/>
    <w:rsid w:val="00347705"/>
    <w:rsid w:val="00367619"/>
    <w:rsid w:val="00375E9B"/>
    <w:rsid w:val="003E2807"/>
    <w:rsid w:val="003E6E8E"/>
    <w:rsid w:val="004012C2"/>
    <w:rsid w:val="00406185"/>
    <w:rsid w:val="00406A2A"/>
    <w:rsid w:val="00416686"/>
    <w:rsid w:val="00421EB3"/>
    <w:rsid w:val="00426D13"/>
    <w:rsid w:val="004415D2"/>
    <w:rsid w:val="004501EA"/>
    <w:rsid w:val="00486612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259E4"/>
    <w:rsid w:val="005461EE"/>
    <w:rsid w:val="00557F17"/>
    <w:rsid w:val="00562A1E"/>
    <w:rsid w:val="00571271"/>
    <w:rsid w:val="00591959"/>
    <w:rsid w:val="00593BC1"/>
    <w:rsid w:val="00596B7F"/>
    <w:rsid w:val="00596E7C"/>
    <w:rsid w:val="005B3532"/>
    <w:rsid w:val="005B70D9"/>
    <w:rsid w:val="005E0355"/>
    <w:rsid w:val="00602CFF"/>
    <w:rsid w:val="00623540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947E7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B681E"/>
    <w:rsid w:val="007C153E"/>
    <w:rsid w:val="007C2EFD"/>
    <w:rsid w:val="007C6FE0"/>
    <w:rsid w:val="007D49B8"/>
    <w:rsid w:val="007E4DFA"/>
    <w:rsid w:val="00814AC1"/>
    <w:rsid w:val="008249E6"/>
    <w:rsid w:val="008316E0"/>
    <w:rsid w:val="00831868"/>
    <w:rsid w:val="00831E70"/>
    <w:rsid w:val="008404CF"/>
    <w:rsid w:val="00845D61"/>
    <w:rsid w:val="008501EA"/>
    <w:rsid w:val="0086095F"/>
    <w:rsid w:val="00870949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C43C3"/>
    <w:rsid w:val="008D06D5"/>
    <w:rsid w:val="008D2724"/>
    <w:rsid w:val="008D502E"/>
    <w:rsid w:val="008D57E9"/>
    <w:rsid w:val="008D59F3"/>
    <w:rsid w:val="008D7BE0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52706"/>
    <w:rsid w:val="0096298D"/>
    <w:rsid w:val="009655B9"/>
    <w:rsid w:val="0096745E"/>
    <w:rsid w:val="00972A9A"/>
    <w:rsid w:val="00996BEA"/>
    <w:rsid w:val="009A09C9"/>
    <w:rsid w:val="009A62AC"/>
    <w:rsid w:val="009C446F"/>
    <w:rsid w:val="009C4A27"/>
    <w:rsid w:val="009D23C3"/>
    <w:rsid w:val="009D3060"/>
    <w:rsid w:val="009E1673"/>
    <w:rsid w:val="009F0E74"/>
    <w:rsid w:val="009F7F5A"/>
    <w:rsid w:val="00A00558"/>
    <w:rsid w:val="00A07726"/>
    <w:rsid w:val="00A10F53"/>
    <w:rsid w:val="00A13EB1"/>
    <w:rsid w:val="00A148FC"/>
    <w:rsid w:val="00A14CAE"/>
    <w:rsid w:val="00A27586"/>
    <w:rsid w:val="00A37A1F"/>
    <w:rsid w:val="00A41350"/>
    <w:rsid w:val="00A42FC6"/>
    <w:rsid w:val="00A4359A"/>
    <w:rsid w:val="00A47A4B"/>
    <w:rsid w:val="00A53120"/>
    <w:rsid w:val="00A569B1"/>
    <w:rsid w:val="00A5724C"/>
    <w:rsid w:val="00A74CCC"/>
    <w:rsid w:val="00A8265A"/>
    <w:rsid w:val="00A82E3F"/>
    <w:rsid w:val="00A8382E"/>
    <w:rsid w:val="00A93714"/>
    <w:rsid w:val="00A93952"/>
    <w:rsid w:val="00AC5DEB"/>
    <w:rsid w:val="00AD29A8"/>
    <w:rsid w:val="00AE0117"/>
    <w:rsid w:val="00AE27B1"/>
    <w:rsid w:val="00AE4B1D"/>
    <w:rsid w:val="00B12000"/>
    <w:rsid w:val="00B14436"/>
    <w:rsid w:val="00B172C3"/>
    <w:rsid w:val="00B31244"/>
    <w:rsid w:val="00B32652"/>
    <w:rsid w:val="00B333B4"/>
    <w:rsid w:val="00B35075"/>
    <w:rsid w:val="00BA60BD"/>
    <w:rsid w:val="00BC6716"/>
    <w:rsid w:val="00BD2244"/>
    <w:rsid w:val="00BE6109"/>
    <w:rsid w:val="00BF3AF6"/>
    <w:rsid w:val="00BF6191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47CC4"/>
    <w:rsid w:val="00D50FF6"/>
    <w:rsid w:val="00D578AD"/>
    <w:rsid w:val="00D61B58"/>
    <w:rsid w:val="00D8608A"/>
    <w:rsid w:val="00D929C7"/>
    <w:rsid w:val="00D95408"/>
    <w:rsid w:val="00DA4BF4"/>
    <w:rsid w:val="00DA6187"/>
    <w:rsid w:val="00DB0851"/>
    <w:rsid w:val="00DB3B0A"/>
    <w:rsid w:val="00DC0386"/>
    <w:rsid w:val="00DD202A"/>
    <w:rsid w:val="00DE07D7"/>
    <w:rsid w:val="00DE2B51"/>
    <w:rsid w:val="00DF67FC"/>
    <w:rsid w:val="00E030C9"/>
    <w:rsid w:val="00E03746"/>
    <w:rsid w:val="00E110F7"/>
    <w:rsid w:val="00E15E3B"/>
    <w:rsid w:val="00E22B78"/>
    <w:rsid w:val="00E36276"/>
    <w:rsid w:val="00E36C1B"/>
    <w:rsid w:val="00E54062"/>
    <w:rsid w:val="00E54E4A"/>
    <w:rsid w:val="00E724EC"/>
    <w:rsid w:val="00E755C3"/>
    <w:rsid w:val="00E83F98"/>
    <w:rsid w:val="00E8742F"/>
    <w:rsid w:val="00E92151"/>
    <w:rsid w:val="00E930A9"/>
    <w:rsid w:val="00E94089"/>
    <w:rsid w:val="00E96D54"/>
    <w:rsid w:val="00EA248C"/>
    <w:rsid w:val="00EA2AF0"/>
    <w:rsid w:val="00EB6949"/>
    <w:rsid w:val="00EB7B1A"/>
    <w:rsid w:val="00EC0769"/>
    <w:rsid w:val="00EC4435"/>
    <w:rsid w:val="00EC641D"/>
    <w:rsid w:val="00EC7CB1"/>
    <w:rsid w:val="00ED1F64"/>
    <w:rsid w:val="00ED44C7"/>
    <w:rsid w:val="00ED6BF2"/>
    <w:rsid w:val="00EF0D86"/>
    <w:rsid w:val="00EF55A8"/>
    <w:rsid w:val="00F05C64"/>
    <w:rsid w:val="00F13B7C"/>
    <w:rsid w:val="00F221C2"/>
    <w:rsid w:val="00F60A5F"/>
    <w:rsid w:val="00F64E00"/>
    <w:rsid w:val="00F71F43"/>
    <w:rsid w:val="00F73C95"/>
    <w:rsid w:val="00F82203"/>
    <w:rsid w:val="00F915DB"/>
    <w:rsid w:val="00F96392"/>
    <w:rsid w:val="00F97121"/>
    <w:rsid w:val="00FD159B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9855E"/>
  <w15:docId w15:val="{5F1173C7-C574-44B5-A11C-4EAD114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A4E0-B9C5-4C2C-87DE-51A09E7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Rainiala Miikka</dc:creator>
  <cp:lastModifiedBy>Roikola Merja (LVM)</cp:lastModifiedBy>
  <cp:revision>3</cp:revision>
  <cp:lastPrinted>2017-05-04T08:03:00Z</cp:lastPrinted>
  <dcterms:created xsi:type="dcterms:W3CDTF">2020-02-10T09:24:00Z</dcterms:created>
  <dcterms:modified xsi:type="dcterms:W3CDTF">2020-02-10T09:27:00Z</dcterms:modified>
</cp:coreProperties>
</file>