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1A063" w14:textId="4442EEA0" w:rsidR="0061625C" w:rsidRPr="00793FE1" w:rsidRDefault="0061625C" w:rsidP="00D01918">
      <w:pPr>
        <w:spacing w:line="360" w:lineRule="auto"/>
        <w:rPr>
          <w:b/>
          <w:szCs w:val="24"/>
        </w:rPr>
      </w:pPr>
      <w:r w:rsidRPr="00793FE1">
        <w:rPr>
          <w:b/>
          <w:szCs w:val="24"/>
        </w:rPr>
        <w:t xml:space="preserve">LIIKENTEEN JA VIESTINNÄN DIGITAALISET PALVELUT ESTEETTÖMIKSI - </w:t>
      </w:r>
    </w:p>
    <w:p w14:paraId="139F5D50" w14:textId="44889464" w:rsidR="00D01918" w:rsidRPr="00793FE1" w:rsidRDefault="0061625C" w:rsidP="00D01918">
      <w:pPr>
        <w:spacing w:line="360" w:lineRule="auto"/>
        <w:rPr>
          <w:b/>
          <w:szCs w:val="24"/>
        </w:rPr>
      </w:pPr>
      <w:r w:rsidRPr="00793FE1">
        <w:rPr>
          <w:b/>
          <w:szCs w:val="24"/>
        </w:rPr>
        <w:t>TOIMENPIDEOHJELMA 2017-2021</w:t>
      </w:r>
    </w:p>
    <w:p w14:paraId="27609C53" w14:textId="7F1B69C1" w:rsidR="0061625C" w:rsidRPr="00793FE1" w:rsidRDefault="0061625C" w:rsidP="00D01918">
      <w:pPr>
        <w:spacing w:line="360" w:lineRule="auto"/>
        <w:rPr>
          <w:b/>
          <w:szCs w:val="24"/>
        </w:rPr>
      </w:pPr>
      <w:r w:rsidRPr="00793FE1">
        <w:rPr>
          <w:b/>
          <w:szCs w:val="24"/>
        </w:rPr>
        <w:t xml:space="preserve">VÄLIRAPORTTI </w:t>
      </w:r>
    </w:p>
    <w:p w14:paraId="63CB7A96" w14:textId="77777777" w:rsidR="00D01918" w:rsidRPr="00793FE1" w:rsidRDefault="00D01918" w:rsidP="00D01918">
      <w:pPr>
        <w:spacing w:line="360" w:lineRule="auto"/>
        <w:rPr>
          <w:szCs w:val="24"/>
        </w:rPr>
      </w:pPr>
    </w:p>
    <w:p w14:paraId="5FD773F2" w14:textId="02917943" w:rsidR="007F373D" w:rsidRPr="00793FE1" w:rsidRDefault="007F373D" w:rsidP="007F373D">
      <w:pPr>
        <w:spacing w:line="360" w:lineRule="auto"/>
        <w:rPr>
          <w:b/>
          <w:bCs/>
          <w:szCs w:val="24"/>
        </w:rPr>
      </w:pPr>
      <w:r w:rsidRPr="00793FE1">
        <w:rPr>
          <w:b/>
          <w:bCs/>
          <w:szCs w:val="24"/>
        </w:rPr>
        <w:t>TIIVISTELMÄ</w:t>
      </w:r>
    </w:p>
    <w:p w14:paraId="6787FC6E" w14:textId="77777777" w:rsidR="007F373D" w:rsidRPr="00793FE1" w:rsidRDefault="007F373D" w:rsidP="007F373D">
      <w:pPr>
        <w:spacing w:line="360" w:lineRule="auto"/>
        <w:rPr>
          <w:b/>
          <w:bCs/>
          <w:szCs w:val="24"/>
        </w:rPr>
      </w:pPr>
    </w:p>
    <w:p w14:paraId="66EBE8EB" w14:textId="6ADAD4FD" w:rsidR="007F373D" w:rsidRPr="00793FE1" w:rsidRDefault="007F373D" w:rsidP="007F373D">
      <w:pPr>
        <w:spacing w:line="360" w:lineRule="auto"/>
        <w:jc w:val="both"/>
        <w:rPr>
          <w:szCs w:val="24"/>
        </w:rPr>
      </w:pPr>
      <w:r w:rsidRPr="00793FE1">
        <w:rPr>
          <w:szCs w:val="24"/>
        </w:rPr>
        <w:t>Liikenne- ja viestintäministeriö julkaisi toukokuussa 2017 toimenp</w:t>
      </w:r>
      <w:r w:rsidR="00F7454C" w:rsidRPr="00793FE1">
        <w:rPr>
          <w:szCs w:val="24"/>
        </w:rPr>
        <w:t>ideohjelman ”Liikenteen ja vies</w:t>
      </w:r>
      <w:r w:rsidRPr="00793FE1">
        <w:rPr>
          <w:szCs w:val="24"/>
        </w:rPr>
        <w:t xml:space="preserve">tinnän digitaaliset palvelut esteettömiksi -toimenpideohjelma 2017–2021”. Ohjelmaa ovat toteuttaneet </w:t>
      </w:r>
      <w:r w:rsidR="00F7454C" w:rsidRPr="00793FE1">
        <w:rPr>
          <w:szCs w:val="24"/>
        </w:rPr>
        <w:t xml:space="preserve">liikenne- ja viestintäministeriön lisäksi </w:t>
      </w:r>
      <w:r w:rsidRPr="00793FE1">
        <w:rPr>
          <w:szCs w:val="24"/>
        </w:rPr>
        <w:t>Liikenn</w:t>
      </w:r>
      <w:r w:rsidR="00F7454C" w:rsidRPr="00793FE1">
        <w:rPr>
          <w:szCs w:val="24"/>
        </w:rPr>
        <w:t xml:space="preserve">e- ja viestintävirasto Traficom, </w:t>
      </w:r>
      <w:r w:rsidRPr="00793FE1">
        <w:rPr>
          <w:szCs w:val="24"/>
        </w:rPr>
        <w:t>Väylävirasto ja Ilmatieteen laitos.</w:t>
      </w:r>
    </w:p>
    <w:p w14:paraId="03535ADD" w14:textId="77777777" w:rsidR="007F373D" w:rsidRPr="00793FE1" w:rsidRDefault="007F373D" w:rsidP="007F373D">
      <w:pPr>
        <w:spacing w:line="360" w:lineRule="auto"/>
        <w:jc w:val="both"/>
        <w:rPr>
          <w:szCs w:val="24"/>
        </w:rPr>
      </w:pPr>
      <w:r w:rsidRPr="00793FE1">
        <w:rPr>
          <w:szCs w:val="24"/>
        </w:rPr>
        <w:t xml:space="preserve"> </w:t>
      </w:r>
    </w:p>
    <w:p w14:paraId="2FD17B72" w14:textId="75FDA8F1" w:rsidR="007F373D" w:rsidRPr="00793FE1" w:rsidRDefault="007F373D" w:rsidP="007F373D">
      <w:pPr>
        <w:spacing w:line="360" w:lineRule="auto"/>
        <w:jc w:val="both"/>
        <w:rPr>
          <w:szCs w:val="24"/>
        </w:rPr>
      </w:pPr>
      <w:r w:rsidRPr="00793FE1">
        <w:rPr>
          <w:szCs w:val="24"/>
        </w:rPr>
        <w:t xml:space="preserve">Tämä väliraportti sisältää katsauksen siihen, miten toimenpideohjelman toteuttaminen on tähän mennessä edennyt edellä mainittujen toimenpidekokonaisuuksien ja niihin sisältyneiden tarkempien toimenpiteiden osalta. Lisäksi raportissa arvioidaan sitä, mitä mahdollisia haasteita tai muutostarpeita toimenpiteisiin liittyen on ohjelman voimassaoloaikana ilmennyt. </w:t>
      </w:r>
    </w:p>
    <w:p w14:paraId="12798FDF" w14:textId="77777777" w:rsidR="007F373D" w:rsidRPr="00793FE1" w:rsidRDefault="007F373D" w:rsidP="007F373D">
      <w:pPr>
        <w:spacing w:line="360" w:lineRule="auto"/>
        <w:jc w:val="both"/>
        <w:rPr>
          <w:szCs w:val="24"/>
        </w:rPr>
      </w:pPr>
    </w:p>
    <w:p w14:paraId="5C91251E" w14:textId="64498009" w:rsidR="007F373D" w:rsidRPr="00793FE1" w:rsidRDefault="007F373D" w:rsidP="007F373D">
      <w:pPr>
        <w:spacing w:line="360" w:lineRule="auto"/>
        <w:jc w:val="both"/>
        <w:rPr>
          <w:szCs w:val="24"/>
        </w:rPr>
      </w:pPr>
      <w:r w:rsidRPr="00793FE1">
        <w:rPr>
          <w:szCs w:val="24"/>
        </w:rPr>
        <w:t>Toimenpideohjelma on jaettu viiteen tarkemman tason osakokonaisuuteen sisältäen yhteensä 20 erilaista toimenpidettä. Toimenpidekokonaisuudet ovat; 1. Esteettömyyden huomioon ottaminen liikenteen ja viestinnän hallinnonalalla sen jokapäiväisessä työssä; 2. Lainsäädännön selkeyttäminen ja ohjeistuksen päivitys; 3. Esteettömyystietojen määrittelyn ja saatavuuden parantaminen sekä liikkumispalvelujen tuottajien tietoisuuden lisääminen; 4. Niiden henkilöiden arjen helpottaminen, jotka eivät vielä pysty käyttämään sähköisiä palveluja ja ovat vaarassa syrjäytyä sekä 5. Virastojen tutkimuksen suuntaaminen sähköisten palvelujen ja uusien mediapalve</w:t>
      </w:r>
      <w:r w:rsidR="001A7FEA">
        <w:rPr>
          <w:szCs w:val="24"/>
        </w:rPr>
        <w:t>lujen helppokäyttöisyyden ja es</w:t>
      </w:r>
      <w:r w:rsidRPr="00793FE1">
        <w:rPr>
          <w:szCs w:val="24"/>
        </w:rPr>
        <w:t xml:space="preserve">teettömyyden edistämiseen sekä uusien, entistä helppokäyttöisempien palvelujen kehittämiseen ja kokeiluihin esineiden internetin ja </w:t>
      </w:r>
      <w:proofErr w:type="spellStart"/>
      <w:r w:rsidRPr="00793FE1">
        <w:rPr>
          <w:szCs w:val="24"/>
        </w:rPr>
        <w:t>robotisaation</w:t>
      </w:r>
      <w:proofErr w:type="spellEnd"/>
      <w:r w:rsidRPr="00793FE1">
        <w:rPr>
          <w:szCs w:val="24"/>
        </w:rPr>
        <w:t xml:space="preserve"> avulla.</w:t>
      </w:r>
    </w:p>
    <w:p w14:paraId="4749D833" w14:textId="77777777" w:rsidR="007F373D" w:rsidRPr="00793FE1" w:rsidRDefault="007F373D" w:rsidP="007F373D">
      <w:pPr>
        <w:spacing w:line="360" w:lineRule="auto"/>
        <w:jc w:val="both"/>
        <w:rPr>
          <w:szCs w:val="24"/>
        </w:rPr>
      </w:pPr>
    </w:p>
    <w:p w14:paraId="76F7F05E" w14:textId="77777777" w:rsidR="007F373D" w:rsidRPr="00793FE1" w:rsidRDefault="007F373D" w:rsidP="007F373D">
      <w:pPr>
        <w:spacing w:line="360" w:lineRule="auto"/>
        <w:jc w:val="both"/>
        <w:rPr>
          <w:szCs w:val="24"/>
        </w:rPr>
      </w:pPr>
      <w:r w:rsidRPr="00793FE1">
        <w:rPr>
          <w:szCs w:val="24"/>
        </w:rPr>
        <w:t>Väliraportissa todetaan, että toimenpiteiden toteuttaminen on tähän mennessä edennyt pääosin hyvin. Moni toimenpide, kuten kaikki ohjelmassa määritetyt tutkimushankkeet, on jo toteutettu kokonaisuudessaan ja käytännössä kaikkia toimenpidekokonaisuuksia on edistetty vähintään jossain määrin. Toimenpiteiden kautta aikaansaatuja hyviä havaintoja ja tuloksia hyödynnetään jo nyt osana hallinnonalan jokapäiväistä työtä. Ministeriön osalta toimenpideohjelman jalkauttaminen on näkynyt erityisesti lainsäädännön valmistelussa.</w:t>
      </w:r>
    </w:p>
    <w:p w14:paraId="20CD502B" w14:textId="77777777" w:rsidR="007F373D" w:rsidRPr="00793FE1" w:rsidRDefault="007F373D" w:rsidP="007F373D">
      <w:pPr>
        <w:spacing w:line="360" w:lineRule="auto"/>
        <w:jc w:val="both"/>
        <w:rPr>
          <w:szCs w:val="24"/>
        </w:rPr>
      </w:pPr>
    </w:p>
    <w:p w14:paraId="7F894B92" w14:textId="77777777" w:rsidR="007F373D" w:rsidRPr="00793FE1" w:rsidRDefault="007F373D" w:rsidP="007F373D">
      <w:pPr>
        <w:spacing w:line="360" w:lineRule="auto"/>
        <w:jc w:val="both"/>
        <w:rPr>
          <w:szCs w:val="24"/>
        </w:rPr>
      </w:pPr>
      <w:r w:rsidRPr="00793FE1">
        <w:rPr>
          <w:szCs w:val="24"/>
        </w:rPr>
        <w:lastRenderedPageBreak/>
        <w:t>Vaikka ohjelman toteuttaminen on edennyt valtaosin hyvin, on eräiden yksittäisten toimenpiteiden toteuttamisessa ilmennyt myös haasteita. Erityisesti digitaalisen esteettömyyden hyöty-kustannusvaikutuksia koskevan arviointimenetelmän kehittämistä on pidetty vaikeana tehtävänä. Laajemmista toimenpidekokonaisuuksista kenties haastavimpana on pidetty tavoitetta helpottaa niiden henkilöiden arkea, jotka eivät vielä pysty käyttämään sähköisiä palveluja. Tämän kokonaisuuden osalta on todettava, että tavoite on ollut hankala siksi, että hallinnonalan rooli on yleisesti ollut uusien, mahdollisimman hyvin kaikille soveltuvien palvelujen kehittäminen eikä niinkään tukitoimien tarjoaminen.</w:t>
      </w:r>
    </w:p>
    <w:p w14:paraId="51252AF5" w14:textId="77777777" w:rsidR="007F373D" w:rsidRPr="00793FE1" w:rsidRDefault="007F373D" w:rsidP="007F373D">
      <w:pPr>
        <w:spacing w:line="360" w:lineRule="auto"/>
        <w:jc w:val="both"/>
        <w:rPr>
          <w:szCs w:val="24"/>
        </w:rPr>
      </w:pPr>
    </w:p>
    <w:p w14:paraId="19EDC9DB" w14:textId="77777777" w:rsidR="007F373D" w:rsidRPr="00793FE1" w:rsidRDefault="007F373D" w:rsidP="007F373D">
      <w:pPr>
        <w:spacing w:line="360" w:lineRule="auto"/>
        <w:jc w:val="both"/>
        <w:rPr>
          <w:szCs w:val="24"/>
        </w:rPr>
      </w:pPr>
      <w:r w:rsidRPr="00793FE1">
        <w:rPr>
          <w:szCs w:val="24"/>
        </w:rPr>
        <w:t>Haasteita toimenpideohjelman toteutuksessa on virastojen osalta ilmennyt myös siten, että ohjelmassa on mukana toimenpiteitä, joiden toteuttamiseen virastot katsovat pystyvänsä vaikuttamaan vain välillisesti.</w:t>
      </w:r>
    </w:p>
    <w:p w14:paraId="526589A9" w14:textId="77777777" w:rsidR="007F373D" w:rsidRPr="00793FE1" w:rsidRDefault="007F373D" w:rsidP="007F373D">
      <w:pPr>
        <w:spacing w:line="360" w:lineRule="auto"/>
        <w:jc w:val="both"/>
        <w:rPr>
          <w:szCs w:val="24"/>
        </w:rPr>
      </w:pPr>
    </w:p>
    <w:p w14:paraId="39CE8879" w14:textId="0E22DC74" w:rsidR="007F373D" w:rsidRPr="00793FE1" w:rsidRDefault="007F373D" w:rsidP="007F373D">
      <w:pPr>
        <w:spacing w:line="360" w:lineRule="auto"/>
        <w:jc w:val="both"/>
        <w:rPr>
          <w:szCs w:val="24"/>
        </w:rPr>
      </w:pPr>
      <w:r w:rsidRPr="00793FE1">
        <w:rPr>
          <w:szCs w:val="24"/>
        </w:rPr>
        <w:t>Toimenpideohjelman seurannan yhteydessä on myös huomattu, että ohjelman toimenp</w:t>
      </w:r>
      <w:r w:rsidR="00780802" w:rsidRPr="00793FE1">
        <w:rPr>
          <w:szCs w:val="24"/>
        </w:rPr>
        <w:t xml:space="preserve">iteet eivät riitä ainakaan </w:t>
      </w:r>
      <w:proofErr w:type="spellStart"/>
      <w:r w:rsidR="00780802" w:rsidRPr="00793FE1">
        <w:rPr>
          <w:szCs w:val="24"/>
        </w:rPr>
        <w:t>MaaS</w:t>
      </w:r>
      <w:proofErr w:type="spellEnd"/>
      <w:r w:rsidR="00780802" w:rsidRPr="00793FE1">
        <w:rPr>
          <w:szCs w:val="24"/>
        </w:rPr>
        <w:t>-</w:t>
      </w:r>
      <w:r w:rsidRPr="00793FE1">
        <w:rPr>
          <w:szCs w:val="24"/>
        </w:rPr>
        <w:t>palvelujen esteettömyyden edistämiseksi. On koottava enemmän ja tarkempaa tietoa paitsi palvelujen myös ympäristön, kuten terminaalien ja pysäkkien esteettömyydestä. Tämä edellyttänee laajaa selvitystyötä.</w:t>
      </w:r>
    </w:p>
    <w:p w14:paraId="29DE6871" w14:textId="77777777" w:rsidR="007F373D" w:rsidRPr="00793FE1" w:rsidRDefault="007F373D" w:rsidP="007F373D">
      <w:pPr>
        <w:spacing w:line="360" w:lineRule="auto"/>
        <w:jc w:val="both"/>
        <w:rPr>
          <w:b/>
          <w:bCs/>
          <w:szCs w:val="24"/>
        </w:rPr>
      </w:pPr>
    </w:p>
    <w:p w14:paraId="102AB2FF" w14:textId="10C9D433" w:rsidR="001C0B7C" w:rsidRPr="00793FE1" w:rsidRDefault="001C0B7C" w:rsidP="007F373D">
      <w:pPr>
        <w:numPr>
          <w:ilvl w:val="0"/>
          <w:numId w:val="9"/>
        </w:numPr>
        <w:spacing w:line="360" w:lineRule="auto"/>
        <w:jc w:val="both"/>
        <w:rPr>
          <w:b/>
          <w:bCs/>
          <w:szCs w:val="24"/>
        </w:rPr>
      </w:pPr>
      <w:r w:rsidRPr="00793FE1">
        <w:rPr>
          <w:b/>
          <w:bCs/>
          <w:szCs w:val="24"/>
        </w:rPr>
        <w:t>JOHDANTO/TAUSTA</w:t>
      </w:r>
    </w:p>
    <w:p w14:paraId="5121A6B2" w14:textId="77777777" w:rsidR="00D01918" w:rsidRPr="00793FE1" w:rsidRDefault="00D01918" w:rsidP="007F373D">
      <w:pPr>
        <w:spacing w:line="360" w:lineRule="auto"/>
        <w:jc w:val="both"/>
        <w:rPr>
          <w:szCs w:val="24"/>
        </w:rPr>
      </w:pPr>
    </w:p>
    <w:p w14:paraId="1304CE23" w14:textId="77777777" w:rsidR="00D01918" w:rsidRPr="00793FE1" w:rsidRDefault="00D01918" w:rsidP="007F373D">
      <w:pPr>
        <w:spacing w:line="360" w:lineRule="auto"/>
        <w:jc w:val="both"/>
        <w:rPr>
          <w:szCs w:val="24"/>
        </w:rPr>
      </w:pPr>
      <w:r w:rsidRPr="00793FE1">
        <w:rPr>
          <w:szCs w:val="24"/>
        </w:rPr>
        <w:t>Liikenne- ja viestintäministeriö julkaisi toukokuussa 2017 toimenpideohjelman ”Liikenteen ja vies-</w:t>
      </w:r>
      <w:proofErr w:type="spellStart"/>
      <w:r w:rsidRPr="00793FE1">
        <w:rPr>
          <w:szCs w:val="24"/>
        </w:rPr>
        <w:t>tinnän</w:t>
      </w:r>
      <w:proofErr w:type="spellEnd"/>
      <w:r w:rsidRPr="00793FE1">
        <w:rPr>
          <w:szCs w:val="24"/>
        </w:rPr>
        <w:t xml:space="preserve"> digitaaliset palvelut esteettömiksi -toimenpideohjelma 2017–2021”. Toimenpideohjelmassa on asetettu mainitulle neljän vuoden ajanjaksolle erilaisia toimia, joita </w:t>
      </w:r>
      <w:r w:rsidR="00980763" w:rsidRPr="00793FE1">
        <w:rPr>
          <w:szCs w:val="24"/>
        </w:rPr>
        <w:t>liikenne- ja viestintäministeri</w:t>
      </w:r>
      <w:r w:rsidRPr="00793FE1">
        <w:rPr>
          <w:szCs w:val="24"/>
        </w:rPr>
        <w:t>ön hallinnonalalla tulee toteuttaa liikenteen ja viestinnän digitaalisten palveluiden esteettömyyden edistämiseksi. Ohjelmassa toimenpiteiden toteuttaji</w:t>
      </w:r>
      <w:r w:rsidR="00825ED6" w:rsidRPr="00793FE1">
        <w:rPr>
          <w:szCs w:val="24"/>
        </w:rPr>
        <w:t>ksi</w:t>
      </w:r>
      <w:r w:rsidRPr="00793FE1">
        <w:rPr>
          <w:szCs w:val="24"/>
        </w:rPr>
        <w:t xml:space="preserve"> nimet</w:t>
      </w:r>
      <w:r w:rsidR="00825ED6" w:rsidRPr="00793FE1">
        <w:rPr>
          <w:szCs w:val="24"/>
        </w:rPr>
        <w:t>tiin</w:t>
      </w:r>
      <w:r w:rsidRPr="00793FE1">
        <w:rPr>
          <w:szCs w:val="24"/>
        </w:rPr>
        <w:t xml:space="preserve"> Liikenteen turvallisuusvirasto </w:t>
      </w:r>
      <w:proofErr w:type="spellStart"/>
      <w:r w:rsidRPr="00793FE1">
        <w:rPr>
          <w:szCs w:val="24"/>
        </w:rPr>
        <w:t>Trafi</w:t>
      </w:r>
      <w:proofErr w:type="spellEnd"/>
      <w:r w:rsidRPr="00793FE1">
        <w:rPr>
          <w:szCs w:val="24"/>
        </w:rPr>
        <w:t>, Liikennevirasto</w:t>
      </w:r>
      <w:r w:rsidR="000263A0" w:rsidRPr="00793FE1">
        <w:rPr>
          <w:szCs w:val="24"/>
        </w:rPr>
        <w:t xml:space="preserve"> ja</w:t>
      </w:r>
      <w:r w:rsidRPr="00793FE1">
        <w:rPr>
          <w:szCs w:val="24"/>
        </w:rPr>
        <w:t xml:space="preserve"> Viestintävirasto</w:t>
      </w:r>
      <w:r w:rsidR="00825ED6" w:rsidRPr="00793FE1">
        <w:rPr>
          <w:szCs w:val="24"/>
        </w:rPr>
        <w:t xml:space="preserve"> sekä liikenne- ja viestintäministeriö</w:t>
      </w:r>
      <w:r w:rsidRPr="00793FE1">
        <w:rPr>
          <w:szCs w:val="24"/>
        </w:rPr>
        <w:t xml:space="preserve">. </w:t>
      </w:r>
      <w:r w:rsidR="00825ED6" w:rsidRPr="00793FE1">
        <w:rPr>
          <w:szCs w:val="24"/>
        </w:rPr>
        <w:t>Koska v</w:t>
      </w:r>
      <w:r w:rsidRPr="00793FE1">
        <w:rPr>
          <w:szCs w:val="24"/>
        </w:rPr>
        <w:t xml:space="preserve">uoden 2019 alussa </w:t>
      </w:r>
      <w:r w:rsidR="00825ED6" w:rsidRPr="00793FE1">
        <w:rPr>
          <w:szCs w:val="24"/>
        </w:rPr>
        <w:t xml:space="preserve">toteutettiin </w:t>
      </w:r>
      <w:r w:rsidRPr="00793FE1">
        <w:rPr>
          <w:szCs w:val="24"/>
        </w:rPr>
        <w:t>liikenne- ja viestintäministeriön hallinnonalan virastouudistu</w:t>
      </w:r>
      <w:r w:rsidR="00825ED6" w:rsidRPr="00793FE1">
        <w:rPr>
          <w:szCs w:val="24"/>
        </w:rPr>
        <w:t>s,</w:t>
      </w:r>
      <w:r w:rsidR="001C0B7C" w:rsidRPr="00793FE1">
        <w:rPr>
          <w:szCs w:val="24"/>
        </w:rPr>
        <w:t xml:space="preserve"> toi</w:t>
      </w:r>
      <w:r w:rsidRPr="00793FE1">
        <w:rPr>
          <w:szCs w:val="24"/>
        </w:rPr>
        <w:t xml:space="preserve">menpideohjelmaa toteuttavat nyt ministeriön lisäksi </w:t>
      </w:r>
      <w:r w:rsidR="001C0B7C" w:rsidRPr="00793FE1">
        <w:rPr>
          <w:szCs w:val="24"/>
        </w:rPr>
        <w:t>Liikenne- ja vies</w:t>
      </w:r>
      <w:r w:rsidRPr="00793FE1">
        <w:rPr>
          <w:szCs w:val="24"/>
        </w:rPr>
        <w:t>tintävirasto Traficom</w:t>
      </w:r>
      <w:r w:rsidR="004C1A27" w:rsidRPr="00793FE1">
        <w:rPr>
          <w:szCs w:val="24"/>
        </w:rPr>
        <w:t xml:space="preserve"> (jäljempänä Traficom)</w:t>
      </w:r>
      <w:r w:rsidR="00825ED6" w:rsidRPr="00793FE1">
        <w:rPr>
          <w:szCs w:val="24"/>
        </w:rPr>
        <w:t>,</w:t>
      </w:r>
      <w:r w:rsidRPr="00793FE1">
        <w:rPr>
          <w:szCs w:val="24"/>
        </w:rPr>
        <w:t xml:space="preserve"> Väylävirasto</w:t>
      </w:r>
      <w:r w:rsidR="00825ED6" w:rsidRPr="00793FE1">
        <w:rPr>
          <w:szCs w:val="24"/>
        </w:rPr>
        <w:t xml:space="preserve"> ja Ilmatieteen laitos</w:t>
      </w:r>
      <w:r w:rsidR="000263A0" w:rsidRPr="00793FE1">
        <w:rPr>
          <w:szCs w:val="24"/>
        </w:rPr>
        <w:t>.</w:t>
      </w:r>
    </w:p>
    <w:p w14:paraId="3A64D587" w14:textId="77777777" w:rsidR="000263A0" w:rsidRPr="00793FE1" w:rsidRDefault="000263A0" w:rsidP="007F373D">
      <w:pPr>
        <w:spacing w:line="360" w:lineRule="auto"/>
        <w:jc w:val="both"/>
        <w:rPr>
          <w:szCs w:val="24"/>
        </w:rPr>
      </w:pPr>
    </w:p>
    <w:p w14:paraId="49607A74" w14:textId="77777777" w:rsidR="00D01918" w:rsidRPr="00793FE1" w:rsidRDefault="00D01918" w:rsidP="007F373D">
      <w:pPr>
        <w:spacing w:line="360" w:lineRule="auto"/>
        <w:jc w:val="both"/>
        <w:rPr>
          <w:szCs w:val="24"/>
        </w:rPr>
      </w:pPr>
      <w:r w:rsidRPr="00793FE1">
        <w:rPr>
          <w:szCs w:val="24"/>
        </w:rPr>
        <w:t xml:space="preserve">Toimenpideohjelman keskeiset tavoitteet ovat seuraavat: 1. Kaikille suunnitellun periaatteen </w:t>
      </w:r>
      <w:proofErr w:type="spellStart"/>
      <w:r w:rsidRPr="00793FE1">
        <w:rPr>
          <w:szCs w:val="24"/>
        </w:rPr>
        <w:t>DfA:n</w:t>
      </w:r>
      <w:proofErr w:type="spellEnd"/>
      <w:r w:rsidRPr="00793FE1">
        <w:rPr>
          <w:szCs w:val="24"/>
        </w:rPr>
        <w:t xml:space="preserve"> eli Design for </w:t>
      </w:r>
      <w:proofErr w:type="spellStart"/>
      <w:r w:rsidRPr="00793FE1">
        <w:rPr>
          <w:szCs w:val="24"/>
        </w:rPr>
        <w:t>All</w:t>
      </w:r>
      <w:proofErr w:type="spellEnd"/>
      <w:r w:rsidRPr="00793FE1">
        <w:rPr>
          <w:szCs w:val="24"/>
        </w:rPr>
        <w:t xml:space="preserve"> -periaatteen ja </w:t>
      </w:r>
      <w:proofErr w:type="spellStart"/>
      <w:r w:rsidRPr="00793FE1">
        <w:rPr>
          <w:szCs w:val="24"/>
        </w:rPr>
        <w:t>valtavirtaistamisen</w:t>
      </w:r>
      <w:proofErr w:type="spellEnd"/>
      <w:r w:rsidRPr="00793FE1">
        <w:rPr>
          <w:szCs w:val="24"/>
        </w:rPr>
        <w:t xml:space="preserve"> toteutuminen liikenteen ja viestinnän hallinnon-</w:t>
      </w:r>
      <w:r w:rsidRPr="00793FE1">
        <w:rPr>
          <w:szCs w:val="24"/>
        </w:rPr>
        <w:lastRenderedPageBreak/>
        <w:t>alalla, 2. Syrjäytymisen ehkäiseminen liikenteen ja viestinnän palveluissa ja 3. Palvelujen moni-kanavaisuuden ja teknologianeutraalisuuden edistäminen. Ohjelma k</w:t>
      </w:r>
      <w:r w:rsidR="001C0B7C" w:rsidRPr="00793FE1">
        <w:rPr>
          <w:szCs w:val="24"/>
        </w:rPr>
        <w:t>attaa sekä liikenteen että vies</w:t>
      </w:r>
      <w:r w:rsidRPr="00793FE1">
        <w:rPr>
          <w:szCs w:val="24"/>
        </w:rPr>
        <w:t>tinnän digitaaliset palvelut ja sisältää sekä kertaluontoisia toimenpite</w:t>
      </w:r>
      <w:r w:rsidR="001C0B7C" w:rsidRPr="00793FE1">
        <w:rPr>
          <w:szCs w:val="24"/>
        </w:rPr>
        <w:t>itä että jatkuvaa kehittämistyö</w:t>
      </w:r>
      <w:r w:rsidRPr="00793FE1">
        <w:rPr>
          <w:szCs w:val="24"/>
        </w:rPr>
        <w:t>tä.</w:t>
      </w:r>
    </w:p>
    <w:p w14:paraId="154688E3" w14:textId="77777777" w:rsidR="00D01918" w:rsidRPr="00793FE1" w:rsidRDefault="00D01918" w:rsidP="007F373D">
      <w:pPr>
        <w:spacing w:line="360" w:lineRule="auto"/>
        <w:jc w:val="both"/>
        <w:rPr>
          <w:szCs w:val="24"/>
        </w:rPr>
      </w:pPr>
    </w:p>
    <w:p w14:paraId="4DFE30A6" w14:textId="0BA2B905" w:rsidR="00D01918" w:rsidRPr="00793FE1" w:rsidRDefault="00D01918" w:rsidP="007F373D">
      <w:pPr>
        <w:spacing w:line="360" w:lineRule="auto"/>
        <w:jc w:val="both"/>
        <w:rPr>
          <w:szCs w:val="24"/>
        </w:rPr>
      </w:pPr>
      <w:r w:rsidRPr="00793FE1">
        <w:rPr>
          <w:szCs w:val="24"/>
        </w:rPr>
        <w:t>Toimenpideohjelma on jaettu viiteen tarkemman tason osakokonaisuuteen sisältäen yhteensä 20</w:t>
      </w:r>
      <w:r w:rsidR="00311AE6" w:rsidRPr="00793FE1">
        <w:rPr>
          <w:szCs w:val="24"/>
        </w:rPr>
        <w:t xml:space="preserve"> eri</w:t>
      </w:r>
      <w:r w:rsidRPr="00793FE1">
        <w:rPr>
          <w:szCs w:val="24"/>
        </w:rPr>
        <w:t xml:space="preserve">laista toimenpidettä. Toimenpidekokonaisuudet </w:t>
      </w:r>
      <w:r w:rsidR="003105B8" w:rsidRPr="00793FE1">
        <w:rPr>
          <w:szCs w:val="24"/>
        </w:rPr>
        <w:t xml:space="preserve">ovat: </w:t>
      </w:r>
      <w:r w:rsidRPr="00793FE1">
        <w:rPr>
          <w:szCs w:val="24"/>
        </w:rPr>
        <w:t>1. Esteet</w:t>
      </w:r>
      <w:r w:rsidR="00311AE6" w:rsidRPr="00793FE1">
        <w:rPr>
          <w:szCs w:val="24"/>
        </w:rPr>
        <w:t>tömyyden huomioon ottaminen lii</w:t>
      </w:r>
      <w:r w:rsidRPr="00793FE1">
        <w:rPr>
          <w:szCs w:val="24"/>
        </w:rPr>
        <w:t>kenteen ja viestinnän hallinnonalalla sen jokapäiväisessä työssä; 2. Lainsäädännön selkeyttäminen ja ohjeistuksen päivitys; 3. Esteettömyystietojen määrittelyn ja saata</w:t>
      </w:r>
      <w:r w:rsidR="00311AE6" w:rsidRPr="00793FE1">
        <w:rPr>
          <w:szCs w:val="24"/>
        </w:rPr>
        <w:t>vuuden parantaminen sekä liikku</w:t>
      </w:r>
      <w:r w:rsidRPr="00793FE1">
        <w:rPr>
          <w:szCs w:val="24"/>
        </w:rPr>
        <w:t>mispalvelujen tuottajien tietoisuuden lisääminen; 4. Niiden henkilöiden arjen helpottaminen, jotka eivät vielä pysty käyttämään sähköisiä palveluja ja ovat vaarassa syr</w:t>
      </w:r>
      <w:r w:rsidR="00311AE6" w:rsidRPr="00793FE1">
        <w:rPr>
          <w:szCs w:val="24"/>
        </w:rPr>
        <w:t>jäytyä sekä 5. Virastojen tutki</w:t>
      </w:r>
      <w:r w:rsidRPr="00793FE1">
        <w:rPr>
          <w:szCs w:val="24"/>
        </w:rPr>
        <w:t>muksen suuntaaminen sähköisten palvelujen ja uusien mediapalve</w:t>
      </w:r>
      <w:r w:rsidR="003105B8" w:rsidRPr="00793FE1">
        <w:rPr>
          <w:szCs w:val="24"/>
        </w:rPr>
        <w:t>lujen helppokäyttöisyyden ja es</w:t>
      </w:r>
      <w:r w:rsidRPr="00793FE1">
        <w:rPr>
          <w:szCs w:val="24"/>
        </w:rPr>
        <w:t xml:space="preserve">teettömyyden edistämiseen sekä </w:t>
      </w:r>
      <w:r w:rsidR="003105B8" w:rsidRPr="00793FE1">
        <w:rPr>
          <w:szCs w:val="24"/>
        </w:rPr>
        <w:t>uusien</w:t>
      </w:r>
      <w:r w:rsidRPr="00793FE1">
        <w:rPr>
          <w:szCs w:val="24"/>
        </w:rPr>
        <w:t xml:space="preserve"> entistä helppokäyttöisempien palvelujen kehittämiseen ja kokeiluihin esineiden internetin ja </w:t>
      </w:r>
      <w:proofErr w:type="spellStart"/>
      <w:r w:rsidRPr="00793FE1">
        <w:rPr>
          <w:szCs w:val="24"/>
        </w:rPr>
        <w:t>robotisaation</w:t>
      </w:r>
      <w:proofErr w:type="spellEnd"/>
      <w:r w:rsidRPr="00793FE1">
        <w:rPr>
          <w:szCs w:val="24"/>
        </w:rPr>
        <w:t xml:space="preserve"> avulla.</w:t>
      </w:r>
    </w:p>
    <w:p w14:paraId="64350086" w14:textId="299F6D9D" w:rsidR="00D01918" w:rsidRPr="00793FE1" w:rsidRDefault="00D01918" w:rsidP="007F373D">
      <w:pPr>
        <w:spacing w:line="360" w:lineRule="auto"/>
        <w:jc w:val="both"/>
        <w:rPr>
          <w:szCs w:val="24"/>
        </w:rPr>
      </w:pPr>
    </w:p>
    <w:p w14:paraId="6061F4BC" w14:textId="1E7F4241" w:rsidR="00D01918" w:rsidRPr="00793FE1" w:rsidRDefault="00D01918" w:rsidP="007F373D">
      <w:pPr>
        <w:spacing w:line="360" w:lineRule="auto"/>
        <w:jc w:val="both"/>
        <w:rPr>
          <w:szCs w:val="24"/>
        </w:rPr>
      </w:pPr>
      <w:r w:rsidRPr="00793FE1">
        <w:rPr>
          <w:szCs w:val="24"/>
        </w:rPr>
        <w:t>Tässä väliraportissa annetaan katsaus siihen, miten toimenp</w:t>
      </w:r>
      <w:r w:rsidR="00311AE6" w:rsidRPr="00793FE1">
        <w:rPr>
          <w:szCs w:val="24"/>
        </w:rPr>
        <w:t>ideohjelman toteuttaminen on tä</w:t>
      </w:r>
      <w:r w:rsidRPr="00793FE1">
        <w:rPr>
          <w:szCs w:val="24"/>
        </w:rPr>
        <w:t xml:space="preserve">hän mennessä edennyt edellä </w:t>
      </w:r>
      <w:r w:rsidR="00571966" w:rsidRPr="00793FE1">
        <w:rPr>
          <w:szCs w:val="24"/>
        </w:rPr>
        <w:t>mainittujen</w:t>
      </w:r>
      <w:r w:rsidRPr="00793FE1">
        <w:rPr>
          <w:szCs w:val="24"/>
        </w:rPr>
        <w:t xml:space="preserve"> </w:t>
      </w:r>
      <w:r w:rsidR="00143CF6" w:rsidRPr="00793FE1">
        <w:rPr>
          <w:szCs w:val="24"/>
        </w:rPr>
        <w:t>toimenpidekokonaisuu</w:t>
      </w:r>
      <w:r w:rsidRPr="00793FE1">
        <w:rPr>
          <w:szCs w:val="24"/>
        </w:rPr>
        <w:t>ksien</w:t>
      </w:r>
      <w:r w:rsidR="00311AE6" w:rsidRPr="00793FE1">
        <w:rPr>
          <w:szCs w:val="24"/>
        </w:rPr>
        <w:t xml:space="preserve"> </w:t>
      </w:r>
      <w:r w:rsidR="00143CF6" w:rsidRPr="00793FE1">
        <w:rPr>
          <w:szCs w:val="24"/>
        </w:rPr>
        <w:t xml:space="preserve">ja niihin sisältyneiden </w:t>
      </w:r>
      <w:r w:rsidR="00571966" w:rsidRPr="00793FE1">
        <w:rPr>
          <w:szCs w:val="24"/>
        </w:rPr>
        <w:t xml:space="preserve">tarkempien </w:t>
      </w:r>
      <w:r w:rsidR="00311AE6" w:rsidRPr="00793FE1">
        <w:rPr>
          <w:szCs w:val="24"/>
        </w:rPr>
        <w:t>toimenpi</w:t>
      </w:r>
      <w:r w:rsidRPr="00793FE1">
        <w:rPr>
          <w:szCs w:val="24"/>
        </w:rPr>
        <w:t xml:space="preserve">teiden </w:t>
      </w:r>
      <w:r w:rsidR="00571966" w:rsidRPr="00793FE1">
        <w:rPr>
          <w:szCs w:val="24"/>
        </w:rPr>
        <w:t>osalta</w:t>
      </w:r>
      <w:r w:rsidRPr="00793FE1">
        <w:rPr>
          <w:szCs w:val="24"/>
        </w:rPr>
        <w:t>. Lisäksi raportissa arvioidaan sitä, mitä mahdollisia haasteita t</w:t>
      </w:r>
      <w:r w:rsidR="00311AE6" w:rsidRPr="00793FE1">
        <w:rPr>
          <w:szCs w:val="24"/>
        </w:rPr>
        <w:t>ai muutostarpeita toi</w:t>
      </w:r>
      <w:r w:rsidRPr="00793FE1">
        <w:rPr>
          <w:szCs w:val="24"/>
        </w:rPr>
        <w:t xml:space="preserve">menpiteisiin liittyen on ohjelman voimassaoloaikana ilmennyt. </w:t>
      </w:r>
    </w:p>
    <w:p w14:paraId="28F6CB42" w14:textId="77777777" w:rsidR="007302DE" w:rsidRPr="00793FE1" w:rsidRDefault="007302DE" w:rsidP="007F373D">
      <w:pPr>
        <w:spacing w:line="360" w:lineRule="auto"/>
        <w:jc w:val="both"/>
        <w:rPr>
          <w:szCs w:val="24"/>
        </w:rPr>
      </w:pPr>
    </w:p>
    <w:p w14:paraId="1EE0593A" w14:textId="77777777" w:rsidR="007302DE" w:rsidRPr="00793FE1" w:rsidRDefault="007302DE" w:rsidP="007F373D">
      <w:pPr>
        <w:spacing w:line="360" w:lineRule="auto"/>
        <w:jc w:val="both"/>
        <w:rPr>
          <w:szCs w:val="24"/>
        </w:rPr>
      </w:pPr>
      <w:r w:rsidRPr="00793FE1">
        <w:rPr>
          <w:szCs w:val="24"/>
        </w:rPr>
        <w:t>Tarkempi luettelo ohjelman 20 eri toimenpiteen toteutumisesta sisältyy tämän raportin liitteenä olevaan taulukkoon.</w:t>
      </w:r>
    </w:p>
    <w:p w14:paraId="1FCBCD08" w14:textId="77777777" w:rsidR="00D01918" w:rsidRPr="00793FE1" w:rsidRDefault="00D01918" w:rsidP="007F373D">
      <w:pPr>
        <w:spacing w:line="360" w:lineRule="auto"/>
        <w:jc w:val="both"/>
        <w:rPr>
          <w:szCs w:val="24"/>
        </w:rPr>
      </w:pPr>
    </w:p>
    <w:p w14:paraId="1FFEF1C4" w14:textId="734202AC" w:rsidR="00B502CD" w:rsidRPr="00793FE1" w:rsidRDefault="00D01918" w:rsidP="007F373D">
      <w:pPr>
        <w:spacing w:line="360" w:lineRule="auto"/>
        <w:jc w:val="both"/>
        <w:rPr>
          <w:szCs w:val="24"/>
        </w:rPr>
      </w:pPr>
      <w:r w:rsidRPr="00793FE1">
        <w:rPr>
          <w:szCs w:val="24"/>
        </w:rPr>
        <w:t>On tärkeää huomata, että liikenteen ja viestinnän digitaalisten palv</w:t>
      </w:r>
      <w:r w:rsidR="00311AE6" w:rsidRPr="00793FE1">
        <w:rPr>
          <w:szCs w:val="24"/>
        </w:rPr>
        <w:t>eluiden esteettömyys on monisyi</w:t>
      </w:r>
      <w:r w:rsidRPr="00793FE1">
        <w:rPr>
          <w:szCs w:val="24"/>
        </w:rPr>
        <w:t>nen teema, joka kytkeytyy erittäin tiiviisti kaikkeen esteettömyyteen liittyvään toimintaan. Vaikka toimenpideohjelmassa ja tässä raportissa keskitytään erityisesti liikenteen ja viestinnän digitaalisten palveluiden esteettömyyden edistämiseen, on linkki myös muuhu</w:t>
      </w:r>
      <w:r w:rsidR="00311AE6" w:rsidRPr="00793FE1">
        <w:rPr>
          <w:szCs w:val="24"/>
        </w:rPr>
        <w:t>n esteettömyystyöhön (esim. mat</w:t>
      </w:r>
      <w:r w:rsidRPr="00793FE1">
        <w:rPr>
          <w:szCs w:val="24"/>
        </w:rPr>
        <w:t>kustajanoikeudet, infrastruktuurin esteettömyys) vääjäämätön. Näin ollen tässä raportissa viitataan myös toimiin, jotka eivät rajoitu yksinomaan digitaalis</w:t>
      </w:r>
      <w:r w:rsidR="00C35C30" w:rsidRPr="00793FE1">
        <w:rPr>
          <w:szCs w:val="24"/>
        </w:rPr>
        <w:t>en esteettömyyden edistämiseen.</w:t>
      </w:r>
    </w:p>
    <w:p w14:paraId="65F5E6F0" w14:textId="14C61D1D" w:rsidR="007F373D" w:rsidRPr="00793FE1" w:rsidRDefault="007F373D" w:rsidP="007F373D">
      <w:pPr>
        <w:spacing w:line="360" w:lineRule="auto"/>
        <w:jc w:val="both"/>
        <w:rPr>
          <w:szCs w:val="24"/>
        </w:rPr>
      </w:pPr>
    </w:p>
    <w:p w14:paraId="0F57AE7D" w14:textId="21632F1C" w:rsidR="007F373D" w:rsidRPr="00793FE1" w:rsidRDefault="007F373D" w:rsidP="007F373D">
      <w:pPr>
        <w:spacing w:line="360" w:lineRule="auto"/>
        <w:jc w:val="both"/>
        <w:rPr>
          <w:szCs w:val="24"/>
        </w:rPr>
      </w:pPr>
    </w:p>
    <w:p w14:paraId="7512FF63" w14:textId="0F84C5A1" w:rsidR="007F373D" w:rsidRPr="00793FE1" w:rsidRDefault="007F373D" w:rsidP="007F373D">
      <w:pPr>
        <w:spacing w:line="360" w:lineRule="auto"/>
        <w:jc w:val="both"/>
        <w:rPr>
          <w:szCs w:val="24"/>
        </w:rPr>
      </w:pPr>
    </w:p>
    <w:p w14:paraId="739E7658" w14:textId="3C5904A4" w:rsidR="007F373D" w:rsidRPr="00793FE1" w:rsidRDefault="007F373D" w:rsidP="007F373D">
      <w:pPr>
        <w:spacing w:line="360" w:lineRule="auto"/>
        <w:jc w:val="both"/>
        <w:rPr>
          <w:szCs w:val="24"/>
        </w:rPr>
      </w:pPr>
    </w:p>
    <w:p w14:paraId="3E13ED1B" w14:textId="77777777" w:rsidR="007F373D" w:rsidRPr="00793FE1" w:rsidRDefault="007F373D" w:rsidP="007F373D">
      <w:pPr>
        <w:spacing w:line="360" w:lineRule="auto"/>
        <w:jc w:val="both"/>
        <w:rPr>
          <w:szCs w:val="24"/>
        </w:rPr>
      </w:pPr>
    </w:p>
    <w:p w14:paraId="5E2268A8" w14:textId="02C483E7" w:rsidR="000E2E4A" w:rsidRPr="00793FE1" w:rsidRDefault="00C22E9D" w:rsidP="007F373D">
      <w:pPr>
        <w:numPr>
          <w:ilvl w:val="0"/>
          <w:numId w:val="9"/>
        </w:numPr>
        <w:spacing w:line="360" w:lineRule="auto"/>
        <w:jc w:val="both"/>
        <w:rPr>
          <w:b/>
          <w:bCs/>
          <w:szCs w:val="24"/>
        </w:rPr>
      </w:pPr>
      <w:r w:rsidRPr="00793FE1">
        <w:rPr>
          <w:b/>
          <w:bCs/>
          <w:szCs w:val="24"/>
        </w:rPr>
        <w:lastRenderedPageBreak/>
        <w:t xml:space="preserve">SEURANNASTA YLEISESTI </w:t>
      </w:r>
    </w:p>
    <w:p w14:paraId="6915E725" w14:textId="77777777" w:rsidR="000E2E4A" w:rsidRPr="00793FE1" w:rsidRDefault="000E2E4A" w:rsidP="007F373D">
      <w:pPr>
        <w:spacing w:line="360" w:lineRule="auto"/>
        <w:jc w:val="both"/>
        <w:rPr>
          <w:szCs w:val="24"/>
        </w:rPr>
      </w:pPr>
    </w:p>
    <w:p w14:paraId="2FFB7335" w14:textId="77777777" w:rsidR="00C22E9D" w:rsidRPr="00793FE1" w:rsidRDefault="00C22E9D" w:rsidP="007F373D">
      <w:pPr>
        <w:spacing w:line="360" w:lineRule="auto"/>
        <w:jc w:val="both"/>
        <w:rPr>
          <w:szCs w:val="24"/>
        </w:rPr>
      </w:pPr>
      <w:r w:rsidRPr="00793FE1">
        <w:rPr>
          <w:szCs w:val="24"/>
        </w:rPr>
        <w:t>Toimenpideohjelmaa valmisteltaessa ja toimenpiteitä harkittaessa, pyrittiin ottamaan huomioon toimien konkreettisuus ja mahdollisuus toteuttaa ne jo toimenpideohjelman aikana. Mukaan valituilla toimenpiteillä arvioitiin myös olevan suuri vaikuttavuus digitaalisen esteettömyyden edistämistyössä.</w:t>
      </w:r>
    </w:p>
    <w:p w14:paraId="5C7F79D1" w14:textId="77777777" w:rsidR="00C22E9D" w:rsidRPr="00793FE1" w:rsidRDefault="00C22E9D" w:rsidP="007F373D">
      <w:pPr>
        <w:spacing w:line="360" w:lineRule="auto"/>
        <w:jc w:val="both"/>
        <w:rPr>
          <w:szCs w:val="24"/>
        </w:rPr>
      </w:pPr>
    </w:p>
    <w:p w14:paraId="3EFCB36B" w14:textId="711624CD" w:rsidR="00C22E9D" w:rsidRPr="00793FE1" w:rsidRDefault="00C22E9D" w:rsidP="007F373D">
      <w:pPr>
        <w:spacing w:line="360" w:lineRule="auto"/>
        <w:jc w:val="both"/>
        <w:rPr>
          <w:szCs w:val="24"/>
        </w:rPr>
      </w:pPr>
      <w:r w:rsidRPr="00793FE1">
        <w:rPr>
          <w:szCs w:val="24"/>
        </w:rPr>
        <w:t xml:space="preserve">Ministeriön ja virastojen edustajista koostuva, epävirallinen työryhmä on seurannut toimenpideohjelman toteuttamista. Työryhmään ovat kuuluneet Mikael Åkermarck ja Irja Vesanen-Nikitin liikenne- ja viestintäministeriöstä, Annu Määttä (aiemmin Liikenteen turvallisuusvirasto eli </w:t>
      </w:r>
      <w:proofErr w:type="spellStart"/>
      <w:r w:rsidRPr="00793FE1">
        <w:rPr>
          <w:szCs w:val="24"/>
        </w:rPr>
        <w:t>Trafi</w:t>
      </w:r>
      <w:proofErr w:type="spellEnd"/>
      <w:r w:rsidRPr="00793FE1">
        <w:rPr>
          <w:szCs w:val="24"/>
        </w:rPr>
        <w:t xml:space="preserve">) ja Petri Peutere (aiemmin Viestintävirasto) ja Anni Hytti (aiemmin Liikennevirasto) </w:t>
      </w:r>
      <w:proofErr w:type="spellStart"/>
      <w:r w:rsidRPr="00793FE1">
        <w:rPr>
          <w:szCs w:val="24"/>
        </w:rPr>
        <w:t>Traficomista</w:t>
      </w:r>
      <w:proofErr w:type="spellEnd"/>
      <w:r w:rsidRPr="00793FE1">
        <w:rPr>
          <w:szCs w:val="24"/>
        </w:rPr>
        <w:t xml:space="preserve"> sekä Sari Hartonen Ilmatieteen laitokselta ja Jan </w:t>
      </w:r>
      <w:proofErr w:type="spellStart"/>
      <w:r w:rsidRPr="00793FE1">
        <w:rPr>
          <w:szCs w:val="24"/>
        </w:rPr>
        <w:t>Juslén</w:t>
      </w:r>
      <w:proofErr w:type="spellEnd"/>
      <w:r w:rsidRPr="00793FE1">
        <w:rPr>
          <w:szCs w:val="24"/>
        </w:rPr>
        <w:t xml:space="preserve"> Väylästä. Työryhmä on kokoontunut </w:t>
      </w:r>
      <w:r w:rsidR="00034613" w:rsidRPr="00793FE1">
        <w:rPr>
          <w:szCs w:val="24"/>
        </w:rPr>
        <w:t>13</w:t>
      </w:r>
      <w:r w:rsidRPr="00793FE1">
        <w:rPr>
          <w:szCs w:val="24"/>
        </w:rPr>
        <w:t xml:space="preserve"> kertaa. Syksyllä 2018 järjestettiin tapaaminen, jossa edustettuina olivat myös kansalaisjärjestöt. Epävirallisen työryhmän lisäksi toimenpideohjelman toteuttamista on seurattu myös osana ministeriön virastoille asettamaa yleistä tulosohjausta, joka raportoidaan erikseen hallinnonalan käytännön mukaisesti.</w:t>
      </w:r>
    </w:p>
    <w:p w14:paraId="2C06E3D9" w14:textId="77777777" w:rsidR="00C22E9D" w:rsidRPr="00793FE1" w:rsidRDefault="00C22E9D" w:rsidP="007F373D">
      <w:pPr>
        <w:spacing w:line="360" w:lineRule="auto"/>
        <w:jc w:val="both"/>
        <w:rPr>
          <w:szCs w:val="24"/>
        </w:rPr>
      </w:pPr>
    </w:p>
    <w:p w14:paraId="085168C9" w14:textId="1F6620D9" w:rsidR="00D01918" w:rsidRPr="00793FE1" w:rsidRDefault="00156F69" w:rsidP="007F373D">
      <w:pPr>
        <w:spacing w:line="360" w:lineRule="auto"/>
        <w:jc w:val="both"/>
        <w:rPr>
          <w:szCs w:val="24"/>
        </w:rPr>
      </w:pPr>
      <w:r w:rsidRPr="00793FE1">
        <w:rPr>
          <w:szCs w:val="24"/>
        </w:rPr>
        <w:t xml:space="preserve">Edellä mainittu työryhmä päätti asettaa työlleen </w:t>
      </w:r>
      <w:r w:rsidR="00D838D8" w:rsidRPr="00793FE1">
        <w:rPr>
          <w:szCs w:val="24"/>
        </w:rPr>
        <w:t xml:space="preserve">myös </w:t>
      </w:r>
      <w:r w:rsidRPr="00793FE1">
        <w:rPr>
          <w:szCs w:val="24"/>
        </w:rPr>
        <w:t>tarkemmat, yleiseen tulosohjaukseen liittyvät tavoitteet vuodelle 2018.</w:t>
      </w:r>
      <w:r w:rsidR="00D01918" w:rsidRPr="00793FE1">
        <w:rPr>
          <w:szCs w:val="24"/>
        </w:rPr>
        <w:t xml:space="preserve"> Valitut toimenpiteet olivat: 1) selvityksen laatiminen virastojen yhteistyönä asiakastyytyväisyystutkimusten ja -tilastointimenetelmie</w:t>
      </w:r>
      <w:r w:rsidR="000E2E4A" w:rsidRPr="00793FE1">
        <w:rPr>
          <w:szCs w:val="24"/>
        </w:rPr>
        <w:t>n kehittämiseksi,  2) työn käyn</w:t>
      </w:r>
      <w:r w:rsidR="00D01918" w:rsidRPr="00793FE1">
        <w:rPr>
          <w:szCs w:val="24"/>
        </w:rPr>
        <w:t xml:space="preserve">nistäminen verkkosivustojen kehittämiseksi esteettömiksi saavutettavuusdirektiivin aikataulujen ja vaatimusten mukaisesti (virastojen yhteisenä hankkeena) sekä 3) selvityksen aloittaminen virastojen yhteistyönä siitä, millaisia hyöty- ja kustannusvaikutusmenetelmiä on olemassa liikenne- ja viestintä-alalla sekä siitä, miten niissä on huomioitu esteettömyys. </w:t>
      </w:r>
      <w:r w:rsidR="009C78A7" w:rsidRPr="00793FE1">
        <w:rPr>
          <w:szCs w:val="24"/>
        </w:rPr>
        <w:t>V</w:t>
      </w:r>
      <w:r w:rsidR="00D01918" w:rsidRPr="00793FE1">
        <w:rPr>
          <w:szCs w:val="24"/>
        </w:rPr>
        <w:t>irastot toimittivat jou</w:t>
      </w:r>
      <w:r w:rsidR="000E2E4A" w:rsidRPr="00793FE1">
        <w:rPr>
          <w:szCs w:val="24"/>
        </w:rPr>
        <w:t>lukuussa 2018 liikenne- ja vies</w:t>
      </w:r>
      <w:r w:rsidR="00D01918" w:rsidRPr="00793FE1">
        <w:rPr>
          <w:szCs w:val="24"/>
        </w:rPr>
        <w:t xml:space="preserve">tintäministeriölle raportin </w:t>
      </w:r>
      <w:r w:rsidR="009C78A7" w:rsidRPr="00793FE1">
        <w:rPr>
          <w:szCs w:val="24"/>
        </w:rPr>
        <w:t xml:space="preserve">näiden tarkempien </w:t>
      </w:r>
      <w:r w:rsidR="000E2E4A" w:rsidRPr="00793FE1">
        <w:rPr>
          <w:szCs w:val="24"/>
        </w:rPr>
        <w:t>tulostavoitteiden toteutumi</w:t>
      </w:r>
      <w:r w:rsidR="00D01918" w:rsidRPr="00793FE1">
        <w:rPr>
          <w:szCs w:val="24"/>
        </w:rPr>
        <w:t>sesta.</w:t>
      </w:r>
    </w:p>
    <w:p w14:paraId="362DA18A" w14:textId="77777777" w:rsidR="00D01918" w:rsidRPr="00793FE1" w:rsidRDefault="00D01918" w:rsidP="007F373D">
      <w:pPr>
        <w:spacing w:line="360" w:lineRule="auto"/>
        <w:jc w:val="both"/>
        <w:rPr>
          <w:szCs w:val="24"/>
        </w:rPr>
      </w:pPr>
    </w:p>
    <w:p w14:paraId="0F9AFFA8" w14:textId="77777777" w:rsidR="00D01918" w:rsidRPr="00793FE1" w:rsidRDefault="00AB159A" w:rsidP="007F373D">
      <w:pPr>
        <w:numPr>
          <w:ilvl w:val="0"/>
          <w:numId w:val="9"/>
        </w:numPr>
        <w:spacing w:line="360" w:lineRule="auto"/>
        <w:jc w:val="both"/>
        <w:rPr>
          <w:szCs w:val="24"/>
        </w:rPr>
      </w:pPr>
      <w:r w:rsidRPr="00793FE1">
        <w:rPr>
          <w:b/>
          <w:szCs w:val="24"/>
        </w:rPr>
        <w:t xml:space="preserve">TOIMENPIDEOHJELMAN </w:t>
      </w:r>
      <w:r w:rsidR="000263A0" w:rsidRPr="00793FE1">
        <w:rPr>
          <w:b/>
          <w:szCs w:val="24"/>
        </w:rPr>
        <w:t>TOTEUTUMISESTA</w:t>
      </w:r>
    </w:p>
    <w:p w14:paraId="484E7F50" w14:textId="77777777" w:rsidR="00EE4FB5" w:rsidRPr="00793FE1" w:rsidRDefault="00EE4FB5" w:rsidP="007F373D">
      <w:pPr>
        <w:spacing w:line="360" w:lineRule="auto"/>
        <w:jc w:val="both"/>
        <w:rPr>
          <w:szCs w:val="24"/>
        </w:rPr>
      </w:pPr>
    </w:p>
    <w:p w14:paraId="0676EB25" w14:textId="6EC3E317" w:rsidR="00AB159A" w:rsidRPr="00793FE1" w:rsidRDefault="00115814" w:rsidP="007F373D">
      <w:pPr>
        <w:spacing w:line="360" w:lineRule="auto"/>
        <w:jc w:val="both"/>
        <w:rPr>
          <w:b/>
          <w:szCs w:val="24"/>
        </w:rPr>
      </w:pPr>
      <w:r w:rsidRPr="00793FE1">
        <w:rPr>
          <w:b/>
          <w:szCs w:val="24"/>
        </w:rPr>
        <w:t>3</w:t>
      </w:r>
      <w:r w:rsidR="00EE4FB5" w:rsidRPr="00793FE1">
        <w:rPr>
          <w:b/>
          <w:szCs w:val="24"/>
        </w:rPr>
        <w:t xml:space="preserve">.1 </w:t>
      </w:r>
      <w:r w:rsidR="00AB159A" w:rsidRPr="00793FE1">
        <w:rPr>
          <w:b/>
          <w:szCs w:val="24"/>
        </w:rPr>
        <w:t>ESTEETTÖMYYS HUOMIOON LIIKENTEEN- JA VIESTINNÄN HALLINONALAN JOKAPÄIVÄISESSÄ TYÖSSÄ</w:t>
      </w:r>
    </w:p>
    <w:p w14:paraId="1B279E12" w14:textId="77777777" w:rsidR="00D01918" w:rsidRPr="00793FE1" w:rsidRDefault="00D01918" w:rsidP="007F373D">
      <w:pPr>
        <w:spacing w:line="360" w:lineRule="auto"/>
        <w:jc w:val="both"/>
        <w:rPr>
          <w:szCs w:val="24"/>
        </w:rPr>
      </w:pPr>
    </w:p>
    <w:p w14:paraId="59E7D1C8" w14:textId="77777777" w:rsidR="00D01918" w:rsidRPr="00793FE1" w:rsidRDefault="00D01918" w:rsidP="007F373D">
      <w:pPr>
        <w:spacing w:line="360" w:lineRule="auto"/>
        <w:jc w:val="both"/>
        <w:rPr>
          <w:szCs w:val="24"/>
        </w:rPr>
      </w:pPr>
      <w:r w:rsidRPr="00793FE1">
        <w:rPr>
          <w:szCs w:val="24"/>
        </w:rPr>
        <w:t xml:space="preserve">Liikenne- ja viestintäministeriö on jo usean vuoden ajan pyrkinyt ottamaan huomioon iäkkäiden ja toimintarajoitteisten henkilöiden näkökulman erilaisen hankkeiden valmistelussa järjestämällä näistä muun muassa erilaisia kuulemistilaisuuksia ja pyytämällä järjestöiltä tai niiden kattojärjestöiltä aina </w:t>
      </w:r>
      <w:r w:rsidRPr="00793FE1">
        <w:rPr>
          <w:szCs w:val="24"/>
        </w:rPr>
        <w:lastRenderedPageBreak/>
        <w:t xml:space="preserve">lausuntoja. Vammaisjärjestöjen edustajia on myös, samoin kuin muitakin sidosryhmiä, </w:t>
      </w:r>
      <w:r w:rsidR="00AB159A" w:rsidRPr="00793FE1">
        <w:rPr>
          <w:szCs w:val="24"/>
        </w:rPr>
        <w:t>pyydetty mu</w:t>
      </w:r>
      <w:r w:rsidRPr="00793FE1">
        <w:rPr>
          <w:szCs w:val="24"/>
        </w:rPr>
        <w:t>kaan muun muassa EU:n lainsäädäntöhankkeita käsitteleviin ministeriö</w:t>
      </w:r>
      <w:r w:rsidR="00AB159A" w:rsidRPr="00793FE1">
        <w:rPr>
          <w:szCs w:val="24"/>
        </w:rPr>
        <w:t>n liikenne- ja viestintäjaostoi</w:t>
      </w:r>
      <w:r w:rsidRPr="00793FE1">
        <w:rPr>
          <w:szCs w:val="24"/>
        </w:rPr>
        <w:t>hin.</w:t>
      </w:r>
      <w:r w:rsidR="001F1474" w:rsidRPr="00793FE1">
        <w:rPr>
          <w:szCs w:val="24"/>
        </w:rPr>
        <w:t xml:space="preserve"> Tämän ohjelman </w:t>
      </w:r>
      <w:r w:rsidR="00B23804" w:rsidRPr="00793FE1">
        <w:rPr>
          <w:szCs w:val="24"/>
        </w:rPr>
        <w:t xml:space="preserve">seurannan </w:t>
      </w:r>
      <w:r w:rsidR="001F1474" w:rsidRPr="00793FE1">
        <w:rPr>
          <w:szCs w:val="24"/>
        </w:rPr>
        <w:t>osalta on järjestetty yksi hallinnonalan yhteinen sidosryhmätilaisuus</w:t>
      </w:r>
      <w:r w:rsidR="00B23804" w:rsidRPr="00793FE1">
        <w:rPr>
          <w:szCs w:val="24"/>
        </w:rPr>
        <w:t>.</w:t>
      </w:r>
    </w:p>
    <w:p w14:paraId="2D67DD2B" w14:textId="77777777" w:rsidR="00D01918" w:rsidRPr="00793FE1" w:rsidRDefault="00D01918" w:rsidP="007F373D">
      <w:pPr>
        <w:spacing w:line="360" w:lineRule="auto"/>
        <w:jc w:val="both"/>
        <w:rPr>
          <w:szCs w:val="24"/>
        </w:rPr>
      </w:pPr>
    </w:p>
    <w:p w14:paraId="049C8999" w14:textId="77777777" w:rsidR="00D01918" w:rsidRPr="00793FE1" w:rsidRDefault="00D01918" w:rsidP="007F373D">
      <w:pPr>
        <w:spacing w:line="360" w:lineRule="auto"/>
        <w:jc w:val="both"/>
        <w:rPr>
          <w:szCs w:val="24"/>
        </w:rPr>
      </w:pPr>
      <w:r w:rsidRPr="00793FE1">
        <w:rPr>
          <w:szCs w:val="24"/>
        </w:rPr>
        <w:t>Liikenne- ja viestintäministeriön hallinnonalan toiminnallisesta tasa-arvosta ja yhdenvertaisuudesta tehdyssä suunnitelmassa vuosiksi 2018 – 2021 todetaan muun muas</w:t>
      </w:r>
      <w:r w:rsidR="00AB159A" w:rsidRPr="00793FE1">
        <w:rPr>
          <w:szCs w:val="24"/>
        </w:rPr>
        <w:t>sa seuraavaa: a) tasa-arvo-, yh</w:t>
      </w:r>
      <w:r w:rsidRPr="00793FE1">
        <w:rPr>
          <w:szCs w:val="24"/>
        </w:rPr>
        <w:t>denvertaisuus- ja sosiaaliset vaikutukset huomioidaan tutkimuksissa</w:t>
      </w:r>
      <w:r w:rsidR="00AB159A" w:rsidRPr="00793FE1">
        <w:rPr>
          <w:szCs w:val="24"/>
        </w:rPr>
        <w:t>, selvityksissä ja työryhmätyös</w:t>
      </w:r>
      <w:r w:rsidRPr="00793FE1">
        <w:rPr>
          <w:szCs w:val="24"/>
        </w:rPr>
        <w:t>kentelyssä kaikkien hankkeiden osalta, b) arvioidaan aktiivisesti tutkittavan tai säädösvalmistelussa esille tulevan asian vaikutuksia toiminnallisen tasa-arvon ja yhdenvertaisuuden kannalta, c) pyritään suunnittelemaan ja toteuttamaan sellaisia hankintoja, jotka toteutuessaan edistävät toiminnallisen tasa-arvon ja yhdenvertaisuuden toteutumista sekä kestävää kehitystä ja d) pyritään huomioimaan hankkeen kokonaistaloudellisessa arvioinnissa palvelun laatua kosk</w:t>
      </w:r>
      <w:r w:rsidR="00AB159A" w:rsidRPr="00793FE1">
        <w:rPr>
          <w:szCs w:val="24"/>
        </w:rPr>
        <w:t>evat vaatimukset kuten esteettö</w:t>
      </w:r>
      <w:r w:rsidRPr="00793FE1">
        <w:rPr>
          <w:szCs w:val="24"/>
        </w:rPr>
        <w:t xml:space="preserve">myyden ja yhdenvertaisuuden edistäminen. </w:t>
      </w:r>
    </w:p>
    <w:p w14:paraId="0457774C" w14:textId="77777777" w:rsidR="00D01918" w:rsidRPr="00793FE1" w:rsidRDefault="00D01918" w:rsidP="007F373D">
      <w:pPr>
        <w:spacing w:line="360" w:lineRule="auto"/>
        <w:jc w:val="both"/>
        <w:rPr>
          <w:szCs w:val="24"/>
        </w:rPr>
      </w:pPr>
    </w:p>
    <w:p w14:paraId="2A884161" w14:textId="77777777" w:rsidR="00AB159A" w:rsidRPr="00793FE1" w:rsidRDefault="00D01918" w:rsidP="007F373D">
      <w:pPr>
        <w:spacing w:line="360" w:lineRule="auto"/>
        <w:jc w:val="both"/>
        <w:rPr>
          <w:szCs w:val="24"/>
        </w:rPr>
      </w:pPr>
      <w:r w:rsidRPr="00793FE1">
        <w:rPr>
          <w:szCs w:val="24"/>
        </w:rPr>
        <w:t xml:space="preserve">Ministeriön </w:t>
      </w:r>
      <w:r w:rsidR="000D3FB3" w:rsidRPr="00793FE1">
        <w:rPr>
          <w:szCs w:val="24"/>
        </w:rPr>
        <w:t xml:space="preserve">johtama, </w:t>
      </w:r>
      <w:r w:rsidRPr="00793FE1">
        <w:rPr>
          <w:szCs w:val="24"/>
        </w:rPr>
        <w:t>tasa-arvoa ja yhdenvertaisuutta käsittelevä työryhmä</w:t>
      </w:r>
      <w:r w:rsidR="001F1474" w:rsidRPr="00793FE1">
        <w:rPr>
          <w:szCs w:val="24"/>
        </w:rPr>
        <w:t xml:space="preserve"> on järjestänyt ministeriölle ja virastoille yhdenvertaisuudesta ja tasa-arvosta koulutusta. Parhaillaan myös luonnostellaan tarkempaa ohjeistusta</w:t>
      </w:r>
      <w:r w:rsidRPr="00793FE1">
        <w:rPr>
          <w:szCs w:val="24"/>
        </w:rPr>
        <w:t xml:space="preserve"> </w:t>
      </w:r>
      <w:r w:rsidR="001F1474" w:rsidRPr="00793FE1">
        <w:rPr>
          <w:szCs w:val="24"/>
        </w:rPr>
        <w:t xml:space="preserve">siitä, miten </w:t>
      </w:r>
      <w:r w:rsidRPr="00793FE1">
        <w:rPr>
          <w:szCs w:val="24"/>
        </w:rPr>
        <w:t>hankin</w:t>
      </w:r>
      <w:r w:rsidR="001F1474" w:rsidRPr="00793FE1">
        <w:rPr>
          <w:szCs w:val="24"/>
        </w:rPr>
        <w:t>tojen suunnittelu- ja kilpailutusvaiheissa sekä hankinnan sopimuskauden aikana voitaisiin edistää näitä tavoitteita.</w:t>
      </w:r>
      <w:r w:rsidRPr="00793FE1">
        <w:rPr>
          <w:szCs w:val="24"/>
        </w:rPr>
        <w:t xml:space="preserve"> </w:t>
      </w:r>
    </w:p>
    <w:p w14:paraId="4840E481" w14:textId="77777777" w:rsidR="001F1474" w:rsidRPr="00793FE1" w:rsidRDefault="001F1474" w:rsidP="007F373D">
      <w:pPr>
        <w:spacing w:line="360" w:lineRule="auto"/>
        <w:jc w:val="both"/>
        <w:rPr>
          <w:szCs w:val="24"/>
        </w:rPr>
      </w:pPr>
    </w:p>
    <w:p w14:paraId="7C8B0087" w14:textId="77777777" w:rsidR="00D01918" w:rsidRPr="00793FE1" w:rsidRDefault="00D01918" w:rsidP="007F373D">
      <w:pPr>
        <w:spacing w:line="360" w:lineRule="auto"/>
        <w:jc w:val="both"/>
        <w:rPr>
          <w:szCs w:val="24"/>
        </w:rPr>
      </w:pPr>
      <w:r w:rsidRPr="00793FE1">
        <w:rPr>
          <w:szCs w:val="24"/>
        </w:rPr>
        <w:t>Liikenne- ja viestintäministeriö on asettanut parlamentaarisen ohjausryhmän ja yhteistyöryhmän valmistelemaan Suomen ensimmäistä valtakunnallista liikennejärjestelmäsuunnitelmaa. Suunnitelma koskee kaikkia kulkumuotoja ja se antaa lähtökohdat koko Suomen l</w:t>
      </w:r>
      <w:r w:rsidR="00AB159A" w:rsidRPr="00793FE1">
        <w:rPr>
          <w:szCs w:val="24"/>
        </w:rPr>
        <w:t>iikenneverkon ja liikenteen pal</w:t>
      </w:r>
      <w:r w:rsidRPr="00793FE1">
        <w:rPr>
          <w:szCs w:val="24"/>
        </w:rPr>
        <w:t>veluiden suunnitteluun. Suunnitelma laaditaan vuosille 2021-2032.</w:t>
      </w:r>
    </w:p>
    <w:p w14:paraId="7BA028CF" w14:textId="77777777" w:rsidR="00AB159A" w:rsidRPr="00793FE1" w:rsidRDefault="00AB159A" w:rsidP="007F373D">
      <w:pPr>
        <w:spacing w:line="360" w:lineRule="auto"/>
        <w:jc w:val="both"/>
        <w:rPr>
          <w:szCs w:val="24"/>
        </w:rPr>
      </w:pPr>
    </w:p>
    <w:p w14:paraId="4A4A9173" w14:textId="77777777" w:rsidR="00D01918" w:rsidRPr="00793FE1" w:rsidRDefault="00D01918" w:rsidP="007F373D">
      <w:pPr>
        <w:spacing w:line="360" w:lineRule="auto"/>
        <w:jc w:val="both"/>
        <w:rPr>
          <w:szCs w:val="24"/>
        </w:rPr>
      </w:pPr>
      <w:r w:rsidRPr="00793FE1">
        <w:rPr>
          <w:szCs w:val="24"/>
        </w:rPr>
        <w:t>Pitkäjänteisellä yli hallituskausien ulottuvalla 12-vuotisella suunnitelmalla on tarkoitus varmistaa, että liikennejärjestelmän kehitys on ennakoitavaa niin ihmisten - mukaan lukien iäkkäät ja toimi</w:t>
      </w:r>
      <w:r w:rsidR="00AB159A" w:rsidRPr="00793FE1">
        <w:rPr>
          <w:szCs w:val="24"/>
        </w:rPr>
        <w:t>ntara</w:t>
      </w:r>
      <w:r w:rsidRPr="00793FE1">
        <w:rPr>
          <w:szCs w:val="24"/>
        </w:rPr>
        <w:t>joitteiset henkilöt-, yritysten, kuntien kuin julkisen sektorin näkök</w:t>
      </w:r>
      <w:r w:rsidR="00AB159A" w:rsidRPr="00793FE1">
        <w:rPr>
          <w:szCs w:val="24"/>
        </w:rPr>
        <w:t>ulmasta. Suunnitelmassa käsitel</w:t>
      </w:r>
      <w:r w:rsidRPr="00793FE1">
        <w:rPr>
          <w:szCs w:val="24"/>
        </w:rPr>
        <w:t>lään liikenneverkon lisäksi muun muassa henkilö- ja tavaraliikennettä</w:t>
      </w:r>
      <w:r w:rsidR="00AB159A" w:rsidRPr="00793FE1">
        <w:rPr>
          <w:szCs w:val="24"/>
        </w:rPr>
        <w:t xml:space="preserve"> sekä liikennejärjestelmää tuke</w:t>
      </w:r>
      <w:r w:rsidRPr="00793FE1">
        <w:rPr>
          <w:szCs w:val="24"/>
        </w:rPr>
        <w:t>via toimintoja, kuten viestintäverkkoja, liikenteen ohjausta ja palveluita sekä tiedon hyödyntämistä. Suunnitelmaan sisällytetään 12-vuotinen toimenpideohjelma ja valtion rahoitusohjelma.</w:t>
      </w:r>
    </w:p>
    <w:p w14:paraId="29BAB32F" w14:textId="77777777" w:rsidR="00AB159A" w:rsidRPr="00793FE1" w:rsidRDefault="00AB159A" w:rsidP="007F373D">
      <w:pPr>
        <w:spacing w:line="360" w:lineRule="auto"/>
        <w:jc w:val="both"/>
        <w:rPr>
          <w:szCs w:val="24"/>
        </w:rPr>
      </w:pPr>
    </w:p>
    <w:p w14:paraId="7A78D3B5" w14:textId="14F98259" w:rsidR="00D01918" w:rsidRPr="00793FE1" w:rsidRDefault="00D01918" w:rsidP="007F373D">
      <w:pPr>
        <w:spacing w:line="360" w:lineRule="auto"/>
        <w:jc w:val="both"/>
        <w:rPr>
          <w:szCs w:val="24"/>
        </w:rPr>
      </w:pPr>
      <w:r w:rsidRPr="00793FE1">
        <w:rPr>
          <w:szCs w:val="24"/>
        </w:rPr>
        <w:t xml:space="preserve">Traficom </w:t>
      </w:r>
      <w:r w:rsidR="00F03BA1" w:rsidRPr="00793FE1">
        <w:rPr>
          <w:szCs w:val="24"/>
        </w:rPr>
        <w:t>pyrkii niin</w:t>
      </w:r>
      <w:r w:rsidR="00947E93" w:rsidRPr="00793FE1">
        <w:rPr>
          <w:szCs w:val="24"/>
        </w:rPr>
        <w:t xml:space="preserve"> </w:t>
      </w:r>
      <w:r w:rsidR="00F03BA1" w:rsidRPr="00793FE1">
        <w:rPr>
          <w:szCs w:val="24"/>
        </w:rPr>
        <w:t xml:space="preserve">ikään </w:t>
      </w:r>
      <w:r w:rsidRPr="00793FE1">
        <w:rPr>
          <w:szCs w:val="24"/>
        </w:rPr>
        <w:t>huomioi</w:t>
      </w:r>
      <w:r w:rsidR="00F03BA1" w:rsidRPr="00793FE1">
        <w:rPr>
          <w:szCs w:val="24"/>
        </w:rPr>
        <w:t>maan</w:t>
      </w:r>
      <w:r w:rsidRPr="00793FE1">
        <w:rPr>
          <w:szCs w:val="24"/>
        </w:rPr>
        <w:t xml:space="preserve"> esteettömyys- ja saavutettavuusasiat osana jokapäiväistä työtään. Traficom on kartoittanut sidosryhmä</w:t>
      </w:r>
      <w:r w:rsidR="00B40ABB" w:rsidRPr="00793FE1">
        <w:rPr>
          <w:szCs w:val="24"/>
        </w:rPr>
        <w:t>t</w:t>
      </w:r>
      <w:r w:rsidR="005F243B" w:rsidRPr="00793FE1">
        <w:rPr>
          <w:szCs w:val="24"/>
        </w:rPr>
        <w:t xml:space="preserve">, joille esteettömyyden ja viestinnän saavutettavuuden </w:t>
      </w:r>
      <w:r w:rsidR="005F243B" w:rsidRPr="00793FE1">
        <w:rPr>
          <w:szCs w:val="24"/>
        </w:rPr>
        <w:lastRenderedPageBreak/>
        <w:t xml:space="preserve">merkitys on tärkeintä </w:t>
      </w:r>
      <w:r w:rsidR="00B40ABB" w:rsidRPr="00793FE1">
        <w:rPr>
          <w:szCs w:val="24"/>
        </w:rPr>
        <w:t xml:space="preserve">ja </w:t>
      </w:r>
      <w:r w:rsidR="005F243B" w:rsidRPr="00793FE1">
        <w:rPr>
          <w:szCs w:val="24"/>
        </w:rPr>
        <w:t xml:space="preserve">näitä </w:t>
      </w:r>
      <w:r w:rsidR="00B40ABB" w:rsidRPr="00793FE1">
        <w:rPr>
          <w:szCs w:val="24"/>
        </w:rPr>
        <w:t xml:space="preserve">sidosryhmien edustajia </w:t>
      </w:r>
      <w:r w:rsidRPr="00793FE1">
        <w:rPr>
          <w:szCs w:val="24"/>
        </w:rPr>
        <w:t xml:space="preserve">on tavattu toimenpideohjelman aikana eri hankkeiden ja projektien </w:t>
      </w:r>
      <w:r w:rsidR="00B40ABB" w:rsidRPr="00793FE1">
        <w:rPr>
          <w:szCs w:val="24"/>
        </w:rPr>
        <w:t>yhteydessä</w:t>
      </w:r>
      <w:r w:rsidRPr="00793FE1">
        <w:rPr>
          <w:szCs w:val="24"/>
        </w:rPr>
        <w:t>. Yhteistyötä ja tietojen vaihtoa</w:t>
      </w:r>
      <w:r w:rsidR="00AB159A" w:rsidRPr="00793FE1">
        <w:rPr>
          <w:szCs w:val="24"/>
        </w:rPr>
        <w:t xml:space="preserve"> on tarkoitus jatkaa. Tavoittee</w:t>
      </w:r>
      <w:r w:rsidRPr="00793FE1">
        <w:rPr>
          <w:szCs w:val="24"/>
        </w:rPr>
        <w:t xml:space="preserve">na on ottaa entistä paremmin huomioon </w:t>
      </w:r>
      <w:r w:rsidR="002A17C3" w:rsidRPr="00793FE1">
        <w:rPr>
          <w:szCs w:val="24"/>
        </w:rPr>
        <w:t>eri järjestöjen näkökulmia.</w:t>
      </w:r>
    </w:p>
    <w:p w14:paraId="085ECB75" w14:textId="77777777" w:rsidR="002A17C3" w:rsidRPr="00793FE1" w:rsidRDefault="002A17C3" w:rsidP="007F373D">
      <w:pPr>
        <w:spacing w:line="360" w:lineRule="auto"/>
        <w:jc w:val="both"/>
        <w:rPr>
          <w:szCs w:val="24"/>
        </w:rPr>
      </w:pPr>
    </w:p>
    <w:p w14:paraId="37AFEEFE" w14:textId="350B7D11" w:rsidR="00D01918" w:rsidRPr="00793FE1" w:rsidRDefault="00D01918" w:rsidP="007F373D">
      <w:pPr>
        <w:spacing w:line="360" w:lineRule="auto"/>
        <w:jc w:val="both"/>
        <w:rPr>
          <w:szCs w:val="24"/>
        </w:rPr>
      </w:pPr>
      <w:r w:rsidRPr="00793FE1">
        <w:rPr>
          <w:szCs w:val="24"/>
        </w:rPr>
        <w:t>Traficom pyrkii myös edistämään oman henkilöstönsä ymmärrys</w:t>
      </w:r>
      <w:r w:rsidR="00AB159A" w:rsidRPr="00793FE1">
        <w:rPr>
          <w:szCs w:val="24"/>
        </w:rPr>
        <w:t>tä esteettömyyden ja saavutetta</w:t>
      </w:r>
      <w:r w:rsidRPr="00793FE1">
        <w:rPr>
          <w:szCs w:val="24"/>
        </w:rPr>
        <w:t>vuuden</w:t>
      </w:r>
      <w:r w:rsidR="00C61294" w:rsidRPr="00793FE1">
        <w:rPr>
          <w:rStyle w:val="Alaviitteenviite"/>
          <w:szCs w:val="24"/>
        </w:rPr>
        <w:footnoteReference w:id="1"/>
      </w:r>
      <w:r w:rsidRPr="00793FE1">
        <w:rPr>
          <w:szCs w:val="24"/>
        </w:rPr>
        <w:t xml:space="preserve"> tärkeydestä. Konkreettinen esimerkki </w:t>
      </w:r>
      <w:r w:rsidR="00AB159A" w:rsidRPr="00793FE1">
        <w:rPr>
          <w:szCs w:val="24"/>
        </w:rPr>
        <w:t>tästä on viraston intranetiin luotu esteettömyysasi</w:t>
      </w:r>
      <w:r w:rsidRPr="00793FE1">
        <w:rPr>
          <w:szCs w:val="24"/>
        </w:rPr>
        <w:t xml:space="preserve">oista kertova sivu, jota täydennetään ja päivitetään tarvittaessa. Lisäksi </w:t>
      </w:r>
      <w:r w:rsidR="00115814" w:rsidRPr="00793FE1">
        <w:rPr>
          <w:szCs w:val="24"/>
        </w:rPr>
        <w:t xml:space="preserve">yhdessä </w:t>
      </w:r>
      <w:r w:rsidRPr="00793FE1">
        <w:rPr>
          <w:szCs w:val="24"/>
        </w:rPr>
        <w:t>edelt</w:t>
      </w:r>
      <w:r w:rsidR="00AB159A" w:rsidRPr="00793FE1">
        <w:rPr>
          <w:szCs w:val="24"/>
        </w:rPr>
        <w:t>äjävirastossa (Liiken</w:t>
      </w:r>
      <w:r w:rsidRPr="00793FE1">
        <w:rPr>
          <w:szCs w:val="24"/>
        </w:rPr>
        <w:t xml:space="preserve">teen turvallisuusvirasto </w:t>
      </w:r>
      <w:proofErr w:type="spellStart"/>
      <w:r w:rsidRPr="00793FE1">
        <w:rPr>
          <w:szCs w:val="24"/>
        </w:rPr>
        <w:t>Trafi</w:t>
      </w:r>
      <w:proofErr w:type="spellEnd"/>
      <w:r w:rsidRPr="00793FE1">
        <w:rPr>
          <w:szCs w:val="24"/>
        </w:rPr>
        <w:t xml:space="preserve">) järjestettiin yhteistyössä järjestöjen </w:t>
      </w:r>
      <w:r w:rsidR="00AB159A" w:rsidRPr="00793FE1">
        <w:rPr>
          <w:szCs w:val="24"/>
        </w:rPr>
        <w:t>(Yhdenvertaisuusvaltuutetun toi</w:t>
      </w:r>
      <w:r w:rsidRPr="00793FE1">
        <w:rPr>
          <w:szCs w:val="24"/>
        </w:rPr>
        <w:t>misto, Näkövammaisten liitto, Invalidiliitto, Kuuloliitto) kanssa he</w:t>
      </w:r>
      <w:r w:rsidR="00AB159A" w:rsidRPr="00793FE1">
        <w:rPr>
          <w:szCs w:val="24"/>
        </w:rPr>
        <w:t>nkilöstökoulutus</w:t>
      </w:r>
      <w:r w:rsidR="000D3FB3" w:rsidRPr="00793FE1">
        <w:rPr>
          <w:szCs w:val="24"/>
        </w:rPr>
        <w:t>ta</w:t>
      </w:r>
      <w:r w:rsidR="00AB159A" w:rsidRPr="00793FE1">
        <w:rPr>
          <w:szCs w:val="24"/>
        </w:rPr>
        <w:t xml:space="preserve"> esteettömyydes</w:t>
      </w:r>
      <w:r w:rsidRPr="00793FE1">
        <w:rPr>
          <w:szCs w:val="24"/>
        </w:rPr>
        <w:t>tä, yhdenvertaisuudesta ja saavutettavuusdirektiivistä vuonna 2018</w:t>
      </w:r>
      <w:r w:rsidR="00AB159A" w:rsidRPr="00793FE1">
        <w:rPr>
          <w:szCs w:val="24"/>
        </w:rPr>
        <w:t>.</w:t>
      </w:r>
    </w:p>
    <w:p w14:paraId="7370558B" w14:textId="77777777" w:rsidR="00D01918" w:rsidRPr="00793FE1" w:rsidRDefault="00D01918" w:rsidP="007F373D">
      <w:pPr>
        <w:spacing w:line="360" w:lineRule="auto"/>
        <w:jc w:val="both"/>
        <w:rPr>
          <w:szCs w:val="24"/>
        </w:rPr>
      </w:pPr>
    </w:p>
    <w:p w14:paraId="378EBC71" w14:textId="033DFC30" w:rsidR="00D01918" w:rsidRPr="00793FE1" w:rsidRDefault="00D01918" w:rsidP="007F373D">
      <w:pPr>
        <w:spacing w:line="360" w:lineRule="auto"/>
        <w:jc w:val="both"/>
        <w:rPr>
          <w:szCs w:val="24"/>
        </w:rPr>
      </w:pPr>
      <w:r w:rsidRPr="00793FE1">
        <w:rPr>
          <w:szCs w:val="24"/>
        </w:rPr>
        <w:t xml:space="preserve">Esteettömyyttä ja saavutettavuutta käsittelevät asiakastutkimukset kuuluvat olennaisena osana </w:t>
      </w:r>
      <w:proofErr w:type="spellStart"/>
      <w:r w:rsidRPr="00793FE1">
        <w:rPr>
          <w:szCs w:val="24"/>
        </w:rPr>
        <w:t>Tra-ficomin</w:t>
      </w:r>
      <w:proofErr w:type="spellEnd"/>
      <w:r w:rsidRPr="00793FE1">
        <w:rPr>
          <w:szCs w:val="24"/>
        </w:rPr>
        <w:t xml:space="preserve"> arkeen. Esimerkiksi Liikenteen turvallisuusvirasto </w:t>
      </w:r>
      <w:proofErr w:type="spellStart"/>
      <w:r w:rsidRPr="00793FE1">
        <w:rPr>
          <w:szCs w:val="24"/>
        </w:rPr>
        <w:t>Trafi</w:t>
      </w:r>
      <w:proofErr w:type="spellEnd"/>
      <w:r w:rsidRPr="00793FE1">
        <w:rPr>
          <w:szCs w:val="24"/>
        </w:rPr>
        <w:t xml:space="preserve"> </w:t>
      </w:r>
      <w:r w:rsidR="00990C47" w:rsidRPr="00793FE1">
        <w:rPr>
          <w:szCs w:val="24"/>
        </w:rPr>
        <w:t>toteutti</w:t>
      </w:r>
      <w:r w:rsidRPr="00793FE1">
        <w:rPr>
          <w:szCs w:val="24"/>
        </w:rPr>
        <w:t xml:space="preserve"> syksyllä 2018 vammaisjärjestöjen jäsenille erillisen asiakastyytyväisyyskyselyn, jon</w:t>
      </w:r>
      <w:r w:rsidR="00AB159A" w:rsidRPr="00793FE1">
        <w:rPr>
          <w:szCs w:val="24"/>
        </w:rPr>
        <w:t>ka tuloksia on tarkoitus hyödyn</w:t>
      </w:r>
      <w:r w:rsidRPr="00793FE1">
        <w:rPr>
          <w:szCs w:val="24"/>
        </w:rPr>
        <w:t xml:space="preserve">tää </w:t>
      </w:r>
      <w:proofErr w:type="spellStart"/>
      <w:r w:rsidRPr="00793FE1">
        <w:rPr>
          <w:szCs w:val="24"/>
        </w:rPr>
        <w:t>Traficomin</w:t>
      </w:r>
      <w:proofErr w:type="spellEnd"/>
      <w:r w:rsidRPr="00793FE1">
        <w:rPr>
          <w:szCs w:val="24"/>
        </w:rPr>
        <w:t xml:space="preserve"> palvelujen kehittämisessä. Tutkimuksessa selvitettiin e</w:t>
      </w:r>
      <w:r w:rsidR="00AB159A" w:rsidRPr="00793FE1">
        <w:rPr>
          <w:szCs w:val="24"/>
        </w:rPr>
        <w:t>rityisryhmien käsityksiä ja mie</w:t>
      </w:r>
      <w:r w:rsidRPr="00793FE1">
        <w:rPr>
          <w:szCs w:val="24"/>
        </w:rPr>
        <w:t xml:space="preserve">lipiteitä </w:t>
      </w:r>
      <w:proofErr w:type="spellStart"/>
      <w:r w:rsidRPr="00793FE1">
        <w:rPr>
          <w:szCs w:val="24"/>
        </w:rPr>
        <w:t>Trafin</w:t>
      </w:r>
      <w:proofErr w:type="spellEnd"/>
      <w:r w:rsidRPr="00793FE1">
        <w:rPr>
          <w:szCs w:val="24"/>
        </w:rPr>
        <w:t xml:space="preserve"> ja sen kumppaniverkoston toiminnasta. Tutkimus toteutettiin</w:t>
      </w:r>
      <w:r w:rsidR="00AB159A" w:rsidRPr="00793FE1">
        <w:rPr>
          <w:szCs w:val="24"/>
        </w:rPr>
        <w:t xml:space="preserve"> avoimena internet-tutkimuksena</w:t>
      </w:r>
      <w:r w:rsidRPr="00793FE1">
        <w:rPr>
          <w:szCs w:val="24"/>
        </w:rPr>
        <w:t xml:space="preserve">. Vammaisjärjestöt jakoivat tutkimuksen linkkiä jäsenistölleen tai tiedottivat kyselystä muulla tavoin. Kyselyn tulokset </w:t>
      </w:r>
      <w:r w:rsidR="003D2781" w:rsidRPr="00793FE1">
        <w:rPr>
          <w:szCs w:val="24"/>
        </w:rPr>
        <w:t xml:space="preserve">on tarkoitus </w:t>
      </w:r>
      <w:r w:rsidRPr="00793FE1">
        <w:rPr>
          <w:szCs w:val="24"/>
        </w:rPr>
        <w:t xml:space="preserve">käydä tarkemmin läpi </w:t>
      </w:r>
      <w:proofErr w:type="spellStart"/>
      <w:r w:rsidRPr="00793FE1">
        <w:rPr>
          <w:szCs w:val="24"/>
        </w:rPr>
        <w:t>Traficomissa</w:t>
      </w:r>
      <w:proofErr w:type="spellEnd"/>
      <w:r w:rsidRPr="00793FE1">
        <w:rPr>
          <w:szCs w:val="24"/>
        </w:rPr>
        <w:t xml:space="preserve"> vuoden 2019 </w:t>
      </w:r>
      <w:r w:rsidR="003D2781" w:rsidRPr="00793FE1">
        <w:rPr>
          <w:szCs w:val="24"/>
        </w:rPr>
        <w:t>loppuun mennessä.</w:t>
      </w:r>
      <w:r w:rsidRPr="00793FE1">
        <w:rPr>
          <w:szCs w:val="24"/>
        </w:rPr>
        <w:t xml:space="preserve"> Lisäksi viestintäpalveluiden kuluttajatutkimuksessa on kartoitettu yleisimpien viestipalvelujen käyttö</w:t>
      </w:r>
      <w:r w:rsidR="002A17C3" w:rsidRPr="00793FE1">
        <w:rPr>
          <w:szCs w:val="24"/>
        </w:rPr>
        <w:t>ä</w:t>
      </w:r>
      <w:r w:rsidR="00DE28DF" w:rsidRPr="00793FE1">
        <w:rPr>
          <w:szCs w:val="24"/>
        </w:rPr>
        <w:t xml:space="preserve"> myös iäkkäämpien</w:t>
      </w:r>
      <w:r w:rsidRPr="00793FE1">
        <w:rPr>
          <w:szCs w:val="24"/>
        </w:rPr>
        <w:t xml:space="preserve"> </w:t>
      </w:r>
      <w:r w:rsidR="00DE28DF" w:rsidRPr="00793FE1">
        <w:rPr>
          <w:szCs w:val="24"/>
        </w:rPr>
        <w:t xml:space="preserve">(65-79 vuotiaiden) </w:t>
      </w:r>
      <w:r w:rsidRPr="00793FE1">
        <w:rPr>
          <w:szCs w:val="24"/>
        </w:rPr>
        <w:t>henkilöiden näkökulmasta.</w:t>
      </w:r>
      <w:r w:rsidR="00DE28DF" w:rsidRPr="00793FE1">
        <w:rPr>
          <w:szCs w:val="24"/>
        </w:rPr>
        <w:t xml:space="preserve"> Tutkimuksessa selvitettiin mm. matkapuhelimien käyttötapoja, internetyhteyden välttämättömyyttä</w:t>
      </w:r>
      <w:r w:rsidR="00E3677E" w:rsidRPr="00793FE1">
        <w:rPr>
          <w:szCs w:val="24"/>
        </w:rPr>
        <w:t xml:space="preserve"> ja tietoturvasta huolehtimista</w:t>
      </w:r>
      <w:r w:rsidR="00DE28DF" w:rsidRPr="00793FE1">
        <w:rPr>
          <w:szCs w:val="24"/>
        </w:rPr>
        <w:t xml:space="preserve">. Kotona oleva </w:t>
      </w:r>
      <w:r w:rsidR="00E3677E" w:rsidRPr="00793FE1">
        <w:rPr>
          <w:szCs w:val="24"/>
        </w:rPr>
        <w:t>internetyhteys koettiin mm. luottamus- tai työtehtävien kannalta</w:t>
      </w:r>
      <w:r w:rsidR="00DE28DF" w:rsidRPr="00793FE1">
        <w:rPr>
          <w:szCs w:val="24"/>
        </w:rPr>
        <w:t xml:space="preserve"> tärkeämmäksi kuin nuoremmissa ikäryhmissä.</w:t>
      </w:r>
      <w:r w:rsidR="00E3677E" w:rsidRPr="00793FE1">
        <w:rPr>
          <w:szCs w:val="24"/>
        </w:rPr>
        <w:t xml:space="preserve"> Iäkkäämpien ikäryhmässä oltiin selvästi vähemmän tietoisia internettiin kytkettävien laitteiden, kuten aktiivisuusrannekkeen tai turvakameran mahdo</w:t>
      </w:r>
      <w:r w:rsidR="00C12E8A" w:rsidRPr="00793FE1">
        <w:rPr>
          <w:szCs w:val="24"/>
        </w:rPr>
        <w:t xml:space="preserve">llisuudesta jakaa luvatta </w:t>
      </w:r>
      <w:r w:rsidR="00E3677E" w:rsidRPr="00793FE1">
        <w:rPr>
          <w:szCs w:val="24"/>
        </w:rPr>
        <w:t>käyttäjätieto</w:t>
      </w:r>
      <w:r w:rsidR="00C12E8A" w:rsidRPr="00793FE1">
        <w:rPr>
          <w:szCs w:val="24"/>
        </w:rPr>
        <w:t>a</w:t>
      </w:r>
      <w:r w:rsidR="00E3677E" w:rsidRPr="00793FE1">
        <w:rPr>
          <w:szCs w:val="24"/>
        </w:rPr>
        <w:t xml:space="preserve"> ulkopu</w:t>
      </w:r>
      <w:r w:rsidR="00C12E8A" w:rsidRPr="00793FE1">
        <w:rPr>
          <w:szCs w:val="24"/>
        </w:rPr>
        <w:t>o</w:t>
      </w:r>
      <w:r w:rsidR="00E3677E" w:rsidRPr="00793FE1">
        <w:rPr>
          <w:szCs w:val="24"/>
        </w:rPr>
        <w:t>lisille</w:t>
      </w:r>
      <w:r w:rsidR="00C12E8A" w:rsidRPr="00793FE1">
        <w:rPr>
          <w:szCs w:val="24"/>
        </w:rPr>
        <w:t>.</w:t>
      </w:r>
    </w:p>
    <w:p w14:paraId="79E01A22" w14:textId="77777777" w:rsidR="00DE28DF" w:rsidRPr="00793FE1" w:rsidRDefault="00DE28DF" w:rsidP="007F373D">
      <w:pPr>
        <w:spacing w:line="360" w:lineRule="auto"/>
        <w:jc w:val="both"/>
        <w:rPr>
          <w:szCs w:val="24"/>
        </w:rPr>
      </w:pPr>
    </w:p>
    <w:p w14:paraId="25577773" w14:textId="77777777" w:rsidR="00D01918" w:rsidRPr="00793FE1" w:rsidRDefault="00D01918" w:rsidP="007F373D">
      <w:pPr>
        <w:spacing w:line="360" w:lineRule="auto"/>
        <w:jc w:val="both"/>
        <w:rPr>
          <w:szCs w:val="24"/>
        </w:rPr>
      </w:pPr>
      <w:proofErr w:type="spellStart"/>
      <w:r w:rsidRPr="00793FE1">
        <w:rPr>
          <w:szCs w:val="24"/>
        </w:rPr>
        <w:lastRenderedPageBreak/>
        <w:t>Traficomin</w:t>
      </w:r>
      <w:proofErr w:type="spellEnd"/>
      <w:r w:rsidRPr="00793FE1">
        <w:rPr>
          <w:szCs w:val="24"/>
        </w:rPr>
        <w:t xml:space="preserve"> sisäisessä kehittämisen mallissa (= projektien läpiviennin malli) ja määräysvalmistelussa määräyshankepäätöksen tekemisestä alkaen on tarkoituksena tarkast</w:t>
      </w:r>
      <w:r w:rsidR="00AB159A" w:rsidRPr="00793FE1">
        <w:rPr>
          <w:szCs w:val="24"/>
        </w:rPr>
        <w:t>ella myös projektien ja hankkei</w:t>
      </w:r>
      <w:r w:rsidRPr="00793FE1">
        <w:rPr>
          <w:szCs w:val="24"/>
        </w:rPr>
        <w:t>den esteettömyyttä, saavutettavuutta, tasa-arvoa ja yhdenvertaisuut</w:t>
      </w:r>
      <w:r w:rsidR="00AB159A" w:rsidRPr="00793FE1">
        <w:rPr>
          <w:szCs w:val="24"/>
        </w:rPr>
        <w:t>ta. Näin esteettömyys- ja saavu</w:t>
      </w:r>
      <w:r w:rsidRPr="00793FE1">
        <w:rPr>
          <w:szCs w:val="24"/>
        </w:rPr>
        <w:t>tettavuusasioiden huomioimista saadaan jalkautettua entistä vahvemmin käytännön toimintaan.</w:t>
      </w:r>
    </w:p>
    <w:p w14:paraId="278E3C3D" w14:textId="77777777" w:rsidR="00D01918" w:rsidRPr="00793FE1" w:rsidRDefault="00D01918" w:rsidP="007F373D">
      <w:pPr>
        <w:spacing w:line="360" w:lineRule="auto"/>
        <w:jc w:val="both"/>
        <w:rPr>
          <w:szCs w:val="24"/>
        </w:rPr>
      </w:pPr>
    </w:p>
    <w:p w14:paraId="16A9B240" w14:textId="7A6B49E1" w:rsidR="00D01918" w:rsidRPr="00793FE1" w:rsidRDefault="00D01918" w:rsidP="007F373D">
      <w:pPr>
        <w:spacing w:line="360" w:lineRule="auto"/>
        <w:jc w:val="both"/>
        <w:rPr>
          <w:szCs w:val="24"/>
        </w:rPr>
      </w:pPr>
      <w:r w:rsidRPr="00793FE1">
        <w:rPr>
          <w:szCs w:val="24"/>
        </w:rPr>
        <w:t xml:space="preserve">Avustusta antavien linja-autoterminaalien uudelleennimeämisen valmistelu </w:t>
      </w:r>
      <w:proofErr w:type="gramStart"/>
      <w:r w:rsidRPr="00793FE1">
        <w:rPr>
          <w:szCs w:val="24"/>
        </w:rPr>
        <w:t>on aloitettu</w:t>
      </w:r>
      <w:r w:rsidR="000A7ED9" w:rsidRPr="00793FE1">
        <w:rPr>
          <w:szCs w:val="24"/>
        </w:rPr>
        <w:t xml:space="preserve"> </w:t>
      </w:r>
      <w:proofErr w:type="spellStart"/>
      <w:r w:rsidR="00D96DBC" w:rsidRPr="00793FE1">
        <w:rPr>
          <w:szCs w:val="24"/>
        </w:rPr>
        <w:t>Traficomissa</w:t>
      </w:r>
      <w:proofErr w:type="spellEnd"/>
      <w:r w:rsidR="00D96DBC" w:rsidRPr="00793FE1">
        <w:rPr>
          <w:szCs w:val="24"/>
        </w:rPr>
        <w:t xml:space="preserve"> </w:t>
      </w:r>
      <w:r w:rsidRPr="00793FE1">
        <w:rPr>
          <w:szCs w:val="24"/>
        </w:rPr>
        <w:t>ja työ on</w:t>
      </w:r>
      <w:proofErr w:type="gramEnd"/>
      <w:r w:rsidRPr="00793FE1">
        <w:rPr>
          <w:szCs w:val="24"/>
        </w:rPr>
        <w:t xml:space="preserve"> jatkunut syyskuussa 2019. Terminaalien nimeämisvelvollisuus perustuu asetuksen (EU) </w:t>
      </w:r>
      <w:proofErr w:type="gramStart"/>
      <w:r w:rsidRPr="00793FE1">
        <w:rPr>
          <w:szCs w:val="24"/>
        </w:rPr>
        <w:t>N:o</w:t>
      </w:r>
      <w:proofErr w:type="gramEnd"/>
      <w:r w:rsidRPr="00793FE1">
        <w:rPr>
          <w:szCs w:val="24"/>
        </w:rPr>
        <w:t xml:space="preserve"> 181/2011 12 artiklaan ja liikenteen palveluista annetun lain (320/2</w:t>
      </w:r>
      <w:r w:rsidR="00AB159A" w:rsidRPr="00793FE1">
        <w:rPr>
          <w:szCs w:val="24"/>
        </w:rPr>
        <w:t>017) 187 §:</w:t>
      </w:r>
      <w:proofErr w:type="spellStart"/>
      <w:r w:rsidR="00AB159A" w:rsidRPr="00793FE1">
        <w:rPr>
          <w:szCs w:val="24"/>
        </w:rPr>
        <w:t>ään</w:t>
      </w:r>
      <w:proofErr w:type="spellEnd"/>
      <w:r w:rsidR="00AB159A" w:rsidRPr="00793FE1">
        <w:rPr>
          <w:szCs w:val="24"/>
        </w:rPr>
        <w:t>.  Asian valmiste</w:t>
      </w:r>
      <w:r w:rsidRPr="00793FE1">
        <w:rPr>
          <w:szCs w:val="24"/>
        </w:rPr>
        <w:t>lussa on pyritty huomioimaan hankkeen vaikutukset vammaisille ja liikuntarajoitteisille.</w:t>
      </w:r>
    </w:p>
    <w:p w14:paraId="0727FCAC" w14:textId="77777777" w:rsidR="00D01918" w:rsidRPr="00793FE1" w:rsidRDefault="00D01918" w:rsidP="007F373D">
      <w:pPr>
        <w:spacing w:line="360" w:lineRule="auto"/>
        <w:jc w:val="both"/>
        <w:rPr>
          <w:szCs w:val="24"/>
        </w:rPr>
      </w:pPr>
    </w:p>
    <w:p w14:paraId="24150789" w14:textId="77777777" w:rsidR="00D01918" w:rsidRPr="00793FE1" w:rsidRDefault="00D01918" w:rsidP="007F373D">
      <w:pPr>
        <w:spacing w:line="360" w:lineRule="auto"/>
        <w:jc w:val="both"/>
        <w:rPr>
          <w:szCs w:val="24"/>
        </w:rPr>
      </w:pPr>
      <w:r w:rsidRPr="00793FE1">
        <w:rPr>
          <w:szCs w:val="24"/>
        </w:rPr>
        <w:t>Yllämainittujen asioiden ohella Traficom pyrkii myös jakamaan omaa tietämystään esteettömyyteen liittyvistä aiheista. Tästä esimerkkinä on esteettömyysasioille osoitettu o</w:t>
      </w:r>
      <w:r w:rsidR="00AB159A" w:rsidRPr="00793FE1">
        <w:rPr>
          <w:szCs w:val="24"/>
        </w:rPr>
        <w:t>sio Liikennefakta.fi-palvelussa</w:t>
      </w:r>
      <w:r w:rsidR="00AB159A" w:rsidRPr="00793FE1">
        <w:rPr>
          <w:rStyle w:val="Alaviitteenviite"/>
          <w:szCs w:val="24"/>
        </w:rPr>
        <w:footnoteReference w:id="2"/>
      </w:r>
      <w:r w:rsidRPr="00793FE1">
        <w:rPr>
          <w:szCs w:val="24"/>
        </w:rPr>
        <w:t xml:space="preserve">. </w:t>
      </w:r>
    </w:p>
    <w:p w14:paraId="2E431DAA" w14:textId="3E348E59" w:rsidR="00D01918" w:rsidRPr="00793FE1" w:rsidRDefault="00D01918" w:rsidP="007F373D">
      <w:pPr>
        <w:spacing w:line="360" w:lineRule="auto"/>
        <w:jc w:val="both"/>
        <w:rPr>
          <w:szCs w:val="24"/>
        </w:rPr>
      </w:pPr>
    </w:p>
    <w:p w14:paraId="5FD5D15B" w14:textId="079AD36C" w:rsidR="00D01918" w:rsidRPr="00793FE1" w:rsidRDefault="00D01918" w:rsidP="007F373D">
      <w:pPr>
        <w:spacing w:line="360" w:lineRule="auto"/>
        <w:jc w:val="both"/>
        <w:rPr>
          <w:szCs w:val="24"/>
        </w:rPr>
      </w:pPr>
      <w:r w:rsidRPr="00793FE1">
        <w:rPr>
          <w:szCs w:val="24"/>
        </w:rPr>
        <w:t xml:space="preserve">Ilmatieteen laitoksella digitaalisen esteettömyyden huomioiminen näkyy verkkosivustoihin liittyvässä kehitystyössä. Tästä esimerkkinä on </w:t>
      </w:r>
      <w:r w:rsidR="00634A47" w:rsidRPr="00793FE1">
        <w:rPr>
          <w:szCs w:val="24"/>
        </w:rPr>
        <w:t>muun muassa</w:t>
      </w:r>
      <w:r w:rsidRPr="00793FE1">
        <w:rPr>
          <w:szCs w:val="24"/>
        </w:rPr>
        <w:t xml:space="preserve"> sivustolla</w:t>
      </w:r>
      <w:r w:rsidR="00AB159A" w:rsidRPr="00793FE1">
        <w:rPr>
          <w:szCs w:val="24"/>
        </w:rPr>
        <w:t xml:space="preserve"> tehtävä verkkosivujen käyttäjä</w:t>
      </w:r>
      <w:r w:rsidR="00E35A0C" w:rsidRPr="00793FE1">
        <w:rPr>
          <w:szCs w:val="24"/>
        </w:rPr>
        <w:t>kysely</w:t>
      </w:r>
      <w:r w:rsidRPr="00793FE1">
        <w:rPr>
          <w:szCs w:val="24"/>
        </w:rPr>
        <w:t>, jossa kerätään yhtenä taustatietona vastaajan ikä. Ikäluokittelua on hyödynnetty tulosten käsittelyssä. Tilastoinnissa (ilmastotilastot, ilmanlaadun ti</w:t>
      </w:r>
      <w:r w:rsidR="00AB159A" w:rsidRPr="00793FE1">
        <w:rPr>
          <w:szCs w:val="24"/>
        </w:rPr>
        <w:t>laston) Ilmatieteen laitos noudattaa Tilasto</w:t>
      </w:r>
      <w:r w:rsidRPr="00793FE1">
        <w:rPr>
          <w:szCs w:val="24"/>
        </w:rPr>
        <w:t>keskuksen ja EU:n ohjeistusta.</w:t>
      </w:r>
    </w:p>
    <w:p w14:paraId="28CD7EA8" w14:textId="77777777" w:rsidR="00D01918" w:rsidRPr="00793FE1" w:rsidRDefault="00D01918" w:rsidP="007F373D">
      <w:pPr>
        <w:spacing w:line="360" w:lineRule="auto"/>
        <w:jc w:val="both"/>
        <w:rPr>
          <w:szCs w:val="24"/>
        </w:rPr>
      </w:pPr>
    </w:p>
    <w:p w14:paraId="6E80AA67" w14:textId="4C234421" w:rsidR="00D01918" w:rsidRPr="00793FE1" w:rsidRDefault="00D01918" w:rsidP="007F373D">
      <w:pPr>
        <w:spacing w:line="360" w:lineRule="auto"/>
        <w:jc w:val="both"/>
        <w:rPr>
          <w:szCs w:val="24"/>
        </w:rPr>
      </w:pPr>
      <w:r w:rsidRPr="00793FE1">
        <w:rPr>
          <w:szCs w:val="24"/>
        </w:rPr>
        <w:t>Ilm</w:t>
      </w:r>
      <w:r w:rsidR="000A7ED9" w:rsidRPr="00793FE1">
        <w:rPr>
          <w:szCs w:val="24"/>
        </w:rPr>
        <w:t xml:space="preserve">atieteen laitos on pyrkinyt </w:t>
      </w:r>
      <w:r w:rsidR="00587C8F" w:rsidRPr="00793FE1">
        <w:rPr>
          <w:szCs w:val="24"/>
        </w:rPr>
        <w:t xml:space="preserve">aktiivisesti </w:t>
      </w:r>
      <w:r w:rsidR="000A7ED9" w:rsidRPr="00793FE1">
        <w:rPr>
          <w:szCs w:val="24"/>
        </w:rPr>
        <w:t xml:space="preserve">edistämään </w:t>
      </w:r>
      <w:r w:rsidR="00587C8F" w:rsidRPr="00793FE1">
        <w:rPr>
          <w:szCs w:val="24"/>
        </w:rPr>
        <w:t>erityisesti verkkosivujensa es</w:t>
      </w:r>
      <w:r w:rsidR="00634A47" w:rsidRPr="00793FE1">
        <w:rPr>
          <w:szCs w:val="24"/>
        </w:rPr>
        <w:t>teettömyyttä (saavutettavuutta)</w:t>
      </w:r>
      <w:r w:rsidR="00AB159A" w:rsidRPr="00793FE1">
        <w:rPr>
          <w:szCs w:val="24"/>
        </w:rPr>
        <w:t>. Verkkosivujen saavutta</w:t>
      </w:r>
      <w:r w:rsidRPr="00793FE1">
        <w:rPr>
          <w:szCs w:val="24"/>
        </w:rPr>
        <w:t xml:space="preserve">vuuden parantamiseksi on hankittu </w:t>
      </w:r>
      <w:r w:rsidR="00634A47" w:rsidRPr="00793FE1">
        <w:rPr>
          <w:szCs w:val="24"/>
        </w:rPr>
        <w:t>erillinen työkalu</w:t>
      </w:r>
      <w:r w:rsidR="00AB159A" w:rsidRPr="00793FE1">
        <w:rPr>
          <w:szCs w:val="24"/>
        </w:rPr>
        <w:t>, jonka avulla voi</w:t>
      </w:r>
      <w:r w:rsidRPr="00793FE1">
        <w:rPr>
          <w:szCs w:val="24"/>
        </w:rPr>
        <w:t xml:space="preserve">daan </w:t>
      </w:r>
      <w:r w:rsidR="00634A47" w:rsidRPr="00793FE1">
        <w:rPr>
          <w:szCs w:val="24"/>
        </w:rPr>
        <w:t xml:space="preserve">analysoida ja parantaa </w:t>
      </w:r>
      <w:r w:rsidRPr="00793FE1">
        <w:rPr>
          <w:szCs w:val="24"/>
        </w:rPr>
        <w:t>verkkosivujen saavutettavuutta. Saavut</w:t>
      </w:r>
      <w:r w:rsidR="00AB159A" w:rsidRPr="00793FE1">
        <w:rPr>
          <w:szCs w:val="24"/>
        </w:rPr>
        <w:t>ettavuustiimin jäsenet ovat kou</w:t>
      </w:r>
      <w:r w:rsidRPr="00793FE1">
        <w:rPr>
          <w:szCs w:val="24"/>
        </w:rPr>
        <w:t xml:space="preserve">luttautuneet </w:t>
      </w:r>
      <w:r w:rsidR="00634A47" w:rsidRPr="00793FE1">
        <w:rPr>
          <w:szCs w:val="24"/>
        </w:rPr>
        <w:t xml:space="preserve">muun muassa erilaisissa seminaareissa ja </w:t>
      </w:r>
      <w:r w:rsidRPr="00793FE1">
        <w:rPr>
          <w:szCs w:val="24"/>
        </w:rPr>
        <w:t xml:space="preserve">verkkokoulutuksissa. </w:t>
      </w:r>
    </w:p>
    <w:p w14:paraId="5916142C" w14:textId="77777777" w:rsidR="00D01918" w:rsidRPr="00793FE1" w:rsidRDefault="00D01918" w:rsidP="007F373D">
      <w:pPr>
        <w:spacing w:line="360" w:lineRule="auto"/>
        <w:jc w:val="both"/>
        <w:rPr>
          <w:szCs w:val="24"/>
        </w:rPr>
      </w:pPr>
    </w:p>
    <w:p w14:paraId="0172166E" w14:textId="08FA7060" w:rsidR="00D01918" w:rsidRPr="00793FE1" w:rsidRDefault="00DD672E" w:rsidP="007F373D">
      <w:pPr>
        <w:spacing w:line="360" w:lineRule="auto"/>
        <w:jc w:val="both"/>
        <w:rPr>
          <w:szCs w:val="24"/>
        </w:rPr>
      </w:pPr>
      <w:r w:rsidRPr="00793FE1">
        <w:rPr>
          <w:szCs w:val="24"/>
        </w:rPr>
        <w:t>Ilmatieteen laitos on arvioittanut</w:t>
      </w:r>
      <w:r w:rsidR="00D01918" w:rsidRPr="00793FE1">
        <w:rPr>
          <w:szCs w:val="24"/>
        </w:rPr>
        <w:t xml:space="preserve"> </w:t>
      </w:r>
      <w:r w:rsidR="008016DB">
        <w:rPr>
          <w:szCs w:val="24"/>
        </w:rPr>
        <w:t>tärkeimpien verkkosivujensa (muun muassa suosituin sivuista eli paikallissääsivu ja varoitussivu) saavutettavuutta</w:t>
      </w:r>
      <w:r w:rsidR="00D01918" w:rsidRPr="00793FE1">
        <w:rPr>
          <w:szCs w:val="24"/>
        </w:rPr>
        <w:t>. Tietoa hyödynnetään käynnissä olevan verkkosivualustan uudistuksessa. Saavutettavuudesta on järjestetty koulutusta niin verkkosivupäivittäjille kuin tuotekehittäjille yms. Kesällä laadittiin ohjeistus kuvien tekstivastineiden tekemiseen (alt-tek</w:t>
      </w:r>
      <w:r w:rsidR="002F7FC1" w:rsidRPr="00793FE1">
        <w:rPr>
          <w:szCs w:val="24"/>
        </w:rPr>
        <w:t>stit)</w:t>
      </w:r>
      <w:r w:rsidR="00D01918" w:rsidRPr="00793FE1">
        <w:rPr>
          <w:szCs w:val="24"/>
        </w:rPr>
        <w:t>.</w:t>
      </w:r>
    </w:p>
    <w:p w14:paraId="10D31FCE" w14:textId="77777777" w:rsidR="00D01918" w:rsidRPr="00793FE1" w:rsidRDefault="00D01918" w:rsidP="007F373D">
      <w:pPr>
        <w:spacing w:line="360" w:lineRule="auto"/>
        <w:jc w:val="both"/>
        <w:rPr>
          <w:szCs w:val="24"/>
        </w:rPr>
      </w:pPr>
      <w:r w:rsidRPr="00793FE1">
        <w:rPr>
          <w:szCs w:val="24"/>
        </w:rPr>
        <w:lastRenderedPageBreak/>
        <w:t>Esteettömyys- ja saavutettavuusasiat ovat läsnä myös Väylän jokapäiväisessä työssä. Väylä tekee yhteistyötä kansalaisjärjestöjen kanssa ja on osallistunut muun muassa seminaareihin ja työpajoihin väyläinfran esteettömyyden asiantuntijana sekä kutsunut vammaisjärjestöjen edustajia tutustumaan Pasilan uuden aseman esteettömyyteen liittyviin ratkaisuihin (palvelut, kulkureitit ja opasteet).</w:t>
      </w:r>
    </w:p>
    <w:p w14:paraId="0E77CAE7" w14:textId="77777777" w:rsidR="00D01918" w:rsidRPr="00793FE1" w:rsidRDefault="00D01918" w:rsidP="007F373D">
      <w:pPr>
        <w:spacing w:line="360" w:lineRule="auto"/>
        <w:jc w:val="both"/>
        <w:rPr>
          <w:szCs w:val="24"/>
        </w:rPr>
      </w:pPr>
      <w:r w:rsidRPr="00793FE1">
        <w:rPr>
          <w:szCs w:val="24"/>
        </w:rPr>
        <w:t>Väylän julkisen verkkopalvelun vayla.fi-sivuston uutta konseptia ja ilmettä työstettiin kuluneen vuoden kevään ja kesän aikana. Konseptissa ja visuaalisessa ilmeessä on yhtenä johtavana ajatuksena ollut saavutettavuusvaatimuksien täyttäminen. Saavutettavuustav</w:t>
      </w:r>
      <w:r w:rsidR="00CD2B65" w:rsidRPr="00793FE1">
        <w:rPr>
          <w:szCs w:val="24"/>
        </w:rPr>
        <w:t>oitteena on lainsäädännön mukai</w:t>
      </w:r>
      <w:r w:rsidRPr="00793FE1">
        <w:rPr>
          <w:szCs w:val="24"/>
        </w:rPr>
        <w:t>sesti WCAG 2.1 -</w:t>
      </w:r>
      <w:proofErr w:type="spellStart"/>
      <w:r w:rsidRPr="00793FE1">
        <w:rPr>
          <w:szCs w:val="24"/>
        </w:rPr>
        <w:t>kriteeristön</w:t>
      </w:r>
      <w:proofErr w:type="spellEnd"/>
      <w:r w:rsidRPr="00793FE1">
        <w:rPr>
          <w:szCs w:val="24"/>
        </w:rPr>
        <w:t xml:space="preserve"> AA-taso. Konseptointiprojektissa k</w:t>
      </w:r>
      <w:r w:rsidR="00CD2B65" w:rsidRPr="00793FE1">
        <w:rPr>
          <w:szCs w:val="24"/>
        </w:rPr>
        <w:t>oostettiin WCAG-</w:t>
      </w:r>
      <w:proofErr w:type="spellStart"/>
      <w:r w:rsidR="00CD2B65" w:rsidRPr="00793FE1">
        <w:rPr>
          <w:szCs w:val="24"/>
        </w:rPr>
        <w:t>kriteeristön</w:t>
      </w:r>
      <w:proofErr w:type="spellEnd"/>
      <w:r w:rsidR="00CD2B65" w:rsidRPr="00793FE1">
        <w:rPr>
          <w:szCs w:val="24"/>
        </w:rPr>
        <w:t xml:space="preserve"> pe</w:t>
      </w:r>
      <w:r w:rsidRPr="00793FE1">
        <w:rPr>
          <w:szCs w:val="24"/>
        </w:rPr>
        <w:t>rusteella saavutettavuusvaatimukset, joiden avulla sekä tilaaja että sivuston toimittaja voivat arvioida toteutuksen saavutettavuutta. Saavutettavuuden takaamiseksi tulla</w:t>
      </w:r>
      <w:r w:rsidR="00CD2B65" w:rsidRPr="00793FE1">
        <w:rPr>
          <w:szCs w:val="24"/>
        </w:rPr>
        <w:t>an tekemään sivuston saavutetta</w:t>
      </w:r>
      <w:r w:rsidRPr="00793FE1">
        <w:rPr>
          <w:szCs w:val="24"/>
        </w:rPr>
        <w:t>vuusarviointi ennen julkaisua.</w:t>
      </w:r>
    </w:p>
    <w:p w14:paraId="24AFAD37" w14:textId="77777777" w:rsidR="00D01918" w:rsidRPr="00793FE1" w:rsidRDefault="00D01918" w:rsidP="007F373D">
      <w:pPr>
        <w:spacing w:line="360" w:lineRule="auto"/>
        <w:jc w:val="both"/>
        <w:rPr>
          <w:szCs w:val="24"/>
        </w:rPr>
      </w:pPr>
    </w:p>
    <w:p w14:paraId="22E3D832" w14:textId="4E4886D0" w:rsidR="00D01918" w:rsidRPr="00793FE1" w:rsidRDefault="00D01918" w:rsidP="007F373D">
      <w:pPr>
        <w:spacing w:line="360" w:lineRule="auto"/>
        <w:jc w:val="both"/>
        <w:rPr>
          <w:szCs w:val="24"/>
        </w:rPr>
      </w:pPr>
      <w:r w:rsidRPr="00793FE1">
        <w:rPr>
          <w:szCs w:val="24"/>
        </w:rPr>
        <w:t>Sivuston sisällöntuottajat koulutetaan Väylässä saavutettavaan kirjoittamiseen ja li</w:t>
      </w:r>
      <w:r w:rsidR="00CD2B65" w:rsidRPr="00793FE1">
        <w:rPr>
          <w:szCs w:val="24"/>
        </w:rPr>
        <w:t>itteiden saavutet</w:t>
      </w:r>
      <w:r w:rsidRPr="00793FE1">
        <w:rPr>
          <w:szCs w:val="24"/>
        </w:rPr>
        <w:t>tavaksi tekemiseen. Sivuston tekninen tuotanto alkaa alkuvuodesta 2020.</w:t>
      </w:r>
      <w:r w:rsidR="00CD2B65" w:rsidRPr="00793FE1">
        <w:rPr>
          <w:szCs w:val="24"/>
        </w:rPr>
        <w:t xml:space="preserve"> </w:t>
      </w:r>
    </w:p>
    <w:p w14:paraId="19E9CBD9" w14:textId="77777777" w:rsidR="00354522" w:rsidRPr="00793FE1" w:rsidRDefault="00354522" w:rsidP="007F373D">
      <w:pPr>
        <w:spacing w:line="360" w:lineRule="auto"/>
        <w:jc w:val="both"/>
        <w:rPr>
          <w:b/>
          <w:szCs w:val="24"/>
        </w:rPr>
      </w:pPr>
    </w:p>
    <w:p w14:paraId="393E1637" w14:textId="3678FC83" w:rsidR="00CD2B65" w:rsidRPr="00793FE1" w:rsidRDefault="0095776E" w:rsidP="007F373D">
      <w:pPr>
        <w:spacing w:line="360" w:lineRule="auto"/>
        <w:jc w:val="both"/>
        <w:rPr>
          <w:b/>
          <w:szCs w:val="24"/>
        </w:rPr>
      </w:pPr>
      <w:r w:rsidRPr="00793FE1">
        <w:rPr>
          <w:b/>
          <w:szCs w:val="24"/>
        </w:rPr>
        <w:t>3</w:t>
      </w:r>
      <w:r w:rsidR="00CD2B65" w:rsidRPr="00793FE1">
        <w:rPr>
          <w:b/>
          <w:szCs w:val="24"/>
        </w:rPr>
        <w:t>.2 SELKEYTETÄÄN LAINSÄÄDÄNTÖÄ JA PÄIVITETÄÄN OHJEISTUSTA</w:t>
      </w:r>
    </w:p>
    <w:p w14:paraId="1DE71E07" w14:textId="77777777" w:rsidR="00D01918" w:rsidRPr="00793FE1" w:rsidRDefault="00D01918" w:rsidP="007F373D">
      <w:pPr>
        <w:spacing w:line="360" w:lineRule="auto"/>
        <w:jc w:val="both"/>
        <w:rPr>
          <w:szCs w:val="24"/>
        </w:rPr>
      </w:pPr>
    </w:p>
    <w:p w14:paraId="4677ACD6" w14:textId="718BF034" w:rsidR="00D01918" w:rsidRPr="00793FE1" w:rsidRDefault="00D01918" w:rsidP="007F373D">
      <w:pPr>
        <w:spacing w:line="360" w:lineRule="auto"/>
        <w:jc w:val="both"/>
        <w:rPr>
          <w:szCs w:val="24"/>
        </w:rPr>
      </w:pPr>
      <w:r w:rsidRPr="00793FE1">
        <w:rPr>
          <w:szCs w:val="24"/>
        </w:rPr>
        <w:t>Ministeriön toimesta on valmisteltu useita kattavia lainsäädäntöhan</w:t>
      </w:r>
      <w:r w:rsidR="00CD2B65" w:rsidRPr="00793FE1">
        <w:rPr>
          <w:szCs w:val="24"/>
        </w:rPr>
        <w:t>kkeita, joiden yhteydessä on py</w:t>
      </w:r>
      <w:r w:rsidRPr="00793FE1">
        <w:rPr>
          <w:szCs w:val="24"/>
        </w:rPr>
        <w:t>ritty lisäämään esteettömyyttä tai jo</w:t>
      </w:r>
      <w:r w:rsidR="0095776E" w:rsidRPr="00793FE1">
        <w:rPr>
          <w:szCs w:val="24"/>
        </w:rPr>
        <w:t>i</w:t>
      </w:r>
      <w:r w:rsidRPr="00793FE1">
        <w:rPr>
          <w:szCs w:val="24"/>
        </w:rPr>
        <w:t>ssa on ainakin pyritty ottamaa</w:t>
      </w:r>
      <w:r w:rsidR="00CD2B65" w:rsidRPr="00793FE1">
        <w:rPr>
          <w:szCs w:val="24"/>
        </w:rPr>
        <w:t>n huomioon vaikutukset yhdenver</w:t>
      </w:r>
      <w:r w:rsidRPr="00793FE1">
        <w:rPr>
          <w:szCs w:val="24"/>
        </w:rPr>
        <w:t>taisuuteen. Tällaista sääntelyä on esimerkiksi Suomen ja Venäjän välistä rautatieliikennettä koskeva sopimus</w:t>
      </w:r>
      <w:r w:rsidR="002F453B" w:rsidRPr="00793FE1">
        <w:rPr>
          <w:szCs w:val="24"/>
        </w:rPr>
        <w:t xml:space="preserve"> ja </w:t>
      </w:r>
      <w:r w:rsidRPr="00793FE1">
        <w:rPr>
          <w:szCs w:val="24"/>
        </w:rPr>
        <w:t xml:space="preserve">liikennepalvelulaki. Euroopan unionin lainsäädännön osalta vireillä on ollut rautatiematkustajien </w:t>
      </w:r>
      <w:r w:rsidRPr="00254A2B">
        <w:rPr>
          <w:szCs w:val="24"/>
        </w:rPr>
        <w:t>oikeuksia koskevan EU-a</w:t>
      </w:r>
      <w:r w:rsidR="00CD2B65" w:rsidRPr="00254A2B">
        <w:rPr>
          <w:szCs w:val="24"/>
        </w:rPr>
        <w:t>setuksen eli ns. rautatievastuu</w:t>
      </w:r>
      <w:r w:rsidRPr="00254A2B">
        <w:rPr>
          <w:szCs w:val="24"/>
        </w:rPr>
        <w:t>asetuksen muutos. Tä</w:t>
      </w:r>
      <w:r w:rsidR="002F453B" w:rsidRPr="00254A2B">
        <w:rPr>
          <w:szCs w:val="24"/>
        </w:rPr>
        <w:t>män raportin valmistuessa on</w:t>
      </w:r>
      <w:r w:rsidRPr="00254A2B">
        <w:rPr>
          <w:szCs w:val="24"/>
        </w:rPr>
        <w:t xml:space="preserve"> vireillä </w:t>
      </w:r>
      <w:r w:rsidR="006E3371" w:rsidRPr="00254A2B">
        <w:rPr>
          <w:szCs w:val="24"/>
        </w:rPr>
        <w:t xml:space="preserve">muutos </w:t>
      </w:r>
      <w:r w:rsidR="007A4421">
        <w:rPr>
          <w:szCs w:val="24"/>
        </w:rPr>
        <w:t xml:space="preserve">sekä </w:t>
      </w:r>
      <w:r w:rsidRPr="00254A2B">
        <w:rPr>
          <w:szCs w:val="24"/>
        </w:rPr>
        <w:t>laki</w:t>
      </w:r>
      <w:r w:rsidR="006E3371" w:rsidRPr="00254A2B">
        <w:rPr>
          <w:szCs w:val="24"/>
        </w:rPr>
        <w:t>in</w:t>
      </w:r>
      <w:r w:rsidRPr="00254A2B">
        <w:rPr>
          <w:szCs w:val="24"/>
        </w:rPr>
        <w:t xml:space="preserve"> sähköisen viestinnän </w:t>
      </w:r>
      <w:proofErr w:type="gramStart"/>
      <w:r w:rsidRPr="00254A2B">
        <w:rPr>
          <w:szCs w:val="24"/>
        </w:rPr>
        <w:t>palveluista</w:t>
      </w:r>
      <w:proofErr w:type="gramEnd"/>
      <w:r w:rsidR="007A4421">
        <w:rPr>
          <w:szCs w:val="24"/>
        </w:rPr>
        <w:t xml:space="preserve"> että lakiin liikenteen palveluista</w:t>
      </w:r>
      <w:r w:rsidRPr="00254A2B">
        <w:rPr>
          <w:szCs w:val="24"/>
        </w:rPr>
        <w:t>. Sähköisen viestinnän palvelu</w:t>
      </w:r>
      <w:r w:rsidR="002F453B" w:rsidRPr="00254A2B">
        <w:rPr>
          <w:szCs w:val="24"/>
        </w:rPr>
        <w:t>ja koskeva</w:t>
      </w:r>
      <w:r w:rsidR="006E3371" w:rsidRPr="00254A2B">
        <w:rPr>
          <w:szCs w:val="24"/>
        </w:rPr>
        <w:t>n lain muutosluonnos</w:t>
      </w:r>
      <w:r w:rsidR="002F453B" w:rsidRPr="00254A2B">
        <w:rPr>
          <w:szCs w:val="24"/>
        </w:rPr>
        <w:t xml:space="preserve"> (luonnos</w:t>
      </w:r>
      <w:r w:rsidR="002F453B" w:rsidRPr="00793FE1">
        <w:rPr>
          <w:szCs w:val="24"/>
        </w:rPr>
        <w:t xml:space="preserve"> hallituksen esitykseksi)</w:t>
      </w:r>
      <w:r w:rsidRPr="00793FE1">
        <w:rPr>
          <w:szCs w:val="24"/>
        </w:rPr>
        <w:t xml:space="preserve"> on </w:t>
      </w:r>
      <w:r w:rsidR="00A94E6D">
        <w:rPr>
          <w:szCs w:val="24"/>
        </w:rPr>
        <w:t xml:space="preserve">juuri tullut </w:t>
      </w:r>
      <w:r w:rsidRPr="00793FE1">
        <w:rPr>
          <w:szCs w:val="24"/>
        </w:rPr>
        <w:t>lausunnol</w:t>
      </w:r>
      <w:r w:rsidR="00A94E6D">
        <w:rPr>
          <w:szCs w:val="24"/>
        </w:rPr>
        <w:t>t</w:t>
      </w:r>
      <w:r w:rsidRPr="00793FE1">
        <w:rPr>
          <w:szCs w:val="24"/>
        </w:rPr>
        <w:t>a. Siinä ehdotetaan muun muassa velvoitetta tekstityksen laadusta ja sitä, että ääni- ja tekstityspalveluja laajennettaisiin asteittain k</w:t>
      </w:r>
      <w:r w:rsidR="00CD2B65" w:rsidRPr="00793FE1">
        <w:rPr>
          <w:szCs w:val="24"/>
        </w:rPr>
        <w:t>oskemaan myös tilausohjelmapalve</w:t>
      </w:r>
      <w:r w:rsidRPr="00793FE1">
        <w:rPr>
          <w:szCs w:val="24"/>
        </w:rPr>
        <w:t>lujen tarjoajia.</w:t>
      </w:r>
    </w:p>
    <w:p w14:paraId="782E73B7" w14:textId="77777777" w:rsidR="00D01918" w:rsidRPr="00793FE1" w:rsidRDefault="00D01918" w:rsidP="007F373D">
      <w:pPr>
        <w:spacing w:line="360" w:lineRule="auto"/>
        <w:jc w:val="both"/>
        <w:rPr>
          <w:szCs w:val="24"/>
        </w:rPr>
      </w:pPr>
    </w:p>
    <w:p w14:paraId="291A3BDA" w14:textId="77777777" w:rsidR="00D01918" w:rsidRPr="00793FE1" w:rsidRDefault="00D01918" w:rsidP="007F373D">
      <w:pPr>
        <w:spacing w:line="360" w:lineRule="auto"/>
        <w:jc w:val="both"/>
        <w:rPr>
          <w:szCs w:val="24"/>
        </w:rPr>
      </w:pPr>
      <w:r w:rsidRPr="00793FE1">
        <w:rPr>
          <w:szCs w:val="24"/>
        </w:rPr>
        <w:t xml:space="preserve">Olemassa olevan lainsäädännön tulkinta ja tiedotus </w:t>
      </w:r>
      <w:proofErr w:type="gramStart"/>
      <w:r w:rsidRPr="00793FE1">
        <w:rPr>
          <w:szCs w:val="24"/>
        </w:rPr>
        <w:t>on</w:t>
      </w:r>
      <w:proofErr w:type="gramEnd"/>
      <w:r w:rsidRPr="00793FE1">
        <w:rPr>
          <w:szCs w:val="24"/>
        </w:rPr>
        <w:t xml:space="preserve"> monilta o</w:t>
      </w:r>
      <w:r w:rsidR="00CD2B65" w:rsidRPr="00793FE1">
        <w:rPr>
          <w:szCs w:val="24"/>
        </w:rPr>
        <w:t>sin, kuten esimerkiksi matkusta</w:t>
      </w:r>
      <w:r w:rsidRPr="00793FE1">
        <w:rPr>
          <w:szCs w:val="24"/>
        </w:rPr>
        <w:t xml:space="preserve">jien oikeuksien osalta, </w:t>
      </w:r>
      <w:proofErr w:type="spellStart"/>
      <w:r w:rsidR="001055B6" w:rsidRPr="00793FE1">
        <w:rPr>
          <w:szCs w:val="24"/>
        </w:rPr>
        <w:t>Traficomin</w:t>
      </w:r>
      <w:proofErr w:type="spellEnd"/>
      <w:r w:rsidR="001055B6" w:rsidRPr="00793FE1">
        <w:rPr>
          <w:szCs w:val="24"/>
        </w:rPr>
        <w:t xml:space="preserve"> </w:t>
      </w:r>
      <w:r w:rsidRPr="00793FE1">
        <w:rPr>
          <w:szCs w:val="24"/>
        </w:rPr>
        <w:t>vastuulla. Liikenne</w:t>
      </w:r>
      <w:r w:rsidR="00CD2B65" w:rsidRPr="00793FE1">
        <w:rPr>
          <w:szCs w:val="24"/>
        </w:rPr>
        <w:t>- ja viestintäministeriö tiedot</w:t>
      </w:r>
      <w:r w:rsidRPr="00793FE1">
        <w:rPr>
          <w:szCs w:val="24"/>
        </w:rPr>
        <w:t>taa kaikista uusista säädöshankkeista osana normaalia viestintää niiden</w:t>
      </w:r>
      <w:r w:rsidR="00CD2B65" w:rsidRPr="00793FE1">
        <w:rPr>
          <w:szCs w:val="24"/>
        </w:rPr>
        <w:t xml:space="preserve"> tullessa valmisteluun, lähties</w:t>
      </w:r>
      <w:r w:rsidRPr="00793FE1">
        <w:rPr>
          <w:szCs w:val="24"/>
        </w:rPr>
        <w:t xml:space="preserve">sä lausunnolle ja siinä vaiheessa, kun ne on hyväksytty eduskunnassa. </w:t>
      </w:r>
    </w:p>
    <w:p w14:paraId="6E76E426" w14:textId="77777777" w:rsidR="00D01918" w:rsidRPr="00793FE1" w:rsidRDefault="00D01918" w:rsidP="007F373D">
      <w:pPr>
        <w:spacing w:line="360" w:lineRule="auto"/>
        <w:jc w:val="both"/>
        <w:rPr>
          <w:szCs w:val="24"/>
        </w:rPr>
      </w:pPr>
    </w:p>
    <w:p w14:paraId="621B6A5B" w14:textId="77777777" w:rsidR="00D01918" w:rsidRPr="00793FE1" w:rsidRDefault="007B16B7" w:rsidP="007F373D">
      <w:pPr>
        <w:spacing w:line="360" w:lineRule="auto"/>
        <w:jc w:val="both"/>
        <w:rPr>
          <w:szCs w:val="24"/>
        </w:rPr>
      </w:pPr>
      <w:r w:rsidRPr="00793FE1">
        <w:rPr>
          <w:szCs w:val="24"/>
        </w:rPr>
        <w:lastRenderedPageBreak/>
        <w:t>Eri väestöryhmien tarpei</w:t>
      </w:r>
      <w:r w:rsidR="001F570E" w:rsidRPr="00793FE1">
        <w:rPr>
          <w:szCs w:val="24"/>
        </w:rPr>
        <w:t>siin</w:t>
      </w:r>
      <w:r w:rsidRPr="00793FE1">
        <w:rPr>
          <w:szCs w:val="24"/>
        </w:rPr>
        <w:t xml:space="preserve"> ja esteettömyy</w:t>
      </w:r>
      <w:r w:rsidR="001F570E" w:rsidRPr="00793FE1">
        <w:rPr>
          <w:szCs w:val="24"/>
        </w:rPr>
        <w:t xml:space="preserve">teen </w:t>
      </w:r>
      <w:r w:rsidR="00D01918" w:rsidRPr="00793FE1">
        <w:rPr>
          <w:szCs w:val="24"/>
        </w:rPr>
        <w:t xml:space="preserve">on pyritty enenevissä määrin </w:t>
      </w:r>
      <w:r w:rsidR="000E44BA" w:rsidRPr="00793FE1">
        <w:rPr>
          <w:szCs w:val="24"/>
        </w:rPr>
        <w:t>kiinnittämään huomiota</w:t>
      </w:r>
      <w:r w:rsidR="001F570E" w:rsidRPr="00793FE1">
        <w:rPr>
          <w:szCs w:val="24"/>
        </w:rPr>
        <w:t xml:space="preserve"> </w:t>
      </w:r>
      <w:proofErr w:type="spellStart"/>
      <w:r w:rsidR="00D01918" w:rsidRPr="00793FE1">
        <w:rPr>
          <w:szCs w:val="24"/>
        </w:rPr>
        <w:t>Traficomin</w:t>
      </w:r>
      <w:proofErr w:type="spellEnd"/>
      <w:r w:rsidR="00D01918" w:rsidRPr="00793FE1">
        <w:rPr>
          <w:szCs w:val="24"/>
        </w:rPr>
        <w:t xml:space="preserve"> jo</w:t>
      </w:r>
      <w:r w:rsidRPr="00793FE1">
        <w:rPr>
          <w:szCs w:val="24"/>
        </w:rPr>
        <w:t xml:space="preserve">kapäiväisessä sidosryhmätyössä kuten </w:t>
      </w:r>
      <w:r w:rsidR="001F570E" w:rsidRPr="00793FE1">
        <w:rPr>
          <w:szCs w:val="24"/>
        </w:rPr>
        <w:t xml:space="preserve">erilaisissa </w:t>
      </w:r>
      <w:proofErr w:type="spellStart"/>
      <w:r w:rsidR="00D01918" w:rsidRPr="00793FE1">
        <w:rPr>
          <w:szCs w:val="24"/>
        </w:rPr>
        <w:t>Traficomin</w:t>
      </w:r>
      <w:proofErr w:type="spellEnd"/>
      <w:r w:rsidR="00D01918" w:rsidRPr="00793FE1">
        <w:rPr>
          <w:szCs w:val="24"/>
        </w:rPr>
        <w:t xml:space="preserve"> </w:t>
      </w:r>
      <w:r w:rsidRPr="00793FE1">
        <w:rPr>
          <w:szCs w:val="24"/>
        </w:rPr>
        <w:t>johtamissa,</w:t>
      </w:r>
      <w:r w:rsidR="00D01918" w:rsidRPr="00793FE1">
        <w:rPr>
          <w:szCs w:val="24"/>
        </w:rPr>
        <w:t xml:space="preserve"> joukkoliikenneviranomaisten</w:t>
      </w:r>
      <w:r w:rsidRPr="00793FE1">
        <w:rPr>
          <w:szCs w:val="24"/>
        </w:rPr>
        <w:t xml:space="preserve"> tai </w:t>
      </w:r>
      <w:r w:rsidR="00D01918" w:rsidRPr="00793FE1">
        <w:rPr>
          <w:szCs w:val="24"/>
        </w:rPr>
        <w:t>median tapaamisissa</w:t>
      </w:r>
      <w:r w:rsidR="001F570E" w:rsidRPr="00793FE1">
        <w:rPr>
          <w:szCs w:val="24"/>
        </w:rPr>
        <w:t xml:space="preserve">, joissa on tiedotettu </w:t>
      </w:r>
      <w:r w:rsidR="0027519F" w:rsidRPr="00793FE1">
        <w:rPr>
          <w:szCs w:val="24"/>
        </w:rPr>
        <w:t>uusista säädöksistä</w:t>
      </w:r>
      <w:r w:rsidR="001F570E" w:rsidRPr="00793FE1">
        <w:rPr>
          <w:szCs w:val="24"/>
        </w:rPr>
        <w:t>.</w:t>
      </w:r>
      <w:r w:rsidR="0027519F" w:rsidRPr="00793FE1">
        <w:rPr>
          <w:szCs w:val="24"/>
        </w:rPr>
        <w:t xml:space="preserve"> </w:t>
      </w:r>
      <w:r w:rsidR="00D01918" w:rsidRPr="00793FE1">
        <w:rPr>
          <w:szCs w:val="24"/>
        </w:rPr>
        <w:t>Matkustajanoikeuksista löytyy kaiki</w:t>
      </w:r>
      <w:r w:rsidR="00CD2B65" w:rsidRPr="00793FE1">
        <w:rPr>
          <w:szCs w:val="24"/>
        </w:rPr>
        <w:t>lle avointa tietoa viraston net</w:t>
      </w:r>
      <w:r w:rsidR="00D01918" w:rsidRPr="00793FE1">
        <w:rPr>
          <w:szCs w:val="24"/>
        </w:rPr>
        <w:t xml:space="preserve">tisivuilta kunkin liikennemuodon osalta. </w:t>
      </w:r>
    </w:p>
    <w:p w14:paraId="50CC1C45" w14:textId="77777777" w:rsidR="00D01918" w:rsidRPr="00793FE1" w:rsidRDefault="00D01918" w:rsidP="007F373D">
      <w:pPr>
        <w:spacing w:line="360" w:lineRule="auto"/>
        <w:jc w:val="both"/>
        <w:rPr>
          <w:szCs w:val="24"/>
        </w:rPr>
      </w:pPr>
    </w:p>
    <w:p w14:paraId="41655C88" w14:textId="51BF7030" w:rsidR="00D01918" w:rsidRPr="00793FE1" w:rsidRDefault="00D01918" w:rsidP="007F373D">
      <w:pPr>
        <w:spacing w:line="360" w:lineRule="auto"/>
        <w:jc w:val="both"/>
        <w:rPr>
          <w:szCs w:val="24"/>
        </w:rPr>
      </w:pPr>
      <w:r w:rsidRPr="00793FE1">
        <w:rPr>
          <w:szCs w:val="24"/>
        </w:rPr>
        <w:t>Väylän rooli esteettömyyteen liittyvän ohjeistuksen osalta reali</w:t>
      </w:r>
      <w:r w:rsidR="00CD2B65" w:rsidRPr="00793FE1">
        <w:rPr>
          <w:szCs w:val="24"/>
        </w:rPr>
        <w:t xml:space="preserve">soituu </w:t>
      </w:r>
      <w:r w:rsidR="00005C0C" w:rsidRPr="00793FE1">
        <w:rPr>
          <w:szCs w:val="24"/>
        </w:rPr>
        <w:t xml:space="preserve">erityisesti </w:t>
      </w:r>
      <w:r w:rsidR="00CD2B65" w:rsidRPr="00793FE1">
        <w:rPr>
          <w:szCs w:val="24"/>
        </w:rPr>
        <w:t>asemaympäristön esteettö</w:t>
      </w:r>
      <w:r w:rsidRPr="00793FE1">
        <w:rPr>
          <w:szCs w:val="24"/>
        </w:rPr>
        <w:t>myyssuunnittelun ohjeissa. Asemaympäristöissä on useita maanomistajia ja monia toimijoita, ja tässä kontekstissa suunnittelun haasteena ovat eri toimijoiden erilaiset oh</w:t>
      </w:r>
      <w:r w:rsidR="00CD2B65" w:rsidRPr="00793FE1">
        <w:rPr>
          <w:szCs w:val="24"/>
        </w:rPr>
        <w:t>jeistukset ja suunnittelukäytän</w:t>
      </w:r>
      <w:r w:rsidRPr="00793FE1">
        <w:rPr>
          <w:szCs w:val="24"/>
        </w:rPr>
        <w:t xml:space="preserve">nöt. Esteettömyyden ja esteettömien reittien tulee kuitenkin jatkua yhtenäisinä koko asema-alueella. </w:t>
      </w:r>
      <w:r w:rsidR="00AE0EBD" w:rsidRPr="00793FE1">
        <w:rPr>
          <w:szCs w:val="24"/>
        </w:rPr>
        <w:t>Vuonna 2019</w:t>
      </w:r>
      <w:r w:rsidRPr="00793FE1">
        <w:rPr>
          <w:szCs w:val="24"/>
        </w:rPr>
        <w:t xml:space="preserve"> valmistunut Sujuva.info-sivusto kokoaa kaikki asemaympäri</w:t>
      </w:r>
      <w:r w:rsidR="00CD2B65" w:rsidRPr="00793FE1">
        <w:rPr>
          <w:szCs w:val="24"/>
        </w:rPr>
        <w:t>stöjä koskevat esteettömyyssuun</w:t>
      </w:r>
      <w:r w:rsidRPr="00793FE1">
        <w:rPr>
          <w:szCs w:val="24"/>
        </w:rPr>
        <w:t xml:space="preserve">nitteluun liittyvät ohjeet, asetukset, määräykset ja suositukset yhteen. </w:t>
      </w:r>
    </w:p>
    <w:p w14:paraId="689BA299" w14:textId="77777777" w:rsidR="00D01918" w:rsidRPr="00793FE1" w:rsidRDefault="00D01918" w:rsidP="007F373D">
      <w:pPr>
        <w:spacing w:line="360" w:lineRule="auto"/>
        <w:jc w:val="both"/>
        <w:rPr>
          <w:szCs w:val="24"/>
        </w:rPr>
      </w:pPr>
    </w:p>
    <w:p w14:paraId="35B9B594" w14:textId="77777777" w:rsidR="00D01918" w:rsidRPr="00793FE1" w:rsidRDefault="00D01918" w:rsidP="007F373D">
      <w:pPr>
        <w:spacing w:line="360" w:lineRule="auto"/>
        <w:jc w:val="both"/>
        <w:rPr>
          <w:szCs w:val="24"/>
        </w:rPr>
      </w:pPr>
      <w:r w:rsidRPr="00793FE1">
        <w:rPr>
          <w:szCs w:val="24"/>
        </w:rPr>
        <w:t>Sujuva.info helpottaa esteettömyyden toteuttamista suunnittelun eri vaiheissa, jolloin suunnittelu on aiempaa selkeämpää ja nopeampaa. Ohjekorttien sisältämien piirrosten</w:t>
      </w:r>
      <w:r w:rsidR="00CD2B65" w:rsidRPr="00793FE1">
        <w:rPr>
          <w:szCs w:val="24"/>
        </w:rPr>
        <w:t xml:space="preserve"> lisäksi ohjeet on koottu taulu</w:t>
      </w:r>
      <w:r w:rsidRPr="00793FE1">
        <w:rPr>
          <w:szCs w:val="24"/>
        </w:rPr>
        <w:t xml:space="preserve">koksi, joka sisältää asetusten, määräysten ja suositusten lähteet ja lisätiedot. </w:t>
      </w:r>
    </w:p>
    <w:p w14:paraId="3077BB1E" w14:textId="77777777" w:rsidR="00D01918" w:rsidRPr="00793FE1" w:rsidRDefault="00D01918" w:rsidP="007F373D">
      <w:pPr>
        <w:spacing w:line="360" w:lineRule="auto"/>
        <w:jc w:val="both"/>
        <w:rPr>
          <w:szCs w:val="24"/>
        </w:rPr>
      </w:pPr>
    </w:p>
    <w:p w14:paraId="7C524B41" w14:textId="255AC42D" w:rsidR="00D01918" w:rsidRPr="00793FE1" w:rsidRDefault="00D01918" w:rsidP="007F373D">
      <w:pPr>
        <w:spacing w:line="360" w:lineRule="auto"/>
        <w:jc w:val="both"/>
        <w:rPr>
          <w:szCs w:val="24"/>
        </w:rPr>
      </w:pPr>
      <w:r w:rsidRPr="00793FE1">
        <w:rPr>
          <w:szCs w:val="24"/>
        </w:rPr>
        <w:t>Hankkeen ovat toteuttaneet yhteistyössä Väylä, HKL, Espoon, Helsingin ja Vantaan kaupungit</w:t>
      </w:r>
      <w:r w:rsidR="00A301D6" w:rsidRPr="00793FE1">
        <w:rPr>
          <w:szCs w:val="24"/>
        </w:rPr>
        <w:t>,</w:t>
      </w:r>
      <w:r w:rsidRPr="00793FE1">
        <w:rPr>
          <w:szCs w:val="24"/>
        </w:rPr>
        <w:t xml:space="preserve"> </w:t>
      </w:r>
      <w:r w:rsidR="00A301D6" w:rsidRPr="00793FE1">
        <w:rPr>
          <w:szCs w:val="24"/>
        </w:rPr>
        <w:t>ympäristöministeriö</w:t>
      </w:r>
      <w:r w:rsidRPr="00793FE1">
        <w:rPr>
          <w:szCs w:val="24"/>
        </w:rPr>
        <w:t xml:space="preserve"> </w:t>
      </w:r>
      <w:r w:rsidR="00A301D6" w:rsidRPr="00793FE1">
        <w:rPr>
          <w:szCs w:val="24"/>
        </w:rPr>
        <w:t>ja HSL</w:t>
      </w:r>
      <w:r w:rsidRPr="00793FE1">
        <w:rPr>
          <w:szCs w:val="24"/>
        </w:rPr>
        <w:t>. Hankkeen isäntänä toimii</w:t>
      </w:r>
      <w:r w:rsidR="00CD2B65" w:rsidRPr="00793FE1">
        <w:rPr>
          <w:szCs w:val="24"/>
        </w:rPr>
        <w:t xml:space="preserve"> Väylä, joka vastaa, että sivus</w:t>
      </w:r>
      <w:r w:rsidRPr="00793FE1">
        <w:rPr>
          <w:szCs w:val="24"/>
        </w:rPr>
        <w:t xml:space="preserve">toa päivitetään vuosittain, jos esteettömyysohjeistus muuttuu. </w:t>
      </w:r>
    </w:p>
    <w:p w14:paraId="7C1E0940" w14:textId="77777777" w:rsidR="00D01918" w:rsidRPr="00793FE1" w:rsidRDefault="00D01918" w:rsidP="007F373D">
      <w:pPr>
        <w:spacing w:line="360" w:lineRule="auto"/>
        <w:jc w:val="both"/>
        <w:rPr>
          <w:szCs w:val="24"/>
        </w:rPr>
      </w:pPr>
    </w:p>
    <w:p w14:paraId="2755DA35" w14:textId="77777777" w:rsidR="00D01918" w:rsidRPr="00793FE1" w:rsidRDefault="00D01918" w:rsidP="007F373D">
      <w:pPr>
        <w:spacing w:line="360" w:lineRule="auto"/>
        <w:jc w:val="both"/>
        <w:rPr>
          <w:szCs w:val="24"/>
        </w:rPr>
      </w:pPr>
      <w:r w:rsidRPr="00793FE1">
        <w:rPr>
          <w:szCs w:val="24"/>
        </w:rPr>
        <w:t xml:space="preserve">Väylällä ei hallinnonalan organisaatiomuutoksen jälkeen ole enää </w:t>
      </w:r>
      <w:r w:rsidR="00ED6B30" w:rsidRPr="00793FE1">
        <w:rPr>
          <w:szCs w:val="24"/>
        </w:rPr>
        <w:t xml:space="preserve">katsottu olevan </w:t>
      </w:r>
      <w:r w:rsidRPr="00793FE1">
        <w:rPr>
          <w:szCs w:val="24"/>
        </w:rPr>
        <w:t xml:space="preserve">muita tähän aihealueeseen liittyviä tehtäviä. </w:t>
      </w:r>
    </w:p>
    <w:p w14:paraId="5E062DAC" w14:textId="4E4BB879" w:rsidR="00D01918" w:rsidRPr="00793FE1" w:rsidRDefault="00D01918" w:rsidP="007F373D">
      <w:pPr>
        <w:spacing w:line="360" w:lineRule="auto"/>
        <w:jc w:val="both"/>
        <w:rPr>
          <w:szCs w:val="24"/>
        </w:rPr>
      </w:pPr>
    </w:p>
    <w:p w14:paraId="2E13089C" w14:textId="7FCAB07A" w:rsidR="005B0820" w:rsidRPr="00793FE1" w:rsidRDefault="00310927" w:rsidP="007F373D">
      <w:pPr>
        <w:spacing w:line="360" w:lineRule="auto"/>
        <w:jc w:val="both"/>
        <w:rPr>
          <w:b/>
          <w:szCs w:val="24"/>
        </w:rPr>
      </w:pPr>
      <w:r w:rsidRPr="00793FE1">
        <w:rPr>
          <w:b/>
          <w:szCs w:val="24"/>
        </w:rPr>
        <w:t>3</w:t>
      </w:r>
      <w:r w:rsidR="005B0820" w:rsidRPr="00793FE1">
        <w:rPr>
          <w:b/>
          <w:szCs w:val="24"/>
        </w:rPr>
        <w:t>.3 PARANNETAAN ESTEETTÖMYYSTIETOJEN MÄÄRITTELYÄ, SAATAVUUTTA JA LIIKKUMISPALVELUJEN TUOTTAJIEN TIETOISUUTTA</w:t>
      </w:r>
    </w:p>
    <w:p w14:paraId="2B3E1C71" w14:textId="77777777" w:rsidR="00D01918" w:rsidRPr="00793FE1" w:rsidRDefault="00D01918" w:rsidP="007F373D">
      <w:pPr>
        <w:spacing w:line="360" w:lineRule="auto"/>
        <w:jc w:val="both"/>
        <w:rPr>
          <w:szCs w:val="24"/>
        </w:rPr>
      </w:pPr>
    </w:p>
    <w:p w14:paraId="08D5F7BE" w14:textId="66D5D81A" w:rsidR="00D01918" w:rsidRPr="00793FE1" w:rsidRDefault="00362B64" w:rsidP="007F373D">
      <w:pPr>
        <w:spacing w:line="360" w:lineRule="auto"/>
        <w:jc w:val="both"/>
        <w:rPr>
          <w:szCs w:val="24"/>
        </w:rPr>
      </w:pPr>
      <w:r w:rsidRPr="00793FE1">
        <w:rPr>
          <w:szCs w:val="24"/>
        </w:rPr>
        <w:t>Lii</w:t>
      </w:r>
      <w:r w:rsidR="00D01918" w:rsidRPr="00793FE1">
        <w:rPr>
          <w:szCs w:val="24"/>
        </w:rPr>
        <w:t>kenne- ja viesti</w:t>
      </w:r>
      <w:r w:rsidR="005B0820" w:rsidRPr="00793FE1">
        <w:rPr>
          <w:szCs w:val="24"/>
        </w:rPr>
        <w:t xml:space="preserve">ntäministeriön </w:t>
      </w:r>
      <w:r w:rsidR="004D43C5" w:rsidRPr="00793FE1">
        <w:rPr>
          <w:szCs w:val="24"/>
        </w:rPr>
        <w:t>vuonna 20</w:t>
      </w:r>
      <w:r w:rsidR="00EE23BB" w:rsidRPr="00793FE1">
        <w:rPr>
          <w:szCs w:val="24"/>
        </w:rPr>
        <w:t>17</w:t>
      </w:r>
      <w:r w:rsidR="004D43C5" w:rsidRPr="00793FE1">
        <w:rPr>
          <w:szCs w:val="24"/>
        </w:rPr>
        <w:t xml:space="preserve"> </w:t>
      </w:r>
      <w:r w:rsidR="005B0820" w:rsidRPr="00793FE1">
        <w:rPr>
          <w:szCs w:val="24"/>
        </w:rPr>
        <w:t>perustamassa Lip</w:t>
      </w:r>
      <w:r w:rsidR="00D01918" w:rsidRPr="00793FE1">
        <w:rPr>
          <w:szCs w:val="24"/>
        </w:rPr>
        <w:t xml:space="preserve">pu-verkostossa </w:t>
      </w:r>
      <w:r w:rsidR="000474AA" w:rsidRPr="00793FE1">
        <w:rPr>
          <w:szCs w:val="24"/>
        </w:rPr>
        <w:t xml:space="preserve">on </w:t>
      </w:r>
      <w:r w:rsidR="00BA47D0" w:rsidRPr="00793FE1">
        <w:rPr>
          <w:szCs w:val="24"/>
        </w:rPr>
        <w:t xml:space="preserve">Viestintäviraston, Liikenneviraston ja Liikenteen turvallisuusvirasto </w:t>
      </w:r>
      <w:proofErr w:type="spellStart"/>
      <w:r w:rsidR="00BA47D0" w:rsidRPr="00793FE1">
        <w:rPr>
          <w:szCs w:val="24"/>
        </w:rPr>
        <w:t>Trafin</w:t>
      </w:r>
      <w:proofErr w:type="spellEnd"/>
      <w:r w:rsidR="00BA47D0" w:rsidRPr="00793FE1">
        <w:rPr>
          <w:szCs w:val="24"/>
        </w:rPr>
        <w:t xml:space="preserve"> yhteistyönä </w:t>
      </w:r>
      <w:r w:rsidR="001660FB" w:rsidRPr="00793FE1">
        <w:rPr>
          <w:szCs w:val="24"/>
        </w:rPr>
        <w:t>pyritty luomaan edellytyksiä yhtenäisten matkaketjujen tarjoamiselle liikennepalvelulain mukaisesti</w:t>
      </w:r>
      <w:r w:rsidR="00BA47D0" w:rsidRPr="00793FE1">
        <w:rPr>
          <w:szCs w:val="24"/>
        </w:rPr>
        <w:t xml:space="preserve">. Verkostossa </w:t>
      </w:r>
      <w:r w:rsidRPr="00793FE1">
        <w:rPr>
          <w:szCs w:val="24"/>
        </w:rPr>
        <w:t xml:space="preserve">on </w:t>
      </w:r>
      <w:r w:rsidR="00BA47D0" w:rsidRPr="00793FE1">
        <w:rPr>
          <w:szCs w:val="24"/>
        </w:rPr>
        <w:t>la</w:t>
      </w:r>
      <w:r w:rsidR="000474AA" w:rsidRPr="00793FE1">
        <w:rPr>
          <w:szCs w:val="24"/>
        </w:rPr>
        <w:t>aditt</w:t>
      </w:r>
      <w:r w:rsidRPr="00793FE1">
        <w:rPr>
          <w:szCs w:val="24"/>
        </w:rPr>
        <w:t>u</w:t>
      </w:r>
      <w:r w:rsidR="003F2A06" w:rsidRPr="00793FE1">
        <w:rPr>
          <w:szCs w:val="24"/>
        </w:rPr>
        <w:t xml:space="preserve"> esimerkkirajapinta, jota hyödyntämällä lain vaatimukset</w:t>
      </w:r>
      <w:r w:rsidRPr="00793FE1">
        <w:rPr>
          <w:szCs w:val="24"/>
        </w:rPr>
        <w:t xml:space="preserve"> täyttyvät</w:t>
      </w:r>
      <w:r w:rsidR="003F2A06" w:rsidRPr="00793FE1">
        <w:rPr>
          <w:szCs w:val="24"/>
        </w:rPr>
        <w:t xml:space="preserve">. Verkostossa on myös </w:t>
      </w:r>
      <w:proofErr w:type="spellStart"/>
      <w:r w:rsidR="003F2A06" w:rsidRPr="00793FE1">
        <w:rPr>
          <w:szCs w:val="24"/>
        </w:rPr>
        <w:t>laadittu</w:t>
      </w:r>
      <w:r w:rsidR="005B0820" w:rsidRPr="00793FE1">
        <w:rPr>
          <w:i/>
          <w:szCs w:val="24"/>
        </w:rPr>
        <w:t>”</w:t>
      </w:r>
      <w:r w:rsidR="00D01918" w:rsidRPr="00793FE1">
        <w:rPr>
          <w:i/>
          <w:szCs w:val="24"/>
        </w:rPr>
        <w:t>Oikeudellinen</w:t>
      </w:r>
      <w:proofErr w:type="spellEnd"/>
      <w:r w:rsidR="00D01918" w:rsidRPr="00793FE1">
        <w:rPr>
          <w:i/>
          <w:szCs w:val="24"/>
        </w:rPr>
        <w:t xml:space="preserve"> selvitys liikenn</w:t>
      </w:r>
      <w:r w:rsidR="005B0820" w:rsidRPr="00793FE1">
        <w:rPr>
          <w:i/>
          <w:szCs w:val="24"/>
        </w:rPr>
        <w:t>epalvelulain mukaisen liikkumis</w:t>
      </w:r>
      <w:r w:rsidR="00D01918" w:rsidRPr="00793FE1">
        <w:rPr>
          <w:i/>
          <w:szCs w:val="24"/>
        </w:rPr>
        <w:t>palveluverkoston esteettömyyteen ja palveluiden saavutettavuuteen liittyvistä erityiskysymyksistä”</w:t>
      </w:r>
      <w:r w:rsidR="000D242F" w:rsidRPr="00793FE1">
        <w:rPr>
          <w:rStyle w:val="Alaviitteenviite"/>
          <w:szCs w:val="24"/>
        </w:rPr>
        <w:t xml:space="preserve"> </w:t>
      </w:r>
      <w:r w:rsidR="000D242F" w:rsidRPr="00793FE1">
        <w:rPr>
          <w:rStyle w:val="Alaviitteenviite"/>
          <w:szCs w:val="24"/>
        </w:rPr>
        <w:footnoteReference w:id="3"/>
      </w:r>
      <w:r w:rsidR="00D01918" w:rsidRPr="00793FE1">
        <w:rPr>
          <w:szCs w:val="24"/>
        </w:rPr>
        <w:t xml:space="preserve">. Selvityksen tarkoituksena oli kartoittaa </w:t>
      </w:r>
      <w:r w:rsidR="00D01918" w:rsidRPr="00793FE1">
        <w:rPr>
          <w:szCs w:val="24"/>
        </w:rPr>
        <w:lastRenderedPageBreak/>
        <w:t>liikkumispalveluita koskevi</w:t>
      </w:r>
      <w:r w:rsidR="005B0820" w:rsidRPr="00793FE1">
        <w:rPr>
          <w:szCs w:val="24"/>
        </w:rPr>
        <w:t>en esteettömyyttä ja saavutetta</w:t>
      </w:r>
      <w:r w:rsidR="00D01918" w:rsidRPr="00793FE1">
        <w:rPr>
          <w:szCs w:val="24"/>
        </w:rPr>
        <w:t>vuutta koskevien säännösten soveltuminen erityisesti välitys- ja yhdis</w:t>
      </w:r>
      <w:r w:rsidR="005B0820" w:rsidRPr="00793FE1">
        <w:rPr>
          <w:szCs w:val="24"/>
        </w:rPr>
        <w:t>tämispalvelun tarjoajien toimin</w:t>
      </w:r>
      <w:r w:rsidR="00D01918" w:rsidRPr="00793FE1">
        <w:rPr>
          <w:szCs w:val="24"/>
        </w:rPr>
        <w:t>taan sekä puolesta – asioinnissa. Selvityksessä kuvataan, miten välit</w:t>
      </w:r>
      <w:r w:rsidR="005B0820" w:rsidRPr="00793FE1">
        <w:rPr>
          <w:szCs w:val="24"/>
        </w:rPr>
        <w:t>ys- ja yhdistämispalvelun tarjo</w:t>
      </w:r>
      <w:r w:rsidR="00D01918" w:rsidRPr="00793FE1">
        <w:rPr>
          <w:szCs w:val="24"/>
        </w:rPr>
        <w:t>ajien on huomioitava voimassa olevat velvoitteet. Selvitys sisältää</w:t>
      </w:r>
      <w:r w:rsidR="005B0820" w:rsidRPr="00793FE1">
        <w:rPr>
          <w:szCs w:val="24"/>
        </w:rPr>
        <w:t xml:space="preserve"> myös katsauksen ratkaisukäytän</w:t>
      </w:r>
      <w:r w:rsidR="00D01918" w:rsidRPr="00793FE1">
        <w:rPr>
          <w:szCs w:val="24"/>
        </w:rPr>
        <w:t>töihin kuten yhdenvertaisuusvaltuutetun tai yhdenvertaisuus- ja tasa-arvolautakunnan ratkaisuihin, jotka vaikuttavat palvelun tarjoajien velvollisuuksiin. Selvityksestä käy</w:t>
      </w:r>
      <w:r w:rsidR="00511C77" w:rsidRPr="00793FE1">
        <w:rPr>
          <w:szCs w:val="24"/>
        </w:rPr>
        <w:t xml:space="preserve"> ilmi muun muassa, että</w:t>
      </w:r>
      <w:r w:rsidR="005B0820" w:rsidRPr="00793FE1">
        <w:rPr>
          <w:szCs w:val="24"/>
        </w:rPr>
        <w:t xml:space="preserve"> väli</w:t>
      </w:r>
      <w:r w:rsidR="00D01918" w:rsidRPr="00793FE1">
        <w:rPr>
          <w:szCs w:val="24"/>
        </w:rPr>
        <w:t>tys- ja yhdistämispalvelun tarjoaja saa tietoa liikennepalvelun estee</w:t>
      </w:r>
      <w:r w:rsidR="005B0820" w:rsidRPr="00793FE1">
        <w:rPr>
          <w:szCs w:val="24"/>
        </w:rPr>
        <w:t>ttömyydestä (soveltumisesta esi</w:t>
      </w:r>
      <w:r w:rsidR="00D01918" w:rsidRPr="00793FE1">
        <w:rPr>
          <w:szCs w:val="24"/>
        </w:rPr>
        <w:t>merkiksi pyörätuolin käyttäjälle) ensi sijassa siitä, mitä tietoja avoim</w:t>
      </w:r>
      <w:r w:rsidR="005B0820" w:rsidRPr="00793FE1">
        <w:rPr>
          <w:szCs w:val="24"/>
        </w:rPr>
        <w:t>een rajapintaan on (liikennepal</w:t>
      </w:r>
      <w:r w:rsidR="00D01918" w:rsidRPr="00793FE1">
        <w:rPr>
          <w:szCs w:val="24"/>
        </w:rPr>
        <w:t>velun tarjoajien toimesta) välitetty. Selvityksen johtopäätös on se,</w:t>
      </w:r>
      <w:r w:rsidR="005B0820" w:rsidRPr="00793FE1">
        <w:rPr>
          <w:szCs w:val="24"/>
        </w:rPr>
        <w:t xml:space="preserve"> että tämä vähimmäistaso ei käy</w:t>
      </w:r>
      <w:r w:rsidR="00D01918" w:rsidRPr="00793FE1">
        <w:rPr>
          <w:szCs w:val="24"/>
        </w:rPr>
        <w:t>tännössä riitä, jos iäkkään tai vammaisen henkilön halutaan voivan</w:t>
      </w:r>
      <w:r w:rsidR="005B0820" w:rsidRPr="00793FE1">
        <w:rPr>
          <w:szCs w:val="24"/>
        </w:rPr>
        <w:t xml:space="preserve"> matkustaa, koska kaikkea estee</w:t>
      </w:r>
      <w:r w:rsidR="00D01918" w:rsidRPr="00793FE1">
        <w:rPr>
          <w:szCs w:val="24"/>
        </w:rPr>
        <w:t>töntä matkaketjua koskevaa tietoa ei tarvitse antaa tai välittää. Näin ollen as</w:t>
      </w:r>
      <w:r w:rsidR="005B0820" w:rsidRPr="00793FE1">
        <w:rPr>
          <w:szCs w:val="24"/>
        </w:rPr>
        <w:t>iaa koskevaa liiken</w:t>
      </w:r>
      <w:r w:rsidR="00D01918" w:rsidRPr="00793FE1">
        <w:rPr>
          <w:szCs w:val="24"/>
        </w:rPr>
        <w:t xml:space="preserve">nepalvelulakia täydentävää asetusta tulisi selvityksen mukaan täydentää.  </w:t>
      </w:r>
    </w:p>
    <w:p w14:paraId="138DDB97" w14:textId="77777777" w:rsidR="00D01918" w:rsidRPr="00793FE1" w:rsidRDefault="00D01918" w:rsidP="007F373D">
      <w:pPr>
        <w:spacing w:line="360" w:lineRule="auto"/>
        <w:jc w:val="both"/>
        <w:rPr>
          <w:szCs w:val="24"/>
        </w:rPr>
      </w:pPr>
    </w:p>
    <w:p w14:paraId="442DDFBC" w14:textId="6AF6ACD6" w:rsidR="00D01918" w:rsidRDefault="00D01918" w:rsidP="007F373D">
      <w:pPr>
        <w:spacing w:line="360" w:lineRule="auto"/>
        <w:jc w:val="both"/>
        <w:rPr>
          <w:szCs w:val="24"/>
        </w:rPr>
      </w:pPr>
      <w:r w:rsidRPr="00793FE1">
        <w:rPr>
          <w:szCs w:val="24"/>
        </w:rPr>
        <w:t xml:space="preserve">Liikenne- ja viestintäministeriö teetti vuonna 2017 </w:t>
      </w:r>
      <w:r w:rsidRPr="00793FE1">
        <w:rPr>
          <w:i/>
          <w:szCs w:val="24"/>
        </w:rPr>
        <w:t>selvityksen ”Liikenteen digitaalisten palvelujen esteettömyyden edistäminen”</w:t>
      </w:r>
      <w:r w:rsidR="004A2D1D" w:rsidRPr="00793FE1">
        <w:rPr>
          <w:rStyle w:val="Alaviitteenviite"/>
          <w:i/>
          <w:szCs w:val="24"/>
        </w:rPr>
        <w:t xml:space="preserve"> </w:t>
      </w:r>
      <w:r w:rsidR="004A2D1D" w:rsidRPr="00793FE1">
        <w:rPr>
          <w:rStyle w:val="Alaviitteenviite"/>
          <w:szCs w:val="24"/>
        </w:rPr>
        <w:footnoteReference w:id="4"/>
      </w:r>
      <w:r w:rsidRPr="00793FE1">
        <w:rPr>
          <w:szCs w:val="24"/>
        </w:rPr>
        <w:t>, jota on hyödynnetty myös edellä m</w:t>
      </w:r>
      <w:r w:rsidR="005B0820" w:rsidRPr="00793FE1">
        <w:rPr>
          <w:szCs w:val="24"/>
        </w:rPr>
        <w:t>ainitun Lippu-hankkeen selvityk</w:t>
      </w:r>
      <w:r w:rsidRPr="00793FE1">
        <w:rPr>
          <w:szCs w:val="24"/>
        </w:rPr>
        <w:t xml:space="preserve">sessä. </w:t>
      </w:r>
      <w:r w:rsidR="00387B82" w:rsidRPr="00793FE1">
        <w:rPr>
          <w:szCs w:val="24"/>
        </w:rPr>
        <w:t xml:space="preserve"> </w:t>
      </w:r>
      <w:r w:rsidRPr="00793FE1">
        <w:rPr>
          <w:szCs w:val="24"/>
        </w:rPr>
        <w:t>Tämän selvityksen pohjalta ministeriö on rahoittanut vuosina</w:t>
      </w:r>
      <w:r w:rsidR="005B0820" w:rsidRPr="00793FE1">
        <w:rPr>
          <w:szCs w:val="24"/>
        </w:rPr>
        <w:t xml:space="preserve"> 2018 ja 2019 useita </w:t>
      </w:r>
      <w:proofErr w:type="spellStart"/>
      <w:r w:rsidR="005B0820" w:rsidRPr="00793FE1">
        <w:rPr>
          <w:szCs w:val="24"/>
        </w:rPr>
        <w:t>MaaS</w:t>
      </w:r>
      <w:proofErr w:type="spellEnd"/>
      <w:r w:rsidR="005B0820" w:rsidRPr="00793FE1">
        <w:rPr>
          <w:szCs w:val="24"/>
        </w:rPr>
        <w:t xml:space="preserve"> toimi</w:t>
      </w:r>
      <w:r w:rsidRPr="00793FE1">
        <w:rPr>
          <w:szCs w:val="24"/>
        </w:rPr>
        <w:t>joille suunnattuja luentoja, joiden tarkoituksena on ollut koulutta</w:t>
      </w:r>
      <w:r w:rsidR="005B0820" w:rsidRPr="00793FE1">
        <w:rPr>
          <w:szCs w:val="24"/>
        </w:rPr>
        <w:t>a heitä käytännössä ottamaan pa</w:t>
      </w:r>
      <w:r w:rsidRPr="00793FE1">
        <w:rPr>
          <w:szCs w:val="24"/>
        </w:rPr>
        <w:t>remmin huomioon esteettömyys- ja saavutettavuusvaatimukset. Tällaisia luentoja on järjestetty myös tieliikenteen toimivaltaisille viranomaisille. Lisäksi tarkoituksena on osallistua TRA2020 konferenssiin.</w:t>
      </w:r>
    </w:p>
    <w:p w14:paraId="1451863B" w14:textId="73E023E1" w:rsidR="004B1177" w:rsidRDefault="004B1177" w:rsidP="007F373D">
      <w:pPr>
        <w:spacing w:line="360" w:lineRule="auto"/>
        <w:jc w:val="both"/>
        <w:rPr>
          <w:szCs w:val="24"/>
        </w:rPr>
      </w:pPr>
    </w:p>
    <w:p w14:paraId="6F3A1602" w14:textId="1BBB065B" w:rsidR="004B1177" w:rsidRPr="004B1177" w:rsidRDefault="004B1177" w:rsidP="004B1177">
      <w:pPr>
        <w:spacing w:line="360" w:lineRule="auto"/>
        <w:jc w:val="both"/>
        <w:rPr>
          <w:szCs w:val="24"/>
        </w:rPr>
      </w:pPr>
      <w:r w:rsidRPr="00254A2B">
        <w:rPr>
          <w:szCs w:val="24"/>
        </w:rPr>
        <w:t xml:space="preserve">Ministeriö on myös osallistunut aktiivisesti kansainvälisen </w:t>
      </w:r>
      <w:proofErr w:type="spellStart"/>
      <w:r w:rsidRPr="00254A2B">
        <w:rPr>
          <w:szCs w:val="24"/>
        </w:rPr>
        <w:t>MaaS</w:t>
      </w:r>
      <w:proofErr w:type="spellEnd"/>
      <w:r w:rsidRPr="00254A2B">
        <w:rPr>
          <w:szCs w:val="24"/>
        </w:rPr>
        <w:t xml:space="preserve"> Alliancen toimintaan. Allianssi, johon kuuluu viranomaisia, yrityksiä ja muita sidosryhmiä eri maista on julkaissut muun muassa visiopaperin, jossa esitetään järjestön ja sen jäsenien yhteinen kanta </w:t>
      </w:r>
      <w:proofErr w:type="spellStart"/>
      <w:r w:rsidRPr="00254A2B">
        <w:rPr>
          <w:szCs w:val="24"/>
        </w:rPr>
        <w:t>MaaS</w:t>
      </w:r>
      <w:proofErr w:type="spellEnd"/>
      <w:r w:rsidRPr="00254A2B">
        <w:rPr>
          <w:szCs w:val="24"/>
        </w:rPr>
        <w:t>-palveluiden kehityksessä huomioitavista seikoista (</w:t>
      </w:r>
      <w:proofErr w:type="spellStart"/>
      <w:r w:rsidRPr="00254A2B">
        <w:rPr>
          <w:szCs w:val="24"/>
        </w:rPr>
        <w:t>Recommendations</w:t>
      </w:r>
      <w:proofErr w:type="spellEnd"/>
      <w:r w:rsidRPr="00254A2B">
        <w:rPr>
          <w:szCs w:val="24"/>
        </w:rPr>
        <w:t xml:space="preserve"> on a User-</w:t>
      </w:r>
      <w:proofErr w:type="spellStart"/>
      <w:r w:rsidRPr="00254A2B">
        <w:rPr>
          <w:szCs w:val="24"/>
        </w:rPr>
        <w:t>Centric</w:t>
      </w:r>
      <w:proofErr w:type="spellEnd"/>
      <w:r w:rsidRPr="00254A2B">
        <w:rPr>
          <w:szCs w:val="24"/>
        </w:rPr>
        <w:t xml:space="preserve"> </w:t>
      </w:r>
      <w:proofErr w:type="spellStart"/>
      <w:r w:rsidRPr="00254A2B">
        <w:rPr>
          <w:szCs w:val="24"/>
        </w:rPr>
        <w:t>Approach</w:t>
      </w:r>
      <w:proofErr w:type="spellEnd"/>
      <w:r w:rsidRPr="00254A2B">
        <w:rPr>
          <w:szCs w:val="24"/>
        </w:rPr>
        <w:t xml:space="preserve"> for </w:t>
      </w:r>
      <w:proofErr w:type="spellStart"/>
      <w:r w:rsidRPr="00254A2B">
        <w:rPr>
          <w:szCs w:val="24"/>
        </w:rPr>
        <w:t>MaaS</w:t>
      </w:r>
      <w:proofErr w:type="spellEnd"/>
      <w:r w:rsidR="007300E6">
        <w:rPr>
          <w:rStyle w:val="Alaviitteenviite"/>
          <w:szCs w:val="24"/>
        </w:rPr>
        <w:footnoteReference w:id="5"/>
      </w:r>
      <w:r w:rsidRPr="00254A2B">
        <w:rPr>
          <w:szCs w:val="24"/>
        </w:rPr>
        <w:t>), mukaan lukien esteettömyyden huomioon o</w:t>
      </w:r>
      <w:r w:rsidR="00702502" w:rsidRPr="00254A2B">
        <w:rPr>
          <w:szCs w:val="24"/>
        </w:rPr>
        <w:t xml:space="preserve">ttaminen. </w:t>
      </w:r>
    </w:p>
    <w:p w14:paraId="2EED0BC2" w14:textId="2403F593" w:rsidR="00D01918" w:rsidRPr="00793FE1" w:rsidRDefault="00D01918" w:rsidP="007F373D">
      <w:pPr>
        <w:spacing w:line="360" w:lineRule="auto"/>
        <w:jc w:val="both"/>
        <w:rPr>
          <w:szCs w:val="24"/>
        </w:rPr>
      </w:pPr>
    </w:p>
    <w:p w14:paraId="56E8F0DC" w14:textId="77777777" w:rsidR="00D01918" w:rsidRPr="00793FE1" w:rsidRDefault="00D01918" w:rsidP="007F373D">
      <w:pPr>
        <w:spacing w:line="360" w:lineRule="auto"/>
        <w:jc w:val="both"/>
        <w:rPr>
          <w:szCs w:val="24"/>
        </w:rPr>
      </w:pPr>
      <w:proofErr w:type="spellStart"/>
      <w:r w:rsidRPr="00793FE1">
        <w:rPr>
          <w:szCs w:val="24"/>
        </w:rPr>
        <w:t>Traficomin</w:t>
      </w:r>
      <w:proofErr w:type="spellEnd"/>
      <w:r w:rsidRPr="00793FE1">
        <w:rPr>
          <w:szCs w:val="24"/>
        </w:rPr>
        <w:t xml:space="preserve"> rooli esteettömyystietojen määrittelyn, saatavuuden ja lii</w:t>
      </w:r>
      <w:r w:rsidR="005B0820" w:rsidRPr="00793FE1">
        <w:rPr>
          <w:szCs w:val="24"/>
        </w:rPr>
        <w:t>kkumispalvelujen tuottajien tie</w:t>
      </w:r>
      <w:r w:rsidRPr="00793FE1">
        <w:rPr>
          <w:szCs w:val="24"/>
        </w:rPr>
        <w:t xml:space="preserve">toisuuden osalta kytkeytyy kiinteästi liikkumispalvelujen kansallisen yhteyspisteen (NAP, National </w:t>
      </w:r>
      <w:r w:rsidRPr="00793FE1">
        <w:rPr>
          <w:szCs w:val="24"/>
        </w:rPr>
        <w:lastRenderedPageBreak/>
        <w:t>Access Point</w:t>
      </w:r>
      <w:r w:rsidR="005B0820" w:rsidRPr="00793FE1">
        <w:rPr>
          <w:rStyle w:val="Alaviitteenviite"/>
          <w:szCs w:val="24"/>
        </w:rPr>
        <w:footnoteReference w:id="6"/>
      </w:r>
      <w:r w:rsidRPr="00793FE1">
        <w:rPr>
          <w:szCs w:val="24"/>
        </w:rPr>
        <w:t>) kehitystyöhön, jossa esteettömyystietojen määritte</w:t>
      </w:r>
      <w:r w:rsidR="003066EE" w:rsidRPr="00793FE1">
        <w:rPr>
          <w:szCs w:val="24"/>
        </w:rPr>
        <w:t>ly on tehty kuulemalla myös eri</w:t>
      </w:r>
      <w:r w:rsidRPr="00793FE1">
        <w:rPr>
          <w:szCs w:val="24"/>
        </w:rPr>
        <w:t xml:space="preserve">tyisryhmiä. </w:t>
      </w:r>
      <w:proofErr w:type="spellStart"/>
      <w:r w:rsidRPr="00793FE1">
        <w:rPr>
          <w:szCs w:val="24"/>
        </w:rPr>
        <w:t>Traficomissa</w:t>
      </w:r>
      <w:proofErr w:type="spellEnd"/>
      <w:r w:rsidRPr="00793FE1">
        <w:rPr>
          <w:szCs w:val="24"/>
        </w:rPr>
        <w:t xml:space="preserve"> seurataan myös kansainvälisten standardien</w:t>
      </w:r>
      <w:r w:rsidR="003066EE" w:rsidRPr="00793FE1">
        <w:rPr>
          <w:szCs w:val="24"/>
        </w:rPr>
        <w:t xml:space="preserve"> kehittymistä esteettömyystieto</w:t>
      </w:r>
      <w:r w:rsidRPr="00793FE1">
        <w:rPr>
          <w:szCs w:val="24"/>
        </w:rPr>
        <w:t>jen osalta. Ohjeistusta kehitetään ja edistetään käyttötapausten pohjalta.</w:t>
      </w:r>
    </w:p>
    <w:p w14:paraId="416D0A87" w14:textId="77777777" w:rsidR="004D30BA" w:rsidRPr="00793FE1" w:rsidRDefault="004D30BA" w:rsidP="007F373D">
      <w:pPr>
        <w:spacing w:line="360" w:lineRule="auto"/>
        <w:jc w:val="both"/>
        <w:rPr>
          <w:szCs w:val="24"/>
        </w:rPr>
      </w:pPr>
    </w:p>
    <w:p w14:paraId="0F39B862" w14:textId="77777777" w:rsidR="00D01918" w:rsidRPr="00793FE1" w:rsidRDefault="00D01918" w:rsidP="007F373D">
      <w:pPr>
        <w:spacing w:line="360" w:lineRule="auto"/>
        <w:jc w:val="both"/>
        <w:rPr>
          <w:szCs w:val="24"/>
        </w:rPr>
      </w:pPr>
      <w:r w:rsidRPr="00793FE1">
        <w:rPr>
          <w:szCs w:val="24"/>
        </w:rPr>
        <w:t>Esteettömyydestä on kirjoitettu myös entisen Liikenteen turvallisuusvi</w:t>
      </w:r>
      <w:r w:rsidR="003066EE" w:rsidRPr="00793FE1">
        <w:rPr>
          <w:szCs w:val="24"/>
        </w:rPr>
        <w:t xml:space="preserve">rasto </w:t>
      </w:r>
      <w:proofErr w:type="spellStart"/>
      <w:r w:rsidR="003066EE" w:rsidRPr="00793FE1">
        <w:rPr>
          <w:szCs w:val="24"/>
        </w:rPr>
        <w:t>Trafin</w:t>
      </w:r>
      <w:proofErr w:type="spellEnd"/>
      <w:r w:rsidR="003066EE" w:rsidRPr="00793FE1">
        <w:rPr>
          <w:szCs w:val="24"/>
        </w:rPr>
        <w:t xml:space="preserve"> nettisivuilla, esi</w:t>
      </w:r>
      <w:r w:rsidRPr="00793FE1">
        <w:rPr>
          <w:szCs w:val="24"/>
        </w:rPr>
        <w:t>merkiksi bloge</w:t>
      </w:r>
      <w:r w:rsidR="00376F67" w:rsidRPr="00793FE1">
        <w:rPr>
          <w:szCs w:val="24"/>
        </w:rPr>
        <w:t>issa</w:t>
      </w:r>
      <w:r w:rsidRPr="00793FE1">
        <w:rPr>
          <w:szCs w:val="24"/>
        </w:rPr>
        <w:t>, joiden kautta viraston asiantuntijat ovat pyrkin</w:t>
      </w:r>
      <w:r w:rsidR="00A0169A" w:rsidRPr="00793FE1">
        <w:rPr>
          <w:szCs w:val="24"/>
        </w:rPr>
        <w:t>eet jakamaan omaa asiantuntemus</w:t>
      </w:r>
      <w:r w:rsidRPr="00793FE1">
        <w:rPr>
          <w:szCs w:val="24"/>
        </w:rPr>
        <w:t xml:space="preserve">taan eteenpäin. Lisäksi </w:t>
      </w:r>
      <w:proofErr w:type="spellStart"/>
      <w:r w:rsidRPr="00793FE1">
        <w:rPr>
          <w:szCs w:val="24"/>
        </w:rPr>
        <w:t>Traficomissa</w:t>
      </w:r>
      <w:proofErr w:type="spellEnd"/>
      <w:r w:rsidRPr="00793FE1">
        <w:rPr>
          <w:szCs w:val="24"/>
        </w:rPr>
        <w:t xml:space="preserve"> on harkittu esteettömyysasioita l</w:t>
      </w:r>
      <w:r w:rsidR="00A0169A" w:rsidRPr="00793FE1">
        <w:rPr>
          <w:szCs w:val="24"/>
        </w:rPr>
        <w:t>iikennejärjestelmässä käsittele</w:t>
      </w:r>
      <w:r w:rsidRPr="00793FE1">
        <w:rPr>
          <w:szCs w:val="24"/>
        </w:rPr>
        <w:t>vien videoiden toteuttamista vuonna 2020.</w:t>
      </w:r>
    </w:p>
    <w:p w14:paraId="34634B30" w14:textId="77777777" w:rsidR="00D01918" w:rsidRPr="00793FE1" w:rsidRDefault="00D01918" w:rsidP="007F373D">
      <w:pPr>
        <w:spacing w:line="360" w:lineRule="auto"/>
        <w:jc w:val="both"/>
        <w:rPr>
          <w:szCs w:val="24"/>
        </w:rPr>
      </w:pPr>
    </w:p>
    <w:p w14:paraId="60484421" w14:textId="77777777" w:rsidR="00D01918" w:rsidRPr="00793FE1" w:rsidRDefault="00D01918" w:rsidP="007F373D">
      <w:pPr>
        <w:spacing w:line="360" w:lineRule="auto"/>
        <w:jc w:val="both"/>
        <w:rPr>
          <w:szCs w:val="24"/>
        </w:rPr>
      </w:pPr>
      <w:r w:rsidRPr="00793FE1">
        <w:rPr>
          <w:szCs w:val="24"/>
        </w:rPr>
        <w:t>Väylä ylläpitää esteettömyystietokantaa, johon on inventoitu kaikki maamme junaliikenteen ase-</w:t>
      </w:r>
      <w:proofErr w:type="spellStart"/>
      <w:r w:rsidRPr="00793FE1">
        <w:rPr>
          <w:szCs w:val="24"/>
        </w:rPr>
        <w:t>mat</w:t>
      </w:r>
      <w:proofErr w:type="spellEnd"/>
      <w:r w:rsidRPr="00793FE1">
        <w:rPr>
          <w:szCs w:val="24"/>
        </w:rPr>
        <w:t>/seisakkeet ja tietoja on päivitetty sitä mukaan, kun asemilla on t</w:t>
      </w:r>
      <w:r w:rsidR="00A0169A" w:rsidRPr="00793FE1">
        <w:rPr>
          <w:szCs w:val="24"/>
        </w:rPr>
        <w:t>ehty toimenpiteitä. Tietokannas</w:t>
      </w:r>
      <w:r w:rsidRPr="00793FE1">
        <w:rPr>
          <w:szCs w:val="24"/>
        </w:rPr>
        <w:t>ta löytyy muun muassa karttademo, jossa on värikoodein esitetty laiturien korkeudet ja lakkautetut asemat/seisakkeet. Asemista löytyy myös lyhyt info-laatikko, jossa k</w:t>
      </w:r>
      <w:r w:rsidR="00A0169A" w:rsidRPr="00793FE1">
        <w:rPr>
          <w:szCs w:val="24"/>
        </w:rPr>
        <w:t>errotaan inventointipäivä ja ly</w:t>
      </w:r>
      <w:r w:rsidRPr="00793FE1">
        <w:rPr>
          <w:szCs w:val="24"/>
        </w:rPr>
        <w:t>hyt tekstiosuus.</w:t>
      </w:r>
    </w:p>
    <w:p w14:paraId="4F6AA212" w14:textId="77777777" w:rsidR="00D01918" w:rsidRPr="00793FE1" w:rsidRDefault="00D01918" w:rsidP="007F373D">
      <w:pPr>
        <w:spacing w:line="360" w:lineRule="auto"/>
        <w:jc w:val="both"/>
        <w:rPr>
          <w:szCs w:val="24"/>
        </w:rPr>
      </w:pPr>
    </w:p>
    <w:p w14:paraId="48D85E96" w14:textId="77777777" w:rsidR="00D01918" w:rsidRPr="00793FE1" w:rsidRDefault="00D01918" w:rsidP="007F373D">
      <w:pPr>
        <w:spacing w:line="360" w:lineRule="auto"/>
        <w:jc w:val="both"/>
        <w:rPr>
          <w:szCs w:val="24"/>
        </w:rPr>
      </w:pPr>
      <w:r w:rsidRPr="00793FE1">
        <w:rPr>
          <w:szCs w:val="24"/>
        </w:rPr>
        <w:t xml:space="preserve">Väylän esteettömyystietokannan tietosisältöä ja </w:t>
      </w:r>
      <w:proofErr w:type="spellStart"/>
      <w:r w:rsidRPr="00793FE1">
        <w:rPr>
          <w:szCs w:val="24"/>
        </w:rPr>
        <w:t>toiminnallisuuksia</w:t>
      </w:r>
      <w:proofErr w:type="spellEnd"/>
      <w:r w:rsidR="00A0169A" w:rsidRPr="00793FE1">
        <w:rPr>
          <w:szCs w:val="24"/>
        </w:rPr>
        <w:t xml:space="preserve"> kehitetään tarpeen mukaan. Tie</w:t>
      </w:r>
      <w:r w:rsidRPr="00793FE1">
        <w:rPr>
          <w:szCs w:val="24"/>
        </w:rPr>
        <w:t xml:space="preserve">tokanta on tällä hetkellä tarkoitettu pääasiassa suunnittelijoiden sekä viranomaiskäyttöön, mutta sitä ollaan kehittämässä siten, että se voidaan avata laajempaan käyttöön. </w:t>
      </w:r>
    </w:p>
    <w:p w14:paraId="2FB1765D" w14:textId="77777777" w:rsidR="00D01918" w:rsidRPr="00793FE1" w:rsidRDefault="00D01918" w:rsidP="007F373D">
      <w:pPr>
        <w:spacing w:line="360" w:lineRule="auto"/>
        <w:jc w:val="both"/>
        <w:rPr>
          <w:szCs w:val="24"/>
        </w:rPr>
      </w:pPr>
    </w:p>
    <w:p w14:paraId="46168768" w14:textId="77777777" w:rsidR="00A0169A" w:rsidRPr="00793FE1" w:rsidRDefault="00D01918" w:rsidP="007F373D">
      <w:pPr>
        <w:spacing w:line="360" w:lineRule="auto"/>
        <w:jc w:val="both"/>
        <w:rPr>
          <w:szCs w:val="24"/>
        </w:rPr>
      </w:pPr>
      <w:r w:rsidRPr="00793FE1">
        <w:rPr>
          <w:szCs w:val="24"/>
        </w:rPr>
        <w:t xml:space="preserve">Ilmatieteen laitos on </w:t>
      </w:r>
      <w:r w:rsidR="006821F3" w:rsidRPr="00793FE1">
        <w:rPr>
          <w:szCs w:val="24"/>
        </w:rPr>
        <w:t xml:space="preserve">omalta osaltaan </w:t>
      </w:r>
      <w:r w:rsidRPr="00793FE1">
        <w:rPr>
          <w:szCs w:val="24"/>
        </w:rPr>
        <w:t>edistänyt toimenpideohjelman tavoitetta parantamalla avoimen datan käyttömahdollisuuksia. Käytännössä havaintotiedon helppokäyttöisyyttä on pa</w:t>
      </w:r>
      <w:r w:rsidR="00A0169A" w:rsidRPr="00793FE1">
        <w:rPr>
          <w:szCs w:val="24"/>
        </w:rPr>
        <w:t>rannettu lisää</w:t>
      </w:r>
      <w:r w:rsidRPr="00793FE1">
        <w:rPr>
          <w:szCs w:val="24"/>
        </w:rPr>
        <w:t>mällä verkkosivuille yksinkertainen havaintojen latausmahdollisuus avoimen datan koneluettavaksi tarkoitetun rajapinnan lisäksi.</w:t>
      </w:r>
    </w:p>
    <w:p w14:paraId="69556E68" w14:textId="77777777" w:rsidR="00F071ED" w:rsidRPr="00793FE1" w:rsidRDefault="00F071ED" w:rsidP="007F373D">
      <w:pPr>
        <w:spacing w:line="360" w:lineRule="auto"/>
        <w:jc w:val="both"/>
        <w:rPr>
          <w:szCs w:val="24"/>
        </w:rPr>
      </w:pPr>
    </w:p>
    <w:p w14:paraId="0D796C84" w14:textId="734F78DB" w:rsidR="00A0169A" w:rsidRPr="00793FE1" w:rsidRDefault="00A67FAC" w:rsidP="007F373D">
      <w:pPr>
        <w:jc w:val="both"/>
        <w:rPr>
          <w:b/>
          <w:szCs w:val="24"/>
        </w:rPr>
      </w:pPr>
      <w:r w:rsidRPr="00793FE1">
        <w:rPr>
          <w:b/>
          <w:szCs w:val="24"/>
        </w:rPr>
        <w:t>3</w:t>
      </w:r>
      <w:r w:rsidR="00A0169A" w:rsidRPr="00793FE1">
        <w:rPr>
          <w:b/>
          <w:szCs w:val="24"/>
        </w:rPr>
        <w:t>.4 HELPOTETAAN NIIDEN HENKILÖIDEN ARKEA, JOTKA EIVÄT VIELÄ PYSTY KÄYTTÄMÄÄN SÄHKÖISIÄ PALVELUJA JA OVAT VAARASSA SYRJÄYTYÄ TARJOAMALLA VIRASTOJEN TOIMESTA TIETOA VAIHTOEHTOISISTA PALVELUISTA</w:t>
      </w:r>
    </w:p>
    <w:p w14:paraId="0644CA8A" w14:textId="77777777" w:rsidR="00D01918" w:rsidRPr="00793FE1" w:rsidRDefault="00D01918" w:rsidP="007F373D">
      <w:pPr>
        <w:spacing w:line="360" w:lineRule="auto"/>
        <w:jc w:val="both"/>
        <w:rPr>
          <w:szCs w:val="24"/>
        </w:rPr>
      </w:pPr>
    </w:p>
    <w:p w14:paraId="181AC7A8" w14:textId="08EC57BE" w:rsidR="00D01918" w:rsidRPr="00793FE1" w:rsidRDefault="00D01918" w:rsidP="007F373D">
      <w:pPr>
        <w:spacing w:line="360" w:lineRule="auto"/>
        <w:jc w:val="both"/>
        <w:rPr>
          <w:b/>
          <w:color w:val="FF0000"/>
          <w:szCs w:val="24"/>
        </w:rPr>
      </w:pPr>
      <w:r w:rsidRPr="00793FE1">
        <w:rPr>
          <w:szCs w:val="24"/>
        </w:rPr>
        <w:t>Laki digitaalisten palvelujen tarjoamisesta tuli voimaan keväällä 2019. L</w:t>
      </w:r>
      <w:r w:rsidR="00A0169A" w:rsidRPr="00793FE1">
        <w:rPr>
          <w:szCs w:val="24"/>
        </w:rPr>
        <w:t>ailla toimeenpannaan Euroopan u</w:t>
      </w:r>
      <w:r w:rsidRPr="00793FE1">
        <w:rPr>
          <w:szCs w:val="24"/>
        </w:rPr>
        <w:t>nionin direktiivi julkisten elinten verkkosivustojen ja mobi</w:t>
      </w:r>
      <w:r w:rsidR="00A0169A" w:rsidRPr="00793FE1">
        <w:rPr>
          <w:szCs w:val="24"/>
        </w:rPr>
        <w:t>ilisovellusten saavutettavuudes</w:t>
      </w:r>
      <w:r w:rsidRPr="00793FE1">
        <w:rPr>
          <w:szCs w:val="24"/>
        </w:rPr>
        <w:t xml:space="preserve">ta. </w:t>
      </w:r>
      <w:r w:rsidRPr="00793FE1">
        <w:rPr>
          <w:szCs w:val="24"/>
        </w:rPr>
        <w:lastRenderedPageBreak/>
        <w:t>Valtiovarainministeriö on asettanut seurantaryhmän seuraamaan</w:t>
      </w:r>
      <w:r w:rsidR="00A67FAC" w:rsidRPr="00793FE1">
        <w:rPr>
          <w:szCs w:val="24"/>
        </w:rPr>
        <w:t xml:space="preserve"> saavutettavuussääntelyn toime</w:t>
      </w:r>
      <w:r w:rsidR="008D218F" w:rsidRPr="00793FE1">
        <w:rPr>
          <w:szCs w:val="24"/>
        </w:rPr>
        <w:t>e</w:t>
      </w:r>
      <w:r w:rsidR="00A67FAC" w:rsidRPr="00793FE1">
        <w:rPr>
          <w:szCs w:val="24"/>
        </w:rPr>
        <w:t>n</w:t>
      </w:r>
      <w:r w:rsidRPr="00793FE1">
        <w:rPr>
          <w:szCs w:val="24"/>
        </w:rPr>
        <w:t>panoa, saavutettavuusvaatimusten toteutumista käytännössä lain sov</w:t>
      </w:r>
      <w:r w:rsidR="00A0169A" w:rsidRPr="00793FE1">
        <w:rPr>
          <w:szCs w:val="24"/>
        </w:rPr>
        <w:t>eltamisalaan kuuluvissa digitaa</w:t>
      </w:r>
      <w:r w:rsidRPr="00793FE1">
        <w:rPr>
          <w:szCs w:val="24"/>
        </w:rPr>
        <w:t>lisissa palveluissa, arvioimaan saavutettavuuden edistämisen keinoja ja tehokkuutta sekä tukemaan Etelä-Suomen aluehallintovirastoa toime</w:t>
      </w:r>
      <w:r w:rsidR="008D218F" w:rsidRPr="00793FE1">
        <w:rPr>
          <w:szCs w:val="24"/>
        </w:rPr>
        <w:t>e</w:t>
      </w:r>
      <w:r w:rsidRPr="00793FE1">
        <w:rPr>
          <w:szCs w:val="24"/>
        </w:rPr>
        <w:t>npanon tehtävässä. Liikenne- ja viestintämin</w:t>
      </w:r>
      <w:r w:rsidR="00A0169A" w:rsidRPr="00793FE1">
        <w:rPr>
          <w:szCs w:val="24"/>
        </w:rPr>
        <w:t>isteriö on edus</w:t>
      </w:r>
      <w:r w:rsidRPr="00793FE1">
        <w:rPr>
          <w:szCs w:val="24"/>
        </w:rPr>
        <w:t>tettuna seurantaryhmässä. Seurantaryhmä</w:t>
      </w:r>
      <w:r w:rsidR="00CD74E6" w:rsidRPr="00793FE1">
        <w:rPr>
          <w:szCs w:val="24"/>
        </w:rPr>
        <w:t>ssä</w:t>
      </w:r>
      <w:r w:rsidRPr="00793FE1">
        <w:rPr>
          <w:szCs w:val="24"/>
        </w:rPr>
        <w:t xml:space="preserve"> on </w:t>
      </w:r>
      <w:r w:rsidR="00CE7DF2" w:rsidRPr="00793FE1">
        <w:rPr>
          <w:szCs w:val="24"/>
        </w:rPr>
        <w:t>selvitetty</w:t>
      </w:r>
      <w:r w:rsidR="00B5005F" w:rsidRPr="00793FE1">
        <w:rPr>
          <w:szCs w:val="24"/>
        </w:rPr>
        <w:t xml:space="preserve"> </w:t>
      </w:r>
      <w:r w:rsidR="00CE7DF2" w:rsidRPr="00793FE1">
        <w:rPr>
          <w:szCs w:val="24"/>
        </w:rPr>
        <w:t xml:space="preserve">myös </w:t>
      </w:r>
      <w:r w:rsidR="00BE15D9" w:rsidRPr="00793FE1">
        <w:rPr>
          <w:szCs w:val="24"/>
        </w:rPr>
        <w:t xml:space="preserve">muun muassa </w:t>
      </w:r>
      <w:r w:rsidR="00CE7DF2" w:rsidRPr="00793FE1">
        <w:rPr>
          <w:szCs w:val="24"/>
        </w:rPr>
        <w:t xml:space="preserve">sitä, miten </w:t>
      </w:r>
      <w:r w:rsidR="008A23D2" w:rsidRPr="00793FE1">
        <w:rPr>
          <w:szCs w:val="24"/>
        </w:rPr>
        <w:t>lain toime</w:t>
      </w:r>
      <w:r w:rsidR="008D218F" w:rsidRPr="00793FE1">
        <w:rPr>
          <w:szCs w:val="24"/>
        </w:rPr>
        <w:t>e</w:t>
      </w:r>
      <w:r w:rsidR="008A23D2" w:rsidRPr="00793FE1">
        <w:rPr>
          <w:szCs w:val="24"/>
        </w:rPr>
        <w:t xml:space="preserve">npano on lähtenyt liikkeelle </w:t>
      </w:r>
      <w:r w:rsidR="00CE7DF2" w:rsidRPr="00793FE1">
        <w:rPr>
          <w:szCs w:val="24"/>
        </w:rPr>
        <w:t xml:space="preserve">liikenteen ja viestinnän </w:t>
      </w:r>
      <w:r w:rsidR="00A0169A" w:rsidRPr="00793FE1">
        <w:rPr>
          <w:szCs w:val="24"/>
        </w:rPr>
        <w:t>hallinnonalan</w:t>
      </w:r>
      <w:r w:rsidR="00CE7DF2" w:rsidRPr="00793FE1">
        <w:rPr>
          <w:szCs w:val="24"/>
        </w:rPr>
        <w:t xml:space="preserve"> </w:t>
      </w:r>
      <w:r w:rsidR="006230B6" w:rsidRPr="00793FE1">
        <w:rPr>
          <w:szCs w:val="24"/>
        </w:rPr>
        <w:t>organisaatioissa</w:t>
      </w:r>
      <w:r w:rsidR="00BE15D9" w:rsidRPr="00793FE1">
        <w:rPr>
          <w:szCs w:val="24"/>
        </w:rPr>
        <w:t>.</w:t>
      </w:r>
    </w:p>
    <w:p w14:paraId="566A425C" w14:textId="77777777" w:rsidR="00D01918" w:rsidRPr="00793FE1" w:rsidRDefault="00D01918" w:rsidP="007F373D">
      <w:pPr>
        <w:spacing w:line="360" w:lineRule="auto"/>
        <w:jc w:val="both"/>
        <w:rPr>
          <w:szCs w:val="24"/>
        </w:rPr>
      </w:pPr>
    </w:p>
    <w:p w14:paraId="4580A474" w14:textId="5A39A43F" w:rsidR="00D01918" w:rsidRPr="00793FE1" w:rsidRDefault="00D01918" w:rsidP="007F373D">
      <w:pPr>
        <w:spacing w:line="360" w:lineRule="auto"/>
        <w:jc w:val="both"/>
        <w:rPr>
          <w:szCs w:val="24"/>
        </w:rPr>
      </w:pPr>
      <w:r w:rsidRPr="00793FE1">
        <w:rPr>
          <w:szCs w:val="24"/>
        </w:rPr>
        <w:t xml:space="preserve">Liikenne- ja viestintäministeriö on </w:t>
      </w:r>
      <w:r w:rsidR="00BB7E0E" w:rsidRPr="00793FE1">
        <w:rPr>
          <w:szCs w:val="24"/>
        </w:rPr>
        <w:t xml:space="preserve">myös ollut </w:t>
      </w:r>
      <w:r w:rsidR="00C20D08" w:rsidRPr="00793FE1">
        <w:rPr>
          <w:szCs w:val="24"/>
        </w:rPr>
        <w:t xml:space="preserve">edustettuna </w:t>
      </w:r>
      <w:proofErr w:type="spellStart"/>
      <w:r w:rsidRPr="00793FE1">
        <w:rPr>
          <w:szCs w:val="24"/>
        </w:rPr>
        <w:t>Sosiaali</w:t>
      </w:r>
      <w:proofErr w:type="spellEnd"/>
      <w:r w:rsidRPr="00793FE1">
        <w:rPr>
          <w:szCs w:val="24"/>
        </w:rPr>
        <w:t>- ja t</w:t>
      </w:r>
      <w:r w:rsidR="00C20D08" w:rsidRPr="00793FE1">
        <w:rPr>
          <w:szCs w:val="24"/>
        </w:rPr>
        <w:t xml:space="preserve">erveysministeriön digiosallisuutta </w:t>
      </w:r>
      <w:r w:rsidR="00257FE2" w:rsidRPr="00793FE1">
        <w:rPr>
          <w:szCs w:val="24"/>
        </w:rPr>
        <w:t>käsittelevässä</w:t>
      </w:r>
      <w:r w:rsidRPr="00793FE1">
        <w:rPr>
          <w:szCs w:val="24"/>
        </w:rPr>
        <w:t xml:space="preserve"> työryhmässä. Työryhmän tarkoituksena on kansallisesti, hallinnon</w:t>
      </w:r>
      <w:r w:rsidR="00A0169A" w:rsidRPr="00793FE1">
        <w:rPr>
          <w:szCs w:val="24"/>
        </w:rPr>
        <w:t>alat ylittävästi</w:t>
      </w:r>
      <w:r w:rsidR="00120AB4" w:rsidRPr="00793FE1">
        <w:rPr>
          <w:szCs w:val="24"/>
        </w:rPr>
        <w:t>,</w:t>
      </w:r>
      <w:r w:rsidR="00A0169A" w:rsidRPr="00793FE1">
        <w:rPr>
          <w:szCs w:val="24"/>
        </w:rPr>
        <w:t xml:space="preserve"> koordinoida di</w:t>
      </w:r>
      <w:r w:rsidRPr="00793FE1">
        <w:rPr>
          <w:szCs w:val="24"/>
        </w:rPr>
        <w:t xml:space="preserve">giosallisuuteen liittyvää toimintaa. Seurantaryhmä on toteuttanut syksyllä 2019 selvityksen </w:t>
      </w:r>
      <w:r w:rsidR="00A0169A" w:rsidRPr="00793FE1">
        <w:rPr>
          <w:i/>
          <w:szCs w:val="24"/>
        </w:rPr>
        <w:t>Digiosal</w:t>
      </w:r>
      <w:r w:rsidRPr="00793FE1">
        <w:rPr>
          <w:i/>
          <w:szCs w:val="24"/>
        </w:rPr>
        <w:t>lisuuden kansainvälinen tilannekatsaus</w:t>
      </w:r>
      <w:r w:rsidRPr="00793FE1">
        <w:rPr>
          <w:szCs w:val="24"/>
        </w:rPr>
        <w:t>. Selvityksessä on</w:t>
      </w:r>
      <w:r w:rsidR="00AE0F5E" w:rsidRPr="00793FE1">
        <w:rPr>
          <w:szCs w:val="24"/>
        </w:rPr>
        <w:t xml:space="preserve"> tarkasteltu </w:t>
      </w:r>
      <w:r w:rsidR="004168D8" w:rsidRPr="00793FE1">
        <w:rPr>
          <w:szCs w:val="24"/>
        </w:rPr>
        <w:t xml:space="preserve">eräiden </w:t>
      </w:r>
      <w:r w:rsidR="00FF73A2" w:rsidRPr="00793FE1">
        <w:rPr>
          <w:szCs w:val="24"/>
        </w:rPr>
        <w:t>kohde</w:t>
      </w:r>
      <w:r w:rsidR="00AE0F5E" w:rsidRPr="00793FE1">
        <w:rPr>
          <w:szCs w:val="24"/>
        </w:rPr>
        <w:t>maiden toimenpiteitä ja kokemuksia digiosallisuuden kehittämiseksi</w:t>
      </w:r>
      <w:r w:rsidR="00FF73A2" w:rsidRPr="00793FE1">
        <w:rPr>
          <w:szCs w:val="24"/>
        </w:rPr>
        <w:t xml:space="preserve">. </w:t>
      </w:r>
      <w:r w:rsidR="00120AB4" w:rsidRPr="00793FE1">
        <w:rPr>
          <w:szCs w:val="24"/>
        </w:rPr>
        <w:t xml:space="preserve"> </w:t>
      </w:r>
      <w:r w:rsidRPr="00793FE1">
        <w:rPr>
          <w:szCs w:val="24"/>
        </w:rPr>
        <w:t>Tarkastelun kohdemaat olivat Alankomaat, Norja, Ruotsi, Tanska, Viro ja Skotlanti.</w:t>
      </w:r>
    </w:p>
    <w:p w14:paraId="5A4F32FB" w14:textId="0C2EBB24" w:rsidR="00D01918" w:rsidRPr="00793FE1" w:rsidRDefault="00D01918" w:rsidP="007F373D">
      <w:pPr>
        <w:spacing w:line="360" w:lineRule="auto"/>
        <w:jc w:val="both"/>
        <w:rPr>
          <w:szCs w:val="24"/>
        </w:rPr>
      </w:pPr>
    </w:p>
    <w:p w14:paraId="2B63B973" w14:textId="75EA67E6" w:rsidR="00D01918" w:rsidRPr="00793FE1" w:rsidRDefault="00D01918" w:rsidP="007F373D">
      <w:pPr>
        <w:spacing w:line="360" w:lineRule="auto"/>
        <w:jc w:val="both"/>
        <w:rPr>
          <w:szCs w:val="24"/>
        </w:rPr>
      </w:pPr>
      <w:r w:rsidRPr="00793FE1">
        <w:rPr>
          <w:szCs w:val="24"/>
        </w:rPr>
        <w:t xml:space="preserve">Sähköisille palveluille vaihtoehtoisten ratkaisujen tarjoamiseen </w:t>
      </w:r>
      <w:r w:rsidR="004B5DBD" w:rsidRPr="00793FE1">
        <w:rPr>
          <w:szCs w:val="24"/>
        </w:rPr>
        <w:t xml:space="preserve">kohdistuva toimenpide on </w:t>
      </w:r>
      <w:proofErr w:type="spellStart"/>
      <w:r w:rsidR="004B5DBD" w:rsidRPr="00793FE1">
        <w:rPr>
          <w:szCs w:val="24"/>
        </w:rPr>
        <w:t>Trafico</w:t>
      </w:r>
      <w:r w:rsidRPr="00793FE1">
        <w:rPr>
          <w:szCs w:val="24"/>
        </w:rPr>
        <w:t>min</w:t>
      </w:r>
      <w:proofErr w:type="spellEnd"/>
      <w:r w:rsidRPr="00793FE1">
        <w:rPr>
          <w:szCs w:val="24"/>
        </w:rPr>
        <w:t xml:space="preserve"> näkökulmasta tull</w:t>
      </w:r>
      <w:r w:rsidR="000E0592" w:rsidRPr="00793FE1">
        <w:rPr>
          <w:szCs w:val="24"/>
        </w:rPr>
        <w:t xml:space="preserve">ut osittain toteutettua edellä </w:t>
      </w:r>
      <w:r w:rsidRPr="00793FE1">
        <w:rPr>
          <w:szCs w:val="24"/>
        </w:rPr>
        <w:t>mainitu</w:t>
      </w:r>
      <w:r w:rsidR="000E0592" w:rsidRPr="00793FE1">
        <w:rPr>
          <w:szCs w:val="24"/>
        </w:rPr>
        <w:t>n,</w:t>
      </w:r>
      <w:r w:rsidRPr="00793FE1">
        <w:rPr>
          <w:szCs w:val="24"/>
        </w:rPr>
        <w:t xml:space="preserve"> Lippu-hankkees</w:t>
      </w:r>
      <w:r w:rsidR="000E0592" w:rsidRPr="00793FE1">
        <w:rPr>
          <w:szCs w:val="24"/>
        </w:rPr>
        <w:t xml:space="preserve">een liittyvän selvityksen yhteydessä. </w:t>
      </w:r>
      <w:r w:rsidRPr="00793FE1">
        <w:rPr>
          <w:szCs w:val="24"/>
        </w:rPr>
        <w:t>Selvityksen tarkoituksen</w:t>
      </w:r>
      <w:r w:rsidR="00A0169A" w:rsidRPr="00793FE1">
        <w:rPr>
          <w:szCs w:val="24"/>
        </w:rPr>
        <w:t xml:space="preserve">a oli </w:t>
      </w:r>
      <w:r w:rsidR="000E0592" w:rsidRPr="00793FE1">
        <w:rPr>
          <w:szCs w:val="24"/>
        </w:rPr>
        <w:t xml:space="preserve">nimenomaan </w:t>
      </w:r>
      <w:r w:rsidR="00A0169A" w:rsidRPr="00793FE1">
        <w:rPr>
          <w:szCs w:val="24"/>
        </w:rPr>
        <w:t>ohjeistaa yrityksiä</w:t>
      </w:r>
      <w:r w:rsidR="000E0592" w:rsidRPr="00793FE1">
        <w:rPr>
          <w:szCs w:val="24"/>
        </w:rPr>
        <w:t xml:space="preserve">. </w:t>
      </w:r>
      <w:r w:rsidR="00814846" w:rsidRPr="00793FE1">
        <w:rPr>
          <w:szCs w:val="24"/>
        </w:rPr>
        <w:t>Selvityksestä on tiedotettu mm. silloisen Lippu-verkoston</w:t>
      </w:r>
      <w:r w:rsidR="00F1129B" w:rsidRPr="00793FE1">
        <w:rPr>
          <w:szCs w:val="24"/>
        </w:rPr>
        <w:t xml:space="preserve"> tilaisuuksissa ja silloisen Viestintäviraston verkkosivuilla.</w:t>
      </w:r>
    </w:p>
    <w:p w14:paraId="2BCE4AB1" w14:textId="77777777" w:rsidR="00D01918" w:rsidRPr="00793FE1" w:rsidRDefault="00D01918" w:rsidP="007F373D">
      <w:pPr>
        <w:spacing w:line="360" w:lineRule="auto"/>
        <w:jc w:val="both"/>
        <w:rPr>
          <w:szCs w:val="24"/>
        </w:rPr>
      </w:pPr>
    </w:p>
    <w:p w14:paraId="241440F1" w14:textId="77777777" w:rsidR="00D01918" w:rsidRPr="00793FE1" w:rsidRDefault="00D01918" w:rsidP="007F373D">
      <w:pPr>
        <w:spacing w:line="360" w:lineRule="auto"/>
        <w:jc w:val="both"/>
        <w:rPr>
          <w:szCs w:val="24"/>
        </w:rPr>
      </w:pPr>
      <w:r w:rsidRPr="00793FE1">
        <w:rPr>
          <w:szCs w:val="24"/>
        </w:rPr>
        <w:t>Omassa toiminnassaan Traficom pyrkii huomioimaan digitaalisille palv</w:t>
      </w:r>
      <w:r w:rsidR="00A0169A" w:rsidRPr="00793FE1">
        <w:rPr>
          <w:szCs w:val="24"/>
        </w:rPr>
        <w:t>eluilleen vaihtoehtoiset asioin</w:t>
      </w:r>
      <w:r w:rsidRPr="00793FE1">
        <w:rPr>
          <w:szCs w:val="24"/>
        </w:rPr>
        <w:t>titavat. Viraston asiakaspalvelu neuvoo tarvittaessa asiakkaita vaihtoeh</w:t>
      </w:r>
      <w:r w:rsidR="00A0169A" w:rsidRPr="00793FE1">
        <w:rPr>
          <w:szCs w:val="24"/>
        </w:rPr>
        <w:t>toisten asiointitapojen ja asia</w:t>
      </w:r>
      <w:r w:rsidRPr="00793FE1">
        <w:rPr>
          <w:szCs w:val="24"/>
        </w:rPr>
        <w:t xml:space="preserve">kaspalvelukanavien käytössä. </w:t>
      </w:r>
    </w:p>
    <w:p w14:paraId="380C32D2" w14:textId="77777777" w:rsidR="00D01918" w:rsidRPr="00793FE1" w:rsidRDefault="00D01918" w:rsidP="007F373D">
      <w:pPr>
        <w:spacing w:line="360" w:lineRule="auto"/>
        <w:jc w:val="both"/>
        <w:rPr>
          <w:szCs w:val="24"/>
        </w:rPr>
      </w:pPr>
    </w:p>
    <w:p w14:paraId="470670E4" w14:textId="753A307A" w:rsidR="00D01918" w:rsidRPr="00793FE1" w:rsidRDefault="00D01918" w:rsidP="007F373D">
      <w:pPr>
        <w:spacing w:line="360" w:lineRule="auto"/>
        <w:jc w:val="both"/>
        <w:rPr>
          <w:szCs w:val="24"/>
        </w:rPr>
      </w:pPr>
      <w:r w:rsidRPr="00793FE1">
        <w:rPr>
          <w:szCs w:val="24"/>
        </w:rPr>
        <w:t>Väylä puolestaan on huolehtinut esimerkiksi asemaseuduilla siitä, että sähköi</w:t>
      </w:r>
      <w:r w:rsidR="00A0169A" w:rsidRPr="00793FE1">
        <w:rPr>
          <w:szCs w:val="24"/>
        </w:rPr>
        <w:t>sille palveluille on vaih</w:t>
      </w:r>
      <w:r w:rsidRPr="00793FE1">
        <w:rPr>
          <w:szCs w:val="24"/>
        </w:rPr>
        <w:t xml:space="preserve">toehtoisena palveluna käytettävissä fyysiset opasteet. </w:t>
      </w:r>
    </w:p>
    <w:p w14:paraId="5462A68A" w14:textId="27924FFF" w:rsidR="00310927" w:rsidRPr="00793FE1" w:rsidRDefault="00310927" w:rsidP="007F373D">
      <w:pPr>
        <w:spacing w:line="360" w:lineRule="auto"/>
        <w:jc w:val="both"/>
        <w:rPr>
          <w:szCs w:val="24"/>
        </w:rPr>
      </w:pPr>
    </w:p>
    <w:p w14:paraId="3313AA87" w14:textId="1825915F" w:rsidR="00310927" w:rsidRPr="00793FE1" w:rsidRDefault="00310927" w:rsidP="007F373D">
      <w:pPr>
        <w:spacing w:line="360" w:lineRule="auto"/>
        <w:jc w:val="both"/>
        <w:rPr>
          <w:szCs w:val="24"/>
        </w:rPr>
      </w:pPr>
      <w:r w:rsidRPr="00793FE1">
        <w:rPr>
          <w:szCs w:val="24"/>
        </w:rPr>
        <w:t>Ilmatieteen laitos on huolehtinut, että olennaista säätietoa</w:t>
      </w:r>
      <w:r w:rsidR="00C5536F" w:rsidRPr="00793FE1">
        <w:rPr>
          <w:szCs w:val="24"/>
        </w:rPr>
        <w:t>,</w:t>
      </w:r>
      <w:r w:rsidRPr="00793FE1">
        <w:rPr>
          <w:szCs w:val="24"/>
        </w:rPr>
        <w:t xml:space="preserve"> esimerkik</w:t>
      </w:r>
      <w:r w:rsidR="00C5536F" w:rsidRPr="00793FE1">
        <w:rPr>
          <w:szCs w:val="24"/>
        </w:rPr>
        <w:t>si varoituksia on saatavissa muun muassa</w:t>
      </w:r>
      <w:r w:rsidRPr="00793FE1">
        <w:rPr>
          <w:szCs w:val="24"/>
        </w:rPr>
        <w:t xml:space="preserve"> päivystävän meteorologin palvelunumerosta ja Radio Suomen ja Radio </w:t>
      </w:r>
      <w:proofErr w:type="spellStart"/>
      <w:r w:rsidRPr="00793FE1">
        <w:rPr>
          <w:szCs w:val="24"/>
        </w:rPr>
        <w:t>Vegan</w:t>
      </w:r>
      <w:proofErr w:type="spellEnd"/>
      <w:r w:rsidRPr="00793FE1">
        <w:rPr>
          <w:szCs w:val="24"/>
        </w:rPr>
        <w:t xml:space="preserve"> kautta. Näin myös henkilöt, jotka eivät voi käyttää sähköisiä palveluita</w:t>
      </w:r>
      <w:r w:rsidR="00C5536F" w:rsidRPr="00793FE1">
        <w:rPr>
          <w:szCs w:val="24"/>
        </w:rPr>
        <w:t>,</w:t>
      </w:r>
      <w:r w:rsidRPr="00793FE1">
        <w:rPr>
          <w:szCs w:val="24"/>
        </w:rPr>
        <w:t xml:space="preserve"> saavat olennaisen tiedon.</w:t>
      </w:r>
    </w:p>
    <w:p w14:paraId="5D25A30F" w14:textId="77777777" w:rsidR="00762BE2" w:rsidRPr="00793FE1" w:rsidRDefault="00762BE2" w:rsidP="007F373D">
      <w:pPr>
        <w:spacing w:line="360" w:lineRule="auto"/>
        <w:jc w:val="both"/>
        <w:rPr>
          <w:b/>
          <w:szCs w:val="24"/>
        </w:rPr>
      </w:pPr>
    </w:p>
    <w:p w14:paraId="3E8BBE90" w14:textId="77777777" w:rsidR="00395D3E" w:rsidRDefault="00395D3E" w:rsidP="007F373D">
      <w:pPr>
        <w:spacing w:line="360" w:lineRule="auto"/>
        <w:jc w:val="both"/>
        <w:rPr>
          <w:b/>
          <w:szCs w:val="24"/>
        </w:rPr>
      </w:pPr>
    </w:p>
    <w:p w14:paraId="07ED5430" w14:textId="2F9D3F22" w:rsidR="00A0169A" w:rsidRPr="00793FE1" w:rsidRDefault="001B7531" w:rsidP="007F373D">
      <w:pPr>
        <w:spacing w:line="360" w:lineRule="auto"/>
        <w:jc w:val="both"/>
        <w:rPr>
          <w:b/>
          <w:szCs w:val="24"/>
        </w:rPr>
      </w:pPr>
      <w:r w:rsidRPr="00793FE1">
        <w:rPr>
          <w:b/>
          <w:szCs w:val="24"/>
        </w:rPr>
        <w:lastRenderedPageBreak/>
        <w:t>3</w:t>
      </w:r>
      <w:r w:rsidR="00C53D13" w:rsidRPr="00793FE1">
        <w:rPr>
          <w:b/>
          <w:szCs w:val="24"/>
        </w:rPr>
        <w:t>.5 SUUNNATAAN VIRASTOJEN TUTKIMUSTA SÄHKÖISTEN PALVELUJEN JA UUSIEN MEDIAPALVELUJEN HELPPOKÄYTTÖISYYDEN JA ESTEETTÖMYYDEN EDISTÄMISEEN SEKÄ UUSIEN, ENTISTÄ HELPPOKÄYTTÖISEMPIEN PALVELUJEN KEHITTÄMISEEN JA KOKEILUIHIN ESINEIDEN INTERNETIN JA ROBOTISAATION AVULLA</w:t>
      </w:r>
    </w:p>
    <w:p w14:paraId="3507E797" w14:textId="1BB35026" w:rsidR="00D01918" w:rsidRPr="00793FE1" w:rsidRDefault="00D01918" w:rsidP="007F373D">
      <w:pPr>
        <w:spacing w:line="360" w:lineRule="auto"/>
        <w:jc w:val="both"/>
        <w:rPr>
          <w:szCs w:val="24"/>
        </w:rPr>
      </w:pPr>
    </w:p>
    <w:p w14:paraId="0B4C604E" w14:textId="77777777" w:rsidR="00D01918" w:rsidRPr="00793FE1" w:rsidRDefault="00D01918" w:rsidP="007F373D">
      <w:pPr>
        <w:spacing w:line="360" w:lineRule="auto"/>
        <w:jc w:val="both"/>
        <w:rPr>
          <w:szCs w:val="24"/>
        </w:rPr>
      </w:pPr>
      <w:r w:rsidRPr="00793FE1">
        <w:rPr>
          <w:szCs w:val="24"/>
        </w:rPr>
        <w:t>Traficom, Väylä ja Ilmatieteen laitos ovat selvittäneet yhdessä e</w:t>
      </w:r>
      <w:r w:rsidR="00A0169A" w:rsidRPr="00793FE1">
        <w:rPr>
          <w:szCs w:val="24"/>
        </w:rPr>
        <w:t>steettömyyden hyötykustannussuh</w:t>
      </w:r>
      <w:r w:rsidRPr="00793FE1">
        <w:rPr>
          <w:szCs w:val="24"/>
        </w:rPr>
        <w:t>teiden laskemista. Toimenpideryhmän työn edetessä on ilmennyt, että esteettömyyden hyöty- ja kustannus-vaikutusmenetelmien hyödyntäminen liikenteen ja viestinnän digitaalisten palveluiden kontekstissa on ongelmallista. Hyöty-kustannusanalyysi on kvantitatiivinen analyysin menetelmä, jonka avulla lasketaan, tulevatko hankkeen aikaansaamat euromääräiset hyödyt kus</w:t>
      </w:r>
      <w:r w:rsidR="00A0169A" w:rsidRPr="00793FE1">
        <w:rPr>
          <w:szCs w:val="24"/>
        </w:rPr>
        <w:t>tannuksia suu</w:t>
      </w:r>
      <w:r w:rsidRPr="00793FE1">
        <w:rPr>
          <w:szCs w:val="24"/>
        </w:rPr>
        <w:t xml:space="preserve">remmaksi valitulla tarkasteluvälillä. Hyöty-kustannuslaskelmien </w:t>
      </w:r>
      <w:r w:rsidR="00A0169A" w:rsidRPr="00793FE1">
        <w:rPr>
          <w:szCs w:val="24"/>
        </w:rPr>
        <w:t>hyödyntäminen on tyypillistä ni</w:t>
      </w:r>
      <w:r w:rsidRPr="00793FE1">
        <w:rPr>
          <w:szCs w:val="24"/>
        </w:rPr>
        <w:t>menomaan liikennealalla, mutta niitä sovelletaan lähinnä suuriin infra</w:t>
      </w:r>
      <w:r w:rsidR="00A0169A" w:rsidRPr="00793FE1">
        <w:rPr>
          <w:szCs w:val="24"/>
        </w:rPr>
        <w:t>hankintoihin. Tällaisissa hanke</w:t>
      </w:r>
      <w:r w:rsidRPr="00793FE1">
        <w:rPr>
          <w:szCs w:val="24"/>
        </w:rPr>
        <w:t>kokonaisuuksissa (fyysinen) esteettömyys on hyvin pieni osakokonaisuus, jolloin se ei käytännössä mahdu arvioinnissa tarkastelun piiriin. Virastot ovat yhdessä todenneet, että hyöty-kustannusmenetelmien sijaan liikenteen ja viestinnän digitaalisten palveluiden esteettömyyden osalta lienee tarkoituksenmukais</w:t>
      </w:r>
      <w:r w:rsidR="00EC47C1" w:rsidRPr="00793FE1">
        <w:rPr>
          <w:szCs w:val="24"/>
        </w:rPr>
        <w:t>empaa keskustella ennemmin</w:t>
      </w:r>
      <w:r w:rsidR="00FC1A5A" w:rsidRPr="00793FE1">
        <w:rPr>
          <w:szCs w:val="24"/>
        </w:rPr>
        <w:t xml:space="preserve"> </w:t>
      </w:r>
      <w:r w:rsidRPr="00793FE1">
        <w:rPr>
          <w:szCs w:val="24"/>
        </w:rPr>
        <w:t>vaikutustenarvioinnista – ainakin alkuun. H</w:t>
      </w:r>
      <w:r w:rsidR="00EC47C1" w:rsidRPr="00793FE1">
        <w:rPr>
          <w:szCs w:val="24"/>
        </w:rPr>
        <w:t>yöty- ja kustannusvaikutusvaiku</w:t>
      </w:r>
      <w:r w:rsidRPr="00793FE1">
        <w:rPr>
          <w:szCs w:val="24"/>
        </w:rPr>
        <w:t>tusten mahdollinen laskeminen vaati</w:t>
      </w:r>
      <w:r w:rsidR="000A4C09" w:rsidRPr="00793FE1">
        <w:rPr>
          <w:szCs w:val="24"/>
        </w:rPr>
        <w:t>s</w:t>
      </w:r>
      <w:r w:rsidRPr="00793FE1">
        <w:rPr>
          <w:szCs w:val="24"/>
        </w:rPr>
        <w:t>i hyvin tapauskohtaista lähestymistä.</w:t>
      </w:r>
    </w:p>
    <w:p w14:paraId="0C174FA7" w14:textId="77777777" w:rsidR="00D01918" w:rsidRPr="00793FE1" w:rsidRDefault="00D01918" w:rsidP="007F373D">
      <w:pPr>
        <w:spacing w:line="360" w:lineRule="auto"/>
        <w:jc w:val="both"/>
        <w:rPr>
          <w:szCs w:val="24"/>
        </w:rPr>
      </w:pPr>
    </w:p>
    <w:p w14:paraId="75577FCC" w14:textId="0A2973D3" w:rsidR="00D01918" w:rsidRPr="00793FE1" w:rsidRDefault="00F22314" w:rsidP="007F373D">
      <w:pPr>
        <w:spacing w:line="360" w:lineRule="auto"/>
        <w:jc w:val="both"/>
        <w:rPr>
          <w:szCs w:val="24"/>
        </w:rPr>
      </w:pPr>
      <w:r w:rsidRPr="00793FE1">
        <w:rPr>
          <w:szCs w:val="24"/>
        </w:rPr>
        <w:t xml:space="preserve">Traficom on teettänyt selvityksen </w:t>
      </w:r>
      <w:r w:rsidR="00D01918" w:rsidRPr="00793FE1">
        <w:rPr>
          <w:szCs w:val="24"/>
        </w:rPr>
        <w:t xml:space="preserve">iäkkäiden ja toimimisesteisten henkilöiden ja kielivähemmistöjen </w:t>
      </w:r>
      <w:r w:rsidR="00EC47C1" w:rsidRPr="00793FE1">
        <w:rPr>
          <w:szCs w:val="24"/>
        </w:rPr>
        <w:t>ja turistien itsenäisen liik</w:t>
      </w:r>
      <w:r w:rsidR="00D01918" w:rsidRPr="00793FE1">
        <w:rPr>
          <w:szCs w:val="24"/>
        </w:rPr>
        <w:t xml:space="preserve">kumisen ja joukkoliikenteen käytöstä </w:t>
      </w:r>
      <w:r w:rsidR="00EC47C1" w:rsidRPr="00793FE1">
        <w:rPr>
          <w:szCs w:val="24"/>
        </w:rPr>
        <w:t xml:space="preserve">vuoden 2019 aikana. </w:t>
      </w:r>
      <w:r w:rsidR="00D01918" w:rsidRPr="00793FE1">
        <w:rPr>
          <w:szCs w:val="24"/>
        </w:rPr>
        <w:t xml:space="preserve">Työssä selvitettiin, millä tavoin </w:t>
      </w:r>
      <w:proofErr w:type="spellStart"/>
      <w:r w:rsidR="00D01918" w:rsidRPr="00793FE1">
        <w:rPr>
          <w:szCs w:val="24"/>
        </w:rPr>
        <w:t>IoT</w:t>
      </w:r>
      <w:proofErr w:type="spellEnd"/>
      <w:r w:rsidR="00D01918" w:rsidRPr="00793FE1">
        <w:rPr>
          <w:szCs w:val="24"/>
        </w:rPr>
        <w:t>-palvelut voivat tukea erityisryhmien liikkumista ja millaiset palvelut sopivat erilaisille toimintaesteis</w:t>
      </w:r>
      <w:r w:rsidR="00EC47C1" w:rsidRPr="00793FE1">
        <w:rPr>
          <w:szCs w:val="24"/>
        </w:rPr>
        <w:t>ten ryh</w:t>
      </w:r>
      <w:r w:rsidR="00D01918" w:rsidRPr="00793FE1">
        <w:rPr>
          <w:szCs w:val="24"/>
        </w:rPr>
        <w:t>mille. Käytännössä työssä luotiin kehikko, joka ohjaa vaatimusmääritte</w:t>
      </w:r>
      <w:r w:rsidR="00EC47C1" w:rsidRPr="00793FE1">
        <w:rPr>
          <w:szCs w:val="24"/>
        </w:rPr>
        <w:t>lijöitä ja suunnittelijoita huo</w:t>
      </w:r>
      <w:r w:rsidR="00D01918" w:rsidRPr="00793FE1">
        <w:rPr>
          <w:szCs w:val="24"/>
        </w:rPr>
        <w:t>mioimaan ja analysoimaan ne elementit, joiden tarkastelua vaaditaan esteettömiä pal</w:t>
      </w:r>
      <w:r w:rsidR="00EC47C1" w:rsidRPr="00793FE1">
        <w:rPr>
          <w:szCs w:val="24"/>
        </w:rPr>
        <w:t>veluita suunni</w:t>
      </w:r>
      <w:r w:rsidR="00D01918" w:rsidRPr="00793FE1">
        <w:rPr>
          <w:szCs w:val="24"/>
        </w:rPr>
        <w:t>teltaessa.</w:t>
      </w:r>
    </w:p>
    <w:p w14:paraId="38CEB5E9" w14:textId="77777777" w:rsidR="00D01918" w:rsidRPr="00793FE1" w:rsidRDefault="00D01918" w:rsidP="007F373D">
      <w:pPr>
        <w:spacing w:line="360" w:lineRule="auto"/>
        <w:jc w:val="both"/>
        <w:rPr>
          <w:szCs w:val="24"/>
        </w:rPr>
      </w:pPr>
      <w:r w:rsidRPr="00793FE1">
        <w:rPr>
          <w:szCs w:val="24"/>
        </w:rPr>
        <w:tab/>
      </w:r>
    </w:p>
    <w:p w14:paraId="6D258EC6" w14:textId="3C081C90" w:rsidR="00D01918" w:rsidRPr="00793FE1" w:rsidRDefault="00F22314" w:rsidP="007F373D">
      <w:pPr>
        <w:spacing w:line="360" w:lineRule="auto"/>
        <w:jc w:val="both"/>
        <w:rPr>
          <w:szCs w:val="24"/>
        </w:rPr>
      </w:pPr>
      <w:r w:rsidRPr="00793FE1">
        <w:rPr>
          <w:szCs w:val="24"/>
        </w:rPr>
        <w:t xml:space="preserve">Liikenne- ja viestintäministeriön pyynnöstä Traficom on tehnyt haastatteluselvitykset </w:t>
      </w:r>
      <w:r w:rsidR="005A27A6" w:rsidRPr="00793FE1">
        <w:rPr>
          <w:szCs w:val="24"/>
        </w:rPr>
        <w:t xml:space="preserve">Ylen ja MTV:n kanssa </w:t>
      </w:r>
      <w:r w:rsidRPr="00793FE1">
        <w:rPr>
          <w:szCs w:val="24"/>
        </w:rPr>
        <w:t>u</w:t>
      </w:r>
      <w:r w:rsidR="00D01918" w:rsidRPr="00793FE1">
        <w:rPr>
          <w:szCs w:val="24"/>
        </w:rPr>
        <w:t>usiin, kustannustehokkaisiin ääni- ja tekstityspalvelumenetelmiin lii</w:t>
      </w:r>
      <w:r w:rsidR="00EC47C1" w:rsidRPr="00793FE1">
        <w:rPr>
          <w:szCs w:val="24"/>
        </w:rPr>
        <w:t>ttyen</w:t>
      </w:r>
      <w:r w:rsidR="00D01918" w:rsidRPr="00793FE1">
        <w:rPr>
          <w:szCs w:val="24"/>
        </w:rPr>
        <w:t xml:space="preserve">. </w:t>
      </w:r>
      <w:r w:rsidR="005A27A6" w:rsidRPr="00793FE1">
        <w:rPr>
          <w:szCs w:val="24"/>
        </w:rPr>
        <w:t>Selvityksissä p</w:t>
      </w:r>
      <w:r w:rsidR="00D01918" w:rsidRPr="00793FE1">
        <w:rPr>
          <w:szCs w:val="24"/>
        </w:rPr>
        <w:t>yrittiin saamaan selville näkemyksiä si</w:t>
      </w:r>
      <w:r w:rsidR="00EC47C1" w:rsidRPr="00793FE1">
        <w:rPr>
          <w:szCs w:val="24"/>
        </w:rPr>
        <w:t>itä, miten ohjelmalliset teksti</w:t>
      </w:r>
      <w:r w:rsidR="00D01918" w:rsidRPr="00793FE1">
        <w:rPr>
          <w:szCs w:val="24"/>
        </w:rPr>
        <w:t>tykset ja puheentunnistus kehittyvät ja mitä haasteita on havaittu, j</w:t>
      </w:r>
      <w:r w:rsidR="00EC47C1" w:rsidRPr="00793FE1">
        <w:rPr>
          <w:szCs w:val="24"/>
        </w:rPr>
        <w:t xml:space="preserve">ohtuen mm. pienestä kielialueestamme. </w:t>
      </w:r>
      <w:r w:rsidR="005A27A6" w:rsidRPr="00793FE1">
        <w:rPr>
          <w:szCs w:val="24"/>
        </w:rPr>
        <w:t xml:space="preserve">Traficom on teettänyt myös tutkimuksen </w:t>
      </w:r>
      <w:r w:rsidR="00D01918" w:rsidRPr="00793FE1">
        <w:rPr>
          <w:szCs w:val="24"/>
        </w:rPr>
        <w:t>suor</w:t>
      </w:r>
      <w:r w:rsidR="005A27A6" w:rsidRPr="00793FE1">
        <w:rPr>
          <w:szCs w:val="24"/>
        </w:rPr>
        <w:t>atoistopalvelujen esteettömyydestä</w:t>
      </w:r>
      <w:r w:rsidR="00D01918" w:rsidRPr="00793FE1">
        <w:rPr>
          <w:szCs w:val="24"/>
        </w:rPr>
        <w:t xml:space="preserve"> kuulo- ja näkörajoitteisten </w:t>
      </w:r>
      <w:r w:rsidR="00466E5B" w:rsidRPr="00793FE1">
        <w:rPr>
          <w:szCs w:val="24"/>
        </w:rPr>
        <w:t xml:space="preserve">henkilöiden </w:t>
      </w:r>
      <w:r w:rsidR="00D01918" w:rsidRPr="00793FE1">
        <w:rPr>
          <w:szCs w:val="24"/>
        </w:rPr>
        <w:t xml:space="preserve">sekä muiden erityiskäyttäjäryhmien kannalta. Testauksen kohteena olivat YLE Areena, MTV, Nelonen </w:t>
      </w:r>
      <w:r w:rsidR="00D01918" w:rsidRPr="00793FE1">
        <w:rPr>
          <w:szCs w:val="24"/>
        </w:rPr>
        <w:lastRenderedPageBreak/>
        <w:t xml:space="preserve">Ruutu ja </w:t>
      </w:r>
      <w:proofErr w:type="spellStart"/>
      <w:r w:rsidR="00D01918" w:rsidRPr="00793FE1">
        <w:rPr>
          <w:szCs w:val="24"/>
        </w:rPr>
        <w:t>AlfaTV</w:t>
      </w:r>
      <w:proofErr w:type="spellEnd"/>
      <w:r w:rsidR="00D01918" w:rsidRPr="00793FE1">
        <w:rPr>
          <w:szCs w:val="24"/>
        </w:rPr>
        <w:t>. Näistä kaikista testattiin saavutettavuuspalvelut k</w:t>
      </w:r>
      <w:r w:rsidR="00EC47C1" w:rsidRPr="00793FE1">
        <w:rPr>
          <w:szCs w:val="24"/>
        </w:rPr>
        <w:t>uten kotimaisten ohjelmien teks</w:t>
      </w:r>
      <w:r w:rsidR="00D01918" w:rsidRPr="00793FE1">
        <w:rPr>
          <w:szCs w:val="24"/>
        </w:rPr>
        <w:t>titysten saavutettavuus tai ruudunlukuohjelmien toimivuus. Testauks</w:t>
      </w:r>
      <w:r w:rsidR="00EC47C1" w:rsidRPr="00793FE1">
        <w:rPr>
          <w:szCs w:val="24"/>
        </w:rPr>
        <w:t>issa tehtyjen havaintojen perus</w:t>
      </w:r>
      <w:r w:rsidR="00D01918" w:rsidRPr="00793FE1">
        <w:rPr>
          <w:szCs w:val="24"/>
        </w:rPr>
        <w:t xml:space="preserve">teella voidaan todeta, että saavutettavuudessa on vielä parannettavaa. </w:t>
      </w:r>
      <w:r w:rsidR="005A27A6" w:rsidRPr="00793FE1">
        <w:rPr>
          <w:szCs w:val="24"/>
        </w:rPr>
        <w:t xml:space="preserve">Lisäksi </w:t>
      </w:r>
      <w:r w:rsidR="00D01918" w:rsidRPr="00793FE1">
        <w:rPr>
          <w:szCs w:val="24"/>
        </w:rPr>
        <w:t xml:space="preserve">Traficom on </w:t>
      </w:r>
      <w:r w:rsidR="005A27A6" w:rsidRPr="00793FE1">
        <w:rPr>
          <w:szCs w:val="24"/>
        </w:rPr>
        <w:t>selvittänyt</w:t>
      </w:r>
      <w:r w:rsidR="00D01918" w:rsidRPr="00793FE1">
        <w:rPr>
          <w:szCs w:val="24"/>
        </w:rPr>
        <w:t xml:space="preserve"> isoimpien tele</w:t>
      </w:r>
      <w:r w:rsidR="005A27A6" w:rsidRPr="00793FE1">
        <w:rPr>
          <w:szCs w:val="24"/>
        </w:rPr>
        <w:t>yritysten</w:t>
      </w:r>
      <w:r w:rsidR="00D01918" w:rsidRPr="00793FE1">
        <w:rPr>
          <w:szCs w:val="24"/>
        </w:rPr>
        <w:t xml:space="preserve"> omien tilausohjelmapalveluiden esteettömyyttä.  </w:t>
      </w:r>
    </w:p>
    <w:p w14:paraId="54E327AE" w14:textId="77777777" w:rsidR="00D01918" w:rsidRPr="00793FE1" w:rsidRDefault="00D01918" w:rsidP="007F373D">
      <w:pPr>
        <w:spacing w:line="360" w:lineRule="auto"/>
        <w:jc w:val="both"/>
        <w:rPr>
          <w:szCs w:val="24"/>
        </w:rPr>
      </w:pPr>
    </w:p>
    <w:p w14:paraId="297631D4" w14:textId="2C2D0481" w:rsidR="00D01918" w:rsidRPr="00793FE1" w:rsidRDefault="00D01918" w:rsidP="007F373D">
      <w:pPr>
        <w:spacing w:line="360" w:lineRule="auto"/>
        <w:jc w:val="both"/>
        <w:rPr>
          <w:szCs w:val="24"/>
        </w:rPr>
      </w:pPr>
      <w:r w:rsidRPr="00793FE1">
        <w:rPr>
          <w:szCs w:val="24"/>
        </w:rPr>
        <w:t xml:space="preserve">Automatisoituvan liikennejärjestelmän matkaketjujen esteettömyyttä koskeva selvitys on toteutettu </w:t>
      </w:r>
      <w:proofErr w:type="spellStart"/>
      <w:r w:rsidR="00606887" w:rsidRPr="00793FE1">
        <w:rPr>
          <w:szCs w:val="24"/>
        </w:rPr>
        <w:t>Traficomin</w:t>
      </w:r>
      <w:proofErr w:type="spellEnd"/>
      <w:r w:rsidR="00606887" w:rsidRPr="00793FE1">
        <w:rPr>
          <w:szCs w:val="24"/>
        </w:rPr>
        <w:t xml:space="preserve"> teettämänä </w:t>
      </w:r>
      <w:r w:rsidRPr="00793FE1">
        <w:rPr>
          <w:szCs w:val="24"/>
        </w:rPr>
        <w:t xml:space="preserve">vuoden 2019 aikana. </w:t>
      </w:r>
      <w:r w:rsidR="008E7B00" w:rsidRPr="00793FE1">
        <w:rPr>
          <w:szCs w:val="24"/>
        </w:rPr>
        <w:t>Selvityksessä</w:t>
      </w:r>
      <w:r w:rsidRPr="00793FE1">
        <w:rPr>
          <w:szCs w:val="24"/>
        </w:rPr>
        <w:t xml:space="preserve"> tarkasteltiin paitsi ensimmäisiä todennäköisimpiä liikenteen automaatiosovelluksia (automaattibussit ja robottitaksit), myös toteutettiin erityisryhmien kanssa automaattibussin testausta aidossa ympäristössä. Lisäksi </w:t>
      </w:r>
      <w:r w:rsidR="008E7B00" w:rsidRPr="00793FE1">
        <w:rPr>
          <w:szCs w:val="24"/>
        </w:rPr>
        <w:t>selvityksessä</w:t>
      </w:r>
      <w:r w:rsidRPr="00793FE1">
        <w:rPr>
          <w:szCs w:val="24"/>
        </w:rPr>
        <w:t xml:space="preserve"> toteutettiin työpaja erityisryhmien</w:t>
      </w:r>
      <w:r w:rsidR="00BD0DD4" w:rsidRPr="00793FE1">
        <w:rPr>
          <w:szCs w:val="24"/>
        </w:rPr>
        <w:t xml:space="preserve"> </w:t>
      </w:r>
      <w:r w:rsidR="00606887" w:rsidRPr="00793FE1">
        <w:rPr>
          <w:szCs w:val="24"/>
        </w:rPr>
        <w:t>(mukaan lukien ke</w:t>
      </w:r>
      <w:r w:rsidR="003B1DA5" w:rsidRPr="00793FE1">
        <w:rPr>
          <w:szCs w:val="24"/>
        </w:rPr>
        <w:t>hitys-, kuulo- ja näkövammaisia sekä</w:t>
      </w:r>
      <w:r w:rsidR="00606887" w:rsidRPr="00793FE1">
        <w:rPr>
          <w:szCs w:val="24"/>
        </w:rPr>
        <w:t xml:space="preserve"> liikuntaesteisiä henkilöitä edustav</w:t>
      </w:r>
      <w:r w:rsidR="003B1DA5" w:rsidRPr="00793FE1">
        <w:rPr>
          <w:szCs w:val="24"/>
        </w:rPr>
        <w:t>i</w:t>
      </w:r>
      <w:r w:rsidR="00606887" w:rsidRPr="00793FE1">
        <w:rPr>
          <w:szCs w:val="24"/>
        </w:rPr>
        <w:t xml:space="preserve">a </w:t>
      </w:r>
      <w:r w:rsidR="00C61294" w:rsidRPr="00793FE1">
        <w:rPr>
          <w:szCs w:val="24"/>
        </w:rPr>
        <w:t>henkilö</w:t>
      </w:r>
      <w:r w:rsidR="003B1DA5" w:rsidRPr="00793FE1">
        <w:rPr>
          <w:szCs w:val="24"/>
        </w:rPr>
        <w:t>itä ja ikäihmisiä</w:t>
      </w:r>
      <w:r w:rsidR="00C61294" w:rsidRPr="00793FE1">
        <w:rPr>
          <w:szCs w:val="24"/>
        </w:rPr>
        <w:t xml:space="preserve">) </w:t>
      </w:r>
      <w:r w:rsidR="00606887" w:rsidRPr="00793FE1">
        <w:rPr>
          <w:szCs w:val="24"/>
        </w:rPr>
        <w:t xml:space="preserve">kanssa. </w:t>
      </w:r>
      <w:r w:rsidRPr="00793FE1">
        <w:rPr>
          <w:szCs w:val="24"/>
        </w:rPr>
        <w:t xml:space="preserve">Käytännössä </w:t>
      </w:r>
      <w:r w:rsidR="008E7B00" w:rsidRPr="00793FE1">
        <w:rPr>
          <w:szCs w:val="24"/>
        </w:rPr>
        <w:t>selvityksessä</w:t>
      </w:r>
      <w:r w:rsidRPr="00793FE1">
        <w:rPr>
          <w:szCs w:val="24"/>
        </w:rPr>
        <w:t xml:space="preserve"> kuvattiin eri käyttäjäryhmien erityistarpeita liikennepalvelujen käyttäjinä. Lisäksi ty</w:t>
      </w:r>
      <w:r w:rsidR="00255F76" w:rsidRPr="00793FE1">
        <w:rPr>
          <w:szCs w:val="24"/>
        </w:rPr>
        <w:t>össä tarkasteltiin erilaisia au</w:t>
      </w:r>
      <w:r w:rsidRPr="00793FE1">
        <w:rPr>
          <w:szCs w:val="24"/>
        </w:rPr>
        <w:t>tomaattiajoneuvoihin pohjautuvia liikennekonsepteja sekä kuvattiin niihin liittyviä esteettömyys- ja saavutettavuustarpeita. Työn kuluessa toteutettiin myös automaattibussipilotin käyttäjätesti sekä järjestettiin keskustelutilaisuus vammaisjärjestöjen edustajien kans</w:t>
      </w:r>
      <w:r w:rsidR="00EC47C1" w:rsidRPr="00793FE1">
        <w:rPr>
          <w:szCs w:val="24"/>
        </w:rPr>
        <w:t>sa automaattiajoneuvojen esteet</w:t>
      </w:r>
      <w:r w:rsidRPr="00793FE1">
        <w:rPr>
          <w:szCs w:val="24"/>
        </w:rPr>
        <w:t>tömyystarpeista. Yksi tutkimuksen keskeisimpiä lopputuotoksia oli automaattiajoneuvojen ja niihin pohjautuvien palveluiden kehittäjille ja tilaajille suunnattu muistilista</w:t>
      </w:r>
      <w:r w:rsidR="00EC47C1" w:rsidRPr="00793FE1">
        <w:rPr>
          <w:szCs w:val="24"/>
        </w:rPr>
        <w:t>, joka helpottaa kaikkia käyttä</w:t>
      </w:r>
      <w:r w:rsidRPr="00793FE1">
        <w:rPr>
          <w:szCs w:val="24"/>
        </w:rPr>
        <w:t>jiä palvelevien ratkaisujen suunnittelua ja hankintaa.</w:t>
      </w:r>
    </w:p>
    <w:p w14:paraId="36624FE8" w14:textId="77777777" w:rsidR="00D01918" w:rsidRPr="00793FE1" w:rsidRDefault="00D01918" w:rsidP="007F373D">
      <w:pPr>
        <w:spacing w:line="360" w:lineRule="auto"/>
        <w:jc w:val="both"/>
        <w:rPr>
          <w:szCs w:val="24"/>
        </w:rPr>
      </w:pPr>
    </w:p>
    <w:p w14:paraId="4588A19B" w14:textId="77489FF0" w:rsidR="002C2901" w:rsidRPr="00793FE1" w:rsidRDefault="00D01918" w:rsidP="007F373D">
      <w:pPr>
        <w:spacing w:line="360" w:lineRule="auto"/>
        <w:jc w:val="both"/>
        <w:rPr>
          <w:szCs w:val="24"/>
        </w:rPr>
      </w:pPr>
      <w:r w:rsidRPr="00793FE1">
        <w:rPr>
          <w:szCs w:val="24"/>
        </w:rPr>
        <w:t>Väylällä ei hallinnonalan organisaatiomuutoksen jälkeen ole enää ollut tähän aihealueeseen liittyviä tutkimustehtäviä.</w:t>
      </w:r>
    </w:p>
    <w:p w14:paraId="25AC933F" w14:textId="77777777" w:rsidR="00D01918" w:rsidRPr="00793FE1" w:rsidRDefault="00D01918" w:rsidP="007F373D">
      <w:pPr>
        <w:spacing w:line="360" w:lineRule="auto"/>
        <w:jc w:val="both"/>
        <w:rPr>
          <w:szCs w:val="24"/>
        </w:rPr>
      </w:pPr>
    </w:p>
    <w:p w14:paraId="6899ACDA" w14:textId="29EA65C3" w:rsidR="00AB304B" w:rsidRPr="00793FE1" w:rsidRDefault="00AB304B" w:rsidP="007F373D">
      <w:pPr>
        <w:pStyle w:val="Luettelokappale"/>
        <w:numPr>
          <w:ilvl w:val="0"/>
          <w:numId w:val="9"/>
        </w:numPr>
        <w:spacing w:line="360" w:lineRule="auto"/>
        <w:jc w:val="both"/>
        <w:rPr>
          <w:b/>
          <w:szCs w:val="24"/>
        </w:rPr>
      </w:pPr>
      <w:r w:rsidRPr="00793FE1">
        <w:rPr>
          <w:b/>
          <w:szCs w:val="24"/>
        </w:rPr>
        <w:t xml:space="preserve">JOHTOPÄÄTÖKSET </w:t>
      </w:r>
    </w:p>
    <w:p w14:paraId="6A8926A5" w14:textId="77777777" w:rsidR="00D01918" w:rsidRPr="00793FE1" w:rsidRDefault="00D01918" w:rsidP="007F373D">
      <w:pPr>
        <w:spacing w:line="360" w:lineRule="auto"/>
        <w:jc w:val="both"/>
        <w:rPr>
          <w:szCs w:val="24"/>
        </w:rPr>
      </w:pPr>
    </w:p>
    <w:p w14:paraId="2A9C8705" w14:textId="77777777" w:rsidR="00D01918" w:rsidRPr="00793FE1" w:rsidRDefault="00D01918" w:rsidP="007F373D">
      <w:pPr>
        <w:spacing w:line="360" w:lineRule="auto"/>
        <w:jc w:val="both"/>
        <w:rPr>
          <w:szCs w:val="24"/>
        </w:rPr>
      </w:pPr>
      <w:r w:rsidRPr="00793FE1">
        <w:rPr>
          <w:szCs w:val="24"/>
        </w:rPr>
        <w:t xml:space="preserve">Tämän raportin laatimishetkellä toimenpideohjelman toteutuskautta on vielä kaksi vuotta jäljellä, mutta toistaiseksi toimenpiteiden toteuttaminen on edennyt </w:t>
      </w:r>
      <w:r w:rsidR="009222F7" w:rsidRPr="00793FE1">
        <w:rPr>
          <w:szCs w:val="24"/>
        </w:rPr>
        <w:t>pääosin hyvin</w:t>
      </w:r>
      <w:r w:rsidRPr="00793FE1">
        <w:rPr>
          <w:szCs w:val="24"/>
        </w:rPr>
        <w:t xml:space="preserve">. Moni toimenpide, kuten esimerkiksi toiminnallista tasa-arvoa ja yhdenvertaisuutta koskevan </w:t>
      </w:r>
      <w:r w:rsidR="00EC47C1" w:rsidRPr="00793FE1">
        <w:rPr>
          <w:szCs w:val="24"/>
        </w:rPr>
        <w:t>suunnitelman laatiminen ja kaik</w:t>
      </w:r>
      <w:r w:rsidRPr="00793FE1">
        <w:rPr>
          <w:szCs w:val="24"/>
        </w:rPr>
        <w:t>ki ohjelmassa määritetyt tutkimushankkeet, on jo toteutettu kokona</w:t>
      </w:r>
      <w:r w:rsidR="00EC47C1" w:rsidRPr="00793FE1">
        <w:rPr>
          <w:szCs w:val="24"/>
        </w:rPr>
        <w:t>isuudessaan ja käytännössä kaik</w:t>
      </w:r>
      <w:r w:rsidRPr="00793FE1">
        <w:rPr>
          <w:szCs w:val="24"/>
        </w:rPr>
        <w:t>kia toimenpi</w:t>
      </w:r>
      <w:r w:rsidR="008B22D7" w:rsidRPr="00793FE1">
        <w:rPr>
          <w:szCs w:val="24"/>
        </w:rPr>
        <w:t>dekokonaisuuksia</w:t>
      </w:r>
      <w:r w:rsidRPr="00793FE1">
        <w:rPr>
          <w:szCs w:val="24"/>
        </w:rPr>
        <w:t xml:space="preserve"> on edistetty vähintään jossain määrin. Toimenpiteiden kautta aikaansaatuja hyviä havaintoja ja tuloksia hyödynnetään jo nyt osana hallinnonalan jokapä</w:t>
      </w:r>
      <w:r w:rsidR="00EC47C1" w:rsidRPr="00793FE1">
        <w:rPr>
          <w:szCs w:val="24"/>
        </w:rPr>
        <w:t>iväistä työtä. Ministeriön osal</w:t>
      </w:r>
      <w:r w:rsidRPr="00793FE1">
        <w:rPr>
          <w:szCs w:val="24"/>
        </w:rPr>
        <w:t xml:space="preserve">ta toimenpideohjelman jalkauttaminen on näkynyt erityisesti lainsäädännön valmistelussa. Virastot ovat </w:t>
      </w:r>
      <w:r w:rsidR="00EC46DD" w:rsidRPr="00793FE1">
        <w:rPr>
          <w:szCs w:val="24"/>
        </w:rPr>
        <w:t xml:space="preserve">puolestaan </w:t>
      </w:r>
      <w:r w:rsidRPr="00793FE1">
        <w:rPr>
          <w:szCs w:val="24"/>
        </w:rPr>
        <w:t>panostaneet</w:t>
      </w:r>
      <w:r w:rsidR="00EC47C1" w:rsidRPr="00793FE1">
        <w:rPr>
          <w:szCs w:val="24"/>
        </w:rPr>
        <w:t xml:space="preserve"> </w:t>
      </w:r>
      <w:r w:rsidR="00EC46DD" w:rsidRPr="00793FE1">
        <w:rPr>
          <w:szCs w:val="24"/>
        </w:rPr>
        <w:t xml:space="preserve">toimenpideohjelman aikana </w:t>
      </w:r>
      <w:r w:rsidR="00EC47C1" w:rsidRPr="00793FE1">
        <w:rPr>
          <w:szCs w:val="24"/>
        </w:rPr>
        <w:t>uudella tavalla digi</w:t>
      </w:r>
      <w:r w:rsidRPr="00793FE1">
        <w:rPr>
          <w:szCs w:val="24"/>
        </w:rPr>
        <w:t xml:space="preserve">taalisten </w:t>
      </w:r>
      <w:r w:rsidRPr="00793FE1">
        <w:rPr>
          <w:szCs w:val="24"/>
        </w:rPr>
        <w:lastRenderedPageBreak/>
        <w:t xml:space="preserve">palvelujen tutkimus- ja kehittämistoimintaan ja </w:t>
      </w:r>
      <w:r w:rsidR="00F76413" w:rsidRPr="00793FE1">
        <w:rPr>
          <w:szCs w:val="24"/>
        </w:rPr>
        <w:t>näin</w:t>
      </w:r>
      <w:r w:rsidRPr="00793FE1">
        <w:rPr>
          <w:szCs w:val="24"/>
        </w:rPr>
        <w:t xml:space="preserve"> saa</w:t>
      </w:r>
      <w:r w:rsidR="00F76413" w:rsidRPr="00793FE1">
        <w:rPr>
          <w:szCs w:val="24"/>
        </w:rPr>
        <w:t>duista</w:t>
      </w:r>
      <w:r w:rsidRPr="00793FE1">
        <w:rPr>
          <w:szCs w:val="24"/>
        </w:rPr>
        <w:t xml:space="preserve"> tutkimustuloksi</w:t>
      </w:r>
      <w:r w:rsidR="00F76413" w:rsidRPr="00793FE1">
        <w:rPr>
          <w:szCs w:val="24"/>
        </w:rPr>
        <w:t>st</w:t>
      </w:r>
      <w:r w:rsidRPr="00793FE1">
        <w:rPr>
          <w:szCs w:val="24"/>
        </w:rPr>
        <w:t xml:space="preserve">a </w:t>
      </w:r>
      <w:r w:rsidR="00EC46DD" w:rsidRPr="00793FE1">
        <w:rPr>
          <w:szCs w:val="24"/>
        </w:rPr>
        <w:t xml:space="preserve">on </w:t>
      </w:r>
      <w:r w:rsidRPr="00793FE1">
        <w:rPr>
          <w:szCs w:val="24"/>
        </w:rPr>
        <w:t>jaet</w:t>
      </w:r>
      <w:r w:rsidR="00EC46DD" w:rsidRPr="00793FE1">
        <w:rPr>
          <w:szCs w:val="24"/>
        </w:rPr>
        <w:t>tu</w:t>
      </w:r>
      <w:r w:rsidRPr="00793FE1">
        <w:rPr>
          <w:szCs w:val="24"/>
        </w:rPr>
        <w:t xml:space="preserve"> aktiivisesti tietoa eteenpäin.</w:t>
      </w:r>
    </w:p>
    <w:p w14:paraId="51F4A70D" w14:textId="77777777" w:rsidR="00D01918" w:rsidRPr="00793FE1" w:rsidRDefault="00D01918" w:rsidP="007F373D">
      <w:pPr>
        <w:spacing w:line="360" w:lineRule="auto"/>
        <w:jc w:val="both"/>
        <w:rPr>
          <w:szCs w:val="24"/>
        </w:rPr>
      </w:pPr>
    </w:p>
    <w:p w14:paraId="31B98E91" w14:textId="77777777" w:rsidR="00451861" w:rsidRPr="00793FE1" w:rsidRDefault="00451861" w:rsidP="007F373D">
      <w:pPr>
        <w:spacing w:line="360" w:lineRule="auto"/>
        <w:jc w:val="both"/>
        <w:rPr>
          <w:szCs w:val="24"/>
        </w:rPr>
      </w:pPr>
      <w:r w:rsidRPr="00793FE1">
        <w:rPr>
          <w:szCs w:val="24"/>
        </w:rPr>
        <w:t xml:space="preserve">Koska ohjelman toimenpiteet ovat virastojen osalta painottuneet digitaalisten palvelujen esteettömyyteen, ei tässä väliraportissa käsitellä laajemmin kaikkea sitä toimintaa, jota virastoissa tehdään ja on jo pitkään tehty yleisesti esteettömyyden saralla muuten. Tähän toimintaan lukeutuu esimerkiksi matkustajien oikeuksien valvonta ja siinä erityisesti liikuntarajoitteisten matkustajien oikeuksien </w:t>
      </w:r>
      <w:r w:rsidR="00511065" w:rsidRPr="00793FE1">
        <w:rPr>
          <w:szCs w:val="24"/>
        </w:rPr>
        <w:t>valvonta</w:t>
      </w:r>
      <w:r w:rsidRPr="00793FE1">
        <w:rPr>
          <w:szCs w:val="24"/>
        </w:rPr>
        <w:t xml:space="preserve"> ja ajoneuvoja (linja-autot, taksit), aluksia tai rautatiekalustoa – tai infraa koskeva tekninen esteettömyyssääntely. Näiltä osin virastoilla on ollut myös pitempään yhteistyötä sidosryhmien kanssa kuin nyt tarkoitettujen digitaalisten palvelujen kehittämisen osalta. </w:t>
      </w:r>
    </w:p>
    <w:p w14:paraId="369F1948" w14:textId="77777777" w:rsidR="00A81AD9" w:rsidRPr="00793FE1" w:rsidRDefault="00A81AD9" w:rsidP="007F373D">
      <w:pPr>
        <w:spacing w:line="360" w:lineRule="auto"/>
        <w:jc w:val="both"/>
        <w:rPr>
          <w:szCs w:val="24"/>
        </w:rPr>
      </w:pPr>
    </w:p>
    <w:p w14:paraId="1099B960" w14:textId="14012BAA" w:rsidR="00D01918" w:rsidRPr="00793FE1" w:rsidRDefault="00D01918" w:rsidP="007F373D">
      <w:pPr>
        <w:spacing w:line="360" w:lineRule="auto"/>
        <w:jc w:val="both"/>
        <w:rPr>
          <w:szCs w:val="24"/>
        </w:rPr>
      </w:pPr>
      <w:r w:rsidRPr="00793FE1">
        <w:rPr>
          <w:szCs w:val="24"/>
        </w:rPr>
        <w:t xml:space="preserve">Vaikka ohjelman toteuttaminen on edennyt valtaosin hyvin, on </w:t>
      </w:r>
      <w:r w:rsidR="00035790" w:rsidRPr="00793FE1">
        <w:rPr>
          <w:szCs w:val="24"/>
        </w:rPr>
        <w:t>eräiden</w:t>
      </w:r>
      <w:r w:rsidRPr="00793FE1">
        <w:rPr>
          <w:szCs w:val="24"/>
        </w:rPr>
        <w:t xml:space="preserve"> </w:t>
      </w:r>
      <w:r w:rsidR="00A465DB" w:rsidRPr="00793FE1">
        <w:rPr>
          <w:szCs w:val="24"/>
        </w:rPr>
        <w:t xml:space="preserve">yksittäisten </w:t>
      </w:r>
      <w:r w:rsidRPr="00793FE1">
        <w:rPr>
          <w:szCs w:val="24"/>
        </w:rPr>
        <w:t>toime</w:t>
      </w:r>
      <w:r w:rsidR="00EC47C1" w:rsidRPr="00793FE1">
        <w:rPr>
          <w:szCs w:val="24"/>
        </w:rPr>
        <w:t>npiteiden toteutta</w:t>
      </w:r>
      <w:r w:rsidRPr="00793FE1">
        <w:rPr>
          <w:szCs w:val="24"/>
        </w:rPr>
        <w:t>misessa ilmennyt myös haasteita. Erityisesti digitaalisen esteettömyyden hyöty-kustannusvaikutu</w:t>
      </w:r>
      <w:r w:rsidR="005142F8" w:rsidRPr="00793FE1">
        <w:rPr>
          <w:szCs w:val="24"/>
        </w:rPr>
        <w:t>ksia koskeva</w:t>
      </w:r>
      <w:r w:rsidR="008D67FD" w:rsidRPr="00793FE1">
        <w:rPr>
          <w:szCs w:val="24"/>
        </w:rPr>
        <w:t>n</w:t>
      </w:r>
      <w:r w:rsidRPr="00793FE1">
        <w:rPr>
          <w:szCs w:val="24"/>
        </w:rPr>
        <w:t xml:space="preserve"> arviointimenetelmän kehittämi</w:t>
      </w:r>
      <w:r w:rsidR="008D67FD" w:rsidRPr="00793FE1">
        <w:rPr>
          <w:szCs w:val="24"/>
        </w:rPr>
        <w:t>stä</w:t>
      </w:r>
      <w:r w:rsidRPr="00793FE1">
        <w:rPr>
          <w:szCs w:val="24"/>
        </w:rPr>
        <w:t xml:space="preserve"> on </w:t>
      </w:r>
      <w:r w:rsidR="008D67FD" w:rsidRPr="00793FE1">
        <w:rPr>
          <w:szCs w:val="24"/>
        </w:rPr>
        <w:t xml:space="preserve">pidetty </w:t>
      </w:r>
      <w:r w:rsidR="005142F8" w:rsidRPr="00793FE1">
        <w:rPr>
          <w:szCs w:val="24"/>
        </w:rPr>
        <w:t>vaikea</w:t>
      </w:r>
      <w:r w:rsidR="008D67FD" w:rsidRPr="00793FE1">
        <w:rPr>
          <w:szCs w:val="24"/>
        </w:rPr>
        <w:t>n</w:t>
      </w:r>
      <w:r w:rsidR="005142F8" w:rsidRPr="00793FE1">
        <w:rPr>
          <w:szCs w:val="24"/>
        </w:rPr>
        <w:t>a</w:t>
      </w:r>
      <w:r w:rsidR="008D67FD" w:rsidRPr="00793FE1">
        <w:rPr>
          <w:szCs w:val="24"/>
        </w:rPr>
        <w:t xml:space="preserve"> tehtävänä</w:t>
      </w:r>
      <w:r w:rsidRPr="00793FE1">
        <w:rPr>
          <w:szCs w:val="24"/>
        </w:rPr>
        <w:t xml:space="preserve">. Vaikka </w:t>
      </w:r>
      <w:r w:rsidR="00A465DB" w:rsidRPr="00793FE1">
        <w:rPr>
          <w:szCs w:val="24"/>
        </w:rPr>
        <w:t xml:space="preserve">tämän </w:t>
      </w:r>
      <w:r w:rsidR="00BA02A8" w:rsidRPr="00793FE1">
        <w:rPr>
          <w:szCs w:val="24"/>
        </w:rPr>
        <w:t xml:space="preserve">toimenpiteen osalta ei ainakaan vielä ole saavutettu </w:t>
      </w:r>
      <w:r w:rsidR="00A465DB" w:rsidRPr="00793FE1">
        <w:rPr>
          <w:szCs w:val="24"/>
        </w:rPr>
        <w:t>t</w:t>
      </w:r>
      <w:r w:rsidRPr="00793FE1">
        <w:rPr>
          <w:szCs w:val="24"/>
        </w:rPr>
        <w:t>oivottua lopputulosta, on aihepiirin tiimoilla tehty työ kuitenkin lisännyt hallinnon</w:t>
      </w:r>
      <w:r w:rsidR="00EC47C1" w:rsidRPr="00793FE1">
        <w:rPr>
          <w:szCs w:val="24"/>
        </w:rPr>
        <w:t>alalla arvokasta ymmärrystä tar</w:t>
      </w:r>
      <w:r w:rsidRPr="00793FE1">
        <w:rPr>
          <w:szCs w:val="24"/>
        </w:rPr>
        <w:t xml:space="preserve">koituksenmukaisesta vaikutustenarvioinnista esteettömyyden saralla. </w:t>
      </w:r>
    </w:p>
    <w:p w14:paraId="74693FA9" w14:textId="77777777" w:rsidR="00D01918" w:rsidRPr="00793FE1" w:rsidRDefault="00D01918" w:rsidP="007F373D">
      <w:pPr>
        <w:spacing w:line="360" w:lineRule="auto"/>
        <w:jc w:val="both"/>
        <w:rPr>
          <w:szCs w:val="24"/>
        </w:rPr>
      </w:pPr>
    </w:p>
    <w:p w14:paraId="04BC218C" w14:textId="3292657C" w:rsidR="00D95DAE" w:rsidRPr="00793FE1" w:rsidRDefault="00E90FF2" w:rsidP="007F373D">
      <w:pPr>
        <w:spacing w:line="360" w:lineRule="auto"/>
        <w:jc w:val="both"/>
        <w:rPr>
          <w:szCs w:val="24"/>
        </w:rPr>
      </w:pPr>
      <w:r w:rsidRPr="00793FE1">
        <w:rPr>
          <w:szCs w:val="24"/>
        </w:rPr>
        <w:t xml:space="preserve">Toimenpidekokonaisuuksista </w:t>
      </w:r>
      <w:r w:rsidR="00D95DAE" w:rsidRPr="00793FE1">
        <w:rPr>
          <w:szCs w:val="24"/>
        </w:rPr>
        <w:t xml:space="preserve">kenties haastavimpana on pidetty </w:t>
      </w:r>
      <w:r w:rsidR="008E7B00" w:rsidRPr="00793FE1">
        <w:rPr>
          <w:szCs w:val="24"/>
        </w:rPr>
        <w:t xml:space="preserve">edellä otsikossa </w:t>
      </w:r>
      <w:bookmarkStart w:id="0" w:name="_GoBack"/>
      <w:r w:rsidR="008E7B00" w:rsidRPr="00E21A92">
        <w:rPr>
          <w:szCs w:val="24"/>
        </w:rPr>
        <w:t>3</w:t>
      </w:r>
      <w:r w:rsidR="00E86845" w:rsidRPr="00E21A92">
        <w:rPr>
          <w:szCs w:val="24"/>
        </w:rPr>
        <w:t>.</w:t>
      </w:r>
      <w:r w:rsidR="00E86845" w:rsidRPr="00E21A92">
        <w:rPr>
          <w:strike/>
          <w:szCs w:val="24"/>
        </w:rPr>
        <w:t>5</w:t>
      </w:r>
      <w:r w:rsidR="00E86845" w:rsidRPr="00E21A92">
        <w:rPr>
          <w:szCs w:val="24"/>
        </w:rPr>
        <w:t xml:space="preserve"> </w:t>
      </w:r>
      <w:r w:rsidR="00D07B91" w:rsidRPr="00E21A92">
        <w:rPr>
          <w:szCs w:val="24"/>
        </w:rPr>
        <w:t xml:space="preserve">4 </w:t>
      </w:r>
      <w:r w:rsidR="00A52E25" w:rsidRPr="00E21A92">
        <w:rPr>
          <w:szCs w:val="24"/>
        </w:rPr>
        <w:t xml:space="preserve">mainittua </w:t>
      </w:r>
      <w:bookmarkEnd w:id="0"/>
      <w:r w:rsidR="00D95DAE" w:rsidRPr="00793FE1">
        <w:rPr>
          <w:szCs w:val="24"/>
        </w:rPr>
        <w:t>tavoitetta</w:t>
      </w:r>
      <w:r w:rsidR="00A52E25" w:rsidRPr="00793FE1">
        <w:rPr>
          <w:szCs w:val="24"/>
        </w:rPr>
        <w:t xml:space="preserve">: </w:t>
      </w:r>
      <w:r w:rsidR="006A4486" w:rsidRPr="00793FE1">
        <w:rPr>
          <w:szCs w:val="24"/>
        </w:rPr>
        <w:t>”</w:t>
      </w:r>
      <w:r w:rsidR="00A52E25" w:rsidRPr="00793FE1">
        <w:rPr>
          <w:szCs w:val="24"/>
        </w:rPr>
        <w:t>Helpotetaan niiden henkilöiden arkea, jotka eivät vielä pysty käyttämään sähköisiä palveluja ja ovat vaarassa syrjäytyä tarjoamalla virastojen toimesta tietoa vaihtoehtoisista palveluista</w:t>
      </w:r>
      <w:r w:rsidR="006A4486" w:rsidRPr="00793FE1">
        <w:rPr>
          <w:szCs w:val="24"/>
        </w:rPr>
        <w:t>”</w:t>
      </w:r>
      <w:r w:rsidR="00A52E25" w:rsidRPr="00793FE1">
        <w:rPr>
          <w:szCs w:val="24"/>
        </w:rPr>
        <w:t>.</w:t>
      </w:r>
      <w:r w:rsidR="00D95DAE" w:rsidRPr="00793FE1">
        <w:rPr>
          <w:szCs w:val="24"/>
        </w:rPr>
        <w:t xml:space="preserve"> Tämän </w:t>
      </w:r>
      <w:r w:rsidR="00A52E25" w:rsidRPr="00793FE1">
        <w:rPr>
          <w:szCs w:val="24"/>
        </w:rPr>
        <w:t xml:space="preserve">toimenpidekokonaisuuden </w:t>
      </w:r>
      <w:r w:rsidR="00D95DAE" w:rsidRPr="00793FE1">
        <w:rPr>
          <w:szCs w:val="24"/>
        </w:rPr>
        <w:t>osalta on todettava, että tavoite on ollut hankala siksi, että hallinnonalan rooli on yleisesti ollut uusien, mahdollisimman hyvin kaikille soveltuvien palvelujen kehittämi</w:t>
      </w:r>
      <w:r w:rsidR="00E77EE0" w:rsidRPr="00793FE1">
        <w:rPr>
          <w:szCs w:val="24"/>
        </w:rPr>
        <w:t>nen</w:t>
      </w:r>
      <w:r w:rsidR="00A52E25" w:rsidRPr="00793FE1">
        <w:rPr>
          <w:szCs w:val="24"/>
        </w:rPr>
        <w:t xml:space="preserve"> eikä niinkään tukitoimien tarjoaminen</w:t>
      </w:r>
      <w:r w:rsidR="00D95DAE" w:rsidRPr="00793FE1">
        <w:rPr>
          <w:szCs w:val="24"/>
        </w:rPr>
        <w:t xml:space="preserve">. </w:t>
      </w:r>
      <w:r w:rsidR="00915AF3" w:rsidRPr="00793FE1">
        <w:rPr>
          <w:szCs w:val="24"/>
        </w:rPr>
        <w:t>On siis ollut luontevaa esimerkiksi kehittää verkkopalvelujen esteettömyyttä. Virastojen oman toiminnan osalta d</w:t>
      </w:r>
      <w:r w:rsidR="00A52E25" w:rsidRPr="00793FE1">
        <w:rPr>
          <w:szCs w:val="24"/>
        </w:rPr>
        <w:t xml:space="preserve">igitaalisille palveluille vaihtoehtoisia palveluja on kuitenkin </w:t>
      </w:r>
      <w:r w:rsidR="00915AF3" w:rsidRPr="00793FE1">
        <w:rPr>
          <w:szCs w:val="24"/>
        </w:rPr>
        <w:t>tarjottu osana a</w:t>
      </w:r>
      <w:r w:rsidR="00A52E25" w:rsidRPr="00793FE1">
        <w:rPr>
          <w:szCs w:val="24"/>
        </w:rPr>
        <w:t>siakaspalvelun neuvon</w:t>
      </w:r>
      <w:r w:rsidR="00915AF3" w:rsidRPr="00793FE1">
        <w:rPr>
          <w:szCs w:val="24"/>
        </w:rPr>
        <w:t>taa</w:t>
      </w:r>
      <w:r w:rsidR="00A52E25" w:rsidRPr="00793FE1">
        <w:rPr>
          <w:szCs w:val="24"/>
        </w:rPr>
        <w:t xml:space="preserve">. </w:t>
      </w:r>
      <w:r w:rsidR="00D95DAE" w:rsidRPr="00793FE1">
        <w:rPr>
          <w:szCs w:val="24"/>
        </w:rPr>
        <w:t>Toisin kuin toimenpidettä kirjoitettaessa arveltiin, ministeriölläkään ei ole ollut mahdollisuutta osallistua kaikkeen siihen työhön, mitä asiasta on muualla valtioneuvoston taholla tehty. Tämän toimenpi</w:t>
      </w:r>
      <w:r w:rsidR="004C69BB" w:rsidRPr="00793FE1">
        <w:rPr>
          <w:szCs w:val="24"/>
        </w:rPr>
        <w:t xml:space="preserve">dekokonaisuuden </w:t>
      </w:r>
      <w:r w:rsidR="00D95DAE" w:rsidRPr="00793FE1">
        <w:rPr>
          <w:szCs w:val="24"/>
        </w:rPr>
        <w:t xml:space="preserve">osalta ohjelman tulokset ovat siis olleet </w:t>
      </w:r>
      <w:r w:rsidR="004C69BB" w:rsidRPr="00793FE1">
        <w:rPr>
          <w:szCs w:val="24"/>
        </w:rPr>
        <w:t>odotettua</w:t>
      </w:r>
      <w:r w:rsidR="00D95DAE" w:rsidRPr="00793FE1">
        <w:rPr>
          <w:szCs w:val="24"/>
        </w:rPr>
        <w:t xml:space="preserve"> </w:t>
      </w:r>
      <w:r w:rsidR="004C69BB" w:rsidRPr="00793FE1">
        <w:rPr>
          <w:szCs w:val="24"/>
        </w:rPr>
        <w:t>vaatimattomamm</w:t>
      </w:r>
      <w:r w:rsidR="00D95DAE" w:rsidRPr="00793FE1">
        <w:rPr>
          <w:szCs w:val="24"/>
        </w:rPr>
        <w:t xml:space="preserve">at.  </w:t>
      </w:r>
    </w:p>
    <w:p w14:paraId="405FA1BF" w14:textId="75A15F88" w:rsidR="002C053D" w:rsidRPr="00793FE1" w:rsidRDefault="002C053D" w:rsidP="007F373D">
      <w:pPr>
        <w:spacing w:line="360" w:lineRule="auto"/>
        <w:jc w:val="both"/>
        <w:rPr>
          <w:szCs w:val="24"/>
        </w:rPr>
      </w:pPr>
    </w:p>
    <w:p w14:paraId="2FCCE478" w14:textId="43BCB62E" w:rsidR="00A81AD9" w:rsidRPr="00793FE1" w:rsidRDefault="00D01918" w:rsidP="007F373D">
      <w:pPr>
        <w:pStyle w:val="Default"/>
        <w:spacing w:line="360" w:lineRule="auto"/>
        <w:jc w:val="both"/>
        <w:rPr>
          <w:rFonts w:ascii="Times New Roman" w:hAnsi="Times New Roman" w:cs="Times New Roman"/>
        </w:rPr>
      </w:pPr>
      <w:r w:rsidRPr="00793FE1">
        <w:rPr>
          <w:rFonts w:ascii="Times New Roman" w:hAnsi="Times New Roman" w:cs="Times New Roman"/>
        </w:rPr>
        <w:t xml:space="preserve">Haasteita toimenpideohjelman toteutuksessa </w:t>
      </w:r>
      <w:r w:rsidR="002C053D" w:rsidRPr="00793FE1">
        <w:rPr>
          <w:rFonts w:ascii="Times New Roman" w:hAnsi="Times New Roman" w:cs="Times New Roman"/>
        </w:rPr>
        <w:t xml:space="preserve">on virastojen osalta </w:t>
      </w:r>
      <w:r w:rsidRPr="00793FE1">
        <w:rPr>
          <w:rFonts w:ascii="Times New Roman" w:hAnsi="Times New Roman" w:cs="Times New Roman"/>
        </w:rPr>
        <w:t>ilmen</w:t>
      </w:r>
      <w:r w:rsidR="002C053D" w:rsidRPr="00793FE1">
        <w:rPr>
          <w:rFonts w:ascii="Times New Roman" w:hAnsi="Times New Roman" w:cs="Times New Roman"/>
        </w:rPr>
        <w:t>nyt</w:t>
      </w:r>
      <w:r w:rsidRPr="00793FE1">
        <w:rPr>
          <w:rFonts w:ascii="Times New Roman" w:hAnsi="Times New Roman" w:cs="Times New Roman"/>
        </w:rPr>
        <w:t xml:space="preserve"> myös siten, ett</w:t>
      </w:r>
      <w:r w:rsidR="00EC47C1" w:rsidRPr="00793FE1">
        <w:rPr>
          <w:rFonts w:ascii="Times New Roman" w:hAnsi="Times New Roman" w:cs="Times New Roman"/>
        </w:rPr>
        <w:t>ä ohjelmassa on mukana toimenpi</w:t>
      </w:r>
      <w:r w:rsidRPr="00793FE1">
        <w:rPr>
          <w:rFonts w:ascii="Times New Roman" w:hAnsi="Times New Roman" w:cs="Times New Roman"/>
        </w:rPr>
        <w:t xml:space="preserve">teitä, joiden toteuttamiseen virastot </w:t>
      </w:r>
      <w:r w:rsidR="00945E28" w:rsidRPr="00793FE1">
        <w:rPr>
          <w:rFonts w:ascii="Times New Roman" w:hAnsi="Times New Roman" w:cs="Times New Roman"/>
        </w:rPr>
        <w:t xml:space="preserve">katsovat </w:t>
      </w:r>
      <w:r w:rsidRPr="00793FE1">
        <w:rPr>
          <w:rFonts w:ascii="Times New Roman" w:hAnsi="Times New Roman" w:cs="Times New Roman"/>
        </w:rPr>
        <w:t>pystyvä</w:t>
      </w:r>
      <w:r w:rsidR="00945E28" w:rsidRPr="00793FE1">
        <w:rPr>
          <w:rFonts w:ascii="Times New Roman" w:hAnsi="Times New Roman" w:cs="Times New Roman"/>
        </w:rPr>
        <w:t>nsä</w:t>
      </w:r>
      <w:r w:rsidRPr="00793FE1">
        <w:rPr>
          <w:rFonts w:ascii="Times New Roman" w:hAnsi="Times New Roman" w:cs="Times New Roman"/>
        </w:rPr>
        <w:t xml:space="preserve"> vaikuttamaan </w:t>
      </w:r>
      <w:r w:rsidRPr="00793FE1">
        <w:rPr>
          <w:rFonts w:ascii="Times New Roman" w:hAnsi="Times New Roman" w:cs="Times New Roman"/>
        </w:rPr>
        <w:lastRenderedPageBreak/>
        <w:t>vain välillisesti. Virastoilla ei ole esimerkiksi suoraa määräysvaltaa siihen, miten liikenne- ja viestintäpalveluiden tarj</w:t>
      </w:r>
      <w:r w:rsidR="00EC47C1" w:rsidRPr="00793FE1">
        <w:rPr>
          <w:rFonts w:ascii="Times New Roman" w:hAnsi="Times New Roman" w:cs="Times New Roman"/>
        </w:rPr>
        <w:t>oajat koodaavat omia sovelluksi</w:t>
      </w:r>
      <w:r w:rsidRPr="00793FE1">
        <w:rPr>
          <w:rFonts w:ascii="Times New Roman" w:hAnsi="Times New Roman" w:cs="Times New Roman"/>
        </w:rPr>
        <w:t>aan</w:t>
      </w:r>
      <w:r w:rsidR="002C053D" w:rsidRPr="00793FE1">
        <w:rPr>
          <w:rFonts w:ascii="Times New Roman" w:hAnsi="Times New Roman" w:cs="Times New Roman"/>
        </w:rPr>
        <w:t xml:space="preserve"> niin, että myös näkövammaiset henkilöt pystyisivät</w:t>
      </w:r>
      <w:r w:rsidR="00780802" w:rsidRPr="00793FE1">
        <w:rPr>
          <w:rFonts w:ascii="Times New Roman" w:hAnsi="Times New Roman" w:cs="Times New Roman"/>
        </w:rPr>
        <w:t xml:space="preserve"> itsenäisesti hyödyntämään </w:t>
      </w:r>
      <w:proofErr w:type="spellStart"/>
      <w:r w:rsidR="00780802" w:rsidRPr="00793FE1">
        <w:rPr>
          <w:rFonts w:ascii="Times New Roman" w:hAnsi="Times New Roman" w:cs="Times New Roman"/>
        </w:rPr>
        <w:t>MaaS</w:t>
      </w:r>
      <w:proofErr w:type="spellEnd"/>
      <w:r w:rsidR="00780802" w:rsidRPr="00793FE1">
        <w:rPr>
          <w:rFonts w:ascii="Times New Roman" w:hAnsi="Times New Roman" w:cs="Times New Roman"/>
        </w:rPr>
        <w:t>-</w:t>
      </w:r>
      <w:r w:rsidR="002C053D" w:rsidRPr="00793FE1">
        <w:rPr>
          <w:rFonts w:ascii="Times New Roman" w:hAnsi="Times New Roman" w:cs="Times New Roman"/>
        </w:rPr>
        <w:t>palveluja (toimenpideohjelman toimenpide nro 3.3.3).</w:t>
      </w:r>
      <w:r w:rsidRPr="00793FE1">
        <w:rPr>
          <w:rFonts w:ascii="Times New Roman" w:hAnsi="Times New Roman" w:cs="Times New Roman"/>
        </w:rPr>
        <w:t xml:space="preserve"> Näin ollen virastot </w:t>
      </w:r>
      <w:r w:rsidR="004F5F72" w:rsidRPr="00793FE1">
        <w:rPr>
          <w:rFonts w:ascii="Times New Roman" w:hAnsi="Times New Roman" w:cs="Times New Roman"/>
        </w:rPr>
        <w:t>voivat</w:t>
      </w:r>
      <w:r w:rsidRPr="00793FE1">
        <w:rPr>
          <w:rFonts w:ascii="Times New Roman" w:hAnsi="Times New Roman" w:cs="Times New Roman"/>
        </w:rPr>
        <w:t xml:space="preserve"> ohjeistaa ja kannustaa a</w:t>
      </w:r>
      <w:r w:rsidR="00EC47C1" w:rsidRPr="00793FE1">
        <w:rPr>
          <w:rFonts w:ascii="Times New Roman" w:hAnsi="Times New Roman" w:cs="Times New Roman"/>
        </w:rPr>
        <w:t xml:space="preserve">lan toimijoita </w:t>
      </w:r>
      <w:proofErr w:type="gramStart"/>
      <w:r w:rsidR="00EC47C1" w:rsidRPr="00793FE1">
        <w:rPr>
          <w:rFonts w:ascii="Times New Roman" w:hAnsi="Times New Roman" w:cs="Times New Roman"/>
        </w:rPr>
        <w:t>luomaan</w:t>
      </w:r>
      <w:proofErr w:type="gramEnd"/>
      <w:r w:rsidR="00EC47C1" w:rsidRPr="00793FE1">
        <w:rPr>
          <w:rFonts w:ascii="Times New Roman" w:hAnsi="Times New Roman" w:cs="Times New Roman"/>
        </w:rPr>
        <w:t xml:space="preserve"> </w:t>
      </w:r>
      <w:r w:rsidR="007174AA" w:rsidRPr="00793FE1">
        <w:rPr>
          <w:rFonts w:ascii="Times New Roman" w:hAnsi="Times New Roman" w:cs="Times New Roman"/>
        </w:rPr>
        <w:t xml:space="preserve">myös näkövammaisille </w:t>
      </w:r>
      <w:r w:rsidR="00EC47C1" w:rsidRPr="00793FE1">
        <w:rPr>
          <w:rFonts w:ascii="Times New Roman" w:hAnsi="Times New Roman" w:cs="Times New Roman"/>
        </w:rPr>
        <w:t>saavutet</w:t>
      </w:r>
      <w:r w:rsidRPr="00793FE1">
        <w:rPr>
          <w:rFonts w:ascii="Times New Roman" w:hAnsi="Times New Roman" w:cs="Times New Roman"/>
        </w:rPr>
        <w:t xml:space="preserve">tavia palveluita, mutta </w:t>
      </w:r>
      <w:r w:rsidR="001568B5" w:rsidRPr="00793FE1">
        <w:rPr>
          <w:rFonts w:ascii="Times New Roman" w:hAnsi="Times New Roman" w:cs="Times New Roman"/>
        </w:rPr>
        <w:t xml:space="preserve">ne </w:t>
      </w:r>
      <w:r w:rsidRPr="00793FE1">
        <w:rPr>
          <w:rFonts w:ascii="Times New Roman" w:hAnsi="Times New Roman" w:cs="Times New Roman"/>
        </w:rPr>
        <w:t xml:space="preserve">eivät kuitenkaan </w:t>
      </w:r>
      <w:r w:rsidR="004F5F72" w:rsidRPr="00793FE1">
        <w:rPr>
          <w:rFonts w:ascii="Times New Roman" w:hAnsi="Times New Roman" w:cs="Times New Roman"/>
        </w:rPr>
        <w:t>pysty</w:t>
      </w:r>
      <w:r w:rsidRPr="00793FE1">
        <w:rPr>
          <w:rFonts w:ascii="Times New Roman" w:hAnsi="Times New Roman" w:cs="Times New Roman"/>
        </w:rPr>
        <w:t xml:space="preserve"> suoraan määräämään, miten yritykset toteutta</w:t>
      </w:r>
      <w:r w:rsidR="007174AA" w:rsidRPr="00793FE1">
        <w:rPr>
          <w:rFonts w:ascii="Times New Roman" w:hAnsi="Times New Roman" w:cs="Times New Roman"/>
        </w:rPr>
        <w:t>isi</w:t>
      </w:r>
      <w:r w:rsidRPr="00793FE1">
        <w:rPr>
          <w:rFonts w:ascii="Times New Roman" w:hAnsi="Times New Roman" w:cs="Times New Roman"/>
        </w:rPr>
        <w:t xml:space="preserve">vat liiketoimintaansa. </w:t>
      </w:r>
      <w:r w:rsidR="00FE1DA8" w:rsidRPr="00793FE1">
        <w:rPr>
          <w:rFonts w:ascii="Times New Roman" w:hAnsi="Times New Roman" w:cs="Times New Roman"/>
        </w:rPr>
        <w:t xml:space="preserve">Lippu-hankkeen osana </w:t>
      </w:r>
      <w:r w:rsidR="005E4375" w:rsidRPr="00793FE1">
        <w:rPr>
          <w:rFonts w:ascii="Times New Roman" w:hAnsi="Times New Roman" w:cs="Times New Roman"/>
        </w:rPr>
        <w:t xml:space="preserve">on </w:t>
      </w:r>
      <w:r w:rsidR="00FE1DA8" w:rsidRPr="00793FE1">
        <w:rPr>
          <w:rFonts w:ascii="Times New Roman" w:hAnsi="Times New Roman" w:cs="Times New Roman"/>
        </w:rPr>
        <w:t>toteu</w:t>
      </w:r>
      <w:r w:rsidRPr="00793FE1">
        <w:rPr>
          <w:rFonts w:ascii="Times New Roman" w:hAnsi="Times New Roman" w:cs="Times New Roman"/>
        </w:rPr>
        <w:t>t</w:t>
      </w:r>
      <w:r w:rsidR="005E4375" w:rsidRPr="00793FE1">
        <w:rPr>
          <w:rFonts w:ascii="Times New Roman" w:hAnsi="Times New Roman" w:cs="Times New Roman"/>
        </w:rPr>
        <w:t xml:space="preserve">ettu </w:t>
      </w:r>
      <w:r w:rsidRPr="00793FE1">
        <w:rPr>
          <w:rFonts w:ascii="Times New Roman" w:hAnsi="Times New Roman" w:cs="Times New Roman"/>
        </w:rPr>
        <w:t>ohjeistuks</w:t>
      </w:r>
      <w:r w:rsidR="005E4375" w:rsidRPr="00793FE1">
        <w:rPr>
          <w:rFonts w:ascii="Times New Roman" w:hAnsi="Times New Roman" w:cs="Times New Roman"/>
        </w:rPr>
        <w:t>ia</w:t>
      </w:r>
      <w:r w:rsidRPr="00793FE1">
        <w:rPr>
          <w:rFonts w:ascii="Times New Roman" w:hAnsi="Times New Roman" w:cs="Times New Roman"/>
        </w:rPr>
        <w:t xml:space="preserve"> ja toim</w:t>
      </w:r>
      <w:r w:rsidR="005E4375" w:rsidRPr="00793FE1">
        <w:rPr>
          <w:rFonts w:ascii="Times New Roman" w:hAnsi="Times New Roman" w:cs="Times New Roman"/>
        </w:rPr>
        <w:t xml:space="preserve">ia siltä </w:t>
      </w:r>
      <w:proofErr w:type="gramStart"/>
      <w:r w:rsidR="005E4375" w:rsidRPr="00793FE1">
        <w:rPr>
          <w:rFonts w:ascii="Times New Roman" w:hAnsi="Times New Roman" w:cs="Times New Roman"/>
        </w:rPr>
        <w:t>osin</w:t>
      </w:r>
      <w:proofErr w:type="gramEnd"/>
      <w:r w:rsidR="00BD41B6" w:rsidRPr="00793FE1">
        <w:rPr>
          <w:rFonts w:ascii="Times New Roman" w:hAnsi="Times New Roman" w:cs="Times New Roman"/>
        </w:rPr>
        <w:t xml:space="preserve"> </w:t>
      </w:r>
      <w:r w:rsidR="005E4375" w:rsidRPr="00793FE1">
        <w:rPr>
          <w:rFonts w:ascii="Times New Roman" w:hAnsi="Times New Roman" w:cs="Times New Roman"/>
        </w:rPr>
        <w:t>kun toimenpi</w:t>
      </w:r>
      <w:r w:rsidR="00BD41B6" w:rsidRPr="00793FE1">
        <w:rPr>
          <w:rFonts w:ascii="Times New Roman" w:hAnsi="Times New Roman" w:cs="Times New Roman"/>
        </w:rPr>
        <w:t xml:space="preserve">teet ovat olleet yhteneväisiä </w:t>
      </w:r>
      <w:r w:rsidR="005E4375" w:rsidRPr="00793FE1">
        <w:rPr>
          <w:rFonts w:ascii="Times New Roman" w:hAnsi="Times New Roman" w:cs="Times New Roman"/>
        </w:rPr>
        <w:t>liikennepalvelulain ja sitä täydentävän asetuksen kanssa</w:t>
      </w:r>
      <w:r w:rsidR="001D5CFC" w:rsidRPr="00793FE1">
        <w:rPr>
          <w:rFonts w:ascii="Times New Roman" w:hAnsi="Times New Roman" w:cs="Times New Roman"/>
        </w:rPr>
        <w:t xml:space="preserve">. Näin ollen on pyritty yhdenmukaistamaan </w:t>
      </w:r>
      <w:r w:rsidR="00D2670F" w:rsidRPr="00793FE1">
        <w:rPr>
          <w:rFonts w:ascii="Times New Roman" w:hAnsi="Times New Roman" w:cs="Times New Roman"/>
        </w:rPr>
        <w:t xml:space="preserve">mm. </w:t>
      </w:r>
      <w:r w:rsidR="001D5CFC" w:rsidRPr="00793FE1">
        <w:rPr>
          <w:rFonts w:ascii="Times New Roman" w:hAnsi="Times New Roman" w:cs="Times New Roman"/>
        </w:rPr>
        <w:t xml:space="preserve">lain ja asetuksen edellyttämien esteettömyystietojen </w:t>
      </w:r>
      <w:r w:rsidR="00D2670F" w:rsidRPr="00793FE1">
        <w:rPr>
          <w:rFonts w:ascii="Times New Roman" w:hAnsi="Times New Roman" w:cs="Times New Roman"/>
        </w:rPr>
        <w:t xml:space="preserve">(tiedot siitä miten liikennepalvelu soveltuvat liikuntarajoitteisille henkilöille pyörätuolin käyttäjille ml. kaluston mahdollinen matalalattiaisuus) </w:t>
      </w:r>
      <w:r w:rsidR="001D5CFC" w:rsidRPr="00793FE1">
        <w:rPr>
          <w:rFonts w:ascii="Times New Roman" w:hAnsi="Times New Roman" w:cs="Times New Roman"/>
        </w:rPr>
        <w:t>määrittelyä</w:t>
      </w:r>
      <w:r w:rsidR="00D2670F" w:rsidRPr="00793FE1">
        <w:rPr>
          <w:rFonts w:ascii="Times New Roman" w:hAnsi="Times New Roman" w:cs="Times New Roman"/>
        </w:rPr>
        <w:t xml:space="preserve">. </w:t>
      </w:r>
      <w:r w:rsidR="004E4DF4" w:rsidRPr="00793FE1">
        <w:rPr>
          <w:rFonts w:ascii="Times New Roman" w:hAnsi="Times New Roman" w:cs="Times New Roman"/>
        </w:rPr>
        <w:t xml:space="preserve">Tätä tietoa on tiettävästi käytetty liikkumispalvelujen kansallisen yhteyspisteen (NAP) kehitystyössä. </w:t>
      </w:r>
      <w:r w:rsidR="00D2670F" w:rsidRPr="00793FE1">
        <w:rPr>
          <w:rFonts w:ascii="Times New Roman" w:hAnsi="Times New Roman" w:cs="Times New Roman"/>
        </w:rPr>
        <w:t>S</w:t>
      </w:r>
      <w:r w:rsidR="00707DC1" w:rsidRPr="00793FE1">
        <w:rPr>
          <w:rFonts w:ascii="Times New Roman" w:hAnsi="Times New Roman" w:cs="Times New Roman"/>
        </w:rPr>
        <w:t>iltä</w:t>
      </w:r>
      <w:r w:rsidR="001568B5" w:rsidRPr="00793FE1">
        <w:rPr>
          <w:rFonts w:ascii="Times New Roman" w:hAnsi="Times New Roman" w:cs="Times New Roman"/>
        </w:rPr>
        <w:t xml:space="preserve"> osin ku</w:t>
      </w:r>
      <w:r w:rsidR="00E24493" w:rsidRPr="00793FE1">
        <w:rPr>
          <w:rFonts w:ascii="Times New Roman" w:hAnsi="Times New Roman" w:cs="Times New Roman"/>
        </w:rPr>
        <w:t>i</w:t>
      </w:r>
      <w:r w:rsidR="001568B5" w:rsidRPr="00793FE1">
        <w:rPr>
          <w:rFonts w:ascii="Times New Roman" w:hAnsi="Times New Roman" w:cs="Times New Roman"/>
        </w:rPr>
        <w:t xml:space="preserve">n toimenpideohjelman </w:t>
      </w:r>
      <w:r w:rsidR="00BD41B6" w:rsidRPr="00793FE1">
        <w:rPr>
          <w:rFonts w:ascii="Times New Roman" w:hAnsi="Times New Roman" w:cs="Times New Roman"/>
        </w:rPr>
        <w:t>tavoite on</w:t>
      </w:r>
      <w:r w:rsidR="00D2670F" w:rsidRPr="00793FE1">
        <w:rPr>
          <w:rFonts w:ascii="Times New Roman" w:hAnsi="Times New Roman" w:cs="Times New Roman"/>
        </w:rPr>
        <w:t xml:space="preserve"> </w:t>
      </w:r>
      <w:r w:rsidR="00BD41B6" w:rsidRPr="00793FE1">
        <w:rPr>
          <w:rFonts w:ascii="Times New Roman" w:hAnsi="Times New Roman" w:cs="Times New Roman"/>
        </w:rPr>
        <w:t xml:space="preserve">ollut sääntelyä </w:t>
      </w:r>
      <w:r w:rsidR="004F25E9" w:rsidRPr="00793FE1">
        <w:rPr>
          <w:rFonts w:ascii="Times New Roman" w:hAnsi="Times New Roman" w:cs="Times New Roman"/>
        </w:rPr>
        <w:t>kunnianhimoisempi</w:t>
      </w:r>
      <w:r w:rsidR="00D2670F" w:rsidRPr="00793FE1">
        <w:rPr>
          <w:rFonts w:ascii="Times New Roman" w:hAnsi="Times New Roman" w:cs="Times New Roman"/>
        </w:rPr>
        <w:t>, ta</w:t>
      </w:r>
      <w:r w:rsidR="00930EA9" w:rsidRPr="00793FE1">
        <w:rPr>
          <w:rFonts w:ascii="Times New Roman" w:hAnsi="Times New Roman" w:cs="Times New Roman"/>
        </w:rPr>
        <w:t xml:space="preserve">voitteen saavuttaminen on </w:t>
      </w:r>
      <w:r w:rsidR="00FD4101" w:rsidRPr="00793FE1">
        <w:rPr>
          <w:rFonts w:ascii="Times New Roman" w:hAnsi="Times New Roman" w:cs="Times New Roman"/>
        </w:rPr>
        <w:t xml:space="preserve">ollut </w:t>
      </w:r>
      <w:r w:rsidR="00930EA9" w:rsidRPr="00793FE1">
        <w:rPr>
          <w:rFonts w:ascii="Times New Roman" w:hAnsi="Times New Roman" w:cs="Times New Roman"/>
        </w:rPr>
        <w:t>vaikeampaa</w:t>
      </w:r>
      <w:r w:rsidR="004F25E9" w:rsidRPr="00793FE1">
        <w:rPr>
          <w:rFonts w:ascii="Times New Roman" w:hAnsi="Times New Roman" w:cs="Times New Roman"/>
        </w:rPr>
        <w:t>.</w:t>
      </w:r>
      <w:r w:rsidR="00930EA9" w:rsidRPr="00793FE1">
        <w:rPr>
          <w:rFonts w:ascii="Times New Roman" w:hAnsi="Times New Roman" w:cs="Times New Roman"/>
        </w:rPr>
        <w:t xml:space="preserve"> </w:t>
      </w:r>
      <w:r w:rsidR="00EE1620" w:rsidRPr="00793FE1">
        <w:rPr>
          <w:rFonts w:ascii="Times New Roman" w:hAnsi="Times New Roman" w:cs="Times New Roman"/>
        </w:rPr>
        <w:t>Digitaalisten palveluiden saavutettavuuteen liitty</w:t>
      </w:r>
      <w:r w:rsidR="007064BB" w:rsidRPr="00793FE1">
        <w:rPr>
          <w:rFonts w:ascii="Times New Roman" w:hAnsi="Times New Roman" w:cs="Times New Roman"/>
        </w:rPr>
        <w:t xml:space="preserve">västä </w:t>
      </w:r>
      <w:r w:rsidR="00EE1620" w:rsidRPr="00793FE1">
        <w:rPr>
          <w:rFonts w:ascii="Times New Roman" w:hAnsi="Times New Roman" w:cs="Times New Roman"/>
        </w:rPr>
        <w:t>tekni</w:t>
      </w:r>
      <w:r w:rsidR="007064BB" w:rsidRPr="00793FE1">
        <w:rPr>
          <w:rFonts w:ascii="Times New Roman" w:hAnsi="Times New Roman" w:cs="Times New Roman"/>
        </w:rPr>
        <w:t>sestä</w:t>
      </w:r>
      <w:r w:rsidR="00EE1620" w:rsidRPr="00793FE1">
        <w:rPr>
          <w:rFonts w:ascii="Times New Roman" w:hAnsi="Times New Roman" w:cs="Times New Roman"/>
        </w:rPr>
        <w:t xml:space="preserve"> ja sisällölli</w:t>
      </w:r>
      <w:r w:rsidR="007064BB" w:rsidRPr="00793FE1">
        <w:rPr>
          <w:rFonts w:ascii="Times New Roman" w:hAnsi="Times New Roman" w:cs="Times New Roman"/>
        </w:rPr>
        <w:t>sestä</w:t>
      </w:r>
      <w:r w:rsidR="00EE1620" w:rsidRPr="00793FE1">
        <w:rPr>
          <w:rFonts w:ascii="Times New Roman" w:hAnsi="Times New Roman" w:cs="Times New Roman"/>
        </w:rPr>
        <w:t xml:space="preserve"> saavutettavuu</w:t>
      </w:r>
      <w:r w:rsidR="007064BB" w:rsidRPr="00793FE1">
        <w:rPr>
          <w:rFonts w:ascii="Times New Roman" w:hAnsi="Times New Roman" w:cs="Times New Roman"/>
        </w:rPr>
        <w:t>de</w:t>
      </w:r>
      <w:r w:rsidR="00EE1620" w:rsidRPr="00793FE1">
        <w:rPr>
          <w:rFonts w:ascii="Times New Roman" w:hAnsi="Times New Roman" w:cs="Times New Roman"/>
        </w:rPr>
        <w:t>s</w:t>
      </w:r>
      <w:r w:rsidR="007064BB" w:rsidRPr="00793FE1">
        <w:rPr>
          <w:rFonts w:ascii="Times New Roman" w:hAnsi="Times New Roman" w:cs="Times New Roman"/>
        </w:rPr>
        <w:t xml:space="preserve">ta </w:t>
      </w:r>
      <w:r w:rsidR="00595449" w:rsidRPr="00793FE1">
        <w:rPr>
          <w:rFonts w:ascii="Times New Roman" w:hAnsi="Times New Roman" w:cs="Times New Roman"/>
        </w:rPr>
        <w:t xml:space="preserve">ja käyttöliittymän käytettävyydestä on </w:t>
      </w:r>
      <w:r w:rsidR="00FD4101" w:rsidRPr="00793FE1">
        <w:rPr>
          <w:rFonts w:ascii="Times New Roman" w:hAnsi="Times New Roman" w:cs="Times New Roman"/>
        </w:rPr>
        <w:t>kuitenkin</w:t>
      </w:r>
      <w:r w:rsidR="00595449" w:rsidRPr="00793FE1">
        <w:rPr>
          <w:rFonts w:ascii="Times New Roman" w:hAnsi="Times New Roman" w:cs="Times New Roman"/>
        </w:rPr>
        <w:t xml:space="preserve"> mainintoja edellä mainitussa Lippu-hank</w:t>
      </w:r>
      <w:r w:rsidR="00D96DBC" w:rsidRPr="00793FE1">
        <w:rPr>
          <w:rFonts w:ascii="Times New Roman" w:hAnsi="Times New Roman" w:cs="Times New Roman"/>
        </w:rPr>
        <w:t>k</w:t>
      </w:r>
      <w:r w:rsidR="00595449" w:rsidRPr="00793FE1">
        <w:rPr>
          <w:rFonts w:ascii="Times New Roman" w:hAnsi="Times New Roman" w:cs="Times New Roman"/>
        </w:rPr>
        <w:t>een yhteistyönä laaditussa selvityksessä</w:t>
      </w:r>
      <w:r w:rsidR="004E4DF4" w:rsidRPr="00793FE1">
        <w:rPr>
          <w:rFonts w:ascii="Times New Roman" w:hAnsi="Times New Roman" w:cs="Times New Roman"/>
        </w:rPr>
        <w:t xml:space="preserve">. Myös ministeriön </w:t>
      </w:r>
      <w:r w:rsidR="00FD4101" w:rsidRPr="00793FE1">
        <w:rPr>
          <w:rFonts w:ascii="Times New Roman" w:hAnsi="Times New Roman" w:cs="Times New Roman"/>
        </w:rPr>
        <w:t>tuottamassa</w:t>
      </w:r>
      <w:r w:rsidR="004E4DF4" w:rsidRPr="00793FE1">
        <w:rPr>
          <w:rFonts w:ascii="Times New Roman" w:hAnsi="Times New Roman" w:cs="Times New Roman"/>
        </w:rPr>
        <w:t xml:space="preserve"> koulutusmateriaalissa</w:t>
      </w:r>
      <w:r w:rsidR="00FD4101" w:rsidRPr="00793FE1">
        <w:rPr>
          <w:rFonts w:ascii="Times New Roman" w:hAnsi="Times New Roman" w:cs="Times New Roman"/>
        </w:rPr>
        <w:t>, jota on esitelty liikennealan eri tilaisuuksissa, on</w:t>
      </w:r>
      <w:r w:rsidR="004E4DF4" w:rsidRPr="00793FE1">
        <w:rPr>
          <w:rFonts w:ascii="Times New Roman" w:hAnsi="Times New Roman" w:cs="Times New Roman"/>
        </w:rPr>
        <w:t xml:space="preserve"> asiaan </w:t>
      </w:r>
      <w:r w:rsidR="00FD4101" w:rsidRPr="00793FE1">
        <w:rPr>
          <w:rFonts w:ascii="Times New Roman" w:hAnsi="Times New Roman" w:cs="Times New Roman"/>
        </w:rPr>
        <w:t>j</w:t>
      </w:r>
      <w:r w:rsidR="004C2DAF" w:rsidRPr="00793FE1">
        <w:rPr>
          <w:rFonts w:ascii="Times New Roman" w:hAnsi="Times New Roman" w:cs="Times New Roman"/>
        </w:rPr>
        <w:t xml:space="preserve">onkin verran </w:t>
      </w:r>
      <w:r w:rsidR="004E4DF4" w:rsidRPr="00793FE1">
        <w:rPr>
          <w:rFonts w:ascii="Times New Roman" w:hAnsi="Times New Roman" w:cs="Times New Roman"/>
        </w:rPr>
        <w:t>puututtu</w:t>
      </w:r>
      <w:r w:rsidR="00E24493" w:rsidRPr="00793FE1">
        <w:rPr>
          <w:rFonts w:ascii="Times New Roman" w:hAnsi="Times New Roman" w:cs="Times New Roman"/>
        </w:rPr>
        <w:t xml:space="preserve">. </w:t>
      </w:r>
    </w:p>
    <w:p w14:paraId="380BEAA7" w14:textId="77777777" w:rsidR="009265FD" w:rsidRPr="00793FE1" w:rsidRDefault="009265FD" w:rsidP="007F373D">
      <w:pPr>
        <w:spacing w:line="360" w:lineRule="auto"/>
        <w:jc w:val="both"/>
      </w:pPr>
    </w:p>
    <w:p w14:paraId="3336073C" w14:textId="6D391153" w:rsidR="009265FD" w:rsidRPr="00793FE1" w:rsidRDefault="009265FD" w:rsidP="007F373D">
      <w:pPr>
        <w:spacing w:line="360" w:lineRule="auto"/>
        <w:jc w:val="both"/>
      </w:pPr>
      <w:r w:rsidRPr="00793FE1">
        <w:t xml:space="preserve">Toimenpideohjelman seurannan yhteydessä on myös huomattu, </w:t>
      </w:r>
      <w:r w:rsidR="00034613" w:rsidRPr="00793FE1">
        <w:t xml:space="preserve">että ohjelman toimenpiteet </w:t>
      </w:r>
      <w:proofErr w:type="spellStart"/>
      <w:r w:rsidR="00034613" w:rsidRPr="00793FE1">
        <w:t>MaaS</w:t>
      </w:r>
      <w:proofErr w:type="spellEnd"/>
      <w:r w:rsidR="00034613" w:rsidRPr="00793FE1">
        <w:t>-</w:t>
      </w:r>
      <w:r w:rsidRPr="00793FE1">
        <w:t xml:space="preserve">palvelujen esteettömyyden edistämiseksi eivät riitä. Tarvittaisiin myös nykyisen sääntelyn tai ainakin ohjeistuksen tarkentamista siten, että esteettömyystietoa velvoitettaisiin antamaan muustakin kuin vain esimerkiksi kalustosta. Tietoa pitäisi alkaa kerätä myös matkustajan koko oletetun matkaketjun esteettömyydestä kuten siitä, miten esteettömiä terminaalit ja pysäkit käytännössä ovat. Tällaista tietoa on nyt saatavissa vain rautatieliikenteestä. Muutos edellyttänee kuitenkin aluksi laajaa selvitystyötä. </w:t>
      </w:r>
    </w:p>
    <w:p w14:paraId="62659F64" w14:textId="77777777" w:rsidR="00A81AD9" w:rsidRPr="00793FE1" w:rsidRDefault="00A81AD9" w:rsidP="007F373D">
      <w:pPr>
        <w:pStyle w:val="Default"/>
        <w:spacing w:line="360" w:lineRule="auto"/>
        <w:jc w:val="both"/>
        <w:rPr>
          <w:rFonts w:ascii="Times New Roman" w:hAnsi="Times New Roman" w:cs="Times New Roman"/>
        </w:rPr>
      </w:pPr>
    </w:p>
    <w:p w14:paraId="6FA0AA53" w14:textId="1FB058AE" w:rsidR="00A81AD9" w:rsidRPr="00793FE1" w:rsidRDefault="00A81AD9" w:rsidP="007F373D">
      <w:pPr>
        <w:spacing w:line="360" w:lineRule="auto"/>
        <w:jc w:val="both"/>
        <w:rPr>
          <w:szCs w:val="24"/>
        </w:rPr>
      </w:pPr>
      <w:r w:rsidRPr="00793FE1">
        <w:rPr>
          <w:szCs w:val="24"/>
        </w:rPr>
        <w:t xml:space="preserve">Vuoden 2019 virastouudistus mullisti hallinnonalan toimintaympäristöä paitsi yhdistäen, mutta myös osin jakaen aiempien virastojen toimintoja, joten seuraavina vuosina on otollinen aika määritellä ja kehittää hallinnonalan esteettömyystyötä näistä uusista lähtökohdista entistä strategisemmin. Virastouudistuksen myötä myös virastojen vastuut esteettömyysteeman suhteen uudistuivat, joten virastot mukautuvat toimenpideohjelman sisältöihin uusista rooleistaan käsin. </w:t>
      </w:r>
    </w:p>
    <w:p w14:paraId="4B46C0C9" w14:textId="77777777" w:rsidR="008E7B00" w:rsidRPr="00793FE1" w:rsidRDefault="008E7B00" w:rsidP="007F373D">
      <w:pPr>
        <w:spacing w:line="360" w:lineRule="auto"/>
        <w:jc w:val="both"/>
        <w:rPr>
          <w:szCs w:val="24"/>
        </w:rPr>
      </w:pPr>
    </w:p>
    <w:p w14:paraId="4F1347AC" w14:textId="22421F94" w:rsidR="00A81AD9" w:rsidRPr="0094361D" w:rsidRDefault="00A81AD9" w:rsidP="007F373D">
      <w:pPr>
        <w:pStyle w:val="Default"/>
        <w:spacing w:line="360" w:lineRule="auto"/>
        <w:jc w:val="both"/>
        <w:rPr>
          <w:rFonts w:ascii="Times New Roman" w:hAnsi="Times New Roman" w:cs="Times New Roman"/>
        </w:rPr>
      </w:pPr>
      <w:r w:rsidRPr="00793FE1">
        <w:rPr>
          <w:rFonts w:ascii="Times New Roman" w:hAnsi="Times New Roman" w:cs="Times New Roman"/>
        </w:rPr>
        <w:lastRenderedPageBreak/>
        <w:t>Hallinnonalan muuttuneesta rakenteesta huolimatta on joka tapauksessa selvää, että toimenpideohjelman loppuaikana huomiota tulee kiinnittää erityisesti jatkuvaksi määritettyjen toimien tarkoituksenmukaiseen toteuttamiseen. Näitä ovat esimer</w:t>
      </w:r>
      <w:r w:rsidR="00475224" w:rsidRPr="00793FE1">
        <w:rPr>
          <w:rFonts w:ascii="Times New Roman" w:hAnsi="Times New Roman" w:cs="Times New Roman"/>
        </w:rPr>
        <w:t>k</w:t>
      </w:r>
      <w:r w:rsidRPr="00793FE1">
        <w:rPr>
          <w:rFonts w:ascii="Times New Roman" w:hAnsi="Times New Roman" w:cs="Times New Roman"/>
        </w:rPr>
        <w:t>iksi hallinnonalan sisäisen ja virastojen välisen yhteistyön systematisoiminen ja sidosryhmäyhteistyön tiivistäminen digitaalisten palveluiden esteettömyyden osalta</w:t>
      </w:r>
      <w:r w:rsidR="006E59A6" w:rsidRPr="00793FE1">
        <w:rPr>
          <w:rFonts w:ascii="Times New Roman" w:hAnsi="Times New Roman" w:cs="Times New Roman"/>
        </w:rPr>
        <w:t>.</w:t>
      </w:r>
    </w:p>
    <w:sectPr w:rsidR="00A81AD9" w:rsidRPr="0094361D" w:rsidSect="00562E6B">
      <w:headerReference w:type="default" r:id="rId8"/>
      <w:footerReference w:type="default" r:id="rId9"/>
      <w:headerReference w:type="first" r:id="rId10"/>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ADA2D" w14:textId="77777777" w:rsidR="004E6D52" w:rsidRDefault="004E6D52" w:rsidP="008E0F4A">
      <w:r>
        <w:separator/>
      </w:r>
    </w:p>
  </w:endnote>
  <w:endnote w:type="continuationSeparator" w:id="0">
    <w:p w14:paraId="39B8304A" w14:textId="77777777" w:rsidR="004E6D52" w:rsidRDefault="004E6D52"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A0442"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16956" w14:textId="77777777" w:rsidR="004E6D52" w:rsidRDefault="004E6D52" w:rsidP="008E0F4A">
      <w:r>
        <w:separator/>
      </w:r>
    </w:p>
  </w:footnote>
  <w:footnote w:type="continuationSeparator" w:id="0">
    <w:p w14:paraId="6D283268" w14:textId="77777777" w:rsidR="004E6D52" w:rsidRDefault="004E6D52" w:rsidP="008E0F4A">
      <w:r>
        <w:continuationSeparator/>
      </w:r>
    </w:p>
  </w:footnote>
  <w:footnote w:id="1">
    <w:p w14:paraId="4CA5917F" w14:textId="77777777" w:rsidR="00C61294" w:rsidRPr="00793FE1" w:rsidRDefault="00C61294" w:rsidP="00C61294">
      <w:pPr>
        <w:pStyle w:val="Alaviitteenteksti"/>
      </w:pPr>
      <w:r w:rsidRPr="00793FE1">
        <w:rPr>
          <w:rStyle w:val="Alaviitteenviite"/>
        </w:rPr>
        <w:footnoteRef/>
      </w:r>
      <w:r w:rsidRPr="00793FE1">
        <w:t xml:space="preserve"> Digitaalisten palvelujen tarjoamisesta annetun lain (306/2019) 2 §:n 4 kohdassa saavutettavuus on määritelty seuraavasti: ”Saavutettavuudella tarkoitetaan periaatteita ja tekniikoita, joita on noudatettava digitaalisten palvelujen suunnittelussa, kehittämisessä, ylläpidossa ja päivittämisessä, jotta ne olisivat paremmin käyttäjien, erityisesti vammaisten henkilöiden, saavutettavissa. Määritelmä perustuu saavutettavuusdirektiivin johdanto-osan 2 kohtaan. ” </w:t>
      </w:r>
    </w:p>
    <w:p w14:paraId="06CB8D55" w14:textId="77777777" w:rsidR="00C61294" w:rsidRPr="00C61294" w:rsidRDefault="00C61294" w:rsidP="00C61294">
      <w:pPr>
        <w:pStyle w:val="Alaviitteenteksti"/>
      </w:pPr>
      <w:r w:rsidRPr="00793FE1">
        <w:t>Liikenne- ja viestintäministeriön hallinnonalalla esteettömyyden käsite (</w:t>
      </w:r>
      <w:proofErr w:type="spellStart"/>
      <w:r w:rsidRPr="00793FE1">
        <w:t>accessibility</w:t>
      </w:r>
      <w:proofErr w:type="spellEnd"/>
      <w:r w:rsidRPr="00793FE1">
        <w:t xml:space="preserve">, </w:t>
      </w:r>
      <w:proofErr w:type="spellStart"/>
      <w:r w:rsidRPr="00793FE1">
        <w:t>tillgänglighet</w:t>
      </w:r>
      <w:proofErr w:type="spellEnd"/>
      <w:r w:rsidRPr="00793FE1">
        <w:t xml:space="preserve">) on perinteisesti ymmärretty laajasti ja sen on katsottu kattavan myös digitaalisten palvelujen saavutettavuuden. Esteettömyyden edistämisen on laajimmillaan ymmärretty tarkoitettavan kaikkea sitä hallinnonalan toimintaa, jonka avulla iäkkäiden henkilöiden ja </w:t>
      </w:r>
      <w:proofErr w:type="spellStart"/>
      <w:r w:rsidRPr="00793FE1">
        <w:t>toimimis</w:t>
      </w:r>
      <w:proofErr w:type="spellEnd"/>
      <w:r w:rsidRPr="00793FE1">
        <w:t>- ja liikkumisesteisten henkilöiden tarpeisiin ja yhdenvertaisiin oikeuksiin kiinnitetään erityistä huomiota.</w:t>
      </w:r>
    </w:p>
    <w:p w14:paraId="14C9CDD2" w14:textId="49B36CC3" w:rsidR="00C61294" w:rsidRDefault="00C61294">
      <w:pPr>
        <w:pStyle w:val="Alaviitteenteksti"/>
      </w:pPr>
    </w:p>
  </w:footnote>
  <w:footnote w:id="2">
    <w:p w14:paraId="0D6B2221" w14:textId="77777777" w:rsidR="00AB159A" w:rsidRDefault="00AB159A">
      <w:pPr>
        <w:pStyle w:val="Alaviitteenteksti"/>
      </w:pPr>
      <w:r w:rsidRPr="00AB159A">
        <w:rPr>
          <w:rStyle w:val="Alaviitteenviite"/>
        </w:rPr>
        <w:footnoteRef/>
      </w:r>
      <w:r w:rsidRPr="00AB159A">
        <w:t xml:space="preserve"> Liikennefakta.fi (</w:t>
      </w:r>
      <w:hyperlink r:id="rId1" w:history="1">
        <w:r w:rsidRPr="00FE1876">
          <w:rPr>
            <w:rStyle w:val="Hyperlinkki"/>
          </w:rPr>
          <w:t>https://www.liikennefakta.fi/markkinat/yhdenvertaisuus/esteettomyys</w:t>
        </w:r>
      </w:hyperlink>
      <w:r w:rsidRPr="00AB159A">
        <w:t>) on verkossa oleva tietopalvelu, jonne on kerätty keskeistä tietoa liikenteen toimialalta. Liikennefaktaa kehitetään parhaillaan paremmin käyttäjiä palveleva</w:t>
      </w:r>
      <w:r>
        <w:t>ksi ja kehityksessä tullaan huo</w:t>
      </w:r>
      <w:r w:rsidRPr="00AB159A">
        <w:t>mioimaan myös esteettömyysosion sisällöt.</w:t>
      </w:r>
    </w:p>
  </w:footnote>
  <w:footnote w:id="3">
    <w:p w14:paraId="0F9BFA21" w14:textId="2AA00DB3" w:rsidR="00A50B81" w:rsidRPr="00C11CF4" w:rsidRDefault="000D242F" w:rsidP="000D242F">
      <w:pPr>
        <w:pStyle w:val="Alaviitteenteksti"/>
        <w:rPr>
          <w:color w:val="1F497D"/>
        </w:rPr>
      </w:pPr>
      <w:r>
        <w:rPr>
          <w:rStyle w:val="Alaviitteenviite"/>
        </w:rPr>
        <w:footnoteRef/>
      </w:r>
      <w:r w:rsidR="00C76EF1">
        <w:t xml:space="preserve"> </w:t>
      </w:r>
      <w:hyperlink r:id="rId2" w:history="1">
        <w:r>
          <w:rPr>
            <w:rStyle w:val="Hyperlinkki"/>
          </w:rPr>
          <w:t>https://www.traficom.fi/sites/default/files/media/file/Esteett%C3%B6myys-_ja_saavutettavuusselvitys%202018.pdf</w:t>
        </w:r>
      </w:hyperlink>
    </w:p>
  </w:footnote>
  <w:footnote w:id="4">
    <w:p w14:paraId="7D6269A9" w14:textId="3DBFD2A3" w:rsidR="004A2D1D" w:rsidRPr="00A67FAC" w:rsidRDefault="004A2D1D" w:rsidP="004A2D1D">
      <w:pPr>
        <w:pStyle w:val="Alaviitteenteksti"/>
        <w:rPr>
          <w:color w:val="1F497D"/>
        </w:rPr>
      </w:pPr>
      <w:r>
        <w:rPr>
          <w:rStyle w:val="Alaviitteenviite"/>
        </w:rPr>
        <w:footnoteRef/>
      </w:r>
      <w:r w:rsidR="00A67FAC">
        <w:t xml:space="preserve"> </w:t>
      </w:r>
      <w:hyperlink r:id="rId3" w:history="1">
        <w:r w:rsidR="00A0350C" w:rsidRPr="00DE3750">
          <w:rPr>
            <w:rStyle w:val="Hyperlinkki"/>
          </w:rPr>
          <w:t>http://urn.fi/URN:ISBN:978-952-243-496-8</w:t>
        </w:r>
      </w:hyperlink>
    </w:p>
  </w:footnote>
  <w:footnote w:id="5">
    <w:p w14:paraId="0395F578" w14:textId="77777777" w:rsidR="007300E6" w:rsidRPr="007300E6" w:rsidRDefault="007300E6" w:rsidP="007300E6">
      <w:pPr>
        <w:pStyle w:val="Alaviitteenteksti"/>
      </w:pPr>
      <w:r>
        <w:rPr>
          <w:rStyle w:val="Alaviitteenviite"/>
        </w:rPr>
        <w:footnoteRef/>
      </w:r>
      <w:r>
        <w:t xml:space="preserve"> </w:t>
      </w:r>
      <w:hyperlink r:id="rId4" w:history="1">
        <w:r w:rsidRPr="007300E6">
          <w:rPr>
            <w:rStyle w:val="Hyperlinkki"/>
          </w:rPr>
          <w:t>https://maas-alliance.eu/wp-content/uploads/sites/7/2019/04/Recommendations-on-a-User-Centric-Approach-for-MaaS-FINAL-180419.pdf</w:t>
        </w:r>
      </w:hyperlink>
      <w:r w:rsidRPr="007300E6">
        <w:t>.</w:t>
      </w:r>
    </w:p>
    <w:p w14:paraId="06867937" w14:textId="38CF062E" w:rsidR="007300E6" w:rsidRDefault="007300E6">
      <w:pPr>
        <w:pStyle w:val="Alaviitteenteksti"/>
      </w:pPr>
    </w:p>
  </w:footnote>
  <w:footnote w:id="6">
    <w:p w14:paraId="437C6305" w14:textId="6CDAFF10" w:rsidR="005B0820" w:rsidRDefault="005B0820">
      <w:pPr>
        <w:pStyle w:val="Alaviitteenteksti"/>
      </w:pPr>
      <w:r>
        <w:rPr>
          <w:rStyle w:val="Alaviitteenviite"/>
        </w:rPr>
        <w:footnoteRef/>
      </w:r>
      <w:r>
        <w:t xml:space="preserve"> </w:t>
      </w:r>
      <w:r w:rsidR="00A67FAC" w:rsidRPr="00793FE1">
        <w:t xml:space="preserve">NAP-liikkumispalvelukatalogi on avoin kansallinen yhteyspiste (National Access Point, NAP), johon </w:t>
      </w:r>
      <w:r w:rsidR="00A67FAC" w:rsidRPr="00793FE1">
        <w:rPr>
          <w:bCs/>
        </w:rPr>
        <w:t>liikkumispalvelun tuottajien</w:t>
      </w:r>
      <w:r w:rsidR="00A67FAC" w:rsidRPr="00793FE1">
        <w:t xml:space="preserve"> on toimitettava tietoja digitaalisista </w:t>
      </w:r>
      <w:r w:rsidR="00A67FAC" w:rsidRPr="00793FE1">
        <w:rPr>
          <w:bCs/>
        </w:rPr>
        <w:t>olennaisten tietojen</w:t>
      </w:r>
      <w:r w:rsidR="00A67FAC" w:rsidRPr="00793FE1">
        <w:t xml:space="preserve"> koneluettavista rajapinnoistaan. NAP-palvelu on osa kokonaisuutta, jonka tavoitteena on aikaansaada helppokäyttöisiä yhdistettyjä </w:t>
      </w:r>
      <w:proofErr w:type="spellStart"/>
      <w:r w:rsidR="00A67FAC" w:rsidRPr="00793FE1">
        <w:t>liikkumis</w:t>
      </w:r>
      <w:proofErr w:type="spellEnd"/>
      <w:r w:rsidR="00A67FAC" w:rsidRPr="00793FE1">
        <w:t>- ja infopalveluita. NAP ei ole loppukäyttäjien ja matkustajien palvelu, vaan se on tarkoitettu liikkumispalveluiden tuottajille ja kehittäjille.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2D99463D" w14:textId="703C2899" w:rsidR="008E0F4A" w:rsidRDefault="007826BC" w:rsidP="00562E6B">
        <w:pPr>
          <w:ind w:right="-143" w:firstLine="8789"/>
          <w:jc w:val="center"/>
        </w:pPr>
        <w:r>
          <w:fldChar w:fldCharType="begin"/>
        </w:r>
        <w:r>
          <w:instrText xml:space="preserve"> PAGE   \* MERGEFORMAT </w:instrText>
        </w:r>
        <w:r>
          <w:fldChar w:fldCharType="separate"/>
        </w:r>
        <w:r w:rsidR="00E21A92">
          <w:rPr>
            <w:noProof/>
          </w:rPr>
          <w:t>17</w:t>
        </w:r>
        <w:r>
          <w:rPr>
            <w:noProof/>
          </w:rPr>
          <w:fldChar w:fldCharType="end"/>
        </w:r>
        <w:r w:rsidR="008E0F4A">
          <w:t>(</w:t>
        </w:r>
        <w:fldSimple w:instr=" NUMPAGES   \* MERGEFORMAT ">
          <w:r w:rsidR="00E21A92">
            <w:rPr>
              <w:noProof/>
            </w:rPr>
            <w:t>17</w:t>
          </w:r>
        </w:fldSimple>
        <w:r w:rsidR="008E0F4A">
          <w:t>)</w:t>
        </w:r>
      </w:p>
      <w:p w14:paraId="6C285BE3" w14:textId="77777777" w:rsidR="008E0F4A" w:rsidRDefault="008E0F4A" w:rsidP="00562E6B">
        <w:pPr>
          <w:tabs>
            <w:tab w:val="left" w:pos="5245"/>
          </w:tabs>
        </w:pPr>
        <w:r>
          <w:tab/>
        </w:r>
      </w:p>
      <w:p w14:paraId="635A097A" w14:textId="77777777" w:rsidR="00FA6ACE" w:rsidRDefault="00FA6ACE" w:rsidP="00562E6B"/>
      <w:p w14:paraId="102A6A76" w14:textId="77777777" w:rsidR="008E0F4A" w:rsidRDefault="00E21A92"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7B90A68" w14:textId="08010759" w:rsidR="00FA6ACE" w:rsidRDefault="007826BC" w:rsidP="00562E6B">
        <w:pPr>
          <w:ind w:right="-143" w:firstLine="8789"/>
          <w:jc w:val="right"/>
        </w:pPr>
        <w:r>
          <w:fldChar w:fldCharType="begin"/>
        </w:r>
        <w:r>
          <w:instrText xml:space="preserve"> PAGE   \* MERGEFORMAT </w:instrText>
        </w:r>
        <w:r>
          <w:fldChar w:fldCharType="separate"/>
        </w:r>
        <w:r w:rsidR="00E21A92">
          <w:rPr>
            <w:noProof/>
          </w:rPr>
          <w:t>1</w:t>
        </w:r>
        <w:r>
          <w:rPr>
            <w:noProof/>
          </w:rPr>
          <w:fldChar w:fldCharType="end"/>
        </w:r>
        <w:r w:rsidR="00FA6ACE">
          <w:t>(</w:t>
        </w:r>
        <w:fldSimple w:instr=" NUMPAGES   \* MERGEFORMAT ">
          <w:r w:rsidR="00E21A92">
            <w:rPr>
              <w:noProof/>
            </w:rPr>
            <w:t>17</w:t>
          </w:r>
        </w:fldSimple>
        <w:r w:rsidR="00FA6ACE">
          <w:t>)</w:t>
        </w:r>
      </w:p>
      <w:p w14:paraId="70D111D8" w14:textId="77777777" w:rsidR="00FA6ACE" w:rsidRDefault="00E21A92" w:rsidP="00CB4C78">
        <w:pPr>
          <w:ind w:left="5245"/>
        </w:pPr>
      </w:p>
    </w:sdtContent>
  </w:sdt>
  <w:p w14:paraId="1FA6720C" w14:textId="77777777" w:rsidR="00FA6ACE" w:rsidRDefault="00FA6ACE" w:rsidP="00CB4C78"/>
  <w:p w14:paraId="4F72037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A4B13FF"/>
    <w:multiLevelType w:val="multilevel"/>
    <w:tmpl w:val="37288694"/>
    <w:lvl w:ilvl="0">
      <w:start w:val="1"/>
      <w:numFmt w:val="decimal"/>
      <w:lvlText w:val="%1."/>
      <w:lvlJc w:val="left"/>
      <w:pPr>
        <w:ind w:left="643" w:hanging="360"/>
      </w:pPr>
    </w:lvl>
    <w:lvl w:ilvl="1">
      <w:start w:val="1"/>
      <w:numFmt w:val="decimal"/>
      <w:isLgl/>
      <w:lvlText w:val="%1.%2."/>
      <w:lvlJc w:val="left"/>
      <w:pPr>
        <w:ind w:left="1003" w:hanging="360"/>
      </w:pPr>
    </w:lvl>
    <w:lvl w:ilvl="2">
      <w:start w:val="1"/>
      <w:numFmt w:val="decimal"/>
      <w:isLgl/>
      <w:lvlText w:val="%1.%2.%3."/>
      <w:lvlJc w:val="left"/>
      <w:pPr>
        <w:ind w:left="1723" w:hanging="720"/>
      </w:pPr>
    </w:lvl>
    <w:lvl w:ilvl="3">
      <w:start w:val="1"/>
      <w:numFmt w:val="decimal"/>
      <w:isLgl/>
      <w:lvlText w:val="%1.%2.%3.%4."/>
      <w:lvlJc w:val="left"/>
      <w:pPr>
        <w:ind w:left="2083" w:hanging="720"/>
      </w:pPr>
    </w:lvl>
    <w:lvl w:ilvl="4">
      <w:start w:val="1"/>
      <w:numFmt w:val="decimal"/>
      <w:isLgl/>
      <w:lvlText w:val="%1.%2.%3.%4.%5."/>
      <w:lvlJc w:val="left"/>
      <w:pPr>
        <w:ind w:left="2803" w:hanging="1080"/>
      </w:pPr>
    </w:lvl>
    <w:lvl w:ilvl="5">
      <w:start w:val="1"/>
      <w:numFmt w:val="decimal"/>
      <w:isLgl/>
      <w:lvlText w:val="%1.%2.%3.%4.%5.%6."/>
      <w:lvlJc w:val="left"/>
      <w:pPr>
        <w:ind w:left="3163" w:hanging="1080"/>
      </w:pPr>
    </w:lvl>
    <w:lvl w:ilvl="6">
      <w:start w:val="1"/>
      <w:numFmt w:val="decimal"/>
      <w:isLgl/>
      <w:lvlText w:val="%1.%2.%3.%4.%5.%6.%7."/>
      <w:lvlJc w:val="left"/>
      <w:pPr>
        <w:ind w:left="3883" w:hanging="1440"/>
      </w:pPr>
    </w:lvl>
    <w:lvl w:ilvl="7">
      <w:start w:val="1"/>
      <w:numFmt w:val="decimal"/>
      <w:isLgl/>
      <w:lvlText w:val="%1.%2.%3.%4.%5.%6.%7.%8."/>
      <w:lvlJc w:val="left"/>
      <w:pPr>
        <w:ind w:left="4243" w:hanging="1440"/>
      </w:pPr>
    </w:lvl>
    <w:lvl w:ilvl="8">
      <w:start w:val="1"/>
      <w:numFmt w:val="decimal"/>
      <w:isLgl/>
      <w:lvlText w:val="%1.%2.%3.%4.%5.%6.%7.%8.%9."/>
      <w:lvlJc w:val="left"/>
      <w:pPr>
        <w:ind w:left="4963" w:hanging="1800"/>
      </w:p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22E151A8"/>
    <w:multiLevelType w:val="hybridMultilevel"/>
    <w:tmpl w:val="6C14BB16"/>
    <w:lvl w:ilvl="0" w:tplc="D58E2CD0">
      <w:start w:val="2"/>
      <w:numFmt w:val="decimal"/>
      <w:lvlText w:val="%1"/>
      <w:lvlJc w:val="left"/>
      <w:pPr>
        <w:ind w:left="792" w:hanging="360"/>
      </w:pPr>
      <w:rPr>
        <w:rFonts w:hint="default"/>
      </w:rPr>
    </w:lvl>
    <w:lvl w:ilvl="1" w:tplc="040B0019" w:tentative="1">
      <w:start w:val="1"/>
      <w:numFmt w:val="lowerLetter"/>
      <w:lvlText w:val="%2."/>
      <w:lvlJc w:val="left"/>
      <w:pPr>
        <w:ind w:left="1512" w:hanging="360"/>
      </w:pPr>
    </w:lvl>
    <w:lvl w:ilvl="2" w:tplc="040B001B" w:tentative="1">
      <w:start w:val="1"/>
      <w:numFmt w:val="lowerRoman"/>
      <w:lvlText w:val="%3."/>
      <w:lvlJc w:val="right"/>
      <w:pPr>
        <w:ind w:left="2232" w:hanging="180"/>
      </w:pPr>
    </w:lvl>
    <w:lvl w:ilvl="3" w:tplc="040B000F" w:tentative="1">
      <w:start w:val="1"/>
      <w:numFmt w:val="decimal"/>
      <w:lvlText w:val="%4."/>
      <w:lvlJc w:val="left"/>
      <w:pPr>
        <w:ind w:left="2952" w:hanging="360"/>
      </w:pPr>
    </w:lvl>
    <w:lvl w:ilvl="4" w:tplc="040B0019" w:tentative="1">
      <w:start w:val="1"/>
      <w:numFmt w:val="lowerLetter"/>
      <w:lvlText w:val="%5."/>
      <w:lvlJc w:val="left"/>
      <w:pPr>
        <w:ind w:left="3672" w:hanging="360"/>
      </w:pPr>
    </w:lvl>
    <w:lvl w:ilvl="5" w:tplc="040B001B" w:tentative="1">
      <w:start w:val="1"/>
      <w:numFmt w:val="lowerRoman"/>
      <w:lvlText w:val="%6."/>
      <w:lvlJc w:val="right"/>
      <w:pPr>
        <w:ind w:left="4392" w:hanging="180"/>
      </w:pPr>
    </w:lvl>
    <w:lvl w:ilvl="6" w:tplc="040B000F" w:tentative="1">
      <w:start w:val="1"/>
      <w:numFmt w:val="decimal"/>
      <w:lvlText w:val="%7."/>
      <w:lvlJc w:val="left"/>
      <w:pPr>
        <w:ind w:left="5112" w:hanging="360"/>
      </w:pPr>
    </w:lvl>
    <w:lvl w:ilvl="7" w:tplc="040B0019" w:tentative="1">
      <w:start w:val="1"/>
      <w:numFmt w:val="lowerLetter"/>
      <w:lvlText w:val="%8."/>
      <w:lvlJc w:val="left"/>
      <w:pPr>
        <w:ind w:left="5832" w:hanging="360"/>
      </w:pPr>
    </w:lvl>
    <w:lvl w:ilvl="8" w:tplc="040B001B" w:tentative="1">
      <w:start w:val="1"/>
      <w:numFmt w:val="lowerRoman"/>
      <w:lvlText w:val="%9."/>
      <w:lvlJc w:val="right"/>
      <w:pPr>
        <w:ind w:left="6552" w:hanging="180"/>
      </w:pPr>
    </w:lvl>
  </w:abstractNum>
  <w:abstractNum w:abstractNumId="5" w15:restartNumberingAfterBreak="0">
    <w:nsid w:val="24C25297"/>
    <w:multiLevelType w:val="hybridMultilevel"/>
    <w:tmpl w:val="771AC242"/>
    <w:lvl w:ilvl="0" w:tplc="10561A5A">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B1E57B9"/>
    <w:multiLevelType w:val="hybridMultilevel"/>
    <w:tmpl w:val="92845706"/>
    <w:lvl w:ilvl="0" w:tplc="12CEE388">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27201A0"/>
    <w:multiLevelType w:val="hybridMultilevel"/>
    <w:tmpl w:val="3A706754"/>
    <w:lvl w:ilvl="0" w:tplc="DA489E4C">
      <w:start w:val="2"/>
      <w:numFmt w:val="decimal"/>
      <w:lvlText w:val="%1"/>
      <w:lvlJc w:val="left"/>
      <w:pPr>
        <w:ind w:left="792" w:hanging="360"/>
      </w:pPr>
      <w:rPr>
        <w:rFonts w:hint="default"/>
      </w:rPr>
    </w:lvl>
    <w:lvl w:ilvl="1" w:tplc="040B0019" w:tentative="1">
      <w:start w:val="1"/>
      <w:numFmt w:val="lowerLetter"/>
      <w:lvlText w:val="%2."/>
      <w:lvlJc w:val="left"/>
      <w:pPr>
        <w:ind w:left="1512" w:hanging="360"/>
      </w:pPr>
    </w:lvl>
    <w:lvl w:ilvl="2" w:tplc="040B001B" w:tentative="1">
      <w:start w:val="1"/>
      <w:numFmt w:val="lowerRoman"/>
      <w:lvlText w:val="%3."/>
      <w:lvlJc w:val="right"/>
      <w:pPr>
        <w:ind w:left="2232" w:hanging="180"/>
      </w:pPr>
    </w:lvl>
    <w:lvl w:ilvl="3" w:tplc="040B000F" w:tentative="1">
      <w:start w:val="1"/>
      <w:numFmt w:val="decimal"/>
      <w:lvlText w:val="%4."/>
      <w:lvlJc w:val="left"/>
      <w:pPr>
        <w:ind w:left="2952" w:hanging="360"/>
      </w:pPr>
    </w:lvl>
    <w:lvl w:ilvl="4" w:tplc="040B0019" w:tentative="1">
      <w:start w:val="1"/>
      <w:numFmt w:val="lowerLetter"/>
      <w:lvlText w:val="%5."/>
      <w:lvlJc w:val="left"/>
      <w:pPr>
        <w:ind w:left="3672" w:hanging="360"/>
      </w:pPr>
    </w:lvl>
    <w:lvl w:ilvl="5" w:tplc="040B001B" w:tentative="1">
      <w:start w:val="1"/>
      <w:numFmt w:val="lowerRoman"/>
      <w:lvlText w:val="%6."/>
      <w:lvlJc w:val="right"/>
      <w:pPr>
        <w:ind w:left="4392" w:hanging="180"/>
      </w:pPr>
    </w:lvl>
    <w:lvl w:ilvl="6" w:tplc="040B000F" w:tentative="1">
      <w:start w:val="1"/>
      <w:numFmt w:val="decimal"/>
      <w:lvlText w:val="%7."/>
      <w:lvlJc w:val="left"/>
      <w:pPr>
        <w:ind w:left="5112" w:hanging="360"/>
      </w:pPr>
    </w:lvl>
    <w:lvl w:ilvl="7" w:tplc="040B0019" w:tentative="1">
      <w:start w:val="1"/>
      <w:numFmt w:val="lowerLetter"/>
      <w:lvlText w:val="%8."/>
      <w:lvlJc w:val="left"/>
      <w:pPr>
        <w:ind w:left="5832" w:hanging="360"/>
      </w:pPr>
    </w:lvl>
    <w:lvl w:ilvl="8" w:tplc="040B001B" w:tentative="1">
      <w:start w:val="1"/>
      <w:numFmt w:val="lowerRoman"/>
      <w:lvlText w:val="%9."/>
      <w:lvlJc w:val="right"/>
      <w:pPr>
        <w:ind w:left="6552" w:hanging="180"/>
      </w:pPr>
    </w:lvl>
  </w:abstractNum>
  <w:abstractNum w:abstractNumId="8" w15:restartNumberingAfterBreak="0">
    <w:nsid w:val="3C2A65F7"/>
    <w:multiLevelType w:val="multilevel"/>
    <w:tmpl w:val="74B0DF80"/>
    <w:lvl w:ilvl="0">
      <w:start w:val="1"/>
      <w:numFmt w:val="decimal"/>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0F121A4"/>
    <w:multiLevelType w:val="hybridMultilevel"/>
    <w:tmpl w:val="52469F7A"/>
    <w:lvl w:ilvl="0" w:tplc="2790216A">
      <w:numFmt w:val="bullet"/>
      <w:lvlText w:val=""/>
      <w:lvlJc w:val="left"/>
      <w:pPr>
        <w:ind w:left="720" w:hanging="360"/>
      </w:pPr>
      <w:rPr>
        <w:rFonts w:ascii="Wingdings" w:eastAsia="Times New Roman" w:hAnsi="Wingdings"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26302C2"/>
    <w:multiLevelType w:val="hybridMultilevel"/>
    <w:tmpl w:val="B96ABBE8"/>
    <w:lvl w:ilvl="0" w:tplc="16A04DA2">
      <w:start w:val="6"/>
      <w:numFmt w:val="decimal"/>
      <w:lvlText w:val="%1"/>
      <w:lvlJc w:val="left"/>
      <w:pPr>
        <w:ind w:left="1152" w:hanging="360"/>
      </w:pPr>
      <w:rPr>
        <w:rFonts w:hint="default"/>
      </w:rPr>
    </w:lvl>
    <w:lvl w:ilvl="1" w:tplc="040B0019" w:tentative="1">
      <w:start w:val="1"/>
      <w:numFmt w:val="lowerLetter"/>
      <w:lvlText w:val="%2."/>
      <w:lvlJc w:val="left"/>
      <w:pPr>
        <w:ind w:left="1872" w:hanging="360"/>
      </w:pPr>
    </w:lvl>
    <w:lvl w:ilvl="2" w:tplc="040B001B" w:tentative="1">
      <w:start w:val="1"/>
      <w:numFmt w:val="lowerRoman"/>
      <w:lvlText w:val="%3."/>
      <w:lvlJc w:val="right"/>
      <w:pPr>
        <w:ind w:left="2592" w:hanging="180"/>
      </w:pPr>
    </w:lvl>
    <w:lvl w:ilvl="3" w:tplc="040B000F" w:tentative="1">
      <w:start w:val="1"/>
      <w:numFmt w:val="decimal"/>
      <w:lvlText w:val="%4."/>
      <w:lvlJc w:val="left"/>
      <w:pPr>
        <w:ind w:left="3312" w:hanging="360"/>
      </w:pPr>
    </w:lvl>
    <w:lvl w:ilvl="4" w:tplc="040B0019" w:tentative="1">
      <w:start w:val="1"/>
      <w:numFmt w:val="lowerLetter"/>
      <w:lvlText w:val="%5."/>
      <w:lvlJc w:val="left"/>
      <w:pPr>
        <w:ind w:left="4032" w:hanging="360"/>
      </w:pPr>
    </w:lvl>
    <w:lvl w:ilvl="5" w:tplc="040B001B" w:tentative="1">
      <w:start w:val="1"/>
      <w:numFmt w:val="lowerRoman"/>
      <w:lvlText w:val="%6."/>
      <w:lvlJc w:val="right"/>
      <w:pPr>
        <w:ind w:left="4752" w:hanging="180"/>
      </w:pPr>
    </w:lvl>
    <w:lvl w:ilvl="6" w:tplc="040B000F" w:tentative="1">
      <w:start w:val="1"/>
      <w:numFmt w:val="decimal"/>
      <w:lvlText w:val="%7."/>
      <w:lvlJc w:val="left"/>
      <w:pPr>
        <w:ind w:left="5472" w:hanging="360"/>
      </w:pPr>
    </w:lvl>
    <w:lvl w:ilvl="7" w:tplc="040B0019" w:tentative="1">
      <w:start w:val="1"/>
      <w:numFmt w:val="lowerLetter"/>
      <w:lvlText w:val="%8."/>
      <w:lvlJc w:val="left"/>
      <w:pPr>
        <w:ind w:left="6192" w:hanging="360"/>
      </w:pPr>
    </w:lvl>
    <w:lvl w:ilvl="8" w:tplc="040B001B" w:tentative="1">
      <w:start w:val="1"/>
      <w:numFmt w:val="lowerRoman"/>
      <w:lvlText w:val="%9."/>
      <w:lvlJc w:val="right"/>
      <w:pPr>
        <w:ind w:left="6912" w:hanging="180"/>
      </w:pPr>
    </w:lvl>
  </w:abstractNum>
  <w:abstractNum w:abstractNumId="11"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2" w15:restartNumberingAfterBreak="0">
    <w:nsid w:val="4A597401"/>
    <w:multiLevelType w:val="hybridMultilevel"/>
    <w:tmpl w:val="931ABD8E"/>
    <w:lvl w:ilvl="0" w:tplc="C41E6D10">
      <w:start w:val="2"/>
      <w:numFmt w:val="decimal"/>
      <w:lvlText w:val="%1"/>
      <w:lvlJc w:val="left"/>
      <w:pPr>
        <w:ind w:left="792" w:hanging="360"/>
      </w:pPr>
      <w:rPr>
        <w:rFonts w:hint="default"/>
      </w:rPr>
    </w:lvl>
    <w:lvl w:ilvl="1" w:tplc="040B0019" w:tentative="1">
      <w:start w:val="1"/>
      <w:numFmt w:val="lowerLetter"/>
      <w:lvlText w:val="%2."/>
      <w:lvlJc w:val="left"/>
      <w:pPr>
        <w:ind w:left="1512" w:hanging="360"/>
      </w:pPr>
    </w:lvl>
    <w:lvl w:ilvl="2" w:tplc="040B001B" w:tentative="1">
      <w:start w:val="1"/>
      <w:numFmt w:val="lowerRoman"/>
      <w:lvlText w:val="%3."/>
      <w:lvlJc w:val="right"/>
      <w:pPr>
        <w:ind w:left="2232" w:hanging="180"/>
      </w:pPr>
    </w:lvl>
    <w:lvl w:ilvl="3" w:tplc="040B000F" w:tentative="1">
      <w:start w:val="1"/>
      <w:numFmt w:val="decimal"/>
      <w:lvlText w:val="%4."/>
      <w:lvlJc w:val="left"/>
      <w:pPr>
        <w:ind w:left="2952" w:hanging="360"/>
      </w:pPr>
    </w:lvl>
    <w:lvl w:ilvl="4" w:tplc="040B0019" w:tentative="1">
      <w:start w:val="1"/>
      <w:numFmt w:val="lowerLetter"/>
      <w:lvlText w:val="%5."/>
      <w:lvlJc w:val="left"/>
      <w:pPr>
        <w:ind w:left="3672" w:hanging="360"/>
      </w:pPr>
    </w:lvl>
    <w:lvl w:ilvl="5" w:tplc="040B001B" w:tentative="1">
      <w:start w:val="1"/>
      <w:numFmt w:val="lowerRoman"/>
      <w:lvlText w:val="%6."/>
      <w:lvlJc w:val="right"/>
      <w:pPr>
        <w:ind w:left="4392" w:hanging="180"/>
      </w:pPr>
    </w:lvl>
    <w:lvl w:ilvl="6" w:tplc="040B000F" w:tentative="1">
      <w:start w:val="1"/>
      <w:numFmt w:val="decimal"/>
      <w:lvlText w:val="%7."/>
      <w:lvlJc w:val="left"/>
      <w:pPr>
        <w:ind w:left="5112" w:hanging="360"/>
      </w:pPr>
    </w:lvl>
    <w:lvl w:ilvl="7" w:tplc="040B0019" w:tentative="1">
      <w:start w:val="1"/>
      <w:numFmt w:val="lowerLetter"/>
      <w:lvlText w:val="%8."/>
      <w:lvlJc w:val="left"/>
      <w:pPr>
        <w:ind w:left="5832" w:hanging="360"/>
      </w:pPr>
    </w:lvl>
    <w:lvl w:ilvl="8" w:tplc="040B001B" w:tentative="1">
      <w:start w:val="1"/>
      <w:numFmt w:val="lowerRoman"/>
      <w:lvlText w:val="%9."/>
      <w:lvlJc w:val="right"/>
      <w:pPr>
        <w:ind w:left="6552" w:hanging="180"/>
      </w:pPr>
    </w:lvl>
  </w:abstractNum>
  <w:abstractNum w:abstractNumId="13"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BA72189"/>
    <w:multiLevelType w:val="multilevel"/>
    <w:tmpl w:val="4AE4965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3"/>
  </w:num>
  <w:num w:numId="2">
    <w:abstractNumId w:val="16"/>
  </w:num>
  <w:num w:numId="3">
    <w:abstractNumId w:val="0"/>
  </w:num>
  <w:num w:numId="4">
    <w:abstractNumId w:val="1"/>
  </w:num>
  <w:num w:numId="5">
    <w:abstractNumId w:val="14"/>
  </w:num>
  <w:num w:numId="6">
    <w:abstractNumId w:val="11"/>
  </w:num>
  <w:num w:numId="7">
    <w:abstractNumId w:val="11"/>
  </w:num>
  <w:num w:numId="8">
    <w:abstractNumId w:val="3"/>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7"/>
  </w:num>
  <w:num w:numId="14">
    <w:abstractNumId w:val="10"/>
  </w:num>
  <w:num w:numId="15">
    <w:abstractNumId w:val="5"/>
  </w:num>
  <w:num w:numId="16">
    <w:abstractNumId w:val="1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18"/>
    <w:rsid w:val="00005C0C"/>
    <w:rsid w:val="00015B08"/>
    <w:rsid w:val="000167A5"/>
    <w:rsid w:val="00016E55"/>
    <w:rsid w:val="00020721"/>
    <w:rsid w:val="000263A0"/>
    <w:rsid w:val="000302FC"/>
    <w:rsid w:val="0003182E"/>
    <w:rsid w:val="00034613"/>
    <w:rsid w:val="00035790"/>
    <w:rsid w:val="000474AA"/>
    <w:rsid w:val="00053D44"/>
    <w:rsid w:val="00054C1E"/>
    <w:rsid w:val="00063ECB"/>
    <w:rsid w:val="0007413B"/>
    <w:rsid w:val="000755B5"/>
    <w:rsid w:val="00075991"/>
    <w:rsid w:val="000A4C09"/>
    <w:rsid w:val="000A7ED9"/>
    <w:rsid w:val="000B0BEC"/>
    <w:rsid w:val="000B3024"/>
    <w:rsid w:val="000B73E1"/>
    <w:rsid w:val="000C1EA1"/>
    <w:rsid w:val="000C272A"/>
    <w:rsid w:val="000C7A7B"/>
    <w:rsid w:val="000D242F"/>
    <w:rsid w:val="000D3235"/>
    <w:rsid w:val="000D3FB3"/>
    <w:rsid w:val="000E0592"/>
    <w:rsid w:val="000E2E4A"/>
    <w:rsid w:val="000E44BA"/>
    <w:rsid w:val="000F1AA3"/>
    <w:rsid w:val="000F2AA5"/>
    <w:rsid w:val="00104BA9"/>
    <w:rsid w:val="001055B6"/>
    <w:rsid w:val="00115814"/>
    <w:rsid w:val="00120AB4"/>
    <w:rsid w:val="001431B7"/>
    <w:rsid w:val="00143CF6"/>
    <w:rsid w:val="00144D34"/>
    <w:rsid w:val="00147111"/>
    <w:rsid w:val="00155F3B"/>
    <w:rsid w:val="001568B5"/>
    <w:rsid w:val="00156F69"/>
    <w:rsid w:val="001660FB"/>
    <w:rsid w:val="00173BBD"/>
    <w:rsid w:val="001776E9"/>
    <w:rsid w:val="00183D9E"/>
    <w:rsid w:val="00186ADD"/>
    <w:rsid w:val="00197029"/>
    <w:rsid w:val="001A7FEA"/>
    <w:rsid w:val="001B078B"/>
    <w:rsid w:val="001B7531"/>
    <w:rsid w:val="001C0B7C"/>
    <w:rsid w:val="001C4385"/>
    <w:rsid w:val="001D5CFC"/>
    <w:rsid w:val="001D6AB3"/>
    <w:rsid w:val="001E5F86"/>
    <w:rsid w:val="001F1474"/>
    <w:rsid w:val="001F4EF4"/>
    <w:rsid w:val="001F570E"/>
    <w:rsid w:val="001F70AF"/>
    <w:rsid w:val="00210152"/>
    <w:rsid w:val="002373F4"/>
    <w:rsid w:val="00240D65"/>
    <w:rsid w:val="00240E0C"/>
    <w:rsid w:val="002453EE"/>
    <w:rsid w:val="00254A2B"/>
    <w:rsid w:val="00255F76"/>
    <w:rsid w:val="00256089"/>
    <w:rsid w:val="00257FE2"/>
    <w:rsid w:val="00267E43"/>
    <w:rsid w:val="0027519F"/>
    <w:rsid w:val="00292DED"/>
    <w:rsid w:val="002979F5"/>
    <w:rsid w:val="002A13C4"/>
    <w:rsid w:val="002A17C3"/>
    <w:rsid w:val="002B1F67"/>
    <w:rsid w:val="002C053D"/>
    <w:rsid w:val="002C2901"/>
    <w:rsid w:val="002D31CC"/>
    <w:rsid w:val="002D372C"/>
    <w:rsid w:val="002D72CF"/>
    <w:rsid w:val="002E0C86"/>
    <w:rsid w:val="002F453B"/>
    <w:rsid w:val="002F7FC1"/>
    <w:rsid w:val="003060CA"/>
    <w:rsid w:val="003066EE"/>
    <w:rsid w:val="00307C47"/>
    <w:rsid w:val="003105B8"/>
    <w:rsid w:val="00310927"/>
    <w:rsid w:val="00311AE6"/>
    <w:rsid w:val="003222E8"/>
    <w:rsid w:val="00322CAA"/>
    <w:rsid w:val="003268C9"/>
    <w:rsid w:val="00340BB5"/>
    <w:rsid w:val="00346B03"/>
    <w:rsid w:val="00354522"/>
    <w:rsid w:val="003566A9"/>
    <w:rsid w:val="00362617"/>
    <w:rsid w:val="00362B64"/>
    <w:rsid w:val="0036325C"/>
    <w:rsid w:val="00365CC9"/>
    <w:rsid w:val="00367C90"/>
    <w:rsid w:val="00374740"/>
    <w:rsid w:val="00376F67"/>
    <w:rsid w:val="00380F0F"/>
    <w:rsid w:val="00386DEC"/>
    <w:rsid w:val="00387B82"/>
    <w:rsid w:val="00393411"/>
    <w:rsid w:val="00395D3E"/>
    <w:rsid w:val="003A2869"/>
    <w:rsid w:val="003A5AFC"/>
    <w:rsid w:val="003A7AC7"/>
    <w:rsid w:val="003A7D18"/>
    <w:rsid w:val="003B1DA5"/>
    <w:rsid w:val="003B74E8"/>
    <w:rsid w:val="003D2781"/>
    <w:rsid w:val="003E5DCB"/>
    <w:rsid w:val="003F2A06"/>
    <w:rsid w:val="004168D8"/>
    <w:rsid w:val="004224DC"/>
    <w:rsid w:val="00440FA0"/>
    <w:rsid w:val="00446E3A"/>
    <w:rsid w:val="00447DAB"/>
    <w:rsid w:val="00451861"/>
    <w:rsid w:val="00456F39"/>
    <w:rsid w:val="004622B7"/>
    <w:rsid w:val="00466E5B"/>
    <w:rsid w:val="004700E8"/>
    <w:rsid w:val="0047233E"/>
    <w:rsid w:val="00475224"/>
    <w:rsid w:val="00486BE8"/>
    <w:rsid w:val="004A196F"/>
    <w:rsid w:val="004A2D1D"/>
    <w:rsid w:val="004B1177"/>
    <w:rsid w:val="004B3AE0"/>
    <w:rsid w:val="004B5DBD"/>
    <w:rsid w:val="004C15E1"/>
    <w:rsid w:val="004C1A27"/>
    <w:rsid w:val="004C1D7B"/>
    <w:rsid w:val="004C2DAF"/>
    <w:rsid w:val="004C5212"/>
    <w:rsid w:val="004C63D2"/>
    <w:rsid w:val="004C69BB"/>
    <w:rsid w:val="004C6B33"/>
    <w:rsid w:val="004D30BA"/>
    <w:rsid w:val="004D43C5"/>
    <w:rsid w:val="004E4DF4"/>
    <w:rsid w:val="004E6D52"/>
    <w:rsid w:val="004F20BD"/>
    <w:rsid w:val="004F25E9"/>
    <w:rsid w:val="004F5F72"/>
    <w:rsid w:val="00501402"/>
    <w:rsid w:val="00510C76"/>
    <w:rsid w:val="00511065"/>
    <w:rsid w:val="00511C77"/>
    <w:rsid w:val="005142F8"/>
    <w:rsid w:val="005146D4"/>
    <w:rsid w:val="0051596E"/>
    <w:rsid w:val="00541EB7"/>
    <w:rsid w:val="005457EF"/>
    <w:rsid w:val="00547C57"/>
    <w:rsid w:val="005512A4"/>
    <w:rsid w:val="00556870"/>
    <w:rsid w:val="00561EA1"/>
    <w:rsid w:val="00562E6B"/>
    <w:rsid w:val="0057153C"/>
    <w:rsid w:val="00571966"/>
    <w:rsid w:val="005834E9"/>
    <w:rsid w:val="00587C8F"/>
    <w:rsid w:val="00595449"/>
    <w:rsid w:val="0059671F"/>
    <w:rsid w:val="005A27A6"/>
    <w:rsid w:val="005B0820"/>
    <w:rsid w:val="005C1A62"/>
    <w:rsid w:val="005E4375"/>
    <w:rsid w:val="005E569E"/>
    <w:rsid w:val="005E7B1B"/>
    <w:rsid w:val="005F076A"/>
    <w:rsid w:val="005F243B"/>
    <w:rsid w:val="00606887"/>
    <w:rsid w:val="00607CCB"/>
    <w:rsid w:val="006131C2"/>
    <w:rsid w:val="0061625C"/>
    <w:rsid w:val="006230B6"/>
    <w:rsid w:val="00634A47"/>
    <w:rsid w:val="00641003"/>
    <w:rsid w:val="00642348"/>
    <w:rsid w:val="00680A4F"/>
    <w:rsid w:val="006821F3"/>
    <w:rsid w:val="006A4486"/>
    <w:rsid w:val="006A4A91"/>
    <w:rsid w:val="006C6FBE"/>
    <w:rsid w:val="006D40F8"/>
    <w:rsid w:val="006D6C2D"/>
    <w:rsid w:val="006E2CAB"/>
    <w:rsid w:val="006E3371"/>
    <w:rsid w:val="006E59A6"/>
    <w:rsid w:val="00702502"/>
    <w:rsid w:val="007064BB"/>
    <w:rsid w:val="00707DC1"/>
    <w:rsid w:val="00710A12"/>
    <w:rsid w:val="007174AA"/>
    <w:rsid w:val="00720C12"/>
    <w:rsid w:val="00722420"/>
    <w:rsid w:val="007300E6"/>
    <w:rsid w:val="007302DE"/>
    <w:rsid w:val="00734EB6"/>
    <w:rsid w:val="00756C66"/>
    <w:rsid w:val="0076257D"/>
    <w:rsid w:val="00762BE2"/>
    <w:rsid w:val="00762D81"/>
    <w:rsid w:val="0076324F"/>
    <w:rsid w:val="007729CF"/>
    <w:rsid w:val="00780802"/>
    <w:rsid w:val="007826BC"/>
    <w:rsid w:val="00783B52"/>
    <w:rsid w:val="00785D97"/>
    <w:rsid w:val="00793FE1"/>
    <w:rsid w:val="007A4421"/>
    <w:rsid w:val="007A74D4"/>
    <w:rsid w:val="007B16B7"/>
    <w:rsid w:val="007B4560"/>
    <w:rsid w:val="007B4E42"/>
    <w:rsid w:val="007B61DF"/>
    <w:rsid w:val="007C2B22"/>
    <w:rsid w:val="007E7E96"/>
    <w:rsid w:val="007F373D"/>
    <w:rsid w:val="008016DB"/>
    <w:rsid w:val="00805089"/>
    <w:rsid w:val="00811D8D"/>
    <w:rsid w:val="00814846"/>
    <w:rsid w:val="008200A9"/>
    <w:rsid w:val="00820528"/>
    <w:rsid w:val="00825ED6"/>
    <w:rsid w:val="008461FD"/>
    <w:rsid w:val="00852DBB"/>
    <w:rsid w:val="00854336"/>
    <w:rsid w:val="008551F7"/>
    <w:rsid w:val="008559F2"/>
    <w:rsid w:val="008706E7"/>
    <w:rsid w:val="00885EDF"/>
    <w:rsid w:val="008A0773"/>
    <w:rsid w:val="008A23D2"/>
    <w:rsid w:val="008A4280"/>
    <w:rsid w:val="008A6A44"/>
    <w:rsid w:val="008B22D7"/>
    <w:rsid w:val="008C1E95"/>
    <w:rsid w:val="008C227D"/>
    <w:rsid w:val="008D218F"/>
    <w:rsid w:val="008D67FD"/>
    <w:rsid w:val="008E0F4A"/>
    <w:rsid w:val="008E7B00"/>
    <w:rsid w:val="00906E49"/>
    <w:rsid w:val="0091047B"/>
    <w:rsid w:val="0091219A"/>
    <w:rsid w:val="00915AF3"/>
    <w:rsid w:val="009222F7"/>
    <w:rsid w:val="009265FD"/>
    <w:rsid w:val="00930EA9"/>
    <w:rsid w:val="0094361D"/>
    <w:rsid w:val="00945E28"/>
    <w:rsid w:val="00947E93"/>
    <w:rsid w:val="0095776E"/>
    <w:rsid w:val="00980763"/>
    <w:rsid w:val="00990C47"/>
    <w:rsid w:val="009B230C"/>
    <w:rsid w:val="009B6311"/>
    <w:rsid w:val="009C78A7"/>
    <w:rsid w:val="009D222E"/>
    <w:rsid w:val="009E4E38"/>
    <w:rsid w:val="00A0169A"/>
    <w:rsid w:val="00A026A2"/>
    <w:rsid w:val="00A0350C"/>
    <w:rsid w:val="00A120EA"/>
    <w:rsid w:val="00A135F7"/>
    <w:rsid w:val="00A16F17"/>
    <w:rsid w:val="00A24604"/>
    <w:rsid w:val="00A301C6"/>
    <w:rsid w:val="00A301D6"/>
    <w:rsid w:val="00A43D48"/>
    <w:rsid w:val="00A465DB"/>
    <w:rsid w:val="00A46DC0"/>
    <w:rsid w:val="00A50B81"/>
    <w:rsid w:val="00A519DD"/>
    <w:rsid w:val="00A52E25"/>
    <w:rsid w:val="00A612FC"/>
    <w:rsid w:val="00A64BD2"/>
    <w:rsid w:val="00A67FAC"/>
    <w:rsid w:val="00A75231"/>
    <w:rsid w:val="00A81AD9"/>
    <w:rsid w:val="00A82CC3"/>
    <w:rsid w:val="00A84757"/>
    <w:rsid w:val="00A90735"/>
    <w:rsid w:val="00A94E6D"/>
    <w:rsid w:val="00AA4422"/>
    <w:rsid w:val="00AA5350"/>
    <w:rsid w:val="00AA5DBC"/>
    <w:rsid w:val="00AA7027"/>
    <w:rsid w:val="00AB159A"/>
    <w:rsid w:val="00AB304B"/>
    <w:rsid w:val="00AE0EBD"/>
    <w:rsid w:val="00AE0F5E"/>
    <w:rsid w:val="00AF2EBD"/>
    <w:rsid w:val="00AF3346"/>
    <w:rsid w:val="00B03AD4"/>
    <w:rsid w:val="00B05581"/>
    <w:rsid w:val="00B23804"/>
    <w:rsid w:val="00B23D57"/>
    <w:rsid w:val="00B27F99"/>
    <w:rsid w:val="00B3501C"/>
    <w:rsid w:val="00B40ABB"/>
    <w:rsid w:val="00B42986"/>
    <w:rsid w:val="00B5005F"/>
    <w:rsid w:val="00B502CD"/>
    <w:rsid w:val="00B50931"/>
    <w:rsid w:val="00B60B75"/>
    <w:rsid w:val="00B744DB"/>
    <w:rsid w:val="00BA02A8"/>
    <w:rsid w:val="00BA3AB6"/>
    <w:rsid w:val="00BA47D0"/>
    <w:rsid w:val="00BB7E0E"/>
    <w:rsid w:val="00BC0875"/>
    <w:rsid w:val="00BC38E3"/>
    <w:rsid w:val="00BC694A"/>
    <w:rsid w:val="00BD0DD4"/>
    <w:rsid w:val="00BD19CB"/>
    <w:rsid w:val="00BD41B6"/>
    <w:rsid w:val="00BE15D9"/>
    <w:rsid w:val="00BE3C6D"/>
    <w:rsid w:val="00BE4CA3"/>
    <w:rsid w:val="00BF06A8"/>
    <w:rsid w:val="00C11CF4"/>
    <w:rsid w:val="00C12E8A"/>
    <w:rsid w:val="00C20D08"/>
    <w:rsid w:val="00C21181"/>
    <w:rsid w:val="00C22E9D"/>
    <w:rsid w:val="00C31488"/>
    <w:rsid w:val="00C35C30"/>
    <w:rsid w:val="00C53D13"/>
    <w:rsid w:val="00C54A7D"/>
    <w:rsid w:val="00C5536F"/>
    <w:rsid w:val="00C61294"/>
    <w:rsid w:val="00C619D0"/>
    <w:rsid w:val="00C62A83"/>
    <w:rsid w:val="00C76EF1"/>
    <w:rsid w:val="00C84576"/>
    <w:rsid w:val="00CB4C78"/>
    <w:rsid w:val="00CC1F56"/>
    <w:rsid w:val="00CD2B65"/>
    <w:rsid w:val="00CD3899"/>
    <w:rsid w:val="00CD4A95"/>
    <w:rsid w:val="00CD74E6"/>
    <w:rsid w:val="00CE7DF2"/>
    <w:rsid w:val="00D01918"/>
    <w:rsid w:val="00D05785"/>
    <w:rsid w:val="00D07B91"/>
    <w:rsid w:val="00D25AD2"/>
    <w:rsid w:val="00D2670F"/>
    <w:rsid w:val="00D2735E"/>
    <w:rsid w:val="00D35E49"/>
    <w:rsid w:val="00D44B33"/>
    <w:rsid w:val="00D60C53"/>
    <w:rsid w:val="00D76D7A"/>
    <w:rsid w:val="00D838D8"/>
    <w:rsid w:val="00D87092"/>
    <w:rsid w:val="00D87C57"/>
    <w:rsid w:val="00D946F1"/>
    <w:rsid w:val="00D95DAE"/>
    <w:rsid w:val="00D96DBC"/>
    <w:rsid w:val="00DD672E"/>
    <w:rsid w:val="00DE107F"/>
    <w:rsid w:val="00DE217C"/>
    <w:rsid w:val="00DE28DF"/>
    <w:rsid w:val="00DE3750"/>
    <w:rsid w:val="00E07440"/>
    <w:rsid w:val="00E07B03"/>
    <w:rsid w:val="00E1601F"/>
    <w:rsid w:val="00E2160A"/>
    <w:rsid w:val="00E21A92"/>
    <w:rsid w:val="00E24493"/>
    <w:rsid w:val="00E330A7"/>
    <w:rsid w:val="00E35A0C"/>
    <w:rsid w:val="00E3677E"/>
    <w:rsid w:val="00E44094"/>
    <w:rsid w:val="00E45B4E"/>
    <w:rsid w:val="00E5096D"/>
    <w:rsid w:val="00E51F80"/>
    <w:rsid w:val="00E77EE0"/>
    <w:rsid w:val="00E8283F"/>
    <w:rsid w:val="00E86845"/>
    <w:rsid w:val="00E90FF2"/>
    <w:rsid w:val="00E93BF5"/>
    <w:rsid w:val="00EB592C"/>
    <w:rsid w:val="00EC0C6E"/>
    <w:rsid w:val="00EC46DD"/>
    <w:rsid w:val="00EC47C1"/>
    <w:rsid w:val="00EC7BA0"/>
    <w:rsid w:val="00ED0AEA"/>
    <w:rsid w:val="00ED6B30"/>
    <w:rsid w:val="00EE1620"/>
    <w:rsid w:val="00EE23BB"/>
    <w:rsid w:val="00EE4FB5"/>
    <w:rsid w:val="00F03BA1"/>
    <w:rsid w:val="00F071ED"/>
    <w:rsid w:val="00F1129B"/>
    <w:rsid w:val="00F208D3"/>
    <w:rsid w:val="00F22314"/>
    <w:rsid w:val="00F247FE"/>
    <w:rsid w:val="00F43868"/>
    <w:rsid w:val="00F63379"/>
    <w:rsid w:val="00F67A74"/>
    <w:rsid w:val="00F7177D"/>
    <w:rsid w:val="00F734F9"/>
    <w:rsid w:val="00F73B15"/>
    <w:rsid w:val="00F7454C"/>
    <w:rsid w:val="00F76413"/>
    <w:rsid w:val="00FA3131"/>
    <w:rsid w:val="00FA356E"/>
    <w:rsid w:val="00FA4BD7"/>
    <w:rsid w:val="00FA6ACE"/>
    <w:rsid w:val="00FB0A37"/>
    <w:rsid w:val="00FB34C7"/>
    <w:rsid w:val="00FB6ABF"/>
    <w:rsid w:val="00FC1A5A"/>
    <w:rsid w:val="00FC2294"/>
    <w:rsid w:val="00FD0090"/>
    <w:rsid w:val="00FD0A18"/>
    <w:rsid w:val="00FD4101"/>
    <w:rsid w:val="00FE1DA8"/>
    <w:rsid w:val="00FF1FED"/>
    <w:rsid w:val="00FF73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A4E15"/>
  <w15:chartTrackingRefBased/>
  <w15:docId w15:val="{3BF54BC1-985B-44CE-B903-F0EAB8CD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AB304B"/>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Alaviitteenteksti">
    <w:name w:val="footnote text"/>
    <w:basedOn w:val="Normaali"/>
    <w:link w:val="AlaviitteentekstiChar"/>
    <w:uiPriority w:val="99"/>
    <w:semiHidden/>
    <w:unhideWhenUsed/>
    <w:rsid w:val="00AB159A"/>
    <w:rPr>
      <w:sz w:val="20"/>
    </w:rPr>
  </w:style>
  <w:style w:type="character" w:customStyle="1" w:styleId="AlaviitteentekstiChar">
    <w:name w:val="Alaviitteen teksti Char"/>
    <w:basedOn w:val="Kappaleenoletusfontti"/>
    <w:link w:val="Alaviitteenteksti"/>
    <w:uiPriority w:val="99"/>
    <w:semiHidden/>
    <w:rsid w:val="00AB159A"/>
    <w:rPr>
      <w:lang w:eastAsia="en-US"/>
    </w:rPr>
  </w:style>
  <w:style w:type="character" w:styleId="Alaviitteenviite">
    <w:name w:val="footnote reference"/>
    <w:basedOn w:val="Kappaleenoletusfontti"/>
    <w:uiPriority w:val="99"/>
    <w:semiHidden/>
    <w:unhideWhenUsed/>
    <w:rsid w:val="00AB159A"/>
    <w:rPr>
      <w:vertAlign w:val="superscript"/>
    </w:rPr>
  </w:style>
  <w:style w:type="character" w:styleId="Hyperlinkki">
    <w:name w:val="Hyperlink"/>
    <w:basedOn w:val="Kappaleenoletusfontti"/>
    <w:uiPriority w:val="99"/>
    <w:unhideWhenUsed/>
    <w:rsid w:val="00AB159A"/>
    <w:rPr>
      <w:color w:val="0000FF" w:themeColor="hyperlink"/>
      <w:u w:val="single"/>
    </w:rPr>
  </w:style>
  <w:style w:type="paragraph" w:styleId="Luettelokappale">
    <w:name w:val="List Paragraph"/>
    <w:basedOn w:val="Normaali"/>
    <w:uiPriority w:val="34"/>
    <w:qFormat/>
    <w:rsid w:val="000263A0"/>
    <w:pPr>
      <w:ind w:left="720"/>
      <w:contextualSpacing/>
    </w:pPr>
  </w:style>
  <w:style w:type="character" w:styleId="AvattuHyperlinkki">
    <w:name w:val="FollowedHyperlink"/>
    <w:basedOn w:val="Kappaleenoletusfontti"/>
    <w:uiPriority w:val="99"/>
    <w:semiHidden/>
    <w:unhideWhenUsed/>
    <w:rsid w:val="003F2A06"/>
    <w:rPr>
      <w:color w:val="800080" w:themeColor="followedHyperlink"/>
      <w:u w:val="single"/>
    </w:rPr>
  </w:style>
  <w:style w:type="paragraph" w:customStyle="1" w:styleId="Default">
    <w:name w:val="Default"/>
    <w:rsid w:val="00EE1620"/>
    <w:pPr>
      <w:autoSpaceDE w:val="0"/>
      <w:autoSpaceDN w:val="0"/>
      <w:adjustRightInd w:val="0"/>
    </w:pPr>
    <w:rPr>
      <w:rFonts w:ascii="Calibri" w:hAnsi="Calibri" w:cs="Calibri"/>
      <w:color w:val="000000"/>
      <w:sz w:val="24"/>
      <w:szCs w:val="24"/>
    </w:rPr>
  </w:style>
  <w:style w:type="character" w:styleId="Kommentinviite">
    <w:name w:val="annotation reference"/>
    <w:basedOn w:val="Kappaleenoletusfontti"/>
    <w:uiPriority w:val="99"/>
    <w:semiHidden/>
    <w:unhideWhenUsed/>
    <w:rsid w:val="00854336"/>
    <w:rPr>
      <w:sz w:val="16"/>
      <w:szCs w:val="16"/>
    </w:rPr>
  </w:style>
  <w:style w:type="paragraph" w:styleId="Kommentinteksti">
    <w:name w:val="annotation text"/>
    <w:basedOn w:val="Normaali"/>
    <w:link w:val="KommentintekstiChar"/>
    <w:uiPriority w:val="99"/>
    <w:semiHidden/>
    <w:unhideWhenUsed/>
    <w:rsid w:val="00854336"/>
    <w:rPr>
      <w:sz w:val="20"/>
    </w:rPr>
  </w:style>
  <w:style w:type="character" w:customStyle="1" w:styleId="KommentintekstiChar">
    <w:name w:val="Kommentin teksti Char"/>
    <w:basedOn w:val="Kappaleenoletusfontti"/>
    <w:link w:val="Kommentinteksti"/>
    <w:uiPriority w:val="99"/>
    <w:semiHidden/>
    <w:rsid w:val="00854336"/>
    <w:rPr>
      <w:lang w:eastAsia="en-US"/>
    </w:rPr>
  </w:style>
  <w:style w:type="paragraph" w:styleId="Kommentinotsikko">
    <w:name w:val="annotation subject"/>
    <w:basedOn w:val="Kommentinteksti"/>
    <w:next w:val="Kommentinteksti"/>
    <w:link w:val="KommentinotsikkoChar"/>
    <w:uiPriority w:val="99"/>
    <w:semiHidden/>
    <w:unhideWhenUsed/>
    <w:rsid w:val="00854336"/>
    <w:rPr>
      <w:b/>
      <w:bCs/>
    </w:rPr>
  </w:style>
  <w:style w:type="character" w:customStyle="1" w:styleId="KommentinotsikkoChar">
    <w:name w:val="Kommentin otsikko Char"/>
    <w:basedOn w:val="KommentintekstiChar"/>
    <w:link w:val="Kommentinotsikko"/>
    <w:uiPriority w:val="99"/>
    <w:semiHidden/>
    <w:rsid w:val="00854336"/>
    <w:rPr>
      <w:b/>
      <w:bCs/>
      <w:lang w:eastAsia="en-US"/>
    </w:rPr>
  </w:style>
  <w:style w:type="paragraph" w:styleId="NormaaliWWW">
    <w:name w:val="Normal (Web)"/>
    <w:basedOn w:val="Normaali"/>
    <w:uiPriority w:val="99"/>
    <w:unhideWhenUsed/>
    <w:rsid w:val="00F1129B"/>
    <w:pPr>
      <w:spacing w:before="100" w:beforeAutospacing="1" w:after="100" w:afterAutospacing="1"/>
    </w:pPr>
    <w:rPr>
      <w:szCs w:val="24"/>
      <w:lang w:eastAsia="fi-FI"/>
    </w:rPr>
  </w:style>
  <w:style w:type="character" w:styleId="Voimakas">
    <w:name w:val="Strong"/>
    <w:basedOn w:val="Kappaleenoletusfontti"/>
    <w:uiPriority w:val="22"/>
    <w:qFormat/>
    <w:rsid w:val="00F11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07589">
      <w:bodyDiv w:val="1"/>
      <w:marLeft w:val="0"/>
      <w:marRight w:val="0"/>
      <w:marTop w:val="0"/>
      <w:marBottom w:val="0"/>
      <w:divBdr>
        <w:top w:val="none" w:sz="0" w:space="0" w:color="auto"/>
        <w:left w:val="none" w:sz="0" w:space="0" w:color="auto"/>
        <w:bottom w:val="none" w:sz="0" w:space="0" w:color="auto"/>
        <w:right w:val="none" w:sz="0" w:space="0" w:color="auto"/>
      </w:divBdr>
    </w:div>
    <w:div w:id="1387948074">
      <w:bodyDiv w:val="1"/>
      <w:marLeft w:val="0"/>
      <w:marRight w:val="0"/>
      <w:marTop w:val="0"/>
      <w:marBottom w:val="0"/>
      <w:divBdr>
        <w:top w:val="none" w:sz="0" w:space="0" w:color="auto"/>
        <w:left w:val="none" w:sz="0" w:space="0" w:color="auto"/>
        <w:bottom w:val="none" w:sz="0" w:space="0" w:color="auto"/>
        <w:right w:val="none" w:sz="0" w:space="0" w:color="auto"/>
      </w:divBdr>
    </w:div>
    <w:div w:id="164816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urn.fi/URN:ISBN:978-952-243-496-8" TargetMode="External"/><Relationship Id="rId2" Type="http://schemas.openxmlformats.org/officeDocument/2006/relationships/hyperlink" Target="https://www.traficom.fi/sites/default/files/media/file/Esteett%C3%B6myys-_ja_saavutettavuusselvitys%202018.pdf" TargetMode="External"/><Relationship Id="rId1" Type="http://schemas.openxmlformats.org/officeDocument/2006/relationships/hyperlink" Target="https://www.liikennefakta.fi/markkinat/yhdenvertaisuus/esteettomyys" TargetMode="External"/><Relationship Id="rId4" Type="http://schemas.openxmlformats.org/officeDocument/2006/relationships/hyperlink" Target="https://maas-alliance.eu/wp-content/uploads/sites/7/2019/04/Recommendations-on-a-User-Centric-Approach-for-MaaS-FINAL-180419.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5004E-516F-4EF8-9924-8817B3CE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3769</Words>
  <Characters>34239</Characters>
  <Application>Microsoft Office Word</Application>
  <DocSecurity>0</DocSecurity>
  <Lines>285</Lines>
  <Paragraphs>75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valtion</Company>
  <LinksUpToDate>false</LinksUpToDate>
  <CharactersWithSpaces>37933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Mutanen Monika (LVM)</dc:creator>
  <cp:keywords/>
  <dc:description/>
  <cp:lastModifiedBy>Åkermarck Torsten</cp:lastModifiedBy>
  <cp:revision>4</cp:revision>
  <cp:lastPrinted>2020-01-15T13:20:00Z</cp:lastPrinted>
  <dcterms:created xsi:type="dcterms:W3CDTF">2020-01-16T08:02:00Z</dcterms:created>
  <dcterms:modified xsi:type="dcterms:W3CDTF">2020-02-03T13:15:00Z</dcterms:modified>
</cp:coreProperties>
</file>