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12" w:rsidRPr="006F6016" w:rsidRDefault="004104FC" w:rsidP="00C47E12">
      <w:pPr>
        <w:tabs>
          <w:tab w:val="left" w:pos="1418"/>
          <w:tab w:val="left" w:pos="6804"/>
        </w:tabs>
        <w:ind w:left="2608"/>
        <w:jc w:val="both"/>
        <w:rPr>
          <w:rFonts w:ascii="Calibri" w:hAnsi="Calibri"/>
          <w:i/>
          <w:color w:val="000000" w:themeColor="text1"/>
          <w:sz w:val="22"/>
          <w:szCs w:val="22"/>
          <w:shd w:val="clear" w:color="auto" w:fill="FFFFFF"/>
        </w:rPr>
      </w:pPr>
      <w:bookmarkStart w:id="0" w:name="_GoBack"/>
      <w:bookmarkEnd w:id="0"/>
      <w:r w:rsidRPr="00F050F7">
        <w:rPr>
          <w:rFonts w:ascii="Calibri" w:hAnsi="Calibri" w:cs="Calibri"/>
          <w:color w:val="000000" w:themeColor="text1"/>
        </w:rPr>
        <w:tab/>
      </w:r>
      <w:r w:rsidR="006F6016" w:rsidRPr="006F6016">
        <w:rPr>
          <w:rFonts w:ascii="Calibri" w:hAnsi="Calibri"/>
          <w:i/>
          <w:color w:val="191970"/>
          <w:sz w:val="20"/>
        </w:rPr>
        <w:t>SL/110/03.06.00/2016</w:t>
      </w:r>
    </w:p>
    <w:p w:rsidR="000802F6" w:rsidRPr="00F050F7" w:rsidRDefault="000802F6" w:rsidP="00352256">
      <w:pPr>
        <w:tabs>
          <w:tab w:val="left" w:pos="6804"/>
        </w:tabs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6239A8" w:rsidRPr="00F050F7" w:rsidRDefault="006239A8" w:rsidP="00352256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50F7">
        <w:rPr>
          <w:rFonts w:asciiTheme="minorHAnsi" w:hAnsiTheme="minorHAnsi"/>
          <w:color w:val="000000" w:themeColor="text1"/>
          <w:sz w:val="22"/>
          <w:szCs w:val="22"/>
        </w:rPr>
        <w:t>Ympäristöministeriö</w:t>
      </w:r>
    </w:p>
    <w:p w:rsidR="0045451F" w:rsidRPr="00F050F7" w:rsidRDefault="006239A8" w:rsidP="00352256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50F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5451F" w:rsidRPr="00F050F7">
        <w:rPr>
          <w:rFonts w:asciiTheme="minorHAnsi" w:hAnsiTheme="minorHAnsi"/>
          <w:color w:val="000000" w:themeColor="text1"/>
          <w:sz w:val="22"/>
          <w:szCs w:val="22"/>
        </w:rPr>
        <w:t>(pdf  sekä word-muotoinen teksti)</w:t>
      </w:r>
    </w:p>
    <w:p w:rsidR="0045451F" w:rsidRPr="00F050F7" w:rsidRDefault="006239A8" w:rsidP="00352256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50F7">
        <w:rPr>
          <w:rFonts w:asciiTheme="minorHAnsi" w:hAnsiTheme="minorHAnsi"/>
          <w:color w:val="000000" w:themeColor="text1"/>
          <w:sz w:val="22"/>
          <w:szCs w:val="22"/>
        </w:rPr>
        <w:t>kirjaamo.ym@ymparisto.fi</w:t>
      </w:r>
    </w:p>
    <w:p w:rsidR="0067005C" w:rsidRPr="00F050F7" w:rsidRDefault="0067005C" w:rsidP="00352256">
      <w:pPr>
        <w:tabs>
          <w:tab w:val="left" w:pos="6804"/>
        </w:tabs>
        <w:ind w:left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4104FC" w:rsidRPr="00F050F7" w:rsidRDefault="00434729" w:rsidP="00F050F7">
      <w:pPr>
        <w:tabs>
          <w:tab w:val="left" w:pos="1418"/>
          <w:tab w:val="right" w:pos="10348"/>
        </w:tabs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F050F7">
        <w:rPr>
          <w:rFonts w:asciiTheme="minorHAnsi" w:hAnsiTheme="minorHAnsi" w:cs="Calibri"/>
          <w:color w:val="000000" w:themeColor="text1"/>
          <w:sz w:val="22"/>
          <w:szCs w:val="22"/>
        </w:rPr>
        <w:t xml:space="preserve">Viite: </w:t>
      </w:r>
      <w:r w:rsidR="000970E2" w:rsidRPr="00F050F7">
        <w:rPr>
          <w:rFonts w:asciiTheme="minorHAnsi" w:hAnsiTheme="minorHAnsi" w:cs="Calibri"/>
          <w:color w:val="000000" w:themeColor="text1"/>
          <w:sz w:val="22"/>
          <w:szCs w:val="22"/>
        </w:rPr>
        <w:t>YM</w:t>
      </w:r>
      <w:r w:rsidR="00676CB2">
        <w:rPr>
          <w:rFonts w:asciiTheme="minorHAnsi" w:hAnsiTheme="minorHAnsi" w:cs="Calibri"/>
          <w:color w:val="000000" w:themeColor="text1"/>
          <w:sz w:val="22"/>
          <w:szCs w:val="22"/>
        </w:rPr>
        <w:t>008:00/2015</w:t>
      </w:r>
      <w:r w:rsidR="00F050F7">
        <w:rPr>
          <w:rFonts w:asciiTheme="minorHAnsi" w:hAnsiTheme="minorHAnsi" w:cs="Calibri"/>
          <w:color w:val="000000" w:themeColor="text1"/>
          <w:sz w:val="22"/>
          <w:szCs w:val="22"/>
        </w:rPr>
        <w:tab/>
      </w:r>
    </w:p>
    <w:p w:rsidR="0045451F" w:rsidRPr="00F050F7" w:rsidRDefault="0045451F" w:rsidP="00352256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A760F" w:rsidRDefault="002A760F" w:rsidP="00352256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47E12" w:rsidRPr="00F050F7" w:rsidRDefault="0045451F" w:rsidP="00352256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050F7">
        <w:rPr>
          <w:rFonts w:asciiTheme="minorHAnsi" w:hAnsiTheme="minorHAnsi"/>
          <w:b/>
          <w:color w:val="000000" w:themeColor="text1"/>
          <w:sz w:val="22"/>
          <w:szCs w:val="22"/>
        </w:rPr>
        <w:t xml:space="preserve">Lausunto </w:t>
      </w:r>
      <w:r w:rsidR="000970E2" w:rsidRPr="00F050F7">
        <w:rPr>
          <w:rFonts w:asciiTheme="minorHAnsi" w:hAnsiTheme="minorHAnsi"/>
          <w:b/>
          <w:color w:val="000000" w:themeColor="text1"/>
          <w:sz w:val="22"/>
          <w:szCs w:val="22"/>
        </w:rPr>
        <w:t>luonnoksesta hallituksen esitykseksi eduskunnalle l</w:t>
      </w:r>
      <w:r w:rsidR="008C61C6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0970E2" w:rsidRPr="00F050F7">
        <w:rPr>
          <w:rFonts w:asciiTheme="minorHAnsi" w:hAnsiTheme="minorHAnsi"/>
          <w:b/>
          <w:color w:val="000000" w:themeColor="text1"/>
          <w:sz w:val="22"/>
          <w:szCs w:val="22"/>
        </w:rPr>
        <w:t xml:space="preserve">iksi </w:t>
      </w:r>
      <w:r w:rsidR="008C61C6">
        <w:rPr>
          <w:rFonts w:asciiTheme="minorHAnsi" w:hAnsiTheme="minorHAnsi"/>
          <w:b/>
          <w:color w:val="000000" w:themeColor="text1"/>
          <w:sz w:val="22"/>
          <w:szCs w:val="22"/>
        </w:rPr>
        <w:t>ympäristövaikutusten arviointimenettelystä ja laeiksi eräiden siihen liittyvien lakien muuttamisesta</w:t>
      </w:r>
    </w:p>
    <w:p w:rsidR="000970E2" w:rsidRPr="00F050F7" w:rsidRDefault="000970E2" w:rsidP="007E6D5B">
      <w:pPr>
        <w:ind w:left="130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E6D5B" w:rsidRDefault="007662FA" w:rsidP="00D32B53">
      <w:pPr>
        <w:ind w:left="130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Ympäristöministeriö</w:t>
      </w:r>
      <w:r w:rsidR="0063551E">
        <w:rPr>
          <w:rFonts w:asciiTheme="minorHAnsi" w:hAnsiTheme="minorHAnsi"/>
          <w:color w:val="000000" w:themeColor="text1"/>
          <w:sz w:val="22"/>
          <w:szCs w:val="22"/>
        </w:rPr>
        <w:t>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970E2" w:rsidRPr="00F050F7">
        <w:rPr>
          <w:rFonts w:asciiTheme="minorHAnsi" w:hAnsiTheme="minorHAnsi"/>
          <w:color w:val="000000" w:themeColor="text1"/>
          <w:sz w:val="22"/>
          <w:szCs w:val="22"/>
        </w:rPr>
        <w:t xml:space="preserve">asettama </w:t>
      </w:r>
      <w:r w:rsidR="006F6016">
        <w:rPr>
          <w:rFonts w:asciiTheme="minorHAnsi" w:hAnsiTheme="minorHAnsi"/>
          <w:color w:val="000000" w:themeColor="text1"/>
          <w:sz w:val="22"/>
          <w:szCs w:val="22"/>
        </w:rPr>
        <w:t>työryhmä</w:t>
      </w:r>
      <w:r>
        <w:rPr>
          <w:rFonts w:asciiTheme="minorHAnsi" w:hAnsiTheme="minorHAnsi"/>
          <w:color w:val="000000" w:themeColor="text1"/>
          <w:sz w:val="22"/>
          <w:szCs w:val="22"/>
        </w:rPr>
        <w:t>n tehtävänä on ollut v</w:t>
      </w:r>
      <w:r w:rsidR="006F6016">
        <w:rPr>
          <w:rFonts w:asciiTheme="minorHAnsi" w:hAnsiTheme="minorHAnsi"/>
          <w:color w:val="000000" w:themeColor="text1"/>
          <w:sz w:val="22"/>
          <w:szCs w:val="22"/>
        </w:rPr>
        <w:t>almistell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6F6016">
        <w:rPr>
          <w:rFonts w:asciiTheme="minorHAnsi" w:hAnsiTheme="minorHAnsi"/>
          <w:color w:val="000000" w:themeColor="text1"/>
          <w:sz w:val="22"/>
          <w:szCs w:val="22"/>
        </w:rPr>
        <w:t>ympäristövaikutusten arv</w:t>
      </w:r>
      <w:r w:rsidR="006F6016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6F6016">
        <w:rPr>
          <w:rFonts w:asciiTheme="minorHAnsi" w:hAnsiTheme="minorHAnsi"/>
          <w:color w:val="000000" w:themeColor="text1"/>
          <w:sz w:val="22"/>
          <w:szCs w:val="22"/>
        </w:rPr>
        <w:t>oinnista annettuun lakiin ja muuhun lainsäädäntöön tarvittavat muutokset YV</w:t>
      </w:r>
      <w:r w:rsidR="00F55C31">
        <w:rPr>
          <w:rFonts w:asciiTheme="minorHAnsi" w:hAnsiTheme="minorHAnsi"/>
          <w:color w:val="000000" w:themeColor="text1"/>
          <w:sz w:val="22"/>
          <w:szCs w:val="22"/>
        </w:rPr>
        <w:t>A-direktiivin muutosd</w:t>
      </w:r>
      <w:r w:rsidR="00F55C31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F55C31">
        <w:rPr>
          <w:rFonts w:asciiTheme="minorHAnsi" w:hAnsiTheme="minorHAnsi"/>
          <w:color w:val="000000" w:themeColor="text1"/>
          <w:sz w:val="22"/>
          <w:szCs w:val="22"/>
        </w:rPr>
        <w:t>rekt</w:t>
      </w:r>
      <w:r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F55C31">
        <w:rPr>
          <w:rFonts w:asciiTheme="minorHAnsi" w:hAnsiTheme="minorHAnsi"/>
          <w:color w:val="000000" w:themeColor="text1"/>
          <w:sz w:val="22"/>
          <w:szCs w:val="22"/>
        </w:rPr>
        <w:t>ivin (2014/52/EU) täytäntöönpanoa varten sekä valmistella ehdotukset YVA-menettelyn yhtee</w:t>
      </w:r>
      <w:r w:rsidR="00F55C31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F55C31">
        <w:rPr>
          <w:rFonts w:asciiTheme="minorHAnsi" w:hAnsiTheme="minorHAnsi"/>
          <w:color w:val="000000" w:themeColor="text1"/>
          <w:sz w:val="22"/>
          <w:szCs w:val="22"/>
        </w:rPr>
        <w:t>sovittamiseksi kaavoitukseen ja ympäristöä koskeviin lupamenettelyihin.</w:t>
      </w:r>
      <w:r w:rsidR="0063551E">
        <w:rPr>
          <w:rFonts w:asciiTheme="minorHAnsi" w:hAnsiTheme="minorHAnsi"/>
          <w:color w:val="000000" w:themeColor="text1"/>
          <w:sz w:val="22"/>
          <w:szCs w:val="22"/>
        </w:rPr>
        <w:t xml:space="preserve"> Ympäristöministeriö pyytää Satakuntaliiton lausuntoa luonnoksesta hallituksen esityksesi viimeistään 2.6.2016 mennessä.</w:t>
      </w:r>
    </w:p>
    <w:p w:rsidR="00F55C31" w:rsidRDefault="00F55C31" w:rsidP="00D32B53">
      <w:pPr>
        <w:ind w:left="130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55C31" w:rsidRDefault="00F55C31" w:rsidP="00D32B53">
      <w:pPr>
        <w:ind w:left="130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Uudistuksessa ajanmukaistettaisiin vuodesta 1994 voimassa ollut laki ympäristövaikutusten arvioi</w:t>
      </w:r>
      <w:r>
        <w:rPr>
          <w:rFonts w:asciiTheme="minorHAnsi" w:hAnsiTheme="minorHAnsi"/>
          <w:color w:val="000000" w:themeColor="text1"/>
          <w:sz w:val="22"/>
          <w:szCs w:val="22"/>
        </w:rPr>
        <w:t>n</w:t>
      </w:r>
      <w:r>
        <w:rPr>
          <w:rFonts w:asciiTheme="minorHAnsi" w:hAnsiTheme="minorHAnsi"/>
          <w:color w:val="000000" w:themeColor="text1"/>
          <w:sz w:val="22"/>
          <w:szCs w:val="22"/>
        </w:rPr>
        <w:t>timenettelystä vastaamaan ympäristövaikutusten arviointimenettelystä annetun direktiivin muuto</w:t>
      </w:r>
      <w:r>
        <w:rPr>
          <w:rFonts w:asciiTheme="minorHAnsi" w:hAnsiTheme="minorHAnsi"/>
          <w:color w:val="000000" w:themeColor="text1"/>
          <w:sz w:val="22"/>
          <w:szCs w:val="22"/>
        </w:rPr>
        <w:t>k</w:t>
      </w:r>
      <w:r>
        <w:rPr>
          <w:rFonts w:asciiTheme="minorHAnsi" w:hAnsiTheme="minorHAnsi"/>
          <w:color w:val="000000" w:themeColor="text1"/>
          <w:sz w:val="22"/>
          <w:szCs w:val="22"/>
        </w:rPr>
        <w:t>sia. Direktiivin keskeisimmät muutokset koskevat ympäristövaikutusten arviointimenettelyn määr</w:t>
      </w:r>
      <w:r>
        <w:rPr>
          <w:rFonts w:asciiTheme="minorHAnsi" w:hAnsiTheme="minorHAnsi"/>
          <w:color w:val="000000" w:themeColor="text1"/>
          <w:sz w:val="22"/>
          <w:szCs w:val="22"/>
        </w:rPr>
        <w:t>i</w:t>
      </w:r>
      <w:r>
        <w:rPr>
          <w:rFonts w:asciiTheme="minorHAnsi" w:hAnsiTheme="minorHAnsi"/>
          <w:color w:val="000000" w:themeColor="text1"/>
          <w:sz w:val="22"/>
          <w:szCs w:val="22"/>
        </w:rPr>
        <w:t>telmää, Natura-arvioinnin ja ympäristövaikutusten arvioinnin suhdetta, arviointimenettelyn määrä</w:t>
      </w:r>
      <w:r>
        <w:rPr>
          <w:rFonts w:asciiTheme="minorHAnsi" w:hAnsiTheme="minorHAnsi"/>
          <w:color w:val="000000" w:themeColor="text1"/>
          <w:sz w:val="22"/>
          <w:szCs w:val="22"/>
        </w:rPr>
        <w:t>y</w:t>
      </w:r>
      <w:r>
        <w:rPr>
          <w:rFonts w:asciiTheme="minorHAnsi" w:hAnsiTheme="minorHAnsi"/>
          <w:color w:val="000000" w:themeColor="text1"/>
          <w:sz w:val="22"/>
          <w:szCs w:val="22"/>
        </w:rPr>
        <w:t>tymistä yksittäistapauksessa, arviointiselostuksen sisältövaatimuksia ja perusteltua päätelmää, la</w:t>
      </w:r>
      <w:r>
        <w:rPr>
          <w:rFonts w:asciiTheme="minorHAnsi" w:hAnsiTheme="minorHAnsi"/>
          <w:color w:val="000000" w:themeColor="text1"/>
          <w:sz w:val="22"/>
          <w:szCs w:val="22"/>
        </w:rPr>
        <w:t>a</w:t>
      </w:r>
      <w:r>
        <w:rPr>
          <w:rFonts w:asciiTheme="minorHAnsi" w:hAnsiTheme="minorHAnsi"/>
          <w:color w:val="000000" w:themeColor="text1"/>
          <w:sz w:val="22"/>
          <w:szCs w:val="22"/>
        </w:rPr>
        <w:t>dunvarmistusta sekä ympäristövaikutusten arvioinnin huomioon ottamista luvassa. Direktiivin mu</w:t>
      </w: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>
        <w:rPr>
          <w:rFonts w:asciiTheme="minorHAnsi" w:hAnsiTheme="minorHAnsi"/>
          <w:color w:val="000000" w:themeColor="text1"/>
          <w:sz w:val="22"/>
          <w:szCs w:val="22"/>
        </w:rPr>
        <w:t>tokset on pantava kansallisesti täytäntöön viimeistään 16 päivänä toukokuuta 2017.</w:t>
      </w:r>
    </w:p>
    <w:p w:rsidR="002A760F" w:rsidRDefault="002A760F" w:rsidP="00D32B5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45451F" w:rsidRPr="00F050F7" w:rsidRDefault="0045451F" w:rsidP="00D32B5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050F7">
        <w:rPr>
          <w:rFonts w:asciiTheme="minorHAnsi" w:hAnsiTheme="minorHAnsi"/>
          <w:b/>
          <w:bCs/>
          <w:color w:val="000000" w:themeColor="text1"/>
          <w:sz w:val="22"/>
          <w:szCs w:val="22"/>
        </w:rPr>
        <w:t>Satakuntaliitto toteaa kannanottonaan seuraavaa:</w:t>
      </w:r>
    </w:p>
    <w:p w:rsidR="00F92BD0" w:rsidRPr="00F050F7" w:rsidRDefault="00F92BD0" w:rsidP="00D32B5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B04514" w:rsidRDefault="00F55C31" w:rsidP="00D32B53">
      <w:pPr>
        <w:spacing w:after="120"/>
        <w:ind w:left="1304" w:firstLine="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Satakuntaliitolla on pitkä ja laaja kokemus YVA-lainsäädännön toteuttamisesta koko sen olemass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olon ajalta koskien Satakunnan aluetta. Satakuntaliitto on </w:t>
      </w:r>
      <w:r w:rsidR="00B04514">
        <w:rPr>
          <w:rFonts w:asciiTheme="minorHAnsi" w:hAnsiTheme="minorHAnsi" w:cs="Arial"/>
          <w:color w:val="000000" w:themeColor="text1"/>
          <w:sz w:val="22"/>
          <w:szCs w:val="22"/>
        </w:rPr>
        <w:t>osallistunut erilaisiin YVA-prosessien aika</w:t>
      </w:r>
      <w:r w:rsidR="00B04514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B04514">
        <w:rPr>
          <w:rFonts w:asciiTheme="minorHAnsi" w:hAnsiTheme="minorHAnsi" w:cs="Arial"/>
          <w:color w:val="000000" w:themeColor="text1"/>
          <w:sz w:val="22"/>
          <w:szCs w:val="22"/>
        </w:rPr>
        <w:t xml:space="preserve">siin työryhmiin sekä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antanut lausuntoja </w:t>
      </w:r>
      <w:r w:rsidR="00B04514">
        <w:rPr>
          <w:rFonts w:asciiTheme="minorHAnsi" w:hAnsiTheme="minorHAnsi" w:cs="Arial"/>
          <w:color w:val="000000" w:themeColor="text1"/>
          <w:sz w:val="22"/>
          <w:szCs w:val="22"/>
        </w:rPr>
        <w:t>YVA-ohjelmista ja – selostuksista. Lisäksi liitto on hyödynt</w:t>
      </w:r>
      <w:r w:rsidR="00B04514">
        <w:rPr>
          <w:rFonts w:asciiTheme="minorHAnsi" w:hAnsiTheme="minorHAnsi" w:cs="Arial"/>
          <w:color w:val="000000" w:themeColor="text1"/>
          <w:sz w:val="22"/>
          <w:szCs w:val="22"/>
        </w:rPr>
        <w:t>ä</w:t>
      </w:r>
      <w:r w:rsidR="00B04514">
        <w:rPr>
          <w:rFonts w:asciiTheme="minorHAnsi" w:hAnsiTheme="minorHAnsi" w:cs="Arial"/>
          <w:color w:val="000000" w:themeColor="text1"/>
          <w:sz w:val="22"/>
          <w:szCs w:val="22"/>
        </w:rPr>
        <w:t>nyt valmistuneita YVA-selostuksia maakuntakaavojen taustaselvityksinä ja ottanut huomioon selo</w:t>
      </w:r>
      <w:r w:rsidR="00B04514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r w:rsidR="00B04514">
        <w:rPr>
          <w:rFonts w:asciiTheme="minorHAnsi" w:hAnsiTheme="minorHAnsi" w:cs="Arial"/>
          <w:color w:val="000000" w:themeColor="text1"/>
          <w:sz w:val="22"/>
          <w:szCs w:val="22"/>
        </w:rPr>
        <w:t>tukset huomioon myös erilaisissa maankäyttö- ja rakennuslain mukaisissa kaavaprosesseissa ja lup</w:t>
      </w:r>
      <w:r w:rsidR="00B04514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B04514">
        <w:rPr>
          <w:rFonts w:asciiTheme="minorHAnsi" w:hAnsiTheme="minorHAnsi" w:cs="Arial"/>
          <w:color w:val="000000" w:themeColor="text1"/>
          <w:sz w:val="22"/>
          <w:szCs w:val="22"/>
        </w:rPr>
        <w:t xml:space="preserve">hakemuksista antamissaan lausunnoissa. </w:t>
      </w:r>
    </w:p>
    <w:p w:rsidR="00397BF3" w:rsidRDefault="00E47358" w:rsidP="00D32B53">
      <w:pPr>
        <w:spacing w:after="120"/>
        <w:ind w:left="1304" w:firstLine="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50F7">
        <w:rPr>
          <w:rFonts w:asciiTheme="minorHAnsi" w:hAnsiTheme="minorHAnsi" w:cs="Arial"/>
          <w:color w:val="000000" w:themeColor="text1"/>
          <w:sz w:val="22"/>
          <w:szCs w:val="22"/>
        </w:rPr>
        <w:t xml:space="preserve">Satakuntaliitto </w:t>
      </w:r>
      <w:r w:rsidR="000970E2" w:rsidRPr="00F050F7">
        <w:rPr>
          <w:rFonts w:asciiTheme="minorHAnsi" w:hAnsiTheme="minorHAnsi" w:cs="Arial"/>
          <w:color w:val="000000" w:themeColor="text1"/>
          <w:sz w:val="22"/>
          <w:szCs w:val="22"/>
        </w:rPr>
        <w:t>pi</w:t>
      </w:r>
      <w:r w:rsidR="007662FA">
        <w:rPr>
          <w:rFonts w:asciiTheme="minorHAnsi" w:hAnsiTheme="minorHAnsi" w:cs="Arial"/>
          <w:color w:val="000000" w:themeColor="text1"/>
          <w:sz w:val="22"/>
          <w:szCs w:val="22"/>
        </w:rPr>
        <w:t>tää lausunnolla olevaa luonnosta</w:t>
      </w:r>
      <w:r w:rsidR="000970E2" w:rsidRPr="00F050F7">
        <w:rPr>
          <w:rFonts w:asciiTheme="minorHAnsi" w:hAnsiTheme="minorHAnsi" w:cs="Arial"/>
          <w:color w:val="000000" w:themeColor="text1"/>
          <w:sz w:val="22"/>
          <w:szCs w:val="22"/>
        </w:rPr>
        <w:t xml:space="preserve"> hallituksen esitykseksi </w:t>
      </w:r>
      <w:r w:rsidR="007662FA">
        <w:rPr>
          <w:rFonts w:asciiTheme="minorHAnsi" w:hAnsiTheme="minorHAnsi" w:cs="Arial"/>
          <w:color w:val="000000" w:themeColor="text1"/>
          <w:sz w:val="22"/>
          <w:szCs w:val="22"/>
        </w:rPr>
        <w:t>onnistuneena ja toteaa, e</w:t>
      </w:r>
      <w:r w:rsidR="007662FA">
        <w:rPr>
          <w:rFonts w:asciiTheme="minorHAnsi" w:hAnsiTheme="minorHAnsi" w:cs="Arial"/>
          <w:color w:val="000000" w:themeColor="text1"/>
          <w:sz w:val="22"/>
          <w:szCs w:val="22"/>
        </w:rPr>
        <w:t>t</w:t>
      </w:r>
      <w:r w:rsidR="007662FA">
        <w:rPr>
          <w:rFonts w:asciiTheme="minorHAnsi" w:hAnsiTheme="minorHAnsi" w:cs="Arial"/>
          <w:color w:val="000000" w:themeColor="text1"/>
          <w:sz w:val="22"/>
          <w:szCs w:val="22"/>
        </w:rPr>
        <w:t>tä kokonaisuutena esitysluonnos parantaa YVA-lain vaikuttavuutta ja edesauttaa eri lakien samana</w:t>
      </w:r>
      <w:r w:rsidR="007662FA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7662FA">
        <w:rPr>
          <w:rFonts w:asciiTheme="minorHAnsi" w:hAnsiTheme="minorHAnsi" w:cs="Arial"/>
          <w:color w:val="000000" w:themeColor="text1"/>
          <w:sz w:val="22"/>
          <w:szCs w:val="22"/>
        </w:rPr>
        <w:t xml:space="preserve">kaista soveltamista hankkeen perustamisvaiheessa tai toiminnon laajentamis- tai muutostilanteessa. </w:t>
      </w:r>
      <w:r w:rsidR="00713FAF">
        <w:rPr>
          <w:rFonts w:asciiTheme="minorHAnsi" w:hAnsiTheme="minorHAnsi" w:cs="Arial"/>
          <w:color w:val="000000" w:themeColor="text1"/>
          <w:sz w:val="22"/>
          <w:szCs w:val="22"/>
        </w:rPr>
        <w:t xml:space="preserve">Lakiesityksessä ei ole kiinnitetty huomiota </w:t>
      </w:r>
      <w:r w:rsidR="00171A90">
        <w:rPr>
          <w:rFonts w:asciiTheme="minorHAnsi" w:hAnsiTheme="minorHAnsi" w:cs="Arial"/>
          <w:color w:val="000000" w:themeColor="text1"/>
          <w:sz w:val="22"/>
          <w:szCs w:val="22"/>
        </w:rPr>
        <w:t xml:space="preserve">hankkeen yhteisvaikutuksiin ympäröivien toimintojen kanssa </w:t>
      </w:r>
      <w:r w:rsidR="00713FAF">
        <w:rPr>
          <w:rFonts w:asciiTheme="minorHAnsi" w:hAnsiTheme="minorHAnsi" w:cs="Arial"/>
          <w:color w:val="000000" w:themeColor="text1"/>
          <w:sz w:val="22"/>
          <w:szCs w:val="22"/>
        </w:rPr>
        <w:t xml:space="preserve">ja tätä voidaan pitää esitykseen liittyvänä puutteena. </w:t>
      </w:r>
    </w:p>
    <w:p w:rsidR="0063551E" w:rsidRDefault="0063551E" w:rsidP="00D32B53">
      <w:pPr>
        <w:spacing w:after="120"/>
        <w:ind w:left="1304" w:firstLine="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Satakuntaliiton yksityiskohtaiset kommentit koskien lausunnolla olevaa esitystä on jaettu lakiesity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k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sen lukujen mukaisesti:</w:t>
      </w:r>
    </w:p>
    <w:p w:rsidR="009F44F2" w:rsidRDefault="004F2CA4" w:rsidP="009F44F2">
      <w:pPr>
        <w:pStyle w:val="Luettelokappale"/>
        <w:numPr>
          <w:ilvl w:val="0"/>
          <w:numId w:val="8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1. </w:t>
      </w:r>
      <w:r w:rsidR="009F44F2">
        <w:rPr>
          <w:rFonts w:asciiTheme="minorHAnsi" w:hAnsiTheme="minorHAnsi" w:cs="Arial"/>
          <w:color w:val="000000" w:themeColor="text1"/>
        </w:rPr>
        <w:t>luku, Yleiset säännökset</w:t>
      </w:r>
    </w:p>
    <w:p w:rsidR="00713FAF" w:rsidRDefault="00713FAF" w:rsidP="004F1209">
      <w:pPr>
        <w:pStyle w:val="Luettelokappale"/>
        <w:spacing w:after="120"/>
        <w:ind w:left="1305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Määritelmäkohdassa korostetaan nykylainsäädännön tapaan määritelmässä todettujen eri tekijöiden välisiä vuorovaikutussuhteita. Perustelumuistion mukaan tavoitteena on edistää kokonaiskuvan muodostamista arvioitavista vaikutuksista. Tässä yhteydessä tai lain myöhemmissä pykälissä olisi tu</w:t>
      </w:r>
      <w:r>
        <w:rPr>
          <w:rFonts w:asciiTheme="minorHAnsi" w:hAnsiTheme="minorHAnsi" w:cs="Arial"/>
          <w:color w:val="000000" w:themeColor="text1"/>
        </w:rPr>
        <w:t>l</w:t>
      </w:r>
      <w:r>
        <w:rPr>
          <w:rFonts w:asciiTheme="minorHAnsi" w:hAnsiTheme="minorHAnsi" w:cs="Arial"/>
          <w:color w:val="000000" w:themeColor="text1"/>
        </w:rPr>
        <w:t xml:space="preserve">lut kiinnittää huomiota myös </w:t>
      </w:r>
      <w:r w:rsidR="00171A90">
        <w:rPr>
          <w:rFonts w:asciiTheme="minorHAnsi" w:hAnsiTheme="minorHAnsi" w:cs="Arial"/>
          <w:color w:val="000000" w:themeColor="text1"/>
        </w:rPr>
        <w:t>hankkeen yhteisvaikutuksiin ympäröivien toimintojen kanssa</w:t>
      </w:r>
      <w:r>
        <w:rPr>
          <w:rFonts w:asciiTheme="minorHAnsi" w:hAnsiTheme="minorHAnsi" w:cs="Arial"/>
          <w:color w:val="000000" w:themeColor="text1"/>
        </w:rPr>
        <w:t xml:space="preserve">. </w:t>
      </w:r>
    </w:p>
    <w:p w:rsidR="004F1209" w:rsidRPr="009F44F2" w:rsidRDefault="002E677F" w:rsidP="004F1209">
      <w:pPr>
        <w:pStyle w:val="Luettelokappale"/>
        <w:spacing w:after="120"/>
        <w:ind w:left="1305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Suhde muuhun lainsäädäntöön todetaan luvun 3 §:ssä. Luonnonsuojelulain 65 §:ää on tarkoitus muuttaa direktiivimuutoksen mukaisesti siten, että YVA-menettely ja Natura-arviointi olisi jatkossa sovitettava yhteen ja Natura-arviointi tehtäisiin YVA-prosessin kuluessa. Satakuntaliitto pitää esite</w:t>
      </w:r>
      <w:r>
        <w:rPr>
          <w:rFonts w:asciiTheme="minorHAnsi" w:hAnsiTheme="minorHAnsi" w:cs="Arial"/>
          <w:color w:val="000000" w:themeColor="text1"/>
        </w:rPr>
        <w:t>t</w:t>
      </w:r>
      <w:r>
        <w:rPr>
          <w:rFonts w:asciiTheme="minorHAnsi" w:hAnsiTheme="minorHAnsi" w:cs="Arial"/>
          <w:color w:val="000000" w:themeColor="text1"/>
        </w:rPr>
        <w:lastRenderedPageBreak/>
        <w:t>tyä muutosta hyvänä, koska menettely sujuvoittaa Natura-arviointi</w:t>
      </w:r>
      <w:r w:rsidR="009838A9">
        <w:rPr>
          <w:rFonts w:asciiTheme="minorHAnsi" w:hAnsiTheme="minorHAnsi" w:cs="Arial"/>
          <w:color w:val="000000" w:themeColor="text1"/>
        </w:rPr>
        <w:t>a ja arviointi</w:t>
      </w:r>
      <w:r>
        <w:rPr>
          <w:rFonts w:asciiTheme="minorHAnsi" w:hAnsiTheme="minorHAnsi" w:cs="Arial"/>
          <w:color w:val="000000" w:themeColor="text1"/>
        </w:rPr>
        <w:t xml:space="preserve"> kytkeytyy tällöin se</w:t>
      </w:r>
      <w:r>
        <w:rPr>
          <w:rFonts w:asciiTheme="minorHAnsi" w:hAnsiTheme="minorHAnsi" w:cs="Arial"/>
          <w:color w:val="000000" w:themeColor="text1"/>
        </w:rPr>
        <w:t>l</w:t>
      </w:r>
      <w:r>
        <w:rPr>
          <w:rFonts w:asciiTheme="minorHAnsi" w:hAnsiTheme="minorHAnsi" w:cs="Arial"/>
          <w:color w:val="000000" w:themeColor="text1"/>
        </w:rPr>
        <w:t>keästi osaksi YVA-menettelyä.</w:t>
      </w:r>
    </w:p>
    <w:p w:rsidR="009F44F2" w:rsidRDefault="004F2CA4" w:rsidP="009F44F2">
      <w:pPr>
        <w:pStyle w:val="Luettelokappale"/>
        <w:numPr>
          <w:ilvl w:val="0"/>
          <w:numId w:val="8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2. </w:t>
      </w:r>
      <w:r w:rsidR="009F44F2">
        <w:rPr>
          <w:rFonts w:asciiTheme="minorHAnsi" w:hAnsiTheme="minorHAnsi" w:cs="Arial"/>
          <w:color w:val="000000" w:themeColor="text1"/>
        </w:rPr>
        <w:t>luku, Päättäminen arviointimenettelyn soveltamisesta yksittäistapauksissa</w:t>
      </w:r>
    </w:p>
    <w:p w:rsidR="005C0889" w:rsidRDefault="009F44F2" w:rsidP="009F44F2">
      <w:pPr>
        <w:pStyle w:val="Luettelokappale"/>
        <w:spacing w:after="120"/>
        <w:ind w:left="1305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Esityksen ehdotukset selk</w:t>
      </w:r>
      <w:r w:rsidR="009838A9">
        <w:rPr>
          <w:rFonts w:asciiTheme="minorHAnsi" w:hAnsiTheme="minorHAnsi" w:cs="Arial"/>
          <w:color w:val="000000" w:themeColor="text1"/>
        </w:rPr>
        <w:t>e</w:t>
      </w:r>
      <w:r>
        <w:rPr>
          <w:rFonts w:asciiTheme="minorHAnsi" w:hAnsiTheme="minorHAnsi" w:cs="Arial"/>
          <w:color w:val="000000" w:themeColor="text1"/>
        </w:rPr>
        <w:t>yttävät hankkeesta vastaavan velvollisuuksia toimittaa toimivaltaiselle v</w:t>
      </w:r>
      <w:r>
        <w:rPr>
          <w:rFonts w:asciiTheme="minorHAnsi" w:hAnsiTheme="minorHAnsi" w:cs="Arial"/>
          <w:color w:val="000000" w:themeColor="text1"/>
        </w:rPr>
        <w:t>i</w:t>
      </w:r>
      <w:r>
        <w:rPr>
          <w:rFonts w:asciiTheme="minorHAnsi" w:hAnsiTheme="minorHAnsi" w:cs="Arial"/>
          <w:color w:val="000000" w:themeColor="text1"/>
        </w:rPr>
        <w:t xml:space="preserve">ranomaiselle </w:t>
      </w:r>
      <w:r w:rsidR="005C0889">
        <w:rPr>
          <w:rFonts w:asciiTheme="minorHAnsi" w:hAnsiTheme="minorHAnsi" w:cs="Arial"/>
          <w:color w:val="000000" w:themeColor="text1"/>
        </w:rPr>
        <w:t>hanketta koskevaa tietoa ja arviota hankkeen todennäköisesti merkittävistä ympärist</w:t>
      </w:r>
      <w:r w:rsidR="005C0889">
        <w:rPr>
          <w:rFonts w:asciiTheme="minorHAnsi" w:hAnsiTheme="minorHAnsi" w:cs="Arial"/>
          <w:color w:val="000000" w:themeColor="text1"/>
        </w:rPr>
        <w:t>ö</w:t>
      </w:r>
      <w:r w:rsidR="005C0889">
        <w:rPr>
          <w:rFonts w:asciiTheme="minorHAnsi" w:hAnsiTheme="minorHAnsi" w:cs="Arial"/>
          <w:color w:val="000000" w:themeColor="text1"/>
        </w:rPr>
        <w:t>vaikutuksista.</w:t>
      </w:r>
    </w:p>
    <w:p w:rsidR="005C0889" w:rsidRDefault="004F2CA4" w:rsidP="005C0889">
      <w:pPr>
        <w:pStyle w:val="Luettelokappale"/>
        <w:numPr>
          <w:ilvl w:val="0"/>
          <w:numId w:val="8"/>
        </w:numPr>
        <w:spacing w:after="12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3. </w:t>
      </w:r>
      <w:r w:rsidR="005C0889">
        <w:rPr>
          <w:rFonts w:asciiTheme="minorHAnsi" w:hAnsiTheme="minorHAnsi" w:cs="Arial"/>
          <w:color w:val="000000" w:themeColor="text1"/>
        </w:rPr>
        <w:t>luku, Arviointimenettely</w:t>
      </w:r>
    </w:p>
    <w:p w:rsidR="009F44F2" w:rsidRDefault="005C0889" w:rsidP="005C0889">
      <w:pPr>
        <w:pStyle w:val="Luettelokappale"/>
        <w:spacing w:after="120"/>
        <w:ind w:left="1305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Lakiesitykseen on kirjattu oma pykälä koskien mahdollisuu</w:t>
      </w:r>
      <w:r w:rsidR="009838A9">
        <w:rPr>
          <w:rFonts w:asciiTheme="minorHAnsi" w:hAnsiTheme="minorHAnsi" w:cs="Arial"/>
          <w:color w:val="000000" w:themeColor="text1"/>
        </w:rPr>
        <w:t>tta</w:t>
      </w:r>
      <w:r>
        <w:rPr>
          <w:rFonts w:asciiTheme="minorHAnsi" w:hAnsiTheme="minorHAnsi" w:cs="Arial"/>
          <w:color w:val="000000" w:themeColor="text1"/>
        </w:rPr>
        <w:t xml:space="preserve"> järjestää hankkeesta vastaavan ja ke</w:t>
      </w:r>
      <w:r>
        <w:rPr>
          <w:rFonts w:asciiTheme="minorHAnsi" w:hAnsiTheme="minorHAnsi" w:cs="Arial"/>
          <w:color w:val="000000" w:themeColor="text1"/>
        </w:rPr>
        <w:t>s</w:t>
      </w:r>
      <w:r>
        <w:rPr>
          <w:rFonts w:asciiTheme="minorHAnsi" w:hAnsiTheme="minorHAnsi" w:cs="Arial"/>
          <w:color w:val="000000" w:themeColor="text1"/>
        </w:rPr>
        <w:t xml:space="preserve">keisten viranomaisten kesken ennakkoneuvottelu. </w:t>
      </w:r>
      <w:r w:rsidR="004F1209">
        <w:rPr>
          <w:rFonts w:asciiTheme="minorHAnsi" w:hAnsiTheme="minorHAnsi" w:cs="Arial"/>
          <w:color w:val="000000" w:themeColor="text1"/>
        </w:rPr>
        <w:t xml:space="preserve">Käytännössä tämän tapainen menettely on ollut käytössä joidenkin hankkeiden yhteydessä jo nykyisenkin lain aikana ja </w:t>
      </w:r>
      <w:r w:rsidR="003329F2">
        <w:rPr>
          <w:rFonts w:asciiTheme="minorHAnsi" w:hAnsiTheme="minorHAnsi" w:cs="Arial"/>
          <w:color w:val="000000" w:themeColor="text1"/>
        </w:rPr>
        <w:t xml:space="preserve">ehdotettu </w:t>
      </w:r>
      <w:r w:rsidR="004F1209">
        <w:rPr>
          <w:rFonts w:asciiTheme="minorHAnsi" w:hAnsiTheme="minorHAnsi" w:cs="Arial"/>
          <w:color w:val="000000" w:themeColor="text1"/>
        </w:rPr>
        <w:t>menettely on ka</w:t>
      </w:r>
      <w:r w:rsidR="004F1209">
        <w:rPr>
          <w:rFonts w:asciiTheme="minorHAnsi" w:hAnsiTheme="minorHAnsi" w:cs="Arial"/>
          <w:color w:val="000000" w:themeColor="text1"/>
        </w:rPr>
        <w:t>n</w:t>
      </w:r>
      <w:r w:rsidR="004F1209">
        <w:rPr>
          <w:rFonts w:asciiTheme="minorHAnsi" w:hAnsiTheme="minorHAnsi" w:cs="Arial"/>
          <w:color w:val="000000" w:themeColor="text1"/>
        </w:rPr>
        <w:t>natettava.</w:t>
      </w:r>
    </w:p>
    <w:p w:rsidR="004F1209" w:rsidRDefault="004F1209" w:rsidP="005C0889">
      <w:pPr>
        <w:pStyle w:val="Luettelokappale"/>
        <w:spacing w:after="120"/>
        <w:ind w:left="1305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Satakuntaliiton mielestä lakiesityksessä oleva ehdotus koskien kaavoituksen ja arviointimenettelyn yhdistämisestä </w:t>
      </w:r>
      <w:r w:rsidR="009838A9">
        <w:rPr>
          <w:rFonts w:asciiTheme="minorHAnsi" w:hAnsiTheme="minorHAnsi" w:cs="Arial"/>
          <w:color w:val="000000" w:themeColor="text1"/>
        </w:rPr>
        <w:t xml:space="preserve">koskevan </w:t>
      </w:r>
      <w:r>
        <w:rPr>
          <w:rFonts w:asciiTheme="minorHAnsi" w:hAnsiTheme="minorHAnsi" w:cs="Arial"/>
          <w:color w:val="000000" w:themeColor="text1"/>
        </w:rPr>
        <w:t xml:space="preserve">vaihtoehdon A mukaisesti on kannatettava. Vaihtoehto A sujuvoittaa </w:t>
      </w:r>
      <w:r w:rsidR="009838A9">
        <w:rPr>
          <w:rFonts w:asciiTheme="minorHAnsi" w:hAnsiTheme="minorHAnsi" w:cs="Arial"/>
          <w:color w:val="000000" w:themeColor="text1"/>
        </w:rPr>
        <w:t>n</w:t>
      </w:r>
      <w:r w:rsidR="009838A9">
        <w:rPr>
          <w:rFonts w:asciiTheme="minorHAnsi" w:hAnsiTheme="minorHAnsi" w:cs="Arial"/>
          <w:color w:val="000000" w:themeColor="text1"/>
        </w:rPr>
        <w:t>y</w:t>
      </w:r>
      <w:r w:rsidR="009838A9">
        <w:rPr>
          <w:rFonts w:asciiTheme="minorHAnsi" w:hAnsiTheme="minorHAnsi" w:cs="Arial"/>
          <w:color w:val="000000" w:themeColor="text1"/>
        </w:rPr>
        <w:t xml:space="preserve">kyistä </w:t>
      </w:r>
      <w:r>
        <w:rPr>
          <w:rFonts w:asciiTheme="minorHAnsi" w:hAnsiTheme="minorHAnsi" w:cs="Arial"/>
          <w:color w:val="000000" w:themeColor="text1"/>
        </w:rPr>
        <w:t>menettelyä ja on muodoiltaan joustavampi kuin vaihtoehto B.</w:t>
      </w:r>
      <w:r w:rsidR="00FA001B">
        <w:rPr>
          <w:rFonts w:asciiTheme="minorHAnsi" w:hAnsiTheme="minorHAnsi" w:cs="Arial"/>
          <w:color w:val="000000" w:themeColor="text1"/>
        </w:rPr>
        <w:t xml:space="preserve"> Käytännössä kaavoituksen ja a</w:t>
      </w:r>
      <w:r w:rsidR="00FA001B">
        <w:rPr>
          <w:rFonts w:asciiTheme="minorHAnsi" w:hAnsiTheme="minorHAnsi" w:cs="Arial"/>
          <w:color w:val="000000" w:themeColor="text1"/>
        </w:rPr>
        <w:t>r</w:t>
      </w:r>
      <w:r w:rsidR="00FA001B">
        <w:rPr>
          <w:rFonts w:asciiTheme="minorHAnsi" w:hAnsiTheme="minorHAnsi" w:cs="Arial"/>
          <w:color w:val="000000" w:themeColor="text1"/>
        </w:rPr>
        <w:t>viointimenettelyn yhdistäminen on ollut mahdollista jo nykyisenkin lainsäädännön aikana.</w:t>
      </w:r>
    </w:p>
    <w:p w:rsidR="009838A9" w:rsidRDefault="004F1209" w:rsidP="009838A9">
      <w:pPr>
        <w:pStyle w:val="Luettelokappale"/>
        <w:spacing w:after="120"/>
        <w:ind w:left="1305"/>
        <w:jc w:val="both"/>
        <w:rPr>
          <w:rFonts w:asciiTheme="minorHAnsi" w:hAnsiTheme="minorHAnsi" w:cs="Arial"/>
          <w:color w:val="000000" w:themeColor="text1"/>
        </w:rPr>
      </w:pPr>
      <w:r w:rsidRPr="004F1209">
        <w:rPr>
          <w:rFonts w:asciiTheme="minorHAnsi" w:hAnsiTheme="minorHAnsi" w:cs="Arial"/>
          <w:color w:val="000000" w:themeColor="text1"/>
        </w:rPr>
        <w:t>Ympäristövaikutusten arviointiohjelman roolia merkittäviin vaikutuksiin kohdentavana työ</w:t>
      </w:r>
      <w:r w:rsidR="00171A90">
        <w:rPr>
          <w:rFonts w:asciiTheme="minorHAnsi" w:hAnsiTheme="minorHAnsi" w:cs="Arial"/>
          <w:color w:val="000000" w:themeColor="text1"/>
        </w:rPr>
        <w:t>suunn</w:t>
      </w:r>
      <w:r w:rsidR="00171A90">
        <w:rPr>
          <w:rFonts w:asciiTheme="minorHAnsi" w:hAnsiTheme="minorHAnsi" w:cs="Arial"/>
          <w:color w:val="000000" w:themeColor="text1"/>
        </w:rPr>
        <w:t>i</w:t>
      </w:r>
      <w:r w:rsidR="00171A90">
        <w:rPr>
          <w:rFonts w:asciiTheme="minorHAnsi" w:hAnsiTheme="minorHAnsi" w:cs="Arial"/>
          <w:color w:val="000000" w:themeColor="text1"/>
        </w:rPr>
        <w:t>telmana</w:t>
      </w:r>
      <w:r w:rsidRPr="004F1209">
        <w:rPr>
          <w:rFonts w:asciiTheme="minorHAnsi" w:hAnsiTheme="minorHAnsi" w:cs="Arial"/>
          <w:color w:val="000000" w:themeColor="text1"/>
        </w:rPr>
        <w:t xml:space="preserve"> on tarkoitus vahvistaa. Samalla todetaan, että hankkeesta vastaavan tulisi esittää arvioi</w:t>
      </w:r>
      <w:r w:rsidRPr="004F1209">
        <w:rPr>
          <w:rFonts w:asciiTheme="minorHAnsi" w:hAnsiTheme="minorHAnsi" w:cs="Arial"/>
          <w:color w:val="000000" w:themeColor="text1"/>
        </w:rPr>
        <w:t>n</w:t>
      </w:r>
      <w:r w:rsidRPr="004F1209">
        <w:rPr>
          <w:rFonts w:asciiTheme="minorHAnsi" w:hAnsiTheme="minorHAnsi" w:cs="Arial"/>
          <w:color w:val="000000" w:themeColor="text1"/>
        </w:rPr>
        <w:t>tiohjelmassa riittävät tiedot ympäristöstä, jonka pohjalta pystyttäisiin mahdollisimman selkeästi jo tässä vaiheessa tunnistamaan todennäköisesti merkittäviä ympäristövaikutuksia. Arviointiohjelman sisällöstä ja rakenteesta säädetään tarkemmin valtioneuvoston asetuksella. Satakuntaliitto pitää e</w:t>
      </w:r>
      <w:r w:rsidRPr="004F1209">
        <w:rPr>
          <w:rFonts w:asciiTheme="minorHAnsi" w:hAnsiTheme="minorHAnsi" w:cs="Arial"/>
          <w:color w:val="000000" w:themeColor="text1"/>
        </w:rPr>
        <w:t>h</w:t>
      </w:r>
      <w:r w:rsidRPr="004F1209">
        <w:rPr>
          <w:rFonts w:asciiTheme="minorHAnsi" w:hAnsiTheme="minorHAnsi" w:cs="Arial"/>
          <w:color w:val="000000" w:themeColor="text1"/>
        </w:rPr>
        <w:t>dotusta tärkeänä, koska riittävän perustiedon esittäminen ympäristöstä jo YVA-prosessin alkuva</w:t>
      </w:r>
      <w:r w:rsidRPr="004F1209">
        <w:rPr>
          <w:rFonts w:asciiTheme="minorHAnsi" w:hAnsiTheme="minorHAnsi" w:cs="Arial"/>
          <w:color w:val="000000" w:themeColor="text1"/>
        </w:rPr>
        <w:t>i</w:t>
      </w:r>
      <w:r w:rsidRPr="004F1209">
        <w:rPr>
          <w:rFonts w:asciiTheme="minorHAnsi" w:hAnsiTheme="minorHAnsi" w:cs="Arial"/>
          <w:color w:val="000000" w:themeColor="text1"/>
        </w:rPr>
        <w:t>heessa auttaa nykyistä paremmin hahmottamaan</w:t>
      </w:r>
      <w:r w:rsidR="009838A9">
        <w:rPr>
          <w:rFonts w:asciiTheme="minorHAnsi" w:hAnsiTheme="minorHAnsi" w:cs="Arial"/>
          <w:color w:val="000000" w:themeColor="text1"/>
        </w:rPr>
        <w:t xml:space="preserve"> merkittäviä ympäristövaikutuksia ja auttaa ko</w:t>
      </w:r>
      <w:r w:rsidR="009838A9">
        <w:rPr>
          <w:rFonts w:asciiTheme="minorHAnsi" w:hAnsiTheme="minorHAnsi" w:cs="Arial"/>
          <w:color w:val="000000" w:themeColor="text1"/>
        </w:rPr>
        <w:t>h</w:t>
      </w:r>
      <w:r w:rsidR="009838A9">
        <w:rPr>
          <w:rFonts w:asciiTheme="minorHAnsi" w:hAnsiTheme="minorHAnsi" w:cs="Arial"/>
          <w:color w:val="000000" w:themeColor="text1"/>
        </w:rPr>
        <w:t xml:space="preserve">dentamaan </w:t>
      </w:r>
      <w:r w:rsidRPr="004F1209">
        <w:rPr>
          <w:rFonts w:asciiTheme="minorHAnsi" w:hAnsiTheme="minorHAnsi" w:cs="Arial"/>
          <w:color w:val="000000" w:themeColor="text1"/>
        </w:rPr>
        <w:t>YVA-selostusvaiheessa tarvittavia selvityksiä</w:t>
      </w:r>
      <w:r w:rsidR="009838A9">
        <w:rPr>
          <w:rFonts w:asciiTheme="minorHAnsi" w:hAnsiTheme="minorHAnsi" w:cs="Arial"/>
          <w:color w:val="000000" w:themeColor="text1"/>
        </w:rPr>
        <w:t xml:space="preserve"> olennaisiin asioihin</w:t>
      </w:r>
      <w:r w:rsidRPr="004F1209">
        <w:rPr>
          <w:rFonts w:asciiTheme="minorHAnsi" w:hAnsiTheme="minorHAnsi" w:cs="Arial"/>
          <w:color w:val="000000" w:themeColor="text1"/>
        </w:rPr>
        <w:t>.</w:t>
      </w:r>
    </w:p>
    <w:p w:rsidR="00A370C1" w:rsidRDefault="00A370C1" w:rsidP="009838A9">
      <w:pPr>
        <w:pStyle w:val="Luettelokappale"/>
        <w:spacing w:after="120"/>
        <w:ind w:left="1305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Yhteysviranomaise</w:t>
      </w:r>
      <w:r w:rsidR="009838A9">
        <w:rPr>
          <w:rFonts w:asciiTheme="minorHAnsi" w:hAnsiTheme="minorHAnsi" w:cs="Arial"/>
          <w:color w:val="000000" w:themeColor="text1"/>
        </w:rPr>
        <w:t xml:space="preserve">lle on tulossa </w:t>
      </w:r>
      <w:r>
        <w:rPr>
          <w:rFonts w:asciiTheme="minorHAnsi" w:hAnsiTheme="minorHAnsi" w:cs="Arial"/>
          <w:color w:val="000000" w:themeColor="text1"/>
        </w:rPr>
        <w:t xml:space="preserve">velvoite esittää </w:t>
      </w:r>
      <w:r w:rsidR="009838A9">
        <w:rPr>
          <w:rFonts w:asciiTheme="minorHAnsi" w:hAnsiTheme="minorHAnsi" w:cs="Arial"/>
          <w:color w:val="000000" w:themeColor="text1"/>
        </w:rPr>
        <w:t xml:space="preserve">lausunnossaan </w:t>
      </w:r>
      <w:r>
        <w:rPr>
          <w:rFonts w:asciiTheme="minorHAnsi" w:hAnsiTheme="minorHAnsi" w:cs="Arial"/>
          <w:color w:val="000000" w:themeColor="text1"/>
        </w:rPr>
        <w:t>perusteltu päätelmä hankkeen me</w:t>
      </w:r>
      <w:r>
        <w:rPr>
          <w:rFonts w:asciiTheme="minorHAnsi" w:hAnsiTheme="minorHAnsi" w:cs="Arial"/>
          <w:color w:val="000000" w:themeColor="text1"/>
        </w:rPr>
        <w:t>r</w:t>
      </w:r>
      <w:r>
        <w:rPr>
          <w:rFonts w:asciiTheme="minorHAnsi" w:hAnsiTheme="minorHAnsi" w:cs="Arial"/>
          <w:color w:val="000000" w:themeColor="text1"/>
        </w:rPr>
        <w:t>kittävistä ympäristövaikutuksista.</w:t>
      </w:r>
      <w:r w:rsidR="002A760F">
        <w:rPr>
          <w:rFonts w:asciiTheme="minorHAnsi" w:hAnsiTheme="minorHAnsi" w:cs="Arial"/>
          <w:color w:val="000000" w:themeColor="text1"/>
        </w:rPr>
        <w:t xml:space="preserve"> Satakuntaliitto pitää ehdotusta tarpeellisena ja toteaa, että m</w:t>
      </w:r>
      <w:r>
        <w:rPr>
          <w:rFonts w:asciiTheme="minorHAnsi" w:hAnsiTheme="minorHAnsi" w:cs="Arial"/>
          <w:color w:val="000000" w:themeColor="text1"/>
        </w:rPr>
        <w:t>e</w:t>
      </w:r>
      <w:r w:rsidR="00F454C0">
        <w:rPr>
          <w:rFonts w:asciiTheme="minorHAnsi" w:hAnsiTheme="minorHAnsi" w:cs="Arial"/>
          <w:color w:val="000000" w:themeColor="text1"/>
        </w:rPr>
        <w:t>rki</w:t>
      </w:r>
      <w:r w:rsidR="00F454C0">
        <w:rPr>
          <w:rFonts w:asciiTheme="minorHAnsi" w:hAnsiTheme="minorHAnsi" w:cs="Arial"/>
          <w:color w:val="000000" w:themeColor="text1"/>
        </w:rPr>
        <w:t>t</w:t>
      </w:r>
      <w:r w:rsidR="00F454C0">
        <w:rPr>
          <w:rFonts w:asciiTheme="minorHAnsi" w:hAnsiTheme="minorHAnsi" w:cs="Arial"/>
          <w:color w:val="000000" w:themeColor="text1"/>
        </w:rPr>
        <w:t xml:space="preserve">tävien ympäristövaikutusten </w:t>
      </w:r>
      <w:r w:rsidR="00171A90">
        <w:rPr>
          <w:rFonts w:asciiTheme="minorHAnsi" w:hAnsiTheme="minorHAnsi" w:cs="Arial"/>
          <w:color w:val="000000" w:themeColor="text1"/>
        </w:rPr>
        <w:t>tunnistaminen</w:t>
      </w:r>
      <w:r>
        <w:rPr>
          <w:rFonts w:asciiTheme="minorHAnsi" w:hAnsiTheme="minorHAnsi" w:cs="Arial"/>
          <w:color w:val="000000" w:themeColor="text1"/>
        </w:rPr>
        <w:t xml:space="preserve"> edesauttaa hanketta koskevaa </w:t>
      </w:r>
      <w:r w:rsidR="00171A90">
        <w:rPr>
          <w:rFonts w:asciiTheme="minorHAnsi" w:hAnsiTheme="minorHAnsi" w:cs="Arial"/>
          <w:color w:val="000000" w:themeColor="text1"/>
        </w:rPr>
        <w:t xml:space="preserve">luvitusta ja </w:t>
      </w:r>
      <w:r>
        <w:rPr>
          <w:rFonts w:asciiTheme="minorHAnsi" w:hAnsiTheme="minorHAnsi" w:cs="Arial"/>
          <w:color w:val="000000" w:themeColor="text1"/>
        </w:rPr>
        <w:t>myöhempää päätöksentekoa.</w:t>
      </w:r>
      <w:r w:rsidR="00F454C0">
        <w:rPr>
          <w:rFonts w:asciiTheme="minorHAnsi" w:hAnsiTheme="minorHAnsi" w:cs="Arial"/>
          <w:color w:val="000000" w:themeColor="text1"/>
        </w:rPr>
        <w:t xml:space="preserve"> </w:t>
      </w:r>
    </w:p>
    <w:p w:rsidR="00F454C0" w:rsidRPr="00F454C0" w:rsidRDefault="00F454C0" w:rsidP="00F454C0">
      <w:pPr>
        <w:pStyle w:val="Luettelokappale"/>
        <w:spacing w:after="120"/>
        <w:ind w:left="1305"/>
        <w:jc w:val="both"/>
        <w:rPr>
          <w:rFonts w:asciiTheme="minorHAnsi" w:hAnsiTheme="minorHAnsi" w:cs="Arial"/>
          <w:color w:val="000000" w:themeColor="text1"/>
        </w:rPr>
      </w:pPr>
    </w:p>
    <w:p w:rsidR="0020116C" w:rsidRDefault="00D32B53" w:rsidP="00352256">
      <w:pPr>
        <w:ind w:left="130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50F7">
        <w:rPr>
          <w:rFonts w:asciiTheme="minorHAnsi" w:hAnsiTheme="minorHAnsi"/>
          <w:color w:val="000000" w:themeColor="text1"/>
          <w:sz w:val="22"/>
          <w:szCs w:val="22"/>
        </w:rPr>
        <w:t>SATAKUNTALIITTO</w:t>
      </w:r>
    </w:p>
    <w:p w:rsidR="002E4DF0" w:rsidRDefault="002E4DF0" w:rsidP="00352256">
      <w:pPr>
        <w:ind w:left="130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E4DF0" w:rsidRPr="00F050F7" w:rsidRDefault="002E4DF0" w:rsidP="00352256">
      <w:pPr>
        <w:ind w:left="130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6054C" w:rsidRPr="00F050F7" w:rsidRDefault="00B6054C" w:rsidP="00352256">
      <w:pPr>
        <w:ind w:left="130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5451F" w:rsidRPr="00F050F7" w:rsidRDefault="0045451F" w:rsidP="00352256">
      <w:pPr>
        <w:ind w:left="130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50F7">
        <w:rPr>
          <w:rFonts w:asciiTheme="minorHAnsi" w:hAnsiTheme="minorHAnsi"/>
          <w:color w:val="000000" w:themeColor="text1"/>
          <w:sz w:val="22"/>
          <w:szCs w:val="22"/>
        </w:rPr>
        <w:t>Päivi Liuska-Kankaanpää</w:t>
      </w:r>
      <w:r w:rsidRPr="00F050F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F050F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F050F7">
        <w:rPr>
          <w:rFonts w:asciiTheme="minorHAnsi" w:hAnsiTheme="minorHAnsi"/>
          <w:color w:val="000000" w:themeColor="text1"/>
          <w:sz w:val="22"/>
          <w:szCs w:val="22"/>
        </w:rPr>
        <w:tab/>
        <w:t>Anne Savola</w:t>
      </w:r>
    </w:p>
    <w:p w:rsidR="00701858" w:rsidRPr="00F050F7" w:rsidRDefault="0045451F" w:rsidP="0020116C">
      <w:pPr>
        <w:ind w:firstLine="130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F050F7">
        <w:rPr>
          <w:rFonts w:asciiTheme="minorHAnsi" w:hAnsiTheme="minorHAnsi"/>
          <w:color w:val="000000" w:themeColor="text1"/>
          <w:sz w:val="22"/>
          <w:szCs w:val="22"/>
        </w:rPr>
        <w:t xml:space="preserve">alueiden käytön johtaja </w:t>
      </w:r>
      <w:r w:rsidRPr="00F050F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F050F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F050F7">
        <w:rPr>
          <w:rFonts w:asciiTheme="minorHAnsi" w:hAnsiTheme="minorHAnsi"/>
          <w:color w:val="000000" w:themeColor="text1"/>
          <w:sz w:val="22"/>
          <w:szCs w:val="22"/>
        </w:rPr>
        <w:tab/>
        <w:t>ympäristöasiantuntija</w:t>
      </w:r>
    </w:p>
    <w:sectPr w:rsidR="00701858" w:rsidRPr="00F050F7" w:rsidSect="00E33B19">
      <w:headerReference w:type="default" r:id="rId8"/>
      <w:footerReference w:type="default" r:id="rId9"/>
      <w:pgSz w:w="11906" w:h="16838"/>
      <w:pgMar w:top="1672" w:right="849" w:bottom="1417" w:left="709" w:header="420" w:footer="5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42" w:rsidRDefault="00E33142">
      <w:r>
        <w:separator/>
      </w:r>
    </w:p>
  </w:endnote>
  <w:endnote w:type="continuationSeparator" w:id="0">
    <w:p w:rsidR="00E33142" w:rsidRDefault="00E3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2" w:rsidRPr="006E1386" w:rsidRDefault="00E33142" w:rsidP="00251D38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993"/>
        <w:tab w:val="left" w:pos="2694"/>
        <w:tab w:val="left" w:pos="3828"/>
        <w:tab w:val="left" w:pos="6237"/>
        <w:tab w:val="left" w:pos="8789"/>
      </w:tabs>
      <w:rPr>
        <w:rFonts w:ascii="Arial" w:hAnsi="Arial" w:cs="Arial"/>
        <w:sz w:val="16"/>
        <w:szCs w:val="16"/>
      </w:rPr>
    </w:pPr>
    <w:r w:rsidRPr="006E1386">
      <w:rPr>
        <w:rFonts w:ascii="Arial" w:hAnsi="Arial" w:cs="Arial"/>
        <w:sz w:val="16"/>
        <w:szCs w:val="16"/>
      </w:rPr>
      <w:t>Vaihde</w:t>
    </w:r>
    <w:r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ab/>
    </w:r>
    <w:r w:rsidRPr="006E1386">
      <w:rPr>
        <w:rFonts w:ascii="Arial" w:hAnsi="Arial" w:cs="Arial"/>
        <w:sz w:val="16"/>
        <w:szCs w:val="16"/>
      </w:rPr>
      <w:t xml:space="preserve">(02) 620 4300 </w:t>
    </w:r>
    <w:r w:rsidRPr="006E1386">
      <w:rPr>
        <w:rFonts w:ascii="Arial" w:hAnsi="Arial" w:cs="Arial"/>
        <w:sz w:val="16"/>
        <w:szCs w:val="16"/>
      </w:rPr>
      <w:tab/>
      <w:t>Fax</w:t>
    </w:r>
    <w:r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ab/>
    </w:r>
    <w:r w:rsidRPr="006E1386">
      <w:rPr>
        <w:rFonts w:ascii="Arial" w:hAnsi="Arial" w:cs="Arial"/>
        <w:sz w:val="16"/>
        <w:szCs w:val="16"/>
      </w:rPr>
      <w:t xml:space="preserve">(02) </w:t>
    </w:r>
    <w:r>
      <w:rPr>
        <w:rFonts w:ascii="Arial" w:hAnsi="Arial" w:cs="Arial"/>
        <w:sz w:val="16"/>
        <w:szCs w:val="16"/>
      </w:rPr>
      <w:t>635 3091</w:t>
    </w:r>
    <w:r w:rsidRPr="006E1386">
      <w:rPr>
        <w:rFonts w:ascii="Arial" w:hAnsi="Arial" w:cs="Arial"/>
        <w:sz w:val="16"/>
        <w:szCs w:val="16"/>
      </w:rPr>
      <w:tab/>
    </w:r>
    <w:hyperlink r:id="rId1" w:history="1">
      <w:r w:rsidRPr="006E1386">
        <w:rPr>
          <w:rStyle w:val="Hyperlinkki"/>
          <w:rFonts w:ascii="Arial" w:hAnsi="Arial" w:cs="Arial"/>
          <w:sz w:val="16"/>
          <w:szCs w:val="16"/>
        </w:rPr>
        <w:t>etunimi.sukunimi@satakunta.fi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6E1386">
      <w:rPr>
        <w:rFonts w:ascii="Arial" w:hAnsi="Arial" w:cs="Arial"/>
        <w:sz w:val="16"/>
        <w:szCs w:val="16"/>
      </w:rPr>
      <w:t>Y-tunnus 0830322-5</w:t>
    </w:r>
  </w:p>
  <w:p w:rsidR="00E33142" w:rsidRPr="006E1386" w:rsidRDefault="00E33142" w:rsidP="00251D38">
    <w:pPr>
      <w:pStyle w:val="Yltunniste"/>
      <w:tabs>
        <w:tab w:val="clear" w:pos="4819"/>
        <w:tab w:val="left" w:pos="284"/>
        <w:tab w:val="left" w:pos="993"/>
        <w:tab w:val="left" w:pos="2694"/>
        <w:tab w:val="left" w:pos="3828"/>
        <w:tab w:val="left" w:pos="6237"/>
        <w:tab w:val="left" w:pos="8789"/>
      </w:tabs>
      <w:rPr>
        <w:rFonts w:ascii="Arial" w:hAnsi="Arial" w:cs="Arial"/>
        <w:sz w:val="16"/>
        <w:szCs w:val="16"/>
      </w:rPr>
    </w:pPr>
    <w:r w:rsidRPr="006E1386">
      <w:rPr>
        <w:rFonts w:ascii="Arial" w:hAnsi="Arial" w:cs="Arial"/>
        <w:sz w:val="16"/>
        <w:szCs w:val="16"/>
      </w:rPr>
      <w:t xml:space="preserve">Postiosoite: </w:t>
    </w:r>
    <w:r>
      <w:rPr>
        <w:rFonts w:ascii="Arial" w:hAnsi="Arial" w:cs="Arial"/>
        <w:sz w:val="16"/>
        <w:szCs w:val="16"/>
      </w:rPr>
      <w:tab/>
    </w:r>
    <w:r w:rsidRPr="006E1386">
      <w:rPr>
        <w:rFonts w:ascii="Arial" w:hAnsi="Arial" w:cs="Arial"/>
        <w:sz w:val="16"/>
        <w:szCs w:val="16"/>
      </w:rPr>
      <w:t xml:space="preserve">PL 260, 28101 PORI </w:t>
    </w:r>
    <w:r w:rsidRPr="006E1386">
      <w:rPr>
        <w:rFonts w:ascii="Arial" w:hAnsi="Arial" w:cs="Arial"/>
        <w:sz w:val="16"/>
        <w:szCs w:val="16"/>
      </w:rPr>
      <w:tab/>
      <w:t xml:space="preserve">Käyntiosoite: </w:t>
    </w:r>
    <w:r>
      <w:rPr>
        <w:rFonts w:ascii="Arial" w:hAnsi="Arial" w:cs="Arial"/>
        <w:sz w:val="16"/>
        <w:szCs w:val="16"/>
      </w:rPr>
      <w:tab/>
    </w:r>
    <w:r w:rsidRPr="006E1386">
      <w:rPr>
        <w:rFonts w:ascii="Arial" w:hAnsi="Arial" w:cs="Arial"/>
        <w:sz w:val="16"/>
        <w:szCs w:val="16"/>
      </w:rPr>
      <w:t xml:space="preserve">Pohjoisranta 11 D, 28100 PORI </w:t>
    </w:r>
    <w:r>
      <w:rPr>
        <w:rFonts w:ascii="Arial" w:hAnsi="Arial" w:cs="Arial"/>
        <w:sz w:val="16"/>
        <w:szCs w:val="16"/>
      </w:rPr>
      <w:tab/>
    </w:r>
    <w:hyperlink r:id="rId2" w:history="1">
      <w:r w:rsidRPr="006E1386">
        <w:rPr>
          <w:rStyle w:val="Hyperlinkki"/>
          <w:rFonts w:ascii="Arial" w:hAnsi="Arial" w:cs="Arial"/>
          <w:sz w:val="16"/>
          <w:szCs w:val="16"/>
        </w:rPr>
        <w:t>www.satakuntaliitto.fi</w:t>
      </w:r>
    </w:hyperlink>
    <w:r w:rsidRPr="006E1386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42" w:rsidRDefault="00E33142">
      <w:r>
        <w:separator/>
      </w:r>
    </w:p>
  </w:footnote>
  <w:footnote w:type="continuationSeparator" w:id="0">
    <w:p w:rsidR="00E33142" w:rsidRDefault="00E33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2" w:rsidRPr="00D32B53" w:rsidRDefault="00E33142" w:rsidP="005F375B">
    <w:pPr>
      <w:pStyle w:val="Yltunniste"/>
      <w:tabs>
        <w:tab w:val="left" w:pos="1560"/>
      </w:tabs>
      <w:ind w:left="1304"/>
      <w:rPr>
        <w:rFonts w:asciiTheme="minorHAnsi" w:hAnsiTheme="minorHAnsi"/>
        <w:lang w:val="en-US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191770</wp:posOffset>
          </wp:positionH>
          <wp:positionV relativeFrom="paragraph">
            <wp:posOffset>-35560</wp:posOffset>
          </wp:positionV>
          <wp:extent cx="409575" cy="571500"/>
          <wp:effectExtent l="19050" t="0" r="9525" b="0"/>
          <wp:wrapTight wrapText="bothSides">
            <wp:wrapPolygon edited="0">
              <wp:start x="-1005" y="0"/>
              <wp:lineTo x="-1005" y="20880"/>
              <wp:lineTo x="22102" y="20880"/>
              <wp:lineTo x="22102" y="0"/>
              <wp:lineTo x="-1005" y="0"/>
            </wp:wrapPolygon>
          </wp:wrapTight>
          <wp:docPr id="10" name="Kuva 10" descr="LII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IT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451F">
      <w:rPr>
        <w:lang w:val="en-US"/>
      </w:rPr>
      <w:t xml:space="preserve"> </w:t>
    </w:r>
    <w:r w:rsidR="005F375B">
      <w:rPr>
        <w:lang w:val="en-US"/>
      </w:rPr>
      <w:br/>
    </w:r>
    <w:r w:rsidRPr="00DC45B1">
      <w:rPr>
        <w:sz w:val="28"/>
        <w:lang w:val="en-US"/>
      </w:rPr>
      <w:t>SATAKUNTALIITTO</w:t>
    </w:r>
    <w:r w:rsidRPr="00DC45B1">
      <w:rPr>
        <w:sz w:val="28"/>
        <w:lang w:val="en-US"/>
      </w:rPr>
      <w:tab/>
    </w:r>
    <w:r w:rsidRPr="00D82772">
      <w:rPr>
        <w:szCs w:val="24"/>
        <w:lang w:val="en-US"/>
      </w:rPr>
      <w:tab/>
    </w:r>
    <w:r w:rsidR="00F050F7" w:rsidRPr="00F050F7">
      <w:rPr>
        <w:sz w:val="22"/>
        <w:szCs w:val="22"/>
        <w:lang w:val="en-US"/>
      </w:rPr>
      <w:t>2</w:t>
    </w:r>
    <w:r w:rsidR="00F0200C">
      <w:rPr>
        <w:sz w:val="22"/>
        <w:szCs w:val="22"/>
        <w:lang w:val="en-US"/>
      </w:rPr>
      <w:t>7</w:t>
    </w:r>
    <w:r w:rsidR="005F375B" w:rsidRPr="00F050F7">
      <w:rPr>
        <w:rFonts w:asciiTheme="minorHAnsi" w:hAnsiTheme="minorHAnsi"/>
        <w:sz w:val="22"/>
        <w:szCs w:val="22"/>
        <w:lang w:val="en-US"/>
      </w:rPr>
      <w:t>.</w:t>
    </w:r>
    <w:r w:rsidR="008C61C6">
      <w:rPr>
        <w:rFonts w:asciiTheme="minorHAnsi" w:hAnsiTheme="minorHAnsi"/>
        <w:sz w:val="22"/>
        <w:szCs w:val="22"/>
        <w:lang w:val="en-US"/>
      </w:rPr>
      <w:t>5</w:t>
    </w:r>
    <w:r w:rsidR="00F45E6E" w:rsidRPr="00F050F7">
      <w:rPr>
        <w:rFonts w:asciiTheme="minorHAnsi" w:hAnsiTheme="minorHAnsi" w:cs="Calibri"/>
        <w:color w:val="000000" w:themeColor="text1"/>
        <w:sz w:val="22"/>
        <w:szCs w:val="22"/>
        <w:lang w:val="en-US"/>
      </w:rPr>
      <w:t>.201</w:t>
    </w:r>
    <w:r w:rsidR="005F375B" w:rsidRPr="00F050F7">
      <w:rPr>
        <w:rFonts w:asciiTheme="minorHAnsi" w:hAnsiTheme="minorHAnsi" w:cs="Calibri"/>
        <w:color w:val="000000" w:themeColor="text1"/>
        <w:sz w:val="22"/>
        <w:szCs w:val="22"/>
        <w:lang w:val="en-US"/>
      </w:rPr>
      <w:t>6</w:t>
    </w:r>
  </w:p>
  <w:p w:rsidR="00E33142" w:rsidRPr="00251D38" w:rsidRDefault="00E33142" w:rsidP="00D70186">
    <w:pPr>
      <w:pStyle w:val="Yltunniste"/>
      <w:tabs>
        <w:tab w:val="left" w:pos="1560"/>
      </w:tabs>
      <w:ind w:left="1304"/>
      <w:rPr>
        <w:sz w:val="18"/>
        <w:szCs w:val="18"/>
        <w:lang w:val="en-GB"/>
      </w:rPr>
    </w:pPr>
    <w:r w:rsidRPr="00251D38">
      <w:rPr>
        <w:sz w:val="18"/>
        <w:szCs w:val="18"/>
        <w:lang w:val="en-GB"/>
      </w:rPr>
      <w:t>Regional Council of Satakunta</w:t>
    </w:r>
  </w:p>
  <w:p w:rsidR="00E33142" w:rsidRPr="00251D38" w:rsidRDefault="00E33142" w:rsidP="00D70186">
    <w:pPr>
      <w:pStyle w:val="Yltunniste"/>
      <w:pBdr>
        <w:bottom w:val="single" w:sz="4" w:space="1" w:color="auto"/>
      </w:pBdr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2E3"/>
    <w:multiLevelType w:val="hybridMultilevel"/>
    <w:tmpl w:val="8A44EFFA"/>
    <w:lvl w:ilvl="0" w:tplc="87F43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9653C"/>
    <w:multiLevelType w:val="hybridMultilevel"/>
    <w:tmpl w:val="AB6CF5A2"/>
    <w:lvl w:ilvl="0" w:tplc="6F046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758BA"/>
    <w:multiLevelType w:val="hybridMultilevel"/>
    <w:tmpl w:val="DA1CEFBC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EF6009"/>
    <w:multiLevelType w:val="hybridMultilevel"/>
    <w:tmpl w:val="FD9AC044"/>
    <w:lvl w:ilvl="0" w:tplc="D9449A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47B12"/>
    <w:multiLevelType w:val="hybridMultilevel"/>
    <w:tmpl w:val="3BF0BF00"/>
    <w:lvl w:ilvl="0" w:tplc="5DCCCC1E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5">
    <w:nsid w:val="3B795DB1"/>
    <w:multiLevelType w:val="hybridMultilevel"/>
    <w:tmpl w:val="BC0EE6FC"/>
    <w:lvl w:ilvl="0" w:tplc="95205DE6">
      <w:start w:val="1"/>
      <w:numFmt w:val="decimal"/>
      <w:lvlText w:val="%1)"/>
      <w:lvlJc w:val="left"/>
      <w:pPr>
        <w:ind w:left="108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D73CE"/>
    <w:multiLevelType w:val="hybridMultilevel"/>
    <w:tmpl w:val="9B5489A0"/>
    <w:lvl w:ilvl="0" w:tplc="39C8FB98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4FD72E10"/>
    <w:multiLevelType w:val="multilevel"/>
    <w:tmpl w:val="ADD2E96A"/>
    <w:lvl w:ilvl="0">
      <w:start w:val="1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2886"/>
        </w:tabs>
        <w:ind w:left="2886" w:hanging="118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4587"/>
        </w:tabs>
        <w:ind w:left="4587" w:hanging="118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6288"/>
        </w:tabs>
        <w:ind w:left="6288" w:hanging="118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989"/>
        </w:tabs>
        <w:ind w:left="7989" w:hanging="118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9690"/>
        </w:tabs>
        <w:ind w:left="9690" w:hanging="11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408"/>
        </w:tabs>
        <w:ind w:left="15408" w:hanging="1800"/>
      </w:pPr>
      <w:rPr>
        <w:rFonts w:cs="Times New Roman"/>
      </w:rPr>
    </w:lvl>
  </w:abstractNum>
  <w:num w:numId="1">
    <w:abstractNumId w:val="7"/>
    <w:lvlOverride w:ilvl="0">
      <w:startOverride w:val="14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13"/>
    <w:rsid w:val="00004432"/>
    <w:rsid w:val="000318AE"/>
    <w:rsid w:val="0003388B"/>
    <w:rsid w:val="000434C3"/>
    <w:rsid w:val="0004711B"/>
    <w:rsid w:val="000530BE"/>
    <w:rsid w:val="000530E9"/>
    <w:rsid w:val="000744F2"/>
    <w:rsid w:val="000759F2"/>
    <w:rsid w:val="000802F6"/>
    <w:rsid w:val="000826E3"/>
    <w:rsid w:val="00082CC4"/>
    <w:rsid w:val="00090767"/>
    <w:rsid w:val="00093CB1"/>
    <w:rsid w:val="00096698"/>
    <w:rsid w:val="000970E2"/>
    <w:rsid w:val="000B6027"/>
    <w:rsid w:val="000E13C2"/>
    <w:rsid w:val="000E401A"/>
    <w:rsid w:val="000E4F04"/>
    <w:rsid w:val="000E76E5"/>
    <w:rsid w:val="00103B44"/>
    <w:rsid w:val="00104A0F"/>
    <w:rsid w:val="00126A8E"/>
    <w:rsid w:val="001529E3"/>
    <w:rsid w:val="001640BB"/>
    <w:rsid w:val="00171A90"/>
    <w:rsid w:val="00173793"/>
    <w:rsid w:val="00182B25"/>
    <w:rsid w:val="00184F3D"/>
    <w:rsid w:val="00187CD1"/>
    <w:rsid w:val="00192F9D"/>
    <w:rsid w:val="001A2C36"/>
    <w:rsid w:val="001A6B70"/>
    <w:rsid w:val="001E368E"/>
    <w:rsid w:val="0020116C"/>
    <w:rsid w:val="002065FA"/>
    <w:rsid w:val="0021190D"/>
    <w:rsid w:val="00220E75"/>
    <w:rsid w:val="002327F2"/>
    <w:rsid w:val="00246316"/>
    <w:rsid w:val="00251D38"/>
    <w:rsid w:val="00287428"/>
    <w:rsid w:val="002909E5"/>
    <w:rsid w:val="00292558"/>
    <w:rsid w:val="002A760F"/>
    <w:rsid w:val="002B2963"/>
    <w:rsid w:val="002B3DCE"/>
    <w:rsid w:val="002D0306"/>
    <w:rsid w:val="002D37E9"/>
    <w:rsid w:val="002E4DF0"/>
    <w:rsid w:val="002E677F"/>
    <w:rsid w:val="002F21C6"/>
    <w:rsid w:val="002F28C8"/>
    <w:rsid w:val="002F364A"/>
    <w:rsid w:val="00300A36"/>
    <w:rsid w:val="00300D7A"/>
    <w:rsid w:val="00300E41"/>
    <w:rsid w:val="00314782"/>
    <w:rsid w:val="00316A65"/>
    <w:rsid w:val="00323AA1"/>
    <w:rsid w:val="00326BD9"/>
    <w:rsid w:val="003317CC"/>
    <w:rsid w:val="003329F2"/>
    <w:rsid w:val="0033694B"/>
    <w:rsid w:val="0034493F"/>
    <w:rsid w:val="00352256"/>
    <w:rsid w:val="00360BA2"/>
    <w:rsid w:val="00363DF5"/>
    <w:rsid w:val="0036484C"/>
    <w:rsid w:val="00365952"/>
    <w:rsid w:val="00367BDA"/>
    <w:rsid w:val="00384C5C"/>
    <w:rsid w:val="00387082"/>
    <w:rsid w:val="00394C67"/>
    <w:rsid w:val="00397BF3"/>
    <w:rsid w:val="003A1985"/>
    <w:rsid w:val="003A3E97"/>
    <w:rsid w:val="003A7EEF"/>
    <w:rsid w:val="003B003E"/>
    <w:rsid w:val="003C6CA1"/>
    <w:rsid w:val="003E0741"/>
    <w:rsid w:val="003E2357"/>
    <w:rsid w:val="003E5271"/>
    <w:rsid w:val="003E6BC3"/>
    <w:rsid w:val="00402081"/>
    <w:rsid w:val="0040754F"/>
    <w:rsid w:val="004104FC"/>
    <w:rsid w:val="004203F8"/>
    <w:rsid w:val="004275B9"/>
    <w:rsid w:val="00434729"/>
    <w:rsid w:val="004421DE"/>
    <w:rsid w:val="0045451F"/>
    <w:rsid w:val="00457F15"/>
    <w:rsid w:val="0047049C"/>
    <w:rsid w:val="00481E7F"/>
    <w:rsid w:val="004A3323"/>
    <w:rsid w:val="004A5FB5"/>
    <w:rsid w:val="004A6C68"/>
    <w:rsid w:val="004A7C26"/>
    <w:rsid w:val="004B7BBE"/>
    <w:rsid w:val="004C46F4"/>
    <w:rsid w:val="004E7EE7"/>
    <w:rsid w:val="004F1209"/>
    <w:rsid w:val="004F2CA4"/>
    <w:rsid w:val="004F2F03"/>
    <w:rsid w:val="005004B6"/>
    <w:rsid w:val="00525540"/>
    <w:rsid w:val="00525D14"/>
    <w:rsid w:val="00536BA4"/>
    <w:rsid w:val="005616CF"/>
    <w:rsid w:val="0057617A"/>
    <w:rsid w:val="00581514"/>
    <w:rsid w:val="0059629E"/>
    <w:rsid w:val="005C0889"/>
    <w:rsid w:val="005F2B84"/>
    <w:rsid w:val="005F375B"/>
    <w:rsid w:val="005F3D09"/>
    <w:rsid w:val="005F5710"/>
    <w:rsid w:val="00612F72"/>
    <w:rsid w:val="00615F00"/>
    <w:rsid w:val="0062247C"/>
    <w:rsid w:val="006239A8"/>
    <w:rsid w:val="0063480E"/>
    <w:rsid w:val="0063551E"/>
    <w:rsid w:val="00645635"/>
    <w:rsid w:val="00654C59"/>
    <w:rsid w:val="00655492"/>
    <w:rsid w:val="006621F9"/>
    <w:rsid w:val="0067005C"/>
    <w:rsid w:val="00676CB2"/>
    <w:rsid w:val="006925FB"/>
    <w:rsid w:val="00692B54"/>
    <w:rsid w:val="006A448E"/>
    <w:rsid w:val="006C38A6"/>
    <w:rsid w:val="006C49FD"/>
    <w:rsid w:val="006C4B70"/>
    <w:rsid w:val="006E1386"/>
    <w:rsid w:val="006F3864"/>
    <w:rsid w:val="006F6016"/>
    <w:rsid w:val="00701858"/>
    <w:rsid w:val="00713FAF"/>
    <w:rsid w:val="007217CD"/>
    <w:rsid w:val="007428C6"/>
    <w:rsid w:val="007662FA"/>
    <w:rsid w:val="00770A26"/>
    <w:rsid w:val="007A0664"/>
    <w:rsid w:val="007A701A"/>
    <w:rsid w:val="007B6F0B"/>
    <w:rsid w:val="007D6FD0"/>
    <w:rsid w:val="007E6D5B"/>
    <w:rsid w:val="00811D51"/>
    <w:rsid w:val="0082422C"/>
    <w:rsid w:val="0082660B"/>
    <w:rsid w:val="0084590E"/>
    <w:rsid w:val="008554A9"/>
    <w:rsid w:val="0087454D"/>
    <w:rsid w:val="0088090A"/>
    <w:rsid w:val="00881AF1"/>
    <w:rsid w:val="00884B89"/>
    <w:rsid w:val="0088672F"/>
    <w:rsid w:val="008A54F2"/>
    <w:rsid w:val="008A6D16"/>
    <w:rsid w:val="008B4CC5"/>
    <w:rsid w:val="008B5EFA"/>
    <w:rsid w:val="008B77CE"/>
    <w:rsid w:val="008C3BB3"/>
    <w:rsid w:val="008C61C6"/>
    <w:rsid w:val="008D08BF"/>
    <w:rsid w:val="008D0CA0"/>
    <w:rsid w:val="008D195E"/>
    <w:rsid w:val="008E144D"/>
    <w:rsid w:val="008E5987"/>
    <w:rsid w:val="008F4D9F"/>
    <w:rsid w:val="008F5FE8"/>
    <w:rsid w:val="008F6E83"/>
    <w:rsid w:val="009205EA"/>
    <w:rsid w:val="00924A8F"/>
    <w:rsid w:val="00943107"/>
    <w:rsid w:val="0094518E"/>
    <w:rsid w:val="00950D53"/>
    <w:rsid w:val="009815EB"/>
    <w:rsid w:val="009838A9"/>
    <w:rsid w:val="0099153B"/>
    <w:rsid w:val="009A43A2"/>
    <w:rsid w:val="009B665E"/>
    <w:rsid w:val="009C42ED"/>
    <w:rsid w:val="009D2D0B"/>
    <w:rsid w:val="009D43C7"/>
    <w:rsid w:val="009E7F11"/>
    <w:rsid w:val="009F44F2"/>
    <w:rsid w:val="00A03502"/>
    <w:rsid w:val="00A14A54"/>
    <w:rsid w:val="00A31D55"/>
    <w:rsid w:val="00A355C3"/>
    <w:rsid w:val="00A370C1"/>
    <w:rsid w:val="00A6038A"/>
    <w:rsid w:val="00A632FB"/>
    <w:rsid w:val="00A82E27"/>
    <w:rsid w:val="00A837C0"/>
    <w:rsid w:val="00A86918"/>
    <w:rsid w:val="00AA2C11"/>
    <w:rsid w:val="00AB1F67"/>
    <w:rsid w:val="00AC37AE"/>
    <w:rsid w:val="00AE0558"/>
    <w:rsid w:val="00AF10E9"/>
    <w:rsid w:val="00AF5591"/>
    <w:rsid w:val="00B02749"/>
    <w:rsid w:val="00B04514"/>
    <w:rsid w:val="00B147A9"/>
    <w:rsid w:val="00B21F63"/>
    <w:rsid w:val="00B24A3B"/>
    <w:rsid w:val="00B278CA"/>
    <w:rsid w:val="00B27D44"/>
    <w:rsid w:val="00B3193B"/>
    <w:rsid w:val="00B6054C"/>
    <w:rsid w:val="00B753E7"/>
    <w:rsid w:val="00B802E1"/>
    <w:rsid w:val="00B978F4"/>
    <w:rsid w:val="00BB5324"/>
    <w:rsid w:val="00BC119A"/>
    <w:rsid w:val="00BD7472"/>
    <w:rsid w:val="00BE24A1"/>
    <w:rsid w:val="00C04394"/>
    <w:rsid w:val="00C04DC1"/>
    <w:rsid w:val="00C17F2E"/>
    <w:rsid w:val="00C231FB"/>
    <w:rsid w:val="00C301FF"/>
    <w:rsid w:val="00C415A5"/>
    <w:rsid w:val="00C47E12"/>
    <w:rsid w:val="00C53DE3"/>
    <w:rsid w:val="00C63B4E"/>
    <w:rsid w:val="00C81EC7"/>
    <w:rsid w:val="00CA24BA"/>
    <w:rsid w:val="00CA7FEE"/>
    <w:rsid w:val="00CC227D"/>
    <w:rsid w:val="00CE72AB"/>
    <w:rsid w:val="00D1705D"/>
    <w:rsid w:val="00D256B6"/>
    <w:rsid w:val="00D3207F"/>
    <w:rsid w:val="00D32B53"/>
    <w:rsid w:val="00D70134"/>
    <w:rsid w:val="00D70186"/>
    <w:rsid w:val="00D70D44"/>
    <w:rsid w:val="00D73042"/>
    <w:rsid w:val="00D82772"/>
    <w:rsid w:val="00DA1FC7"/>
    <w:rsid w:val="00DB009D"/>
    <w:rsid w:val="00DB58BB"/>
    <w:rsid w:val="00DC1E25"/>
    <w:rsid w:val="00DC45B1"/>
    <w:rsid w:val="00DF0972"/>
    <w:rsid w:val="00DF2991"/>
    <w:rsid w:val="00DF3C4E"/>
    <w:rsid w:val="00DF7D69"/>
    <w:rsid w:val="00E068BD"/>
    <w:rsid w:val="00E17FD7"/>
    <w:rsid w:val="00E21ED4"/>
    <w:rsid w:val="00E33142"/>
    <w:rsid w:val="00E33B19"/>
    <w:rsid w:val="00E43022"/>
    <w:rsid w:val="00E47358"/>
    <w:rsid w:val="00E50CC2"/>
    <w:rsid w:val="00E55221"/>
    <w:rsid w:val="00E561AB"/>
    <w:rsid w:val="00E67220"/>
    <w:rsid w:val="00E94514"/>
    <w:rsid w:val="00EC1583"/>
    <w:rsid w:val="00EC1E50"/>
    <w:rsid w:val="00ED2A4A"/>
    <w:rsid w:val="00EE488A"/>
    <w:rsid w:val="00EF79F5"/>
    <w:rsid w:val="00F013E8"/>
    <w:rsid w:val="00F0200C"/>
    <w:rsid w:val="00F050F7"/>
    <w:rsid w:val="00F12323"/>
    <w:rsid w:val="00F17E81"/>
    <w:rsid w:val="00F276ED"/>
    <w:rsid w:val="00F454C0"/>
    <w:rsid w:val="00F45E6E"/>
    <w:rsid w:val="00F5122C"/>
    <w:rsid w:val="00F55C31"/>
    <w:rsid w:val="00F81E5F"/>
    <w:rsid w:val="00F92BD0"/>
    <w:rsid w:val="00F96E4F"/>
    <w:rsid w:val="00FA001B"/>
    <w:rsid w:val="00FA3550"/>
    <w:rsid w:val="00FB2413"/>
    <w:rsid w:val="00F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04A0F"/>
    <w:rPr>
      <w:sz w:val="24"/>
    </w:rPr>
  </w:style>
  <w:style w:type="paragraph" w:styleId="Otsikko1">
    <w:name w:val="heading 1"/>
    <w:aliases w:val="2ots2"/>
    <w:basedOn w:val="Normaali"/>
    <w:next w:val="Normaali"/>
    <w:qFormat/>
    <w:rsid w:val="00F276ED"/>
    <w:pPr>
      <w:keepNext/>
      <w:spacing w:before="240" w:after="60"/>
      <w:outlineLvl w:val="0"/>
    </w:pPr>
    <w:rPr>
      <w:b/>
      <w:color w:val="008080"/>
      <w:kern w:val="28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0">
    <w:name w:val="otsikko 1"/>
    <w:aliases w:val="1ots1"/>
    <w:basedOn w:val="Otsikko1"/>
    <w:rsid w:val="00F276ED"/>
    <w:rPr>
      <w:color w:val="FF0000"/>
      <w:sz w:val="32"/>
    </w:rPr>
  </w:style>
  <w:style w:type="paragraph" w:customStyle="1" w:styleId="pots1">
    <w:name w:val="pääots1"/>
    <w:basedOn w:val="Normaali"/>
    <w:rsid w:val="00F276ED"/>
    <w:rPr>
      <w:b/>
      <w:color w:val="0000FF"/>
      <w:sz w:val="40"/>
    </w:rPr>
  </w:style>
  <w:style w:type="paragraph" w:customStyle="1" w:styleId="opaste">
    <w:name w:val="opaste"/>
    <w:basedOn w:val="Normaali"/>
    <w:rsid w:val="00F276ED"/>
    <w:rPr>
      <w:color w:val="FF0000"/>
      <w:sz w:val="20"/>
    </w:rPr>
  </w:style>
  <w:style w:type="paragraph" w:styleId="Yltunniste">
    <w:name w:val="header"/>
    <w:basedOn w:val="Normaali"/>
    <w:rsid w:val="00F276E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276ED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F276ED"/>
    <w:rPr>
      <w:color w:val="0000FF"/>
      <w:u w:val="single"/>
    </w:rPr>
  </w:style>
  <w:style w:type="paragraph" w:customStyle="1" w:styleId="pivys">
    <w:name w:val="päiväys"/>
    <w:basedOn w:val="Normaali"/>
    <w:next w:val="Normaali"/>
    <w:rsid w:val="009B665E"/>
    <w:pPr>
      <w:spacing w:before="240" w:after="240"/>
      <w:ind w:left="1701"/>
      <w:jc w:val="both"/>
    </w:pPr>
    <w:rPr>
      <w:rFonts w:ascii="Arial" w:hAnsi="Arial"/>
      <w:sz w:val="20"/>
    </w:rPr>
  </w:style>
  <w:style w:type="paragraph" w:customStyle="1" w:styleId="vastaanottaja2">
    <w:name w:val="vastaanottaja2"/>
    <w:basedOn w:val="vastaanottaja"/>
    <w:next w:val="katu"/>
    <w:rsid w:val="009B665E"/>
    <w:pPr>
      <w:spacing w:before="0"/>
    </w:pPr>
  </w:style>
  <w:style w:type="paragraph" w:customStyle="1" w:styleId="vastaanottaja">
    <w:name w:val="vastaanottaja"/>
    <w:basedOn w:val="Normaali"/>
    <w:next w:val="vastaanottaja2"/>
    <w:rsid w:val="009B665E"/>
    <w:pPr>
      <w:spacing w:before="840"/>
      <w:ind w:left="284"/>
      <w:jc w:val="both"/>
    </w:pPr>
    <w:rPr>
      <w:rFonts w:ascii="Arial" w:hAnsi="Arial"/>
      <w:sz w:val="20"/>
    </w:rPr>
  </w:style>
  <w:style w:type="paragraph" w:customStyle="1" w:styleId="asia">
    <w:name w:val="asia"/>
    <w:basedOn w:val="vastaanottaja"/>
    <w:next w:val="Normaali"/>
    <w:rsid w:val="009B665E"/>
    <w:pPr>
      <w:spacing w:before="0" w:after="240"/>
      <w:ind w:left="851"/>
    </w:pPr>
    <w:rPr>
      <w:caps/>
    </w:rPr>
  </w:style>
  <w:style w:type="paragraph" w:customStyle="1" w:styleId="katu">
    <w:name w:val="katu"/>
    <w:basedOn w:val="Normaali"/>
    <w:next w:val="Normaali"/>
    <w:rsid w:val="009B665E"/>
    <w:pPr>
      <w:ind w:left="284"/>
      <w:jc w:val="both"/>
    </w:pPr>
    <w:rPr>
      <w:rFonts w:ascii="Arial" w:hAnsi="Arial"/>
      <w:sz w:val="20"/>
    </w:rPr>
  </w:style>
  <w:style w:type="character" w:styleId="HTML-kirjoituskone">
    <w:name w:val="HTML Typewriter"/>
    <w:basedOn w:val="Kappaleenoletusfontti"/>
    <w:rsid w:val="00C415A5"/>
    <w:rPr>
      <w:rFonts w:ascii="Courier New" w:eastAsia="Times New Roman" w:hAnsi="Courier New" w:cs="Courier New"/>
      <w:sz w:val="20"/>
      <w:szCs w:val="20"/>
    </w:rPr>
  </w:style>
  <w:style w:type="character" w:styleId="Sivunumero">
    <w:name w:val="page number"/>
    <w:basedOn w:val="Kappaleenoletusfontti"/>
    <w:rsid w:val="001E368E"/>
  </w:style>
  <w:style w:type="character" w:customStyle="1" w:styleId="leipateksti">
    <w:name w:val="leipateksti"/>
    <w:basedOn w:val="Kappaleenoletusfontti"/>
    <w:rsid w:val="0004711B"/>
  </w:style>
  <w:style w:type="paragraph" w:styleId="Asiakirjanrakenneruutu">
    <w:name w:val="Document Map"/>
    <w:basedOn w:val="Normaali"/>
    <w:semiHidden/>
    <w:rsid w:val="000802F6"/>
    <w:pPr>
      <w:shd w:val="clear" w:color="auto" w:fill="000080"/>
    </w:pPr>
    <w:rPr>
      <w:rFonts w:ascii="Tahoma" w:hAnsi="Tahoma" w:cs="Tahoma"/>
      <w:sz w:val="20"/>
    </w:rPr>
  </w:style>
  <w:style w:type="paragraph" w:styleId="Luettelokappale">
    <w:name w:val="List Paragraph"/>
    <w:basedOn w:val="Normaali"/>
    <w:uiPriority w:val="34"/>
    <w:qFormat/>
    <w:rsid w:val="00F92BD0"/>
    <w:pPr>
      <w:ind w:left="720"/>
    </w:pPr>
    <w:rPr>
      <w:rFonts w:ascii="Calibri" w:eastAsiaTheme="minorHAnsi" w:hAnsi="Calibri"/>
      <w:sz w:val="22"/>
      <w:szCs w:val="22"/>
    </w:rPr>
  </w:style>
  <w:style w:type="paragraph" w:styleId="Seliteteksti">
    <w:name w:val="Balloon Text"/>
    <w:basedOn w:val="Normaali"/>
    <w:link w:val="SelitetekstiChar"/>
    <w:semiHidden/>
    <w:unhideWhenUsed/>
    <w:rsid w:val="002D37E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2D37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04A0F"/>
    <w:rPr>
      <w:sz w:val="24"/>
    </w:rPr>
  </w:style>
  <w:style w:type="paragraph" w:styleId="Otsikko1">
    <w:name w:val="heading 1"/>
    <w:aliases w:val="2ots2"/>
    <w:basedOn w:val="Normaali"/>
    <w:next w:val="Normaali"/>
    <w:qFormat/>
    <w:rsid w:val="00F276ED"/>
    <w:pPr>
      <w:keepNext/>
      <w:spacing w:before="240" w:after="60"/>
      <w:outlineLvl w:val="0"/>
    </w:pPr>
    <w:rPr>
      <w:b/>
      <w:color w:val="008080"/>
      <w:kern w:val="28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0">
    <w:name w:val="otsikko 1"/>
    <w:aliases w:val="1ots1"/>
    <w:basedOn w:val="Otsikko1"/>
    <w:rsid w:val="00F276ED"/>
    <w:rPr>
      <w:color w:val="FF0000"/>
      <w:sz w:val="32"/>
    </w:rPr>
  </w:style>
  <w:style w:type="paragraph" w:customStyle="1" w:styleId="pots1">
    <w:name w:val="pääots1"/>
    <w:basedOn w:val="Normaali"/>
    <w:rsid w:val="00F276ED"/>
    <w:rPr>
      <w:b/>
      <w:color w:val="0000FF"/>
      <w:sz w:val="40"/>
    </w:rPr>
  </w:style>
  <w:style w:type="paragraph" w:customStyle="1" w:styleId="opaste">
    <w:name w:val="opaste"/>
    <w:basedOn w:val="Normaali"/>
    <w:rsid w:val="00F276ED"/>
    <w:rPr>
      <w:color w:val="FF0000"/>
      <w:sz w:val="20"/>
    </w:rPr>
  </w:style>
  <w:style w:type="paragraph" w:styleId="Yltunniste">
    <w:name w:val="header"/>
    <w:basedOn w:val="Normaali"/>
    <w:rsid w:val="00F276E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276ED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F276ED"/>
    <w:rPr>
      <w:color w:val="0000FF"/>
      <w:u w:val="single"/>
    </w:rPr>
  </w:style>
  <w:style w:type="paragraph" w:customStyle="1" w:styleId="pivys">
    <w:name w:val="päiväys"/>
    <w:basedOn w:val="Normaali"/>
    <w:next w:val="Normaali"/>
    <w:rsid w:val="009B665E"/>
    <w:pPr>
      <w:spacing w:before="240" w:after="240"/>
      <w:ind w:left="1701"/>
      <w:jc w:val="both"/>
    </w:pPr>
    <w:rPr>
      <w:rFonts w:ascii="Arial" w:hAnsi="Arial"/>
      <w:sz w:val="20"/>
    </w:rPr>
  </w:style>
  <w:style w:type="paragraph" w:customStyle="1" w:styleId="vastaanottaja2">
    <w:name w:val="vastaanottaja2"/>
    <w:basedOn w:val="vastaanottaja"/>
    <w:next w:val="katu"/>
    <w:rsid w:val="009B665E"/>
    <w:pPr>
      <w:spacing w:before="0"/>
    </w:pPr>
  </w:style>
  <w:style w:type="paragraph" w:customStyle="1" w:styleId="vastaanottaja">
    <w:name w:val="vastaanottaja"/>
    <w:basedOn w:val="Normaali"/>
    <w:next w:val="vastaanottaja2"/>
    <w:rsid w:val="009B665E"/>
    <w:pPr>
      <w:spacing w:before="840"/>
      <w:ind w:left="284"/>
      <w:jc w:val="both"/>
    </w:pPr>
    <w:rPr>
      <w:rFonts w:ascii="Arial" w:hAnsi="Arial"/>
      <w:sz w:val="20"/>
    </w:rPr>
  </w:style>
  <w:style w:type="paragraph" w:customStyle="1" w:styleId="asia">
    <w:name w:val="asia"/>
    <w:basedOn w:val="vastaanottaja"/>
    <w:next w:val="Normaali"/>
    <w:rsid w:val="009B665E"/>
    <w:pPr>
      <w:spacing w:before="0" w:after="240"/>
      <w:ind w:left="851"/>
    </w:pPr>
    <w:rPr>
      <w:caps/>
    </w:rPr>
  </w:style>
  <w:style w:type="paragraph" w:customStyle="1" w:styleId="katu">
    <w:name w:val="katu"/>
    <w:basedOn w:val="Normaali"/>
    <w:next w:val="Normaali"/>
    <w:rsid w:val="009B665E"/>
    <w:pPr>
      <w:ind w:left="284"/>
      <w:jc w:val="both"/>
    </w:pPr>
    <w:rPr>
      <w:rFonts w:ascii="Arial" w:hAnsi="Arial"/>
      <w:sz w:val="20"/>
    </w:rPr>
  </w:style>
  <w:style w:type="character" w:styleId="HTML-kirjoituskone">
    <w:name w:val="HTML Typewriter"/>
    <w:basedOn w:val="Kappaleenoletusfontti"/>
    <w:rsid w:val="00C415A5"/>
    <w:rPr>
      <w:rFonts w:ascii="Courier New" w:eastAsia="Times New Roman" w:hAnsi="Courier New" w:cs="Courier New"/>
      <w:sz w:val="20"/>
      <w:szCs w:val="20"/>
    </w:rPr>
  </w:style>
  <w:style w:type="character" w:styleId="Sivunumero">
    <w:name w:val="page number"/>
    <w:basedOn w:val="Kappaleenoletusfontti"/>
    <w:rsid w:val="001E368E"/>
  </w:style>
  <w:style w:type="character" w:customStyle="1" w:styleId="leipateksti">
    <w:name w:val="leipateksti"/>
    <w:basedOn w:val="Kappaleenoletusfontti"/>
    <w:rsid w:val="0004711B"/>
  </w:style>
  <w:style w:type="paragraph" w:styleId="Asiakirjanrakenneruutu">
    <w:name w:val="Document Map"/>
    <w:basedOn w:val="Normaali"/>
    <w:semiHidden/>
    <w:rsid w:val="000802F6"/>
    <w:pPr>
      <w:shd w:val="clear" w:color="auto" w:fill="000080"/>
    </w:pPr>
    <w:rPr>
      <w:rFonts w:ascii="Tahoma" w:hAnsi="Tahoma" w:cs="Tahoma"/>
      <w:sz w:val="20"/>
    </w:rPr>
  </w:style>
  <w:style w:type="paragraph" w:styleId="Luettelokappale">
    <w:name w:val="List Paragraph"/>
    <w:basedOn w:val="Normaali"/>
    <w:uiPriority w:val="34"/>
    <w:qFormat/>
    <w:rsid w:val="00F92BD0"/>
    <w:pPr>
      <w:ind w:left="720"/>
    </w:pPr>
    <w:rPr>
      <w:rFonts w:ascii="Calibri" w:eastAsiaTheme="minorHAnsi" w:hAnsi="Calibri"/>
      <w:sz w:val="22"/>
      <w:szCs w:val="22"/>
    </w:rPr>
  </w:style>
  <w:style w:type="paragraph" w:styleId="Seliteteksti">
    <w:name w:val="Balloon Text"/>
    <w:basedOn w:val="Normaali"/>
    <w:link w:val="SelitetekstiChar"/>
    <w:semiHidden/>
    <w:unhideWhenUsed/>
    <w:rsid w:val="002D37E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2D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takuntaliitto.fi" TargetMode="External"/><Relationship Id="rId1" Type="http://schemas.openxmlformats.org/officeDocument/2006/relationships/hyperlink" Target="mailto:etunimi.sukunimi@satakunt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2</Pages>
  <Words>524</Words>
  <Characters>5072</Characters>
  <Application>Microsoft Office Word</Application>
  <DocSecurity>4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Satakuntaliitto</Company>
  <LinksUpToDate>false</LinksUpToDate>
  <CharactersWithSpaces>5585</CharactersWithSpaces>
  <SharedDoc>false</SharedDoc>
  <HLinks>
    <vt:vector size="12" baseType="variant">
      <vt:variant>
        <vt:i4>7536743</vt:i4>
      </vt:variant>
      <vt:variant>
        <vt:i4>9</vt:i4>
      </vt:variant>
      <vt:variant>
        <vt:i4>0</vt:i4>
      </vt:variant>
      <vt:variant>
        <vt:i4>5</vt:i4>
      </vt:variant>
      <vt:variant>
        <vt:lpwstr>http://www.satakuntaliitto.fi/</vt:lpwstr>
      </vt:variant>
      <vt:variant>
        <vt:lpwstr/>
      </vt:variant>
      <vt:variant>
        <vt:i4>7274518</vt:i4>
      </vt:variant>
      <vt:variant>
        <vt:i4>6</vt:i4>
      </vt:variant>
      <vt:variant>
        <vt:i4>0</vt:i4>
      </vt:variant>
      <vt:variant>
        <vt:i4>5</vt:i4>
      </vt:variant>
      <vt:variant>
        <vt:lpwstr>mailto:etunimi.sukunimi@satakunta.fi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Satakuntaliitto</dc:creator>
  <cp:lastModifiedBy>Hakkarainen Satu</cp:lastModifiedBy>
  <cp:revision>2</cp:revision>
  <cp:lastPrinted>2016-05-26T09:46:00Z</cp:lastPrinted>
  <dcterms:created xsi:type="dcterms:W3CDTF">2016-05-27T11:42:00Z</dcterms:created>
  <dcterms:modified xsi:type="dcterms:W3CDTF">2016-05-27T11:42:00Z</dcterms:modified>
</cp:coreProperties>
</file>