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48" w:rsidRPr="00125D33" w:rsidRDefault="00160948" w:rsidP="00125D33">
      <w:pPr>
        <w:jc w:val="both"/>
        <w:rPr>
          <w:rFonts w:ascii="Times New Roman" w:hAnsi="Times New Roman"/>
        </w:rPr>
      </w:pPr>
      <w:bookmarkStart w:id="0" w:name="_GoBack"/>
      <w:bookmarkEnd w:id="0"/>
      <w:r w:rsidRPr="00125D33">
        <w:rPr>
          <w:rFonts w:ascii="Times New Roman" w:hAnsi="Times New Roman"/>
        </w:rPr>
        <w:t xml:space="preserve">Oikeusministeriö </w:t>
      </w:r>
    </w:p>
    <w:p w:rsidR="00160948" w:rsidRPr="00125D33" w:rsidRDefault="00160948" w:rsidP="00125D33">
      <w:pPr>
        <w:jc w:val="both"/>
        <w:rPr>
          <w:rFonts w:ascii="Times New Roman" w:hAnsi="Times New Roman"/>
        </w:rPr>
      </w:pPr>
      <w:r w:rsidRPr="00125D33">
        <w:rPr>
          <w:rFonts w:ascii="Times New Roman" w:hAnsi="Times New Roman"/>
        </w:rPr>
        <w:t>Kirjaamo: oikeusministerio@om.fi</w:t>
      </w:r>
    </w:p>
    <w:p w:rsidR="00160948" w:rsidRPr="00125D33" w:rsidRDefault="00160948" w:rsidP="00125D33">
      <w:pPr>
        <w:ind w:left="0" w:firstLine="284"/>
        <w:jc w:val="both"/>
        <w:rPr>
          <w:rFonts w:ascii="Times New Roman" w:hAnsi="Times New Roman"/>
        </w:rPr>
      </w:pPr>
      <w:r w:rsidRPr="00125D33">
        <w:rPr>
          <w:rFonts w:ascii="Times New Roman" w:hAnsi="Times New Roman"/>
        </w:rPr>
        <w:t>Asia: Velkajärjestelylain tarkistaminen, OM Mietintöjä ja lausuntoja 59/2013</w:t>
      </w:r>
    </w:p>
    <w:p w:rsidR="00160948" w:rsidRDefault="00160948" w:rsidP="00125D33">
      <w:pPr>
        <w:ind w:left="0"/>
        <w:jc w:val="both"/>
        <w:rPr>
          <w:rFonts w:ascii="Times New Roman" w:hAnsi="Times New Roman"/>
        </w:rPr>
      </w:pPr>
    </w:p>
    <w:p w:rsidR="00160948" w:rsidRDefault="00160948" w:rsidP="00125D33">
      <w:pPr>
        <w:jc w:val="both"/>
        <w:rPr>
          <w:rFonts w:ascii="Times New Roman" w:hAnsi="Times New Roman"/>
          <w:b/>
        </w:rPr>
      </w:pPr>
      <w:r w:rsidRPr="00125D33">
        <w:rPr>
          <w:rFonts w:ascii="Times New Roman" w:hAnsi="Times New Roman"/>
          <w:b/>
        </w:rPr>
        <w:t>KRIMINAALIHUOLLON TUKISÄÄTIÖN ASIAMIESTOIMINNAN LAUSUNTO VELKAJÄRJESTELYLAIN TÄYDENTÄMISTÄ KOSKEVAAN MIETINTÖÖN</w:t>
      </w:r>
    </w:p>
    <w:p w:rsidR="00160948" w:rsidRPr="00125D33" w:rsidRDefault="00160948" w:rsidP="00125D33">
      <w:pPr>
        <w:jc w:val="both"/>
        <w:rPr>
          <w:rFonts w:ascii="Times New Roman" w:hAnsi="Times New Roman"/>
        </w:rPr>
      </w:pPr>
    </w:p>
    <w:p w:rsidR="00160948" w:rsidRPr="00125D33" w:rsidRDefault="00160948" w:rsidP="00125D33">
      <w:pPr>
        <w:widowControl w:val="0"/>
        <w:jc w:val="both"/>
        <w:rPr>
          <w:rFonts w:ascii="Times New Roman" w:hAnsi="Times New Roman"/>
          <w:i/>
        </w:rPr>
      </w:pPr>
      <w:r w:rsidRPr="00125D33">
        <w:rPr>
          <w:rFonts w:ascii="Times New Roman" w:hAnsi="Times New Roman"/>
        </w:rPr>
        <w:t>Kriminaalihuollon tukisäätiö (Krits) on rangaistuksesta vapautuvien ja heidän omaistensa valtakunnallinen edunvalvonta- ja asiantuntijajärjestö. Kriminaalihuollon tukisäätiön asiamiestoiminta auttaa rangaistuksesta vapautuvia ja heidän omaisia erilaisissa sosiaaliturvan ja -palvelujen väliinputoamistilanteissa.  Haluamme lausunnossa kiinnittää erityistä huomiota asioihin, jotka liittyvät rangaistuksesta vapautuvien asemaan.</w:t>
      </w:r>
    </w:p>
    <w:p w:rsidR="00160948" w:rsidRPr="00125D33" w:rsidRDefault="00160948" w:rsidP="00125D33">
      <w:pPr>
        <w:widowControl w:val="0"/>
        <w:suppressAutoHyphens/>
        <w:jc w:val="both"/>
        <w:rPr>
          <w:rFonts w:ascii="Times New Roman" w:hAnsi="Times New Roman"/>
        </w:rPr>
      </w:pPr>
      <w:r w:rsidRPr="00125D33">
        <w:rPr>
          <w:rFonts w:ascii="Times New Roman" w:hAnsi="Times New Roman"/>
        </w:rPr>
        <w:t>Työryhmän mietinnössä on tarpeellisia esityksiä velkajärjestelylain täydentämiseksi. Kriminaalihuollon tukisäätiön asiamiestoiminta pitää kannatettavana velkajärjestelymenettelyn yksinkertaistamista, mahdollisuutta saada lisää vapaakuukausia maksuohjelman kestäessä yli viisi vuotta, nuorten ja työttömien velkajärjestelyyn pääsyn nopeuttamista sekä elinkeinonharjoittajien tuomista velkajärjestelyn piiriin.</w:t>
      </w:r>
    </w:p>
    <w:p w:rsidR="00160948" w:rsidRDefault="00160948" w:rsidP="00125D33">
      <w:pPr>
        <w:widowControl w:val="0"/>
        <w:suppressAutoHyphens/>
        <w:jc w:val="both"/>
        <w:rPr>
          <w:rFonts w:ascii="Times New Roman" w:hAnsi="Times New Roman"/>
        </w:rPr>
      </w:pPr>
      <w:r w:rsidRPr="00125D33">
        <w:rPr>
          <w:rFonts w:ascii="Times New Roman" w:hAnsi="Times New Roman"/>
        </w:rPr>
        <w:t xml:space="preserve">Työryhmä on ansiokkaasti taustoittanut velallisten tilannetta referoimalla tutkimuksia talous- ja velkaneuvonnan asiakkaista, velkajärjestelyn läpikäyneiden asemasta sekä pikaluottojen vaikutuksista velkaantumiseen. Niiden velallisten tilanteesta, joilla on rikosvelkaa, ei liene olemassa erillistä tutkimusta. </w:t>
      </w:r>
    </w:p>
    <w:p w:rsidR="00160948" w:rsidRDefault="00160948" w:rsidP="00125D33">
      <w:pPr>
        <w:widowControl w:val="0"/>
        <w:suppressAutoHyphens/>
        <w:jc w:val="both"/>
        <w:rPr>
          <w:rFonts w:ascii="Times New Roman" w:hAnsi="Times New Roman"/>
        </w:rPr>
      </w:pPr>
      <w:r w:rsidRPr="00125D33">
        <w:rPr>
          <w:rFonts w:ascii="Times New Roman" w:hAnsi="Times New Roman"/>
        </w:rPr>
        <w:t>Vankien velkaantumista ja integraatiota koskevan tutkimuksen (Näkki 2006</w:t>
      </w:r>
      <w:r w:rsidRPr="00125D33">
        <w:rPr>
          <w:rStyle w:val="Alaviitteenviite"/>
          <w:rFonts w:ascii="Times New Roman" w:hAnsi="Times New Roman"/>
        </w:rPr>
        <w:footnoteReference w:id="1"/>
      </w:r>
      <w:r w:rsidRPr="00125D33">
        <w:rPr>
          <w:rFonts w:ascii="Times New Roman" w:hAnsi="Times New Roman"/>
        </w:rPr>
        <w:t>) mukaan 81 % vapautuvista vangeista oli velkaantuneita. Velat painottuivat rikosperusteisiin korvauksiin ja maksamattoihin sakkoihin ja velkaantuminen oli yleensä alkanut päihteiden käytöstä ja siihen liittyvästä rikoskierteestä. Vapautuvista 86 % oli motivoitunut selvittämään velkaongelmiaan, mutta toimeentulo muodostui enimmäkseen sosiaaliturvasta.</w:t>
      </w:r>
    </w:p>
    <w:p w:rsidR="00160948" w:rsidRPr="00125D33" w:rsidRDefault="00160948" w:rsidP="00125D33">
      <w:pPr>
        <w:widowControl w:val="0"/>
        <w:suppressAutoHyphens/>
        <w:jc w:val="both"/>
        <w:rPr>
          <w:rFonts w:ascii="Times New Roman" w:hAnsi="Times New Roman"/>
        </w:rPr>
      </w:pPr>
    </w:p>
    <w:p w:rsidR="00160948" w:rsidRPr="00125D33" w:rsidRDefault="00160948" w:rsidP="00125D33">
      <w:pPr>
        <w:jc w:val="both"/>
        <w:rPr>
          <w:rFonts w:ascii="Times New Roman" w:hAnsi="Times New Roman"/>
          <w:b/>
          <w:bCs/>
        </w:rPr>
      </w:pPr>
      <w:r w:rsidRPr="00125D33">
        <w:rPr>
          <w:rFonts w:ascii="Times New Roman" w:hAnsi="Times New Roman"/>
          <w:b/>
          <w:bCs/>
        </w:rPr>
        <w:t>Väliaikaiset syyt ja esteet</w:t>
      </w:r>
    </w:p>
    <w:p w:rsidR="00160948" w:rsidRPr="00125D33" w:rsidRDefault="00160948" w:rsidP="00125D33">
      <w:pPr>
        <w:jc w:val="both"/>
        <w:rPr>
          <w:rFonts w:ascii="Times New Roman" w:hAnsi="Times New Roman"/>
          <w:bCs/>
        </w:rPr>
      </w:pPr>
      <w:r w:rsidRPr="00125D33">
        <w:rPr>
          <w:rFonts w:ascii="Times New Roman" w:hAnsi="Times New Roman"/>
          <w:bCs/>
        </w:rPr>
        <w:t xml:space="preserve">Alle 25-vuotiaiden työttömien pääsy velkajärjestelyyn jo yhdeksän kuukauden työttömyyden jälkeen </w:t>
      </w:r>
      <w:r>
        <w:rPr>
          <w:rFonts w:ascii="Times New Roman" w:hAnsi="Times New Roman"/>
          <w:bCs/>
        </w:rPr>
        <w:t>(</w:t>
      </w:r>
      <w:smartTag w:uri="urn:schemas-microsoft-com:office:smarttags" w:element="metricconverter">
        <w:smartTagPr>
          <w:attr w:name="ProductID" w:val="9 a"/>
        </w:smartTagPr>
        <w:r>
          <w:rPr>
            <w:rFonts w:ascii="Times New Roman" w:hAnsi="Times New Roman"/>
            <w:bCs/>
          </w:rPr>
          <w:t>9 a</w:t>
        </w:r>
      </w:smartTag>
      <w:r>
        <w:rPr>
          <w:rFonts w:ascii="Times New Roman" w:hAnsi="Times New Roman"/>
          <w:bCs/>
        </w:rPr>
        <w:t xml:space="preserve"> §) </w:t>
      </w:r>
      <w:r w:rsidRPr="00125D33">
        <w:rPr>
          <w:rFonts w:ascii="Times New Roman" w:hAnsi="Times New Roman"/>
          <w:bCs/>
        </w:rPr>
        <w:t>on tärkeä muutos, jotta velkakierteitä voidaan katkaista ja estää nuorten syrjäytymistä. Työryhmämietinnössä on todettu, että nuoren henkilön harkintakyky on usein puutteellista lainanotossa samoin kuin lainan takaisinmaksukyvyn arvioinnissa. Puutteellinen harkintakyky voi olla taustalla myös nuoren rikoksissa ja ylivelkaantuminen voi osaltaan johtaa rikoskierteen jatkumiseen.</w:t>
      </w:r>
    </w:p>
    <w:p w:rsidR="00160948" w:rsidRPr="00125D33" w:rsidRDefault="00160948" w:rsidP="00125D33">
      <w:pPr>
        <w:jc w:val="both"/>
        <w:rPr>
          <w:rFonts w:ascii="Times New Roman" w:hAnsi="Times New Roman"/>
          <w:bCs/>
        </w:rPr>
      </w:pPr>
      <w:r w:rsidRPr="00125D33">
        <w:rPr>
          <w:rFonts w:ascii="Times New Roman" w:hAnsi="Times New Roman"/>
          <w:bCs/>
        </w:rPr>
        <w:t>Erittäin tervetullut on myös esitys lyhentää sitä aikaa, jolloin katsotaan työttömyydestä johtuvan maksuvaran puutteen tai vähäisyyden olevan väliaikaista. Kriminaalihuollon tukisäätiön asiamiestoiminta haluaa tässä yhteydessä nostaa esiin pitkää vapausrangaistusta suorittavat eli tilanteet, joissa velallin</w:t>
      </w:r>
      <w:r>
        <w:rPr>
          <w:rFonts w:ascii="Times New Roman" w:hAnsi="Times New Roman"/>
          <w:bCs/>
        </w:rPr>
        <w:t>en on suorittanut tai suorittaa</w:t>
      </w:r>
      <w:r w:rsidRPr="00125D33">
        <w:rPr>
          <w:rFonts w:ascii="Times New Roman" w:hAnsi="Times New Roman"/>
          <w:bCs/>
        </w:rPr>
        <w:t xml:space="preserve"> usean vuoden vankilatuomiota tai elinkautista rangaistusta. Maksuvaran puute tai sen vähäisyys voi olla heidän kohdallaan vakiintunut tilanne, joka voitaisiin ottaa kokonaisharkinnassa huomioon.</w:t>
      </w:r>
    </w:p>
    <w:p w:rsidR="00160948" w:rsidRPr="00125D33" w:rsidRDefault="00160948" w:rsidP="00125D33">
      <w:pPr>
        <w:widowControl w:val="0"/>
        <w:suppressAutoHyphens/>
        <w:jc w:val="both"/>
        <w:rPr>
          <w:rFonts w:ascii="Times New Roman" w:hAnsi="Times New Roman"/>
        </w:rPr>
      </w:pPr>
      <w:r w:rsidRPr="00125D33">
        <w:rPr>
          <w:rFonts w:ascii="Times New Roman" w:hAnsi="Times New Roman"/>
        </w:rPr>
        <w:t xml:space="preserve">Asiamiestoimintaan tulleiden yhteydenottojen perusteella vaikuttaa siltä, että rikoskorvaukset voivat olla suuruudeltaan sellaisia, ettei velallisella ole muita realistisia mahdollisuuksia niiden hoitamiseen kuin velkajärjestely. Vankeusaika tarjoaa tilaisuuden alkaa selvittää velkatilannetta, mutta oikean tiedon saaminen esimerkiksi velkajärjestelylain edellyttämästä myötävaikutuksesta voi olla vangille vaikeaa. </w:t>
      </w:r>
    </w:p>
    <w:p w:rsidR="00160948" w:rsidRPr="006942E0" w:rsidRDefault="00160948" w:rsidP="006942E0">
      <w:pPr>
        <w:widowControl w:val="0"/>
        <w:suppressAutoHyphens/>
        <w:jc w:val="both"/>
        <w:rPr>
          <w:rFonts w:ascii="Times New Roman" w:hAnsi="Times New Roman"/>
          <w:szCs w:val="20"/>
        </w:rPr>
      </w:pPr>
      <w:r w:rsidRPr="00125D33">
        <w:rPr>
          <w:rFonts w:ascii="Times New Roman" w:hAnsi="Times New Roman"/>
          <w:bCs/>
        </w:rPr>
        <w:t xml:space="preserve">Velallisen toiminnan moitittavuuden aste sekä sovellettu esteperuste vaikuttavat myös siihen, mikä merkitys velkaantumisesta kuluneelle ajalle annetaan. Lakiehdotuksen esitöissä todetaan, että ”tilanteessa, jossa velat </w:t>
      </w:r>
      <w:r w:rsidRPr="00125D33">
        <w:rPr>
          <w:rFonts w:ascii="Times New Roman" w:hAnsi="Times New Roman"/>
          <w:bCs/>
        </w:rPr>
        <w:lastRenderedPageBreak/>
        <w:t xml:space="preserve">perustuvat törkeään rikokseen tai velallinen on järjestellyt tulojaan tai varallisuuttaan velkojien vahingoittamiseksi, voidaan yleensä edellyttää, että velkaantumisesta kulunut aika on pidempi kuin esimerkiksi silloin, kun velallinen on velkaantunut piittaamattomasti tai vastuuttomasti.” Lakiehdotuksessa puhutaan kuitenkin vain rikoksen laadusta yleisesti. Olisi selkeämpää, että jo pykälässä 10 tarkennettaisiin, mitä rikoksen laadulla tarkoitetaan. </w:t>
      </w:r>
    </w:p>
    <w:p w:rsidR="00160948" w:rsidRPr="00125D33" w:rsidRDefault="00160948" w:rsidP="00125D33">
      <w:pPr>
        <w:jc w:val="both"/>
        <w:rPr>
          <w:rFonts w:ascii="Times New Roman" w:hAnsi="Times New Roman"/>
        </w:rPr>
      </w:pPr>
      <w:r>
        <w:rPr>
          <w:rFonts w:ascii="Times New Roman" w:hAnsi="Times New Roman"/>
        </w:rPr>
        <w:t>V</w:t>
      </w:r>
      <w:r w:rsidRPr="00125D33">
        <w:rPr>
          <w:rFonts w:ascii="Times New Roman" w:hAnsi="Times New Roman"/>
        </w:rPr>
        <w:t>ankeu</w:t>
      </w:r>
      <w:r>
        <w:rPr>
          <w:rFonts w:ascii="Times New Roman" w:hAnsi="Times New Roman"/>
        </w:rPr>
        <w:t xml:space="preserve">den täytäntöönpanon tavoitteena on lisätä vangin valmiuksia </w:t>
      </w:r>
      <w:r w:rsidRPr="00125D33">
        <w:rPr>
          <w:rFonts w:ascii="Times New Roman" w:hAnsi="Times New Roman"/>
        </w:rPr>
        <w:t>rikokset</w:t>
      </w:r>
      <w:r>
        <w:rPr>
          <w:rFonts w:ascii="Times New Roman" w:hAnsi="Times New Roman"/>
        </w:rPr>
        <w:t>t</w:t>
      </w:r>
      <w:r w:rsidRPr="00125D33">
        <w:rPr>
          <w:rFonts w:ascii="Times New Roman" w:hAnsi="Times New Roman"/>
        </w:rPr>
        <w:t>o</w:t>
      </w:r>
      <w:r>
        <w:rPr>
          <w:rFonts w:ascii="Times New Roman" w:hAnsi="Times New Roman"/>
        </w:rPr>
        <w:t>maan</w:t>
      </w:r>
      <w:r w:rsidRPr="00125D33">
        <w:rPr>
          <w:rFonts w:ascii="Times New Roman" w:hAnsi="Times New Roman"/>
        </w:rPr>
        <w:t xml:space="preserve"> elämä</w:t>
      </w:r>
      <w:r>
        <w:rPr>
          <w:rFonts w:ascii="Times New Roman" w:hAnsi="Times New Roman"/>
        </w:rPr>
        <w:t>än ja yhteiskuntaan integroitumista.</w:t>
      </w:r>
      <w:r w:rsidRPr="00125D33">
        <w:rPr>
          <w:rFonts w:ascii="Times New Roman" w:hAnsi="Times New Roman"/>
        </w:rPr>
        <w:t xml:space="preserve"> Vapausrangaistusta suorittava, kuntoutukseen sitoutunut vanki osallistuu erilaisiin toimintoihin ja kuntoutusohjelmiin, toteuttaa rangaistusajalle laadittua suunnitelmaa ja voi siten vapautua asteittain avolaitoksen ja/tai valvotun koevapauden kautta. </w:t>
      </w:r>
      <w:r>
        <w:rPr>
          <w:rFonts w:ascii="Times New Roman" w:hAnsi="Times New Roman"/>
        </w:rPr>
        <w:t>V</w:t>
      </w:r>
      <w:r w:rsidRPr="00125D33">
        <w:rPr>
          <w:rFonts w:ascii="Times New Roman" w:hAnsi="Times New Roman"/>
        </w:rPr>
        <w:t xml:space="preserve">angin rangaistusajan suunnitelmaan </w:t>
      </w:r>
      <w:r>
        <w:rPr>
          <w:rFonts w:ascii="Times New Roman" w:hAnsi="Times New Roman"/>
        </w:rPr>
        <w:t xml:space="preserve">yhdeksi tavoitteeksi asetetaan usein </w:t>
      </w:r>
      <w:r w:rsidRPr="00125D33">
        <w:rPr>
          <w:rFonts w:ascii="Times New Roman" w:hAnsi="Times New Roman"/>
        </w:rPr>
        <w:t xml:space="preserve">velkojen selvittely, jolloin hänellä on rangaistuksen suorittamiseen liitetty velvoite hoitaa asiaa. Kun </w:t>
      </w:r>
      <w:r>
        <w:rPr>
          <w:rFonts w:ascii="Times New Roman" w:hAnsi="Times New Roman"/>
        </w:rPr>
        <w:t>tuomion suorittanut</w:t>
      </w:r>
      <w:r w:rsidRPr="00125D33">
        <w:rPr>
          <w:rFonts w:ascii="Times New Roman" w:hAnsi="Times New Roman"/>
        </w:rPr>
        <w:t xml:space="preserve"> on täyttänyt </w:t>
      </w:r>
      <w:r>
        <w:rPr>
          <w:rFonts w:ascii="Times New Roman" w:hAnsi="Times New Roman"/>
        </w:rPr>
        <w:t>s</w:t>
      </w:r>
      <w:r w:rsidRPr="00125D33">
        <w:rPr>
          <w:rFonts w:ascii="Times New Roman" w:hAnsi="Times New Roman"/>
        </w:rPr>
        <w:t>euraamusjärjestelmän asettamat vaatimukset, se tulisi huomioida myös velkajärjestelyn kokonaisharkinnassa tarkastel</w:t>
      </w:r>
      <w:r>
        <w:rPr>
          <w:rFonts w:ascii="Times New Roman" w:hAnsi="Times New Roman"/>
        </w:rPr>
        <w:t>ta</w:t>
      </w:r>
      <w:r w:rsidRPr="00125D33">
        <w:rPr>
          <w:rFonts w:ascii="Times New Roman" w:hAnsi="Times New Roman"/>
        </w:rPr>
        <w:t>essa painavia syitä</w:t>
      </w:r>
      <w:r>
        <w:rPr>
          <w:rFonts w:ascii="Times New Roman" w:hAnsi="Times New Roman"/>
        </w:rPr>
        <w:t>, joilla järjestely voitaisiin myöntää yleisistä esteistä huolimatta.</w:t>
      </w:r>
    </w:p>
    <w:p w:rsidR="00160948" w:rsidRDefault="00160948" w:rsidP="00125D33">
      <w:pPr>
        <w:widowControl w:val="0"/>
        <w:suppressAutoHyphens/>
        <w:jc w:val="both"/>
        <w:rPr>
          <w:rFonts w:ascii="Times New Roman" w:hAnsi="Times New Roman"/>
          <w:bCs/>
        </w:rPr>
      </w:pPr>
      <w:r w:rsidRPr="00125D33">
        <w:rPr>
          <w:rFonts w:ascii="Times New Roman" w:hAnsi="Times New Roman"/>
          <w:bCs/>
        </w:rPr>
        <w:t>Kriminaalihuollon tukisäätiön asiamiestoiminta kannattaa myös esitystä siitä, että velkaantumisesta kulunut aika olisi vain yksi kokonaisarvioinnissa vaikuttava tekijä (</w:t>
      </w:r>
      <w:smartTag w:uri="urn:schemas-microsoft-com:office:smarttags" w:element="metricconverter">
        <w:smartTagPr>
          <w:attr w:name="ProductID" w:val="10 a"/>
        </w:smartTagPr>
        <w:r w:rsidRPr="00125D33">
          <w:rPr>
            <w:rFonts w:ascii="Times New Roman" w:hAnsi="Times New Roman"/>
            <w:bCs/>
          </w:rPr>
          <w:t>10 a</w:t>
        </w:r>
      </w:smartTag>
      <w:r w:rsidRPr="00125D33">
        <w:rPr>
          <w:rFonts w:ascii="Times New Roman" w:hAnsi="Times New Roman"/>
          <w:bCs/>
        </w:rPr>
        <w:t xml:space="preserve"> §). Ajan merkityksen vähentäminen mahdollistaa paremmin velallisen toiminnan arvioimisen rikokseen liittyvän velkaantumisen jälkeen. Ajan painottaminen on passivoivaa ja velallisen kannalta toivottomuutta aiheuttavaa. </w:t>
      </w:r>
    </w:p>
    <w:p w:rsidR="00160948" w:rsidRPr="00125D33" w:rsidRDefault="00160948" w:rsidP="00125D33">
      <w:pPr>
        <w:widowControl w:val="0"/>
        <w:suppressAutoHyphens/>
        <w:jc w:val="both"/>
        <w:rPr>
          <w:rFonts w:ascii="Times New Roman" w:hAnsi="Times New Roman"/>
        </w:rPr>
      </w:pPr>
    </w:p>
    <w:p w:rsidR="00160948" w:rsidRPr="00125D33" w:rsidRDefault="00160948" w:rsidP="00125D33">
      <w:pPr>
        <w:ind w:left="0" w:firstLine="284"/>
        <w:jc w:val="both"/>
        <w:rPr>
          <w:rFonts w:ascii="Times New Roman" w:hAnsi="Times New Roman"/>
          <w:b/>
        </w:rPr>
      </w:pPr>
      <w:r w:rsidRPr="00125D33">
        <w:rPr>
          <w:rFonts w:ascii="Times New Roman" w:hAnsi="Times New Roman"/>
          <w:b/>
        </w:rPr>
        <w:t>Yhdenvertaiset palvelut</w:t>
      </w:r>
    </w:p>
    <w:p w:rsidR="00160948" w:rsidRPr="00125D33" w:rsidRDefault="00160948" w:rsidP="00125D33">
      <w:pPr>
        <w:jc w:val="both"/>
        <w:rPr>
          <w:rFonts w:ascii="Times New Roman" w:hAnsi="Times New Roman"/>
        </w:rPr>
      </w:pPr>
      <w:r w:rsidRPr="00125D33">
        <w:rPr>
          <w:rFonts w:ascii="Times New Roman" w:hAnsi="Times New Roman"/>
        </w:rPr>
        <w:t>Työryhmä pitää tärkeänä talous- ja velkaneuvonnan palvelujen valtiollistamista, jotta velallisille voidaan taata yhdenvertaiset palvelut koko maassa. Kriminaalihuollon tukisäätiön asiamiestoiminta haluaa myös kiinnittää huomiota kansalaisten yhdenvertaisiin palveluihin sekä talous- ja velkaneuvontojen riittäviin resursseihin.</w:t>
      </w:r>
    </w:p>
    <w:p w:rsidR="00160948" w:rsidRPr="00125D33" w:rsidRDefault="00160948" w:rsidP="00125D33">
      <w:pPr>
        <w:jc w:val="both"/>
        <w:rPr>
          <w:rFonts w:ascii="Times New Roman" w:hAnsi="Times New Roman"/>
        </w:rPr>
      </w:pPr>
      <w:r w:rsidRPr="00125D33">
        <w:rPr>
          <w:rFonts w:ascii="Times New Roman" w:hAnsi="Times New Roman"/>
        </w:rPr>
        <w:t>Asiamiestoimin</w:t>
      </w:r>
      <w:r>
        <w:rPr>
          <w:rFonts w:ascii="Times New Roman" w:hAnsi="Times New Roman"/>
        </w:rPr>
        <w:t>ta</w:t>
      </w:r>
      <w:r w:rsidRPr="00125D33">
        <w:rPr>
          <w:rFonts w:ascii="Times New Roman" w:hAnsi="Times New Roman"/>
        </w:rPr>
        <w:t xml:space="preserve"> toteutti yhdessä Takuu-Säätiön ja Kilpailu- ja kuluttajaviraston kanssa kesällä 2013 talous- ja velkaneuvojille kysely</w:t>
      </w:r>
      <w:r>
        <w:rPr>
          <w:rFonts w:ascii="Times New Roman" w:hAnsi="Times New Roman"/>
        </w:rPr>
        <w:t>n</w:t>
      </w:r>
      <w:r w:rsidRPr="00125D33">
        <w:rPr>
          <w:rFonts w:ascii="Times New Roman" w:hAnsi="Times New Roman"/>
        </w:rPr>
        <w:t xml:space="preserve"> koskien rikostaustaisia velkaneuvonnan asiakkaita. Vastauksia tuli 29, mutta kattavasti eri puolilta Suomea ja erikokoisista kunnista. Kokonaisuudessaan vastanneet toimipaikat kattavat 3 486 836 asukkaan väestöpohjan.</w:t>
      </w:r>
    </w:p>
    <w:p w:rsidR="00160948" w:rsidRPr="00125D33" w:rsidRDefault="00160948" w:rsidP="00125D33">
      <w:pPr>
        <w:jc w:val="both"/>
        <w:rPr>
          <w:rFonts w:ascii="Times New Roman" w:hAnsi="Times New Roman"/>
        </w:rPr>
      </w:pPr>
      <w:r w:rsidRPr="00125D33">
        <w:rPr>
          <w:rFonts w:ascii="Times New Roman" w:hAnsi="Times New Roman"/>
        </w:rPr>
        <w:t xml:space="preserve">Kyselyn perusteella velkaneuvojien käytännöissä oli merkittäviä eroja – esimerkiksi maksuvarattomille rikostaustaisille eivät toiset vastaajat kategorisesti hakeneet velkajärjestelyä, toiset hakivat lähes aina. Velkaantumisesta kulunutta aikaa mitattiin vastaajasta riippuen sekä rikoksen tekohetkestä, velan syntymisestä että ulosottoperinnän alkamisesta. Ennen velkajärjestelyyn hakemista rikosvelallisen velkojen edellytettiin olleen ulosotossa vähimmillään noin vuoden, mutta enimmillään jopa 20 vuotta.  </w:t>
      </w:r>
    </w:p>
    <w:p w:rsidR="00160948" w:rsidRPr="00125D33" w:rsidRDefault="00160948" w:rsidP="00125D33">
      <w:pPr>
        <w:ind w:left="0" w:firstLine="284"/>
        <w:jc w:val="both"/>
        <w:rPr>
          <w:rFonts w:ascii="Times New Roman" w:hAnsi="Times New Roman"/>
        </w:rPr>
      </w:pPr>
      <w:r w:rsidRPr="00125D33">
        <w:rPr>
          <w:rFonts w:ascii="Times New Roman" w:hAnsi="Times New Roman"/>
        </w:rPr>
        <w:t>Rikoksen laadun vaikutukseen viitattiin myös vastauksissa, mutta yhtenäistä tulkintaa ei tullut esiin.</w:t>
      </w:r>
    </w:p>
    <w:p w:rsidR="00160948" w:rsidRPr="00125D33" w:rsidRDefault="00160948" w:rsidP="00125D33">
      <w:pPr>
        <w:jc w:val="both"/>
        <w:rPr>
          <w:rFonts w:ascii="Times New Roman" w:hAnsi="Times New Roman"/>
        </w:rPr>
      </w:pPr>
    </w:p>
    <w:p w:rsidR="00160948" w:rsidRPr="00125D33" w:rsidRDefault="00160948" w:rsidP="00125D33">
      <w:pPr>
        <w:jc w:val="both"/>
        <w:rPr>
          <w:rFonts w:ascii="Times New Roman" w:hAnsi="Times New Roman"/>
        </w:rPr>
      </w:pPr>
    </w:p>
    <w:p w:rsidR="00160948" w:rsidRPr="00125D33" w:rsidRDefault="00160948" w:rsidP="00125D33">
      <w:pPr>
        <w:jc w:val="both"/>
        <w:rPr>
          <w:rFonts w:ascii="Times New Roman" w:hAnsi="Times New Roman"/>
        </w:rPr>
      </w:pPr>
      <w:r w:rsidRPr="00125D33">
        <w:rPr>
          <w:rFonts w:ascii="Times New Roman" w:hAnsi="Times New Roman"/>
        </w:rPr>
        <w:t>Marjatta Kaurala</w:t>
      </w:r>
      <w:r w:rsidRPr="00125D33">
        <w:rPr>
          <w:rFonts w:ascii="Times New Roman" w:hAnsi="Times New Roman"/>
        </w:rPr>
        <w:tab/>
      </w:r>
      <w:r w:rsidRPr="00125D33">
        <w:rPr>
          <w:rFonts w:ascii="Times New Roman" w:hAnsi="Times New Roman"/>
        </w:rPr>
        <w:tab/>
      </w:r>
      <w:r w:rsidRPr="00125D33">
        <w:rPr>
          <w:rFonts w:ascii="Times New Roman" w:hAnsi="Times New Roman"/>
        </w:rPr>
        <w:tab/>
        <w:t>Anastasia Lapintie</w:t>
      </w:r>
    </w:p>
    <w:p w:rsidR="00160948" w:rsidRPr="00125D33" w:rsidRDefault="00160948" w:rsidP="00125D33">
      <w:pPr>
        <w:jc w:val="both"/>
        <w:rPr>
          <w:rFonts w:ascii="Times New Roman" w:hAnsi="Times New Roman"/>
        </w:rPr>
      </w:pPr>
      <w:r w:rsidRPr="00125D33">
        <w:rPr>
          <w:rFonts w:ascii="Times New Roman" w:hAnsi="Times New Roman"/>
        </w:rPr>
        <w:t>Asiamiessosiaalityöntekijä</w:t>
      </w:r>
      <w:r w:rsidRPr="00125D33">
        <w:rPr>
          <w:rFonts w:ascii="Times New Roman" w:hAnsi="Times New Roman"/>
        </w:rPr>
        <w:tab/>
      </w:r>
      <w:r w:rsidRPr="00125D33">
        <w:rPr>
          <w:rFonts w:ascii="Times New Roman" w:hAnsi="Times New Roman"/>
        </w:rPr>
        <w:tab/>
      </w:r>
      <w:r w:rsidRPr="00125D33">
        <w:rPr>
          <w:rFonts w:ascii="Times New Roman" w:hAnsi="Times New Roman"/>
        </w:rPr>
        <w:tab/>
        <w:t>Sosiaalineuvoja</w:t>
      </w:r>
    </w:p>
    <w:p w:rsidR="00160948" w:rsidRPr="00125D33" w:rsidRDefault="00160948" w:rsidP="00125D33">
      <w:pPr>
        <w:jc w:val="both"/>
        <w:rPr>
          <w:rFonts w:ascii="Times New Roman" w:hAnsi="Times New Roman"/>
        </w:rPr>
      </w:pPr>
    </w:p>
    <w:p w:rsidR="00160948" w:rsidRPr="00125D33" w:rsidRDefault="00160948" w:rsidP="00125D33">
      <w:pPr>
        <w:jc w:val="both"/>
        <w:rPr>
          <w:rFonts w:ascii="Times New Roman" w:hAnsi="Times New Roman"/>
        </w:rPr>
      </w:pPr>
    </w:p>
    <w:p w:rsidR="00160948" w:rsidRPr="00125D33" w:rsidRDefault="00160948" w:rsidP="00125D33">
      <w:pPr>
        <w:jc w:val="both"/>
        <w:rPr>
          <w:rFonts w:ascii="Times New Roman" w:hAnsi="Times New Roman"/>
        </w:rPr>
      </w:pPr>
    </w:p>
    <w:sectPr w:rsidR="00160948" w:rsidRPr="00125D33" w:rsidSect="0027142E">
      <w:headerReference w:type="default" r:id="rId8"/>
      <w:footerReference w:type="default" r:id="rId9"/>
      <w:pgSz w:w="11906" w:h="16838"/>
      <w:pgMar w:top="2127" w:right="1134" w:bottom="1417" w:left="1134"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48" w:rsidRDefault="00160948" w:rsidP="00C11BA9">
      <w:pPr>
        <w:spacing w:after="0"/>
      </w:pPr>
      <w:r>
        <w:separator/>
      </w:r>
    </w:p>
  </w:endnote>
  <w:endnote w:type="continuationSeparator" w:id="0">
    <w:p w:rsidR="00160948" w:rsidRDefault="00160948" w:rsidP="00C11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tarel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48" w:rsidRPr="00C14FDB" w:rsidRDefault="00D1788B" w:rsidP="00C14FDB">
    <w:pPr>
      <w:pStyle w:val="Alatunniste"/>
      <w:tabs>
        <w:tab w:val="clear" w:pos="9638"/>
      </w:tabs>
      <w:ind w:left="-284" w:right="-568"/>
      <w:rPr>
        <w:color w:val="FFFFFF"/>
        <w:sz w:val="18"/>
        <w:szCs w:val="18"/>
      </w:rPr>
    </w:pPr>
    <w:r>
      <w:rPr>
        <w:noProof/>
        <w:lang w:eastAsia="fi-FI"/>
      </w:rPr>
      <w:drawing>
        <wp:anchor distT="0" distB="0" distL="114300" distR="114300" simplePos="0" relativeHeight="251657216" behindDoc="1" locked="0" layoutInCell="1" allowOverlap="1">
          <wp:simplePos x="0" y="0"/>
          <wp:positionH relativeFrom="column">
            <wp:posOffset>-720090</wp:posOffset>
          </wp:positionH>
          <wp:positionV relativeFrom="paragraph">
            <wp:posOffset>-464185</wp:posOffset>
          </wp:positionV>
          <wp:extent cx="7562850" cy="1018540"/>
          <wp:effectExtent l="0" t="0" r="0" b="0"/>
          <wp:wrapNone/>
          <wp:docPr id="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18540"/>
                  </a:xfrm>
                  <a:prstGeom prst="rect">
                    <a:avLst/>
                  </a:prstGeom>
                  <a:noFill/>
                </pic:spPr>
              </pic:pic>
            </a:graphicData>
          </a:graphic>
          <wp14:sizeRelH relativeFrom="page">
            <wp14:pctWidth>0</wp14:pctWidth>
          </wp14:sizeRelH>
          <wp14:sizeRelV relativeFrom="page">
            <wp14:pctHeight>0</wp14:pctHeight>
          </wp14:sizeRelV>
        </wp:anchor>
      </w:drawing>
    </w:r>
    <w:r w:rsidR="00160948" w:rsidRPr="00C14FDB">
      <w:rPr>
        <w:color w:val="FFFFFF"/>
        <w:sz w:val="18"/>
        <w:szCs w:val="18"/>
      </w:rPr>
      <w:t>Kriminaalihuollon tukisäätiö | Kinaporinkatu 2 E 39 | 00500 Helsinki | puh. 09 7743 6120 | toimisto@krits.fi | www.krits.fi</w:t>
    </w:r>
  </w:p>
  <w:p w:rsidR="00160948" w:rsidRPr="00C11BA9" w:rsidRDefault="00160948">
    <w:pPr>
      <w:pStyle w:val="Alatunniste"/>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48" w:rsidRDefault="00160948" w:rsidP="00C11BA9">
      <w:pPr>
        <w:spacing w:after="0"/>
      </w:pPr>
      <w:r>
        <w:separator/>
      </w:r>
    </w:p>
  </w:footnote>
  <w:footnote w:type="continuationSeparator" w:id="0">
    <w:p w:rsidR="00160948" w:rsidRDefault="00160948" w:rsidP="00C11BA9">
      <w:pPr>
        <w:spacing w:after="0"/>
      </w:pPr>
      <w:r>
        <w:continuationSeparator/>
      </w:r>
    </w:p>
  </w:footnote>
  <w:footnote w:id="1">
    <w:p w:rsidR="00160948" w:rsidRPr="006942E0" w:rsidRDefault="00160948" w:rsidP="006942E0">
      <w:pPr>
        <w:widowControl w:val="0"/>
        <w:suppressAutoHyphens/>
        <w:jc w:val="both"/>
        <w:rPr>
          <w:rFonts w:ascii="Times New Roman" w:hAnsi="Times New Roman"/>
          <w:szCs w:val="20"/>
        </w:rPr>
      </w:pPr>
      <w:r>
        <w:rPr>
          <w:rStyle w:val="Alaviitteenviite"/>
        </w:rPr>
        <w:footnoteRef/>
      </w:r>
      <w:r>
        <w:t xml:space="preserve"> </w:t>
      </w:r>
      <w:r w:rsidRPr="006942E0">
        <w:rPr>
          <w:rFonts w:ascii="Times New Roman" w:hAnsi="Times New Roman"/>
          <w:szCs w:val="20"/>
        </w:rPr>
        <w:t>Pirjo Näkki. Vankien velkaantuminen ja yhteiskuntaan integroituminen. STM:n selvityksiä 38:2006</w:t>
      </w:r>
    </w:p>
    <w:p w:rsidR="00160948" w:rsidRDefault="00160948" w:rsidP="006942E0">
      <w:pPr>
        <w:widowControl w:val="0"/>
        <w:suppressAutoHyphen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48" w:rsidRDefault="00D1788B" w:rsidP="008D4F34">
    <w:pPr>
      <w:pStyle w:val="Yltunniste"/>
    </w:pPr>
    <w:r>
      <w:rPr>
        <w:noProof/>
        <w:lang w:eastAsia="fi-FI"/>
      </w:rPr>
      <w:drawing>
        <wp:anchor distT="0" distB="0" distL="114300" distR="114300" simplePos="0" relativeHeight="251658240" behindDoc="1" locked="0" layoutInCell="1" allowOverlap="1">
          <wp:simplePos x="0" y="0"/>
          <wp:positionH relativeFrom="column">
            <wp:posOffset>-310515</wp:posOffset>
          </wp:positionH>
          <wp:positionV relativeFrom="paragraph">
            <wp:posOffset>-97155</wp:posOffset>
          </wp:positionV>
          <wp:extent cx="1609725" cy="499110"/>
          <wp:effectExtent l="0" t="0" r="9525" b="0"/>
          <wp:wrapNone/>
          <wp:docPr id="1" name="Kuva 1" descr="krits-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rits-wo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99110"/>
                  </a:xfrm>
                  <a:prstGeom prst="rect">
                    <a:avLst/>
                  </a:prstGeom>
                  <a:noFill/>
                </pic:spPr>
              </pic:pic>
            </a:graphicData>
          </a:graphic>
          <wp14:sizeRelH relativeFrom="page">
            <wp14:pctWidth>0</wp14:pctWidth>
          </wp14:sizeRelH>
          <wp14:sizeRelV relativeFrom="page">
            <wp14:pctHeight>0</wp14:pctHeight>
          </wp14:sizeRelV>
        </wp:anchor>
      </w:drawing>
    </w:r>
    <w:r w:rsidR="00160948">
      <w:tab/>
    </w:r>
    <w:r w:rsidR="00160948">
      <w:tab/>
    </w:r>
  </w:p>
  <w:p w:rsidR="00160948" w:rsidRPr="008D4F34" w:rsidRDefault="00160948" w:rsidP="000028B3">
    <w:pPr>
      <w:pStyle w:val="Yltunniste"/>
    </w:pPr>
    <w:r>
      <w:t xml:space="preserve"> </w:t>
    </w:r>
    <w:r>
      <w:tab/>
    </w:r>
    <w:r>
      <w:tab/>
      <w:t>30.1.2014</w:t>
    </w:r>
    <w:r w:rsidRPr="008D4F34">
      <w:rPr>
        <w:rFonts w:ascii="Wingdings 2" w:hAnsi="Wingdings 2" w:cs="Wingdings 2"/>
        <w:color w:val="C00000"/>
        <w:sz w:val="22"/>
        <w:szCs w:val="27"/>
      </w:rPr>
      <w:t></w:t>
    </w:r>
    <w:r w:rsidRPr="008D4F34">
      <w:rPr>
        <w:rFonts w:cs="Wingdings 2"/>
        <w:szCs w:val="27"/>
      </w:rPr>
      <w:t xml:space="preserve"> S.</w:t>
    </w:r>
    <w:r>
      <w:t xml:space="preserve"> </w:t>
    </w:r>
    <w:r w:rsidR="00D1788B">
      <w:fldChar w:fldCharType="begin"/>
    </w:r>
    <w:r w:rsidR="00D1788B">
      <w:instrText>PAGE   \* MERGEFORMAT</w:instrText>
    </w:r>
    <w:r w:rsidR="00D1788B">
      <w:fldChar w:fldCharType="separate"/>
    </w:r>
    <w:r w:rsidR="00D1788B">
      <w:rPr>
        <w:noProof/>
      </w:rPr>
      <w:t>1</w:t>
    </w:r>
    <w:r w:rsidR="00D1788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5pt;height:39.85pt" o:bullet="t">
        <v:imagedata r:id="rId1" o:title=""/>
      </v:shape>
    </w:pict>
  </w:numPicBullet>
  <w:abstractNum w:abstractNumId="0">
    <w:nsid w:val="10431156"/>
    <w:multiLevelType w:val="hybridMultilevel"/>
    <w:tmpl w:val="C1F0A6C2"/>
    <w:lvl w:ilvl="0" w:tplc="876E2B62">
      <w:numFmt w:val="bullet"/>
      <w:lvlText w:val="-"/>
      <w:lvlJc w:val="left"/>
      <w:pPr>
        <w:ind w:left="644" w:hanging="360"/>
      </w:pPr>
      <w:rPr>
        <w:rFonts w:ascii="Cantarell" w:eastAsia="Times New Roman" w:hAnsi="Cantarel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
    <w:nsid w:val="10763FEF"/>
    <w:multiLevelType w:val="hybridMultilevel"/>
    <w:tmpl w:val="CBE6C76A"/>
    <w:lvl w:ilvl="0" w:tplc="B95687B4">
      <w:numFmt w:val="bullet"/>
      <w:lvlText w:val=""/>
      <w:lvlPicBulletId w:val="0"/>
      <w:lvlJc w:val="left"/>
      <w:pPr>
        <w:ind w:left="644" w:hanging="360"/>
      </w:pPr>
      <w:rPr>
        <w:rFonts w:ascii="Symbol" w:eastAsia="Times New Roman" w:hAnsi="Symbol" w:hint="default"/>
        <w:color w:val="auto"/>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
    <w:nsid w:val="14507A95"/>
    <w:multiLevelType w:val="hybridMultilevel"/>
    <w:tmpl w:val="B3B6D8C2"/>
    <w:lvl w:ilvl="0" w:tplc="7FE2A732">
      <w:numFmt w:val="bullet"/>
      <w:lvlText w:val=""/>
      <w:lvlPicBulletId w:val="0"/>
      <w:lvlJc w:val="left"/>
      <w:pPr>
        <w:ind w:left="644" w:hanging="360"/>
      </w:pPr>
      <w:rPr>
        <w:rFonts w:ascii="Symbol" w:eastAsia="Times New Roman" w:hAnsi="Symbol" w:hint="default"/>
        <w:color w:val="auto"/>
        <w:sz w:val="18"/>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nsid w:val="2C020E63"/>
    <w:multiLevelType w:val="hybridMultilevel"/>
    <w:tmpl w:val="81D424DE"/>
    <w:lvl w:ilvl="0" w:tplc="B95687B4">
      <w:numFmt w:val="bullet"/>
      <w:lvlText w:val=""/>
      <w:lvlPicBulletId w:val="0"/>
      <w:lvlJc w:val="left"/>
      <w:pPr>
        <w:ind w:left="644" w:hanging="360"/>
      </w:pPr>
      <w:rPr>
        <w:rFonts w:ascii="Symbol" w:eastAsia="Times New Roman" w:hAnsi="Symbol" w:hint="default"/>
        <w:color w:val="auto"/>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4">
    <w:nsid w:val="586F6531"/>
    <w:multiLevelType w:val="hybridMultilevel"/>
    <w:tmpl w:val="23409490"/>
    <w:lvl w:ilvl="0" w:tplc="985EF33E">
      <w:numFmt w:val="bullet"/>
      <w:lvlText w:val=""/>
      <w:lvlPicBulletId w:val="0"/>
      <w:lvlJc w:val="left"/>
      <w:pPr>
        <w:ind w:left="720" w:hanging="360"/>
      </w:pPr>
      <w:rPr>
        <w:rFonts w:ascii="Symbol" w:eastAsia="Times New Roman" w:hAnsi="Symbol" w:hint="default"/>
        <w:color w:val="auto"/>
      </w:rPr>
    </w:lvl>
    <w:lvl w:ilvl="1" w:tplc="040B0005">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D1957E8"/>
    <w:multiLevelType w:val="hybridMultilevel"/>
    <w:tmpl w:val="0CA461B0"/>
    <w:lvl w:ilvl="0" w:tplc="A028AA7C">
      <w:start w:val="1"/>
      <w:numFmt w:val="decimal"/>
      <w:lvlText w:val="%1"/>
      <w:lvlJc w:val="left"/>
      <w:pPr>
        <w:ind w:left="2609" w:hanging="2325"/>
      </w:pPr>
      <w:rPr>
        <w:rFonts w:cs="Times New Roman" w:hint="default"/>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6">
    <w:nsid w:val="5DE43AC9"/>
    <w:multiLevelType w:val="hybridMultilevel"/>
    <w:tmpl w:val="75F84476"/>
    <w:lvl w:ilvl="0" w:tplc="8168F166">
      <w:numFmt w:val="bullet"/>
      <w:lvlText w:val="-"/>
      <w:lvlJc w:val="left"/>
      <w:pPr>
        <w:ind w:left="644" w:hanging="360"/>
      </w:pPr>
      <w:rPr>
        <w:rFonts w:ascii="Verdana" w:eastAsia="Times New Roman" w:hAnsi="Verdana"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7">
    <w:nsid w:val="6AAB6E58"/>
    <w:multiLevelType w:val="hybridMultilevel"/>
    <w:tmpl w:val="9776120E"/>
    <w:lvl w:ilvl="0" w:tplc="E308483A">
      <w:numFmt w:val="bullet"/>
      <w:pStyle w:val="Kritsluettelotyyli"/>
      <w:lvlText w:val=""/>
      <w:lvlPicBulletId w:val="0"/>
      <w:lvlJc w:val="left"/>
      <w:pPr>
        <w:ind w:left="644" w:hanging="360"/>
      </w:pPr>
      <w:rPr>
        <w:rFonts w:ascii="Symbol" w:eastAsia="Times New Roman" w:hAnsi="Symbol" w:hint="default"/>
        <w:color w:val="auto"/>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8">
    <w:nsid w:val="6FB25F12"/>
    <w:multiLevelType w:val="hybridMultilevel"/>
    <w:tmpl w:val="09787BBE"/>
    <w:lvl w:ilvl="0" w:tplc="E834B55C">
      <w:numFmt w:val="bullet"/>
      <w:lvlText w:val="-"/>
      <w:lvlJc w:val="left"/>
      <w:pPr>
        <w:ind w:left="644" w:hanging="360"/>
      </w:pPr>
      <w:rPr>
        <w:rFonts w:ascii="Verdana" w:eastAsia="Times New Roman" w:hAnsi="Verdana"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9">
    <w:nsid w:val="770139B6"/>
    <w:multiLevelType w:val="hybridMultilevel"/>
    <w:tmpl w:val="20C233C8"/>
    <w:lvl w:ilvl="0" w:tplc="476EB124">
      <w:numFmt w:val="bullet"/>
      <w:lvlText w:val="-"/>
      <w:lvlJc w:val="left"/>
      <w:pPr>
        <w:ind w:left="644" w:hanging="360"/>
      </w:pPr>
      <w:rPr>
        <w:rFonts w:ascii="Cantarell" w:eastAsia="Times New Roman" w:hAnsi="Cantarel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0">
    <w:nsid w:val="7CC311B8"/>
    <w:multiLevelType w:val="hybridMultilevel"/>
    <w:tmpl w:val="719C0624"/>
    <w:lvl w:ilvl="0" w:tplc="A5342B4C">
      <w:numFmt w:val="bullet"/>
      <w:lvlText w:val="-"/>
      <w:lvlJc w:val="left"/>
      <w:pPr>
        <w:ind w:left="644" w:hanging="360"/>
      </w:pPr>
      <w:rPr>
        <w:rFonts w:ascii="Cantarell" w:eastAsia="Times New Roman" w:hAnsi="Cantarel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7"/>
  </w:num>
  <w:num w:numId="7">
    <w:abstractNumId w:val="8"/>
  </w:num>
  <w:num w:numId="8">
    <w:abstractNumId w:val="6"/>
  </w:num>
  <w:num w:numId="9">
    <w:abstractNumId w:val="9"/>
  </w:num>
  <w:num w:numId="10">
    <w:abstractNumId w:val="1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9A"/>
    <w:rsid w:val="000028B3"/>
    <w:rsid w:val="00042943"/>
    <w:rsid w:val="000B6645"/>
    <w:rsid w:val="000F4672"/>
    <w:rsid w:val="00125D33"/>
    <w:rsid w:val="00160948"/>
    <w:rsid w:val="001C698D"/>
    <w:rsid w:val="00212271"/>
    <w:rsid w:val="0027142E"/>
    <w:rsid w:val="00287C95"/>
    <w:rsid w:val="002E18C4"/>
    <w:rsid w:val="003257DB"/>
    <w:rsid w:val="00392469"/>
    <w:rsid w:val="003A1846"/>
    <w:rsid w:val="003A426F"/>
    <w:rsid w:val="003E0242"/>
    <w:rsid w:val="003E0FDD"/>
    <w:rsid w:val="003E31E2"/>
    <w:rsid w:val="003F2545"/>
    <w:rsid w:val="004D0DAB"/>
    <w:rsid w:val="00516DB6"/>
    <w:rsid w:val="00564D9D"/>
    <w:rsid w:val="006942E0"/>
    <w:rsid w:val="007468E8"/>
    <w:rsid w:val="00822D9A"/>
    <w:rsid w:val="00871D56"/>
    <w:rsid w:val="008836AA"/>
    <w:rsid w:val="008D4F34"/>
    <w:rsid w:val="008D583D"/>
    <w:rsid w:val="00940887"/>
    <w:rsid w:val="00965C48"/>
    <w:rsid w:val="009D6B36"/>
    <w:rsid w:val="009E4538"/>
    <w:rsid w:val="00A009A9"/>
    <w:rsid w:val="00A71A54"/>
    <w:rsid w:val="00AB738F"/>
    <w:rsid w:val="00AE5F29"/>
    <w:rsid w:val="00B305F4"/>
    <w:rsid w:val="00B371A5"/>
    <w:rsid w:val="00BD2534"/>
    <w:rsid w:val="00BE0C08"/>
    <w:rsid w:val="00C1139B"/>
    <w:rsid w:val="00C11BA9"/>
    <w:rsid w:val="00C14FDB"/>
    <w:rsid w:val="00CD1A17"/>
    <w:rsid w:val="00D1788B"/>
    <w:rsid w:val="00D25567"/>
    <w:rsid w:val="00DA6205"/>
    <w:rsid w:val="00DF216C"/>
    <w:rsid w:val="00E62CA8"/>
    <w:rsid w:val="00EE5D9C"/>
    <w:rsid w:val="00EF03DA"/>
    <w:rsid w:val="00EF415D"/>
    <w:rsid w:val="00F743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tarell" w:eastAsia="Cantarell" w:hAnsi="Cantarell"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71D56"/>
    <w:pPr>
      <w:spacing w:after="200"/>
      <w:ind w:left="284"/>
    </w:pPr>
    <w:rPr>
      <w:sz w:val="20"/>
      <w:lang w:eastAsia="en-US"/>
    </w:rPr>
  </w:style>
  <w:style w:type="paragraph" w:styleId="Otsikko1">
    <w:name w:val="heading 1"/>
    <w:basedOn w:val="Normaali"/>
    <w:next w:val="Normaali"/>
    <w:link w:val="Otsikko1Char"/>
    <w:uiPriority w:val="99"/>
    <w:qFormat/>
    <w:rsid w:val="00BE0C08"/>
    <w:pPr>
      <w:keepNext/>
      <w:keepLines/>
      <w:spacing w:before="520"/>
      <w:ind w:left="0"/>
      <w:outlineLvl w:val="0"/>
    </w:pPr>
    <w:rPr>
      <w:rFonts w:eastAsia="Times New Roman"/>
      <w:b/>
      <w:bCs/>
      <w:color w:val="C00000"/>
      <w:sz w:val="32"/>
      <w:szCs w:val="28"/>
    </w:rPr>
  </w:style>
  <w:style w:type="paragraph" w:styleId="Otsikko2">
    <w:name w:val="heading 2"/>
    <w:aliases w:val="Alaotsikko 1"/>
    <w:basedOn w:val="Normaali"/>
    <w:next w:val="Normaali"/>
    <w:link w:val="Otsikko2Char"/>
    <w:uiPriority w:val="99"/>
    <w:qFormat/>
    <w:rsid w:val="00516DB6"/>
    <w:pPr>
      <w:keepNext/>
      <w:keepLines/>
      <w:spacing w:before="280" w:after="80"/>
      <w:outlineLvl w:val="1"/>
    </w:pPr>
    <w:rPr>
      <w:rFonts w:eastAsia="Times New Roman"/>
      <w:b/>
      <w:bCs/>
      <w:color w:val="C0000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E0C08"/>
    <w:rPr>
      <w:rFonts w:ascii="Cantarell" w:hAnsi="Cantarell" w:cs="Times New Roman"/>
      <w:b/>
      <w:bCs/>
      <w:color w:val="C00000"/>
      <w:sz w:val="28"/>
      <w:szCs w:val="28"/>
    </w:rPr>
  </w:style>
  <w:style w:type="character" w:customStyle="1" w:styleId="Otsikko2Char">
    <w:name w:val="Otsikko 2 Char"/>
    <w:aliases w:val="Alaotsikko 1 Char"/>
    <w:basedOn w:val="Kappaleenoletusfontti"/>
    <w:link w:val="Otsikko2"/>
    <w:uiPriority w:val="99"/>
    <w:locked/>
    <w:rsid w:val="00516DB6"/>
    <w:rPr>
      <w:rFonts w:ascii="Cantarell" w:hAnsi="Cantarell" w:cs="Times New Roman"/>
      <w:b/>
      <w:bCs/>
      <w:color w:val="C00000"/>
      <w:sz w:val="26"/>
      <w:szCs w:val="26"/>
    </w:rPr>
  </w:style>
  <w:style w:type="paragraph" w:styleId="Yltunniste">
    <w:name w:val="header"/>
    <w:basedOn w:val="Normaali"/>
    <w:link w:val="YltunnisteChar"/>
    <w:uiPriority w:val="99"/>
    <w:rsid w:val="00C11BA9"/>
    <w:pPr>
      <w:tabs>
        <w:tab w:val="center" w:pos="4819"/>
        <w:tab w:val="right" w:pos="9638"/>
      </w:tabs>
      <w:spacing w:after="0"/>
    </w:pPr>
  </w:style>
  <w:style w:type="character" w:customStyle="1" w:styleId="YltunnisteChar">
    <w:name w:val="Ylätunniste Char"/>
    <w:basedOn w:val="Kappaleenoletusfontti"/>
    <w:link w:val="Yltunniste"/>
    <w:uiPriority w:val="99"/>
    <w:locked/>
    <w:rsid w:val="00C11BA9"/>
    <w:rPr>
      <w:rFonts w:cs="Times New Roman"/>
    </w:rPr>
  </w:style>
  <w:style w:type="paragraph" w:styleId="Alatunniste">
    <w:name w:val="footer"/>
    <w:basedOn w:val="Normaali"/>
    <w:link w:val="AlatunnisteChar"/>
    <w:uiPriority w:val="99"/>
    <w:rsid w:val="00C11BA9"/>
    <w:pPr>
      <w:tabs>
        <w:tab w:val="center" w:pos="4819"/>
        <w:tab w:val="right" w:pos="9638"/>
      </w:tabs>
      <w:spacing w:after="0"/>
    </w:pPr>
  </w:style>
  <w:style w:type="character" w:customStyle="1" w:styleId="AlatunnisteChar">
    <w:name w:val="Alatunniste Char"/>
    <w:basedOn w:val="Kappaleenoletusfontti"/>
    <w:link w:val="Alatunniste"/>
    <w:uiPriority w:val="99"/>
    <w:locked/>
    <w:rsid w:val="00C11BA9"/>
    <w:rPr>
      <w:rFonts w:cs="Times New Roman"/>
    </w:rPr>
  </w:style>
  <w:style w:type="paragraph" w:styleId="Seliteteksti">
    <w:name w:val="Balloon Text"/>
    <w:basedOn w:val="Normaali"/>
    <w:link w:val="SelitetekstiChar"/>
    <w:uiPriority w:val="99"/>
    <w:semiHidden/>
    <w:rsid w:val="00C11BA9"/>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11BA9"/>
    <w:rPr>
      <w:rFonts w:ascii="Tahoma" w:hAnsi="Tahoma" w:cs="Tahoma"/>
      <w:sz w:val="16"/>
      <w:szCs w:val="16"/>
    </w:rPr>
  </w:style>
  <w:style w:type="paragraph" w:styleId="Luettelokappale">
    <w:name w:val="List Paragraph"/>
    <w:basedOn w:val="Normaali"/>
    <w:link w:val="LuettelokappaleChar"/>
    <w:uiPriority w:val="99"/>
    <w:qFormat/>
    <w:rsid w:val="00AE5F29"/>
    <w:pPr>
      <w:ind w:left="720"/>
      <w:contextualSpacing/>
    </w:pPr>
  </w:style>
  <w:style w:type="paragraph" w:customStyle="1" w:styleId="Kritsluettelotyyli">
    <w:name w:val="Krits luettelotyyli"/>
    <w:basedOn w:val="Luettelokappale"/>
    <w:link w:val="KritsluettelotyyliChar"/>
    <w:uiPriority w:val="99"/>
    <w:rsid w:val="00EE5D9C"/>
    <w:pPr>
      <w:numPr>
        <w:numId w:val="6"/>
      </w:numPr>
      <w:spacing w:before="120" w:after="120"/>
      <w:ind w:left="641" w:hanging="357"/>
      <w:contextualSpacing w:val="0"/>
    </w:pPr>
    <w:rPr>
      <w:rFonts w:cs="Verdana"/>
      <w:szCs w:val="18"/>
    </w:rPr>
  </w:style>
  <w:style w:type="character" w:styleId="Paikkamerkkiteksti">
    <w:name w:val="Placeholder Text"/>
    <w:basedOn w:val="Kappaleenoletusfontti"/>
    <w:uiPriority w:val="99"/>
    <w:semiHidden/>
    <w:rsid w:val="008D4F34"/>
    <w:rPr>
      <w:rFonts w:cs="Times New Roman"/>
      <w:color w:val="808080"/>
    </w:rPr>
  </w:style>
  <w:style w:type="character" w:customStyle="1" w:styleId="LuettelokappaleChar">
    <w:name w:val="Luettelokappale Char"/>
    <w:basedOn w:val="Kappaleenoletusfontti"/>
    <w:link w:val="Luettelokappale"/>
    <w:uiPriority w:val="99"/>
    <w:locked/>
    <w:rsid w:val="00A009A9"/>
    <w:rPr>
      <w:rFonts w:cs="Times New Roman"/>
      <w:sz w:val="20"/>
    </w:rPr>
  </w:style>
  <w:style w:type="character" w:customStyle="1" w:styleId="KritsluettelotyyliChar">
    <w:name w:val="Krits luettelotyyli Char"/>
    <w:basedOn w:val="LuettelokappaleChar"/>
    <w:link w:val="Kritsluettelotyyli"/>
    <w:uiPriority w:val="99"/>
    <w:locked/>
    <w:rsid w:val="00EE5D9C"/>
    <w:rPr>
      <w:rFonts w:cs="Verdana"/>
      <w:sz w:val="18"/>
      <w:szCs w:val="18"/>
    </w:rPr>
  </w:style>
  <w:style w:type="paragraph" w:customStyle="1" w:styleId="Default">
    <w:name w:val="Default"/>
    <w:uiPriority w:val="99"/>
    <w:rsid w:val="003A1846"/>
    <w:pPr>
      <w:autoSpaceDE w:val="0"/>
      <w:autoSpaceDN w:val="0"/>
      <w:adjustRightInd w:val="0"/>
    </w:pPr>
    <w:rPr>
      <w:rFonts w:cs="Cantarell"/>
      <w:color w:val="000000"/>
      <w:sz w:val="24"/>
      <w:szCs w:val="24"/>
    </w:rPr>
  </w:style>
  <w:style w:type="character" w:styleId="Hyperlinkki">
    <w:name w:val="Hyperlink"/>
    <w:basedOn w:val="Kappaleenoletusfontti"/>
    <w:uiPriority w:val="99"/>
    <w:semiHidden/>
    <w:rsid w:val="002E18C4"/>
    <w:rPr>
      <w:rFonts w:cs="Times New Roman"/>
      <w:color w:val="0000FF"/>
      <w:u w:val="single"/>
    </w:rPr>
  </w:style>
  <w:style w:type="character" w:styleId="AvattuHyperlinkki">
    <w:name w:val="FollowedHyperlink"/>
    <w:basedOn w:val="Kappaleenoletusfontti"/>
    <w:uiPriority w:val="99"/>
    <w:semiHidden/>
    <w:rsid w:val="00212271"/>
    <w:rPr>
      <w:rFonts w:cs="Times New Roman"/>
      <w:color w:val="800080"/>
      <w:u w:val="single"/>
    </w:rPr>
  </w:style>
  <w:style w:type="paragraph" w:styleId="Alaviitteenteksti">
    <w:name w:val="footnote text"/>
    <w:basedOn w:val="Normaali"/>
    <w:link w:val="AlaviitteentekstiChar"/>
    <w:uiPriority w:val="99"/>
    <w:semiHidden/>
    <w:rsid w:val="00125D33"/>
    <w:pPr>
      <w:spacing w:after="0"/>
      <w:ind w:left="0"/>
    </w:pPr>
    <w:rPr>
      <w:rFonts w:ascii="Futura Bk" w:eastAsia="Times New Roman" w:hAnsi="Futura Bk"/>
      <w:szCs w:val="20"/>
    </w:rPr>
  </w:style>
  <w:style w:type="character" w:customStyle="1" w:styleId="AlaviitteentekstiChar">
    <w:name w:val="Alaviitteen teksti Char"/>
    <w:basedOn w:val="Kappaleenoletusfontti"/>
    <w:link w:val="Alaviitteenteksti"/>
    <w:uiPriority w:val="99"/>
    <w:semiHidden/>
    <w:locked/>
    <w:rsid w:val="00125D33"/>
    <w:rPr>
      <w:rFonts w:ascii="Futura Bk" w:hAnsi="Futura Bk" w:cs="Times New Roman"/>
      <w:lang w:eastAsia="en-US"/>
    </w:rPr>
  </w:style>
  <w:style w:type="character" w:styleId="Alaviitteenviite">
    <w:name w:val="footnote reference"/>
    <w:basedOn w:val="Kappaleenoletusfontti"/>
    <w:uiPriority w:val="99"/>
    <w:semiHidden/>
    <w:rsid w:val="00125D3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tarell" w:eastAsia="Cantarell" w:hAnsi="Cantarell"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71D56"/>
    <w:pPr>
      <w:spacing w:after="200"/>
      <w:ind w:left="284"/>
    </w:pPr>
    <w:rPr>
      <w:sz w:val="20"/>
      <w:lang w:eastAsia="en-US"/>
    </w:rPr>
  </w:style>
  <w:style w:type="paragraph" w:styleId="Otsikko1">
    <w:name w:val="heading 1"/>
    <w:basedOn w:val="Normaali"/>
    <w:next w:val="Normaali"/>
    <w:link w:val="Otsikko1Char"/>
    <w:uiPriority w:val="99"/>
    <w:qFormat/>
    <w:rsid w:val="00BE0C08"/>
    <w:pPr>
      <w:keepNext/>
      <w:keepLines/>
      <w:spacing w:before="520"/>
      <w:ind w:left="0"/>
      <w:outlineLvl w:val="0"/>
    </w:pPr>
    <w:rPr>
      <w:rFonts w:eastAsia="Times New Roman"/>
      <w:b/>
      <w:bCs/>
      <w:color w:val="C00000"/>
      <w:sz w:val="32"/>
      <w:szCs w:val="28"/>
    </w:rPr>
  </w:style>
  <w:style w:type="paragraph" w:styleId="Otsikko2">
    <w:name w:val="heading 2"/>
    <w:aliases w:val="Alaotsikko 1"/>
    <w:basedOn w:val="Normaali"/>
    <w:next w:val="Normaali"/>
    <w:link w:val="Otsikko2Char"/>
    <w:uiPriority w:val="99"/>
    <w:qFormat/>
    <w:rsid w:val="00516DB6"/>
    <w:pPr>
      <w:keepNext/>
      <w:keepLines/>
      <w:spacing w:before="280" w:after="80"/>
      <w:outlineLvl w:val="1"/>
    </w:pPr>
    <w:rPr>
      <w:rFonts w:eastAsia="Times New Roman"/>
      <w:b/>
      <w:bCs/>
      <w:color w:val="C0000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E0C08"/>
    <w:rPr>
      <w:rFonts w:ascii="Cantarell" w:hAnsi="Cantarell" w:cs="Times New Roman"/>
      <w:b/>
      <w:bCs/>
      <w:color w:val="C00000"/>
      <w:sz w:val="28"/>
      <w:szCs w:val="28"/>
    </w:rPr>
  </w:style>
  <w:style w:type="character" w:customStyle="1" w:styleId="Otsikko2Char">
    <w:name w:val="Otsikko 2 Char"/>
    <w:aliases w:val="Alaotsikko 1 Char"/>
    <w:basedOn w:val="Kappaleenoletusfontti"/>
    <w:link w:val="Otsikko2"/>
    <w:uiPriority w:val="99"/>
    <w:locked/>
    <w:rsid w:val="00516DB6"/>
    <w:rPr>
      <w:rFonts w:ascii="Cantarell" w:hAnsi="Cantarell" w:cs="Times New Roman"/>
      <w:b/>
      <w:bCs/>
      <w:color w:val="C00000"/>
      <w:sz w:val="26"/>
      <w:szCs w:val="26"/>
    </w:rPr>
  </w:style>
  <w:style w:type="paragraph" w:styleId="Yltunniste">
    <w:name w:val="header"/>
    <w:basedOn w:val="Normaali"/>
    <w:link w:val="YltunnisteChar"/>
    <w:uiPriority w:val="99"/>
    <w:rsid w:val="00C11BA9"/>
    <w:pPr>
      <w:tabs>
        <w:tab w:val="center" w:pos="4819"/>
        <w:tab w:val="right" w:pos="9638"/>
      </w:tabs>
      <w:spacing w:after="0"/>
    </w:pPr>
  </w:style>
  <w:style w:type="character" w:customStyle="1" w:styleId="YltunnisteChar">
    <w:name w:val="Ylätunniste Char"/>
    <w:basedOn w:val="Kappaleenoletusfontti"/>
    <w:link w:val="Yltunniste"/>
    <w:uiPriority w:val="99"/>
    <w:locked/>
    <w:rsid w:val="00C11BA9"/>
    <w:rPr>
      <w:rFonts w:cs="Times New Roman"/>
    </w:rPr>
  </w:style>
  <w:style w:type="paragraph" w:styleId="Alatunniste">
    <w:name w:val="footer"/>
    <w:basedOn w:val="Normaali"/>
    <w:link w:val="AlatunnisteChar"/>
    <w:uiPriority w:val="99"/>
    <w:rsid w:val="00C11BA9"/>
    <w:pPr>
      <w:tabs>
        <w:tab w:val="center" w:pos="4819"/>
        <w:tab w:val="right" w:pos="9638"/>
      </w:tabs>
      <w:spacing w:after="0"/>
    </w:pPr>
  </w:style>
  <w:style w:type="character" w:customStyle="1" w:styleId="AlatunnisteChar">
    <w:name w:val="Alatunniste Char"/>
    <w:basedOn w:val="Kappaleenoletusfontti"/>
    <w:link w:val="Alatunniste"/>
    <w:uiPriority w:val="99"/>
    <w:locked/>
    <w:rsid w:val="00C11BA9"/>
    <w:rPr>
      <w:rFonts w:cs="Times New Roman"/>
    </w:rPr>
  </w:style>
  <w:style w:type="paragraph" w:styleId="Seliteteksti">
    <w:name w:val="Balloon Text"/>
    <w:basedOn w:val="Normaali"/>
    <w:link w:val="SelitetekstiChar"/>
    <w:uiPriority w:val="99"/>
    <w:semiHidden/>
    <w:rsid w:val="00C11BA9"/>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11BA9"/>
    <w:rPr>
      <w:rFonts w:ascii="Tahoma" w:hAnsi="Tahoma" w:cs="Tahoma"/>
      <w:sz w:val="16"/>
      <w:szCs w:val="16"/>
    </w:rPr>
  </w:style>
  <w:style w:type="paragraph" w:styleId="Luettelokappale">
    <w:name w:val="List Paragraph"/>
    <w:basedOn w:val="Normaali"/>
    <w:link w:val="LuettelokappaleChar"/>
    <w:uiPriority w:val="99"/>
    <w:qFormat/>
    <w:rsid w:val="00AE5F29"/>
    <w:pPr>
      <w:ind w:left="720"/>
      <w:contextualSpacing/>
    </w:pPr>
  </w:style>
  <w:style w:type="paragraph" w:customStyle="1" w:styleId="Kritsluettelotyyli">
    <w:name w:val="Krits luettelotyyli"/>
    <w:basedOn w:val="Luettelokappale"/>
    <w:link w:val="KritsluettelotyyliChar"/>
    <w:uiPriority w:val="99"/>
    <w:rsid w:val="00EE5D9C"/>
    <w:pPr>
      <w:numPr>
        <w:numId w:val="6"/>
      </w:numPr>
      <w:spacing w:before="120" w:after="120"/>
      <w:ind w:left="641" w:hanging="357"/>
      <w:contextualSpacing w:val="0"/>
    </w:pPr>
    <w:rPr>
      <w:rFonts w:cs="Verdana"/>
      <w:szCs w:val="18"/>
    </w:rPr>
  </w:style>
  <w:style w:type="character" w:styleId="Paikkamerkkiteksti">
    <w:name w:val="Placeholder Text"/>
    <w:basedOn w:val="Kappaleenoletusfontti"/>
    <w:uiPriority w:val="99"/>
    <w:semiHidden/>
    <w:rsid w:val="008D4F34"/>
    <w:rPr>
      <w:rFonts w:cs="Times New Roman"/>
      <w:color w:val="808080"/>
    </w:rPr>
  </w:style>
  <w:style w:type="character" w:customStyle="1" w:styleId="LuettelokappaleChar">
    <w:name w:val="Luettelokappale Char"/>
    <w:basedOn w:val="Kappaleenoletusfontti"/>
    <w:link w:val="Luettelokappale"/>
    <w:uiPriority w:val="99"/>
    <w:locked/>
    <w:rsid w:val="00A009A9"/>
    <w:rPr>
      <w:rFonts w:cs="Times New Roman"/>
      <w:sz w:val="20"/>
    </w:rPr>
  </w:style>
  <w:style w:type="character" w:customStyle="1" w:styleId="KritsluettelotyyliChar">
    <w:name w:val="Krits luettelotyyli Char"/>
    <w:basedOn w:val="LuettelokappaleChar"/>
    <w:link w:val="Kritsluettelotyyli"/>
    <w:uiPriority w:val="99"/>
    <w:locked/>
    <w:rsid w:val="00EE5D9C"/>
    <w:rPr>
      <w:rFonts w:cs="Verdana"/>
      <w:sz w:val="18"/>
      <w:szCs w:val="18"/>
    </w:rPr>
  </w:style>
  <w:style w:type="paragraph" w:customStyle="1" w:styleId="Default">
    <w:name w:val="Default"/>
    <w:uiPriority w:val="99"/>
    <w:rsid w:val="003A1846"/>
    <w:pPr>
      <w:autoSpaceDE w:val="0"/>
      <w:autoSpaceDN w:val="0"/>
      <w:adjustRightInd w:val="0"/>
    </w:pPr>
    <w:rPr>
      <w:rFonts w:cs="Cantarell"/>
      <w:color w:val="000000"/>
      <w:sz w:val="24"/>
      <w:szCs w:val="24"/>
    </w:rPr>
  </w:style>
  <w:style w:type="character" w:styleId="Hyperlinkki">
    <w:name w:val="Hyperlink"/>
    <w:basedOn w:val="Kappaleenoletusfontti"/>
    <w:uiPriority w:val="99"/>
    <w:semiHidden/>
    <w:rsid w:val="002E18C4"/>
    <w:rPr>
      <w:rFonts w:cs="Times New Roman"/>
      <w:color w:val="0000FF"/>
      <w:u w:val="single"/>
    </w:rPr>
  </w:style>
  <w:style w:type="character" w:styleId="AvattuHyperlinkki">
    <w:name w:val="FollowedHyperlink"/>
    <w:basedOn w:val="Kappaleenoletusfontti"/>
    <w:uiPriority w:val="99"/>
    <w:semiHidden/>
    <w:rsid w:val="00212271"/>
    <w:rPr>
      <w:rFonts w:cs="Times New Roman"/>
      <w:color w:val="800080"/>
      <w:u w:val="single"/>
    </w:rPr>
  </w:style>
  <w:style w:type="paragraph" w:styleId="Alaviitteenteksti">
    <w:name w:val="footnote text"/>
    <w:basedOn w:val="Normaali"/>
    <w:link w:val="AlaviitteentekstiChar"/>
    <w:uiPriority w:val="99"/>
    <w:semiHidden/>
    <w:rsid w:val="00125D33"/>
    <w:pPr>
      <w:spacing w:after="0"/>
      <w:ind w:left="0"/>
    </w:pPr>
    <w:rPr>
      <w:rFonts w:ascii="Futura Bk" w:eastAsia="Times New Roman" w:hAnsi="Futura Bk"/>
      <w:szCs w:val="20"/>
    </w:rPr>
  </w:style>
  <w:style w:type="character" w:customStyle="1" w:styleId="AlaviitteentekstiChar">
    <w:name w:val="Alaviitteen teksti Char"/>
    <w:basedOn w:val="Kappaleenoletusfontti"/>
    <w:link w:val="Alaviitteenteksti"/>
    <w:uiPriority w:val="99"/>
    <w:semiHidden/>
    <w:locked/>
    <w:rsid w:val="00125D33"/>
    <w:rPr>
      <w:rFonts w:ascii="Futura Bk" w:hAnsi="Futura Bk" w:cs="Times New Roman"/>
      <w:lang w:eastAsia="en-US"/>
    </w:rPr>
  </w:style>
  <w:style w:type="character" w:styleId="Alaviitteenviite">
    <w:name w:val="footnote reference"/>
    <w:basedOn w:val="Kappaleenoletusfontti"/>
    <w:uiPriority w:val="99"/>
    <w:semiHidden/>
    <w:rsid w:val="00125D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6482">
      <w:marLeft w:val="0"/>
      <w:marRight w:val="0"/>
      <w:marTop w:val="0"/>
      <w:marBottom w:val="0"/>
      <w:divBdr>
        <w:top w:val="none" w:sz="0" w:space="0" w:color="auto"/>
        <w:left w:val="none" w:sz="0" w:space="0" w:color="auto"/>
        <w:bottom w:val="none" w:sz="0" w:space="0" w:color="auto"/>
        <w:right w:val="none" w:sz="0" w:space="0" w:color="auto"/>
      </w:divBdr>
    </w:div>
    <w:div w:id="425426483">
      <w:marLeft w:val="0"/>
      <w:marRight w:val="0"/>
      <w:marTop w:val="0"/>
      <w:marBottom w:val="0"/>
      <w:divBdr>
        <w:top w:val="none" w:sz="0" w:space="0" w:color="auto"/>
        <w:left w:val="none" w:sz="0" w:space="0" w:color="auto"/>
        <w:bottom w:val="none" w:sz="0" w:space="0" w:color="auto"/>
        <w:right w:val="none" w:sz="0" w:space="0" w:color="auto"/>
      </w:divBdr>
    </w:div>
    <w:div w:id="425426484">
      <w:marLeft w:val="0"/>
      <w:marRight w:val="0"/>
      <w:marTop w:val="0"/>
      <w:marBottom w:val="0"/>
      <w:divBdr>
        <w:top w:val="none" w:sz="0" w:space="0" w:color="auto"/>
        <w:left w:val="none" w:sz="0" w:space="0" w:color="auto"/>
        <w:bottom w:val="none" w:sz="0" w:space="0" w:color="auto"/>
        <w:right w:val="none" w:sz="0" w:space="0" w:color="auto"/>
      </w:divBdr>
    </w:div>
    <w:div w:id="425426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jatta.kaurala\Local%20Settings\Temporary%20Internet%20Files\Content.Outlook\8HRRSL8X\Velkaj&#228;rjestelylain%20tarkistamin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Velkajärjestelylain tarkistaminen.dotx</Template>
  <TotalTime>0</TotalTime>
  <Pages>2</Pages>
  <Words>720</Words>
  <Characters>5834</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Oikeusministeriö </vt:lpstr>
    </vt:vector>
  </TitlesOfParts>
  <Company>Hewlett-Packard Company</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creator>marjatta.kaurala</dc:creator>
  <cp:lastModifiedBy>Lakka Mari</cp:lastModifiedBy>
  <cp:revision>2</cp:revision>
  <cp:lastPrinted>2014-02-03T07:08:00Z</cp:lastPrinted>
  <dcterms:created xsi:type="dcterms:W3CDTF">2014-02-03T07:08:00Z</dcterms:created>
  <dcterms:modified xsi:type="dcterms:W3CDTF">2014-02-03T07:08:00Z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0x0101008B2D1B985BA57E49B63C2830E1E31E41</vt:lpwstr>
  </property>
</Properties>
</file>