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bookmarkStart w:id="0" w:name="_GoBack"/>
      <w:bookmarkEnd w:id="0"/>
      <w:r w:rsidRPr="00E80ADC">
        <w:rPr>
          <w:rFonts w:ascii="Arial" w:hAnsi="Arial" w:cs="Arial"/>
          <w:color w:val="252525"/>
          <w:shd w:val="clear" w:color="auto" w:fill="FFFFFF"/>
        </w:rPr>
        <w:t>Katariina Pylsy</w:t>
      </w:r>
      <w:r w:rsidRPr="00E80ADC">
        <w:rPr>
          <w:rFonts w:ascii="Arial" w:hAnsi="Arial" w:cs="Arial"/>
          <w:color w:val="252525"/>
          <w:shd w:val="clear" w:color="auto" w:fill="FFFFFF"/>
        </w:rPr>
        <w:tab/>
      </w:r>
      <w:r w:rsidRPr="00E80ADC">
        <w:rPr>
          <w:rFonts w:ascii="Arial" w:hAnsi="Arial" w:cs="Arial"/>
          <w:color w:val="252525"/>
          <w:shd w:val="clear" w:color="auto" w:fill="FFFFFF"/>
        </w:rPr>
        <w:tab/>
      </w:r>
      <w:r w:rsidRPr="00E80ADC">
        <w:rPr>
          <w:rFonts w:ascii="Arial" w:hAnsi="Arial" w:cs="Arial"/>
          <w:color w:val="252525"/>
          <w:shd w:val="clear" w:color="auto" w:fill="FFFFFF"/>
        </w:rPr>
        <w:tab/>
        <w:t>LAUSUNTO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Puistokatu 10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38200 Sastamala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0500-727741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katariina.pylsy@sastamala.fi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ab/>
      </w:r>
      <w:r w:rsidRPr="00E80ADC">
        <w:rPr>
          <w:rFonts w:ascii="Arial" w:hAnsi="Arial" w:cs="Arial"/>
          <w:color w:val="252525"/>
          <w:shd w:val="clear" w:color="auto" w:fill="FFFFFF"/>
        </w:rPr>
        <w:tab/>
      </w:r>
      <w:r w:rsidRPr="00E80ADC">
        <w:rPr>
          <w:rFonts w:ascii="Arial" w:hAnsi="Arial" w:cs="Arial"/>
          <w:color w:val="252525"/>
          <w:shd w:val="clear" w:color="auto" w:fill="FFFFFF"/>
        </w:rPr>
        <w:tab/>
      </w:r>
      <w:r w:rsidRPr="00E80ADC">
        <w:rPr>
          <w:rFonts w:ascii="Arial" w:hAnsi="Arial" w:cs="Arial"/>
          <w:color w:val="252525"/>
          <w:shd w:val="clear" w:color="auto" w:fill="FFFFFF"/>
        </w:rPr>
        <w:tab/>
      </w:r>
      <w:proofErr w:type="gramStart"/>
      <w:r w:rsidRPr="00E80ADC">
        <w:rPr>
          <w:rFonts w:ascii="Arial" w:hAnsi="Arial" w:cs="Arial"/>
          <w:color w:val="252525"/>
          <w:shd w:val="clear" w:color="auto" w:fill="FFFFFF"/>
        </w:rPr>
        <w:t>16.03.2017</w:t>
      </w:r>
      <w:proofErr w:type="gramEnd"/>
    </w:p>
    <w:p w:rsid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Liikenne- ja viestintäministeriö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kirjaamo@lvm.fi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LAUSUNTO YKSITYISTIELAKILUONNOKSESTA</w:t>
      </w: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80ADC" w:rsidRPr="00E80ADC" w:rsidRDefault="00E80ADC" w:rsidP="00ED30C5">
      <w:pPr>
        <w:spacing w:before="100" w:beforeAutospacing="1" w:after="100" w:afterAutospacing="1"/>
        <w:rPr>
          <w:rFonts w:ascii="Arial" w:hAnsi="Arial" w:cs="Arial"/>
          <w:color w:val="252525"/>
          <w:shd w:val="clear" w:color="auto" w:fill="FFFFFF"/>
        </w:rPr>
      </w:pPr>
    </w:p>
    <w:p w:rsidR="00ED30C5" w:rsidRPr="00E80ADC" w:rsidRDefault="00ED30C5" w:rsidP="00E80ADC">
      <w:pPr>
        <w:spacing w:before="100" w:beforeAutospacing="1" w:after="100" w:afterAutospacing="1"/>
        <w:ind w:left="1304"/>
        <w:rPr>
          <w:color w:val="000000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Sastamalan kaupunki Pirkanmaalla perustettiin vuonna 2009 Vammalan kaupungin sekä Äetsän ja Mouhijärven kuntien yhdistyessä. Aiemmin vuonna 2007 Suodenniemen kunta oli liittynyt Vammalaan ja vuonna 2013 Kiikoisten kunta liitettiin Sastamalan maaseutukaupunkiin.</w:t>
      </w:r>
    </w:p>
    <w:p w:rsidR="00ED30C5" w:rsidRDefault="00ED30C5" w:rsidP="00E80ADC">
      <w:pPr>
        <w:spacing w:before="100" w:beforeAutospacing="1" w:after="100" w:afterAutospacing="1"/>
        <w:ind w:left="1304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Kaikki maaseututoiminnot, kuten mm. yksityistieasiat, siirrettiin vuonna 2009 perustetun maaseutulautakunnan alaisuuteen.  Lautakunnan toimenkuvaan kuuluu mm. yksityisteiden perusparantamis- ja kunnossapitoavustusten myöntäminen sekä vuoteen 2015 saakka kaupungin hoidossa olevien yksityisteiden hoito.</w:t>
      </w:r>
    </w:p>
    <w:p w:rsidR="00CB2BA6" w:rsidRP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bCs/>
          <w:color w:val="252525"/>
          <w:shd w:val="clear" w:color="auto" w:fill="FFFFFF"/>
        </w:rPr>
      </w:pPr>
      <w:r w:rsidRPr="00CB2BA6">
        <w:rPr>
          <w:rFonts w:ascii="Arial" w:hAnsi="Arial" w:cs="Arial"/>
          <w:bCs/>
          <w:color w:val="252525"/>
          <w:shd w:val="clear" w:color="auto" w:fill="FFFFFF"/>
        </w:rPr>
        <w:t>Yksityistielain uudistumisen myötä olen huolissani haja-asutusalueiden yksityistieverkostosta.  Hyvä tiestö on maaseudun selkäranka ja se palvelee maaseudun asutusta ja yritystoimintaa. Yksityisteiden kunto on maaseudun elinkelpoisuuden edellytys ja koko kansakunnan yhtenäisyyden tasapuolisuuden ja myös turvallisuuden tae</w:t>
      </w:r>
    </w:p>
    <w:p w:rsidR="00C84473" w:rsidRDefault="00C84473" w:rsidP="00E80ADC">
      <w:pPr>
        <w:spacing w:before="100" w:beforeAutospacing="1" w:after="100" w:afterAutospacing="1"/>
        <w:ind w:left="1304"/>
        <w:rPr>
          <w:rFonts w:ascii="Arial" w:hAnsi="Arial" w:cs="Arial"/>
          <w:b/>
          <w:bCs/>
          <w:color w:val="252525"/>
          <w:shd w:val="clear" w:color="auto" w:fill="FFFFFF"/>
        </w:rPr>
      </w:pPr>
      <w:r w:rsidRPr="00C84473">
        <w:rPr>
          <w:rFonts w:ascii="Arial" w:hAnsi="Arial" w:cs="Arial"/>
          <w:b/>
          <w:bCs/>
          <w:color w:val="252525"/>
          <w:shd w:val="clear" w:color="auto" w:fill="FFFFFF"/>
        </w:rPr>
        <w:lastRenderedPageBreak/>
        <w:t>Uudella yksityistielailla on tarkoitus selkiyttää eri osapuolten vastuita yksityisteiden rakentamisen, ylläpitämisen sekä liikkumisen suhteen.  Selkiyttämisen perusteena on, että ulkopuolisen on saatava lupa yksityistien käytölle ja että käytöstä voidaan periä maksu</w:t>
      </w:r>
      <w:r w:rsidR="00FF357F">
        <w:rPr>
          <w:rFonts w:ascii="Arial" w:hAnsi="Arial" w:cs="Arial"/>
          <w:b/>
          <w:bCs/>
          <w:color w:val="252525"/>
          <w:shd w:val="clear" w:color="auto" w:fill="FFFFFF"/>
        </w:rPr>
        <w:t>.</w:t>
      </w:r>
    </w:p>
    <w:p w:rsidR="00FF357F" w:rsidRDefault="00FF357F" w:rsidP="00FF357F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color w:val="252525"/>
          <w:shd w:val="clear" w:color="auto" w:fill="FFFFFF"/>
        </w:rPr>
      </w:pPr>
      <w:r w:rsidRPr="00FF357F">
        <w:rPr>
          <w:rFonts w:ascii="Arial" w:hAnsi="Arial" w:cs="Arial"/>
          <w:bCs/>
          <w:color w:val="252525"/>
          <w:shd w:val="clear" w:color="auto" w:fill="FFFFFF"/>
        </w:rPr>
        <w:t>Teoriassa käyttömaksujen periminen on helppoa, mutta käytäntö onkin eri asia</w:t>
      </w:r>
    </w:p>
    <w:p w:rsidR="00730177" w:rsidRDefault="00730177" w:rsidP="00730177">
      <w:pPr>
        <w:pStyle w:val="Luettelokappale"/>
        <w:spacing w:before="100" w:beforeAutospacing="1" w:after="100" w:afterAutospacing="1"/>
        <w:ind w:left="1664"/>
        <w:rPr>
          <w:rFonts w:ascii="Arial" w:hAnsi="Arial" w:cs="Arial"/>
          <w:bCs/>
          <w:color w:val="252525"/>
          <w:shd w:val="clear" w:color="auto" w:fill="FFFFFF"/>
        </w:rPr>
      </w:pPr>
    </w:p>
    <w:p w:rsidR="00FF357F" w:rsidRPr="00730177" w:rsidRDefault="00FF357F" w:rsidP="00FF357F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F357F">
        <w:rPr>
          <w:rFonts w:ascii="Arial" w:hAnsi="Arial" w:cs="Arial"/>
          <w:color w:val="252525"/>
          <w:shd w:val="clear" w:color="auto" w:fill="FFFFFF"/>
        </w:rPr>
        <w:t>Ei kai ole tarkoitus palata vuosisadan alkuasetelm</w:t>
      </w:r>
      <w:r w:rsidR="00CB2BA6">
        <w:rPr>
          <w:rFonts w:ascii="Arial" w:hAnsi="Arial" w:cs="Arial"/>
          <w:color w:val="252525"/>
          <w:shd w:val="clear" w:color="auto" w:fill="FFFFFF"/>
        </w:rPr>
        <w:t>iin, että tiellä kulkua estetää</w:t>
      </w:r>
      <w:r w:rsidRPr="00FF357F">
        <w:rPr>
          <w:rFonts w:ascii="Arial" w:hAnsi="Arial" w:cs="Arial"/>
          <w:color w:val="252525"/>
          <w:shd w:val="clear" w:color="auto" w:fill="FFFFFF"/>
        </w:rPr>
        <w:t>n veräjin.  Valitettavasti tiekunnat alkavat rajoittaa ulkopuolista liikennettä, jos ainoastaan tiekunnan osak</w:t>
      </w:r>
      <w:r>
        <w:rPr>
          <w:rFonts w:ascii="Arial" w:hAnsi="Arial" w:cs="Arial"/>
          <w:color w:val="252525"/>
          <w:shd w:val="clear" w:color="auto" w:fill="FFFFFF"/>
        </w:rPr>
        <w:t>kaat osallistuvat kustannuksiin</w:t>
      </w:r>
    </w:p>
    <w:p w:rsidR="00730177" w:rsidRPr="00FF357F" w:rsidRDefault="00730177" w:rsidP="00730177">
      <w:pPr>
        <w:pStyle w:val="Luettelokappale"/>
        <w:spacing w:before="100" w:beforeAutospacing="1" w:after="100" w:afterAutospacing="1"/>
        <w:ind w:left="1664"/>
        <w:rPr>
          <w:color w:val="000000"/>
        </w:rPr>
      </w:pPr>
    </w:p>
    <w:p w:rsidR="00730177" w:rsidRDefault="00ED30C5" w:rsidP="00FF357F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Cs/>
          <w:color w:val="252525"/>
          <w:shd w:val="clear" w:color="auto" w:fill="FFFFFF"/>
        </w:rPr>
      </w:pPr>
      <w:r w:rsidRPr="00FF357F">
        <w:rPr>
          <w:rFonts w:ascii="Arial" w:hAnsi="Arial" w:cs="Arial"/>
          <w:bCs/>
          <w:color w:val="252525"/>
          <w:shd w:val="clear" w:color="auto" w:fill="FFFFFF"/>
        </w:rPr>
        <w:t xml:space="preserve">Jos kuntien tielautakunnat lopetetaan ja toiminnat siirretään </w:t>
      </w:r>
    </w:p>
    <w:p w:rsidR="00ED30C5" w:rsidRDefault="00ED30C5" w:rsidP="00730177">
      <w:pPr>
        <w:pStyle w:val="Luettelokappale"/>
        <w:spacing w:before="100" w:beforeAutospacing="1" w:after="100" w:afterAutospacing="1"/>
        <w:ind w:left="1664"/>
        <w:rPr>
          <w:rFonts w:ascii="Arial" w:hAnsi="Arial" w:cs="Arial"/>
          <w:bCs/>
          <w:color w:val="252525"/>
          <w:shd w:val="clear" w:color="auto" w:fill="FFFFFF"/>
        </w:rPr>
      </w:pPr>
      <w:r w:rsidRPr="00FF357F">
        <w:rPr>
          <w:rFonts w:ascii="Arial" w:hAnsi="Arial" w:cs="Arial"/>
          <w:bCs/>
          <w:color w:val="252525"/>
          <w:shd w:val="clear" w:color="auto" w:fill="FFFFFF"/>
        </w:rPr>
        <w:t xml:space="preserve">maanmittauslaitokselle, </w:t>
      </w:r>
      <w:r w:rsidR="009B4CF6" w:rsidRPr="00FF357F">
        <w:rPr>
          <w:rFonts w:ascii="Arial" w:hAnsi="Arial" w:cs="Arial"/>
          <w:bCs/>
          <w:color w:val="252525"/>
          <w:shd w:val="clear" w:color="auto" w:fill="FFFFFF"/>
        </w:rPr>
        <w:t xml:space="preserve">saattaa se aiheuttaa </w:t>
      </w:r>
      <w:r w:rsidRPr="00FF357F">
        <w:rPr>
          <w:rFonts w:ascii="Arial" w:hAnsi="Arial" w:cs="Arial"/>
          <w:bCs/>
          <w:color w:val="252525"/>
          <w:shd w:val="clear" w:color="auto" w:fill="FFFFFF"/>
        </w:rPr>
        <w:t xml:space="preserve">tieverkostojen alasajoa.  Nyt monet tiekuntien ongelmat on hoidettu ilman tielautakuntaa ja asiat, jotka lautakunnissa on käsitelty on maksanut tiekunnalle </w:t>
      </w:r>
      <w:proofErr w:type="gramStart"/>
      <w:r w:rsidRPr="00FF357F">
        <w:rPr>
          <w:rFonts w:ascii="Arial" w:hAnsi="Arial" w:cs="Arial"/>
          <w:bCs/>
          <w:color w:val="252525"/>
          <w:shd w:val="clear" w:color="auto" w:fill="FFFFFF"/>
        </w:rPr>
        <w:t>200-300</w:t>
      </w:r>
      <w:proofErr w:type="gramEnd"/>
      <w:r w:rsidRPr="00FF357F">
        <w:rPr>
          <w:rFonts w:ascii="Arial" w:hAnsi="Arial" w:cs="Arial"/>
          <w:bCs/>
          <w:color w:val="252525"/>
          <w:shd w:val="clear" w:color="auto" w:fill="FFFFFF"/>
        </w:rPr>
        <w:t xml:space="preserve"> </w:t>
      </w:r>
      <w:r w:rsidR="00D871C8" w:rsidRPr="00FF357F">
        <w:rPr>
          <w:rFonts w:ascii="Arial" w:hAnsi="Arial" w:cs="Arial"/>
          <w:bCs/>
          <w:color w:val="252525"/>
          <w:shd w:val="clear" w:color="auto" w:fill="FFFFFF"/>
        </w:rPr>
        <w:t>e</w:t>
      </w:r>
      <w:r w:rsidRPr="00FF357F">
        <w:rPr>
          <w:rFonts w:ascii="Arial" w:hAnsi="Arial" w:cs="Arial"/>
          <w:bCs/>
          <w:color w:val="252525"/>
          <w:shd w:val="clear" w:color="auto" w:fill="FFFFFF"/>
        </w:rPr>
        <w:t>uroa.  Maanmittauslaitoksen taksa on moninkertainen.  </w:t>
      </w:r>
      <w:r w:rsidR="00FF357F">
        <w:rPr>
          <w:rFonts w:ascii="Arial" w:hAnsi="Arial" w:cs="Arial"/>
          <w:bCs/>
          <w:color w:val="252525"/>
          <w:shd w:val="clear" w:color="auto" w:fill="FFFFFF"/>
        </w:rPr>
        <w:t>Voin maakunnan tuntien kertoa</w:t>
      </w:r>
      <w:r w:rsidRPr="00FF357F">
        <w:rPr>
          <w:rFonts w:ascii="Arial" w:hAnsi="Arial" w:cs="Arial"/>
          <w:bCs/>
          <w:color w:val="252525"/>
          <w:shd w:val="clear" w:color="auto" w:fill="FFFFFF"/>
        </w:rPr>
        <w:t>, että tiekunnat</w:t>
      </w:r>
      <w:r w:rsidR="00FF357F">
        <w:rPr>
          <w:rFonts w:ascii="Arial" w:hAnsi="Arial" w:cs="Arial"/>
          <w:bCs/>
          <w:color w:val="252525"/>
          <w:shd w:val="clear" w:color="auto" w:fill="FFFFFF"/>
        </w:rPr>
        <w:t xml:space="preserve"> eivät pysty toimimaan eikä maaseudun tärkeä tieverkko säily elinvoimaisena ilman avustusjärjestelmää</w:t>
      </w:r>
    </w:p>
    <w:p w:rsidR="00730177" w:rsidRDefault="00730177" w:rsidP="00730177">
      <w:pPr>
        <w:pStyle w:val="Luettelokappale"/>
        <w:spacing w:before="100" w:beforeAutospacing="1" w:after="100" w:afterAutospacing="1"/>
        <w:ind w:left="1664"/>
        <w:rPr>
          <w:rFonts w:ascii="Arial" w:hAnsi="Arial" w:cs="Arial"/>
          <w:bCs/>
          <w:color w:val="252525"/>
          <w:shd w:val="clear" w:color="auto" w:fill="FFFFFF"/>
        </w:rPr>
      </w:pPr>
    </w:p>
    <w:p w:rsidR="00FF357F" w:rsidRPr="00FF357F" w:rsidRDefault="00FF357F" w:rsidP="00FF357F">
      <w:pPr>
        <w:pStyle w:val="Luettelokappale"/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F357F">
        <w:rPr>
          <w:rFonts w:ascii="Arial" w:hAnsi="Arial" w:cs="Arial"/>
          <w:color w:val="252525"/>
          <w:shd w:val="clear" w:color="auto" w:fill="FFFFFF"/>
        </w:rPr>
        <w:t>Jos toiminnot siirretään maanmittauslaitokselle, välittyy toiminnasta valitet</w:t>
      </w:r>
      <w:r>
        <w:rPr>
          <w:rFonts w:ascii="Arial" w:hAnsi="Arial" w:cs="Arial"/>
          <w:color w:val="252525"/>
          <w:shd w:val="clear" w:color="auto" w:fill="FFFFFF"/>
        </w:rPr>
        <w:t xml:space="preserve">tavasti kunnille </w:t>
      </w:r>
      <w:r w:rsidR="00CB2BA6">
        <w:rPr>
          <w:rFonts w:ascii="Arial" w:hAnsi="Arial" w:cs="Arial"/>
          <w:color w:val="252525"/>
          <w:shd w:val="clear" w:color="auto" w:fill="FFFFFF"/>
        </w:rPr>
        <w:t xml:space="preserve">negatiivinen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singnaali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ja</w:t>
      </w:r>
      <w:r w:rsidRPr="00FF357F">
        <w:rPr>
          <w:rFonts w:ascii="Arial" w:hAnsi="Arial" w:cs="Arial"/>
          <w:color w:val="252525"/>
          <w:shd w:val="clear" w:color="auto" w:fill="FFFFFF"/>
        </w:rPr>
        <w:t xml:space="preserve"> kunnat</w:t>
      </w:r>
      <w:r>
        <w:rPr>
          <w:rFonts w:ascii="Arial" w:hAnsi="Arial" w:cs="Arial"/>
          <w:color w:val="252525"/>
          <w:shd w:val="clear" w:color="auto" w:fill="FFFFFF"/>
        </w:rPr>
        <w:t xml:space="preserve"> saattavat</w:t>
      </w:r>
      <w:r w:rsidRPr="00FF357F">
        <w:rPr>
          <w:rFonts w:ascii="Arial" w:hAnsi="Arial" w:cs="Arial"/>
          <w:color w:val="252525"/>
          <w:shd w:val="clear" w:color="auto" w:fill="FFFFFF"/>
        </w:rPr>
        <w:t xml:space="preserve"> luopua yksityisteiden </w:t>
      </w:r>
      <w:r>
        <w:rPr>
          <w:rFonts w:ascii="Arial" w:hAnsi="Arial" w:cs="Arial"/>
          <w:color w:val="252525"/>
          <w:shd w:val="clear" w:color="auto" w:fill="FFFFFF"/>
        </w:rPr>
        <w:t>kunnossapitoavus</w:t>
      </w:r>
      <w:r w:rsidR="00CB2BA6">
        <w:rPr>
          <w:rFonts w:ascii="Arial" w:hAnsi="Arial" w:cs="Arial"/>
          <w:color w:val="252525"/>
          <w:shd w:val="clear" w:color="auto" w:fill="FFFFFF"/>
        </w:rPr>
        <w:t>tus</w:t>
      </w:r>
      <w:r>
        <w:rPr>
          <w:rFonts w:ascii="Arial" w:hAnsi="Arial" w:cs="Arial"/>
          <w:color w:val="252525"/>
          <w:shd w:val="clear" w:color="auto" w:fill="FFFFFF"/>
        </w:rPr>
        <w:t>järjestelmästä</w:t>
      </w:r>
      <w:r w:rsidRPr="00FF357F">
        <w:rPr>
          <w:rFonts w:ascii="Arial" w:hAnsi="Arial" w:cs="Arial"/>
          <w:color w:val="252525"/>
          <w:shd w:val="clear" w:color="auto" w:fill="FFFFFF"/>
        </w:rPr>
        <w:t>.  Tunnen alueemme tiekuntien rahavarat ja monetkaan tiekunnat eivät pysty jatkossa toimimaan</w:t>
      </w:r>
      <w:r w:rsidR="00CB2BA6">
        <w:rPr>
          <w:rFonts w:ascii="Arial" w:hAnsi="Arial" w:cs="Arial"/>
          <w:color w:val="252525"/>
          <w:shd w:val="clear" w:color="auto" w:fill="FFFFFF"/>
        </w:rPr>
        <w:t xml:space="preserve"> ja pitää tärkeätä tieverkkoa kunnossa</w:t>
      </w:r>
      <w:r w:rsidRPr="00FF357F">
        <w:rPr>
          <w:rFonts w:ascii="Arial" w:hAnsi="Arial" w:cs="Arial"/>
          <w:color w:val="252525"/>
          <w:shd w:val="clear" w:color="auto" w:fill="FFFFFF"/>
        </w:rPr>
        <w:t xml:space="preserve"> ilman avustuksia. </w:t>
      </w:r>
    </w:p>
    <w:p w:rsidR="00FF357F" w:rsidRPr="00FF357F" w:rsidRDefault="00FF357F" w:rsidP="00FF357F">
      <w:pPr>
        <w:pStyle w:val="Luettelokappale"/>
        <w:spacing w:before="100" w:beforeAutospacing="1" w:after="100" w:afterAutospacing="1"/>
        <w:ind w:left="1664"/>
        <w:rPr>
          <w:rFonts w:ascii="Arial" w:hAnsi="Arial" w:cs="Arial"/>
          <w:bCs/>
          <w:color w:val="252525"/>
          <w:shd w:val="clear" w:color="auto" w:fill="FFFFFF"/>
        </w:rPr>
      </w:pPr>
    </w:p>
    <w:p w:rsidR="00ED30C5" w:rsidRDefault="00ED30C5" w:rsidP="00FF357F">
      <w:pPr>
        <w:spacing w:before="100" w:beforeAutospacing="1" w:after="100" w:afterAutospacing="1"/>
        <w:ind w:left="1304"/>
        <w:rPr>
          <w:rFonts w:ascii="Arial" w:hAnsi="Arial" w:cs="Arial"/>
          <w:color w:val="252525"/>
          <w:shd w:val="clear" w:color="auto" w:fill="FFFFFF"/>
        </w:rPr>
      </w:pPr>
      <w:r w:rsidRPr="00E80ADC">
        <w:rPr>
          <w:rFonts w:ascii="Arial" w:hAnsi="Arial" w:cs="Arial"/>
          <w:color w:val="252525"/>
          <w:shd w:val="clear" w:color="auto" w:fill="FFFFFF"/>
        </w:rPr>
        <w:t>Tein tilaston Pirkanmaan kuntien maksamista yksityisteiden kunnossapitoavustusmääristä.  Summa oli huima eli yli 2 200 000 euroa vuodessa.  Yksinomaan Sastamalassa maksamme lähes 400 yksityistielle avustuksia yli 400 000 euroa vuodessa.  </w:t>
      </w:r>
      <w:r w:rsidR="00FF357F" w:rsidRPr="00E80ADC">
        <w:rPr>
          <w:rFonts w:ascii="Arial" w:hAnsi="Arial" w:cs="Arial"/>
          <w:color w:val="252525"/>
          <w:shd w:val="clear" w:color="auto" w:fill="FFFFFF"/>
        </w:rPr>
        <w:t xml:space="preserve"> </w:t>
      </w:r>
    </w:p>
    <w:p w:rsidR="00730177" w:rsidRDefault="00730177" w:rsidP="00FF357F">
      <w:pPr>
        <w:spacing w:before="100" w:beforeAutospacing="1" w:after="100" w:afterAutospacing="1"/>
        <w:ind w:left="1304"/>
        <w:rPr>
          <w:rFonts w:ascii="Arial" w:hAnsi="Arial" w:cs="Arial"/>
          <w:color w:val="252525"/>
          <w:shd w:val="clear" w:color="auto" w:fill="FFFFFF"/>
        </w:rPr>
      </w:pPr>
    </w:p>
    <w:p w:rsidR="00C84473" w:rsidRPr="00C84473" w:rsidRDefault="00ED30C5" w:rsidP="00E80ADC">
      <w:pPr>
        <w:spacing w:before="100" w:beforeAutospacing="1" w:after="100" w:afterAutospacing="1"/>
        <w:ind w:left="1304"/>
        <w:rPr>
          <w:rFonts w:ascii="Arial" w:hAnsi="Arial" w:cs="Arial"/>
          <w:b/>
          <w:bCs/>
          <w:color w:val="252525"/>
          <w:shd w:val="clear" w:color="auto" w:fill="FFFFFF"/>
        </w:rPr>
      </w:pPr>
      <w:r w:rsidRPr="00C84473">
        <w:rPr>
          <w:rFonts w:ascii="Arial" w:hAnsi="Arial" w:cs="Arial"/>
          <w:b/>
          <w:bCs/>
          <w:color w:val="252525"/>
          <w:shd w:val="clear" w:color="auto" w:fill="FFFFFF"/>
        </w:rPr>
        <w:t xml:space="preserve">Toivon, että uusi yksityistielaki </w:t>
      </w:r>
    </w:p>
    <w:p w:rsidR="00ED30C5" w:rsidRPr="00730177" w:rsidRDefault="00ED30C5" w:rsidP="00C84473">
      <w:pPr>
        <w:pStyle w:val="Luettelokappale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CB2BA6">
        <w:rPr>
          <w:rFonts w:ascii="Arial" w:hAnsi="Arial" w:cs="Arial"/>
          <w:b/>
          <w:bCs/>
          <w:color w:val="252525"/>
          <w:shd w:val="clear" w:color="auto" w:fill="FFFFFF"/>
        </w:rPr>
        <w:t>kannustaa kuntia edelleen avustamaan tiekuntia,</w:t>
      </w:r>
      <w:r w:rsidRPr="00C84473">
        <w:rPr>
          <w:rFonts w:ascii="Arial" w:hAnsi="Arial" w:cs="Arial"/>
          <w:bCs/>
          <w:color w:val="252525"/>
          <w:shd w:val="clear" w:color="auto" w:fill="FFFFFF"/>
        </w:rPr>
        <w:t xml:space="preserve"> vaikka se ei ole </w:t>
      </w:r>
      <w:r w:rsidR="00FF357F">
        <w:rPr>
          <w:rFonts w:ascii="Arial" w:hAnsi="Arial" w:cs="Arial"/>
          <w:bCs/>
          <w:color w:val="252525"/>
          <w:shd w:val="clear" w:color="auto" w:fill="FFFFFF"/>
        </w:rPr>
        <w:t xml:space="preserve">kunnan </w:t>
      </w:r>
      <w:r w:rsidR="000F6AF5">
        <w:rPr>
          <w:rFonts w:ascii="Arial" w:hAnsi="Arial" w:cs="Arial"/>
          <w:bCs/>
          <w:color w:val="252525"/>
          <w:shd w:val="clear" w:color="auto" w:fill="FFFFFF"/>
        </w:rPr>
        <w:t>lakisääteinen tehtävä.  Olemme</w:t>
      </w:r>
      <w:r w:rsidRPr="00C84473">
        <w:rPr>
          <w:rFonts w:ascii="Arial" w:hAnsi="Arial" w:cs="Arial"/>
          <w:bCs/>
          <w:color w:val="252525"/>
          <w:shd w:val="clear" w:color="auto" w:fill="FFFFFF"/>
        </w:rPr>
        <w:t xml:space="preserve"> </w:t>
      </w:r>
      <w:proofErr w:type="gramStart"/>
      <w:r w:rsidRPr="00C84473">
        <w:rPr>
          <w:rFonts w:ascii="Arial" w:hAnsi="Arial" w:cs="Arial"/>
          <w:bCs/>
          <w:color w:val="252525"/>
          <w:shd w:val="clear" w:color="auto" w:fill="FFFFFF"/>
        </w:rPr>
        <w:t>organisoinut</w:t>
      </w:r>
      <w:proofErr w:type="gramEnd"/>
      <w:r w:rsidRPr="00C84473">
        <w:rPr>
          <w:rFonts w:ascii="Arial" w:hAnsi="Arial" w:cs="Arial"/>
          <w:bCs/>
          <w:color w:val="252525"/>
          <w:shd w:val="clear" w:color="auto" w:fill="FFFFFF"/>
        </w:rPr>
        <w:t xml:space="preserve"> Sastamalan yksityistieavustusjärjestelmän sähköiseksi.  Olemme ainoa ja ensimmäinen kunta Suomessa, jossa yksityistiehakemukset haeta</w:t>
      </w:r>
      <w:r w:rsidR="009B4CF6" w:rsidRPr="00C84473">
        <w:rPr>
          <w:rFonts w:ascii="Arial" w:hAnsi="Arial" w:cs="Arial"/>
          <w:bCs/>
          <w:color w:val="252525"/>
          <w:shd w:val="clear" w:color="auto" w:fill="FFFFFF"/>
        </w:rPr>
        <w:t>an sataprosenttisesti sähköisesti</w:t>
      </w:r>
      <w:r w:rsidRPr="00C84473">
        <w:rPr>
          <w:rFonts w:ascii="Arial" w:hAnsi="Arial" w:cs="Arial"/>
          <w:bCs/>
          <w:color w:val="252525"/>
          <w:shd w:val="clear" w:color="auto" w:fill="FFFFFF"/>
        </w:rPr>
        <w:t xml:space="preserve">.  Tätä toimintoa voisi laajentaa koko maahan ja järjestää toiminnot tehokkaiksi ja tiekuntia ja koko yhteiskuntaa palvelevaksi.  Ei </w:t>
      </w:r>
      <w:r w:rsidR="00FF357F">
        <w:rPr>
          <w:rFonts w:ascii="Arial" w:hAnsi="Arial" w:cs="Arial"/>
          <w:bCs/>
          <w:color w:val="252525"/>
          <w:shd w:val="clear" w:color="auto" w:fill="FFFFFF"/>
        </w:rPr>
        <w:t>ole kenenkään etu</w:t>
      </w:r>
      <w:r w:rsidRPr="00C84473">
        <w:rPr>
          <w:rFonts w:ascii="Arial" w:hAnsi="Arial" w:cs="Arial"/>
          <w:bCs/>
          <w:color w:val="252525"/>
          <w:shd w:val="clear" w:color="auto" w:fill="FFFFFF"/>
        </w:rPr>
        <w:t>, jos kulkua yks</w:t>
      </w:r>
      <w:r w:rsidR="00FF357F">
        <w:rPr>
          <w:rFonts w:ascii="Arial" w:hAnsi="Arial" w:cs="Arial"/>
          <w:bCs/>
          <w:color w:val="252525"/>
          <w:shd w:val="clear" w:color="auto" w:fill="FFFFFF"/>
        </w:rPr>
        <w:t>ityisteillä aletaan rajoittaa</w:t>
      </w:r>
      <w:r w:rsidRPr="00C84473">
        <w:rPr>
          <w:rFonts w:ascii="Arial" w:hAnsi="Arial" w:cs="Arial"/>
          <w:bCs/>
          <w:color w:val="252525"/>
          <w:shd w:val="clear" w:color="auto" w:fill="FFFFFF"/>
        </w:rPr>
        <w:t>.  Sellaisella toiminnalla ei Suomen yrittäjyyttä ja maaseutua kehitetä</w:t>
      </w:r>
    </w:p>
    <w:p w:rsidR="00730177" w:rsidRPr="00730177" w:rsidRDefault="00730177" w:rsidP="00730177">
      <w:pPr>
        <w:spacing w:before="100" w:beforeAutospacing="1" w:after="100" w:afterAutospacing="1"/>
        <w:rPr>
          <w:color w:val="000000"/>
        </w:rPr>
      </w:pPr>
    </w:p>
    <w:p w:rsidR="00ED30C5" w:rsidRPr="00CB2BA6" w:rsidRDefault="00CB2BA6" w:rsidP="00C84473">
      <w:pPr>
        <w:pStyle w:val="Luettelokappale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C84473" w:rsidRPr="00CB2BA6">
        <w:rPr>
          <w:rFonts w:ascii="Arial" w:hAnsi="Arial" w:cs="Arial"/>
          <w:b/>
          <w:color w:val="000000"/>
        </w:rPr>
        <w:t>ahdollistaa kuntien tielautakuntien säilymisen</w:t>
      </w:r>
      <w:r w:rsidR="00C84473">
        <w:rPr>
          <w:rFonts w:ascii="Arial" w:hAnsi="Arial" w:cs="Arial"/>
          <w:color w:val="000000"/>
        </w:rPr>
        <w:t xml:space="preserve">. Jos kunnallisten tielautakuntien toiminta päättyy, niin </w:t>
      </w:r>
      <w:r w:rsidR="009B4CF6" w:rsidRPr="00C84473">
        <w:rPr>
          <w:rFonts w:ascii="Arial" w:hAnsi="Arial" w:cs="Arial"/>
          <w:color w:val="252525"/>
          <w:shd w:val="clear" w:color="auto" w:fill="FFFFFF"/>
        </w:rPr>
        <w:t>ensi vuonna voimaan astuva laki tulee tiekunnille ja maanomistajille aiempaa kalliim</w:t>
      </w:r>
      <w:r w:rsidR="00C84473">
        <w:rPr>
          <w:rFonts w:ascii="Arial" w:hAnsi="Arial" w:cs="Arial"/>
          <w:color w:val="252525"/>
          <w:shd w:val="clear" w:color="auto" w:fill="FFFFFF"/>
        </w:rPr>
        <w:t>maksi.  T</w:t>
      </w:r>
      <w:r w:rsidR="009B4CF6" w:rsidRPr="00C84473">
        <w:rPr>
          <w:rFonts w:ascii="Arial" w:hAnsi="Arial" w:cs="Arial"/>
          <w:color w:val="252525"/>
          <w:shd w:val="clear" w:color="auto" w:fill="FFFFFF"/>
        </w:rPr>
        <w:t xml:space="preserve">ietoimitusten ja </w:t>
      </w:r>
      <w:r w:rsidR="009B4CF6" w:rsidRPr="00C84473">
        <w:rPr>
          <w:rFonts w:ascii="Arial" w:hAnsi="Arial" w:cs="Arial"/>
          <w:color w:val="252525"/>
          <w:shd w:val="clear" w:color="auto" w:fill="FFFFFF"/>
        </w:rPr>
        <w:lastRenderedPageBreak/>
        <w:t xml:space="preserve">valitusten kustannukset nousevat nykyisistä moninkertaisiksi.  Valitukset käsitellään maaoikeudessa ja käsittelyssä on </w:t>
      </w:r>
      <w:r w:rsidR="00C84473" w:rsidRPr="00C84473">
        <w:rPr>
          <w:rFonts w:ascii="Arial" w:hAnsi="Arial" w:cs="Arial"/>
          <w:color w:val="252525"/>
          <w:shd w:val="clear" w:color="auto" w:fill="FFFFFF"/>
        </w:rPr>
        <w:t>oltava avustaja, joten kustannuk</w:t>
      </w:r>
      <w:r>
        <w:rPr>
          <w:rFonts w:ascii="Arial" w:hAnsi="Arial" w:cs="Arial"/>
          <w:color w:val="252525"/>
          <w:shd w:val="clear" w:color="auto" w:fill="FFFFFF"/>
        </w:rPr>
        <w:t>set nousevat tuhansiin euroihin.</w:t>
      </w:r>
    </w:p>
    <w:p w:rsidR="00CB2BA6" w:rsidRPr="00CB2BA6" w:rsidRDefault="00CB2BA6" w:rsidP="00CB2BA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b/>
          <w:color w:val="000000"/>
        </w:rPr>
      </w:pPr>
      <w:r w:rsidRPr="00CB2BA6">
        <w:rPr>
          <w:rFonts w:ascii="Arial" w:hAnsi="Arial" w:cs="Arial"/>
          <w:b/>
          <w:color w:val="000000"/>
        </w:rPr>
        <w:t xml:space="preserve">Esitän, että valtio edelleen huolehtii yksityistieverkon peruskunnosta ja kunnat päivittäisestä hoidosta </w:t>
      </w:r>
      <w:r w:rsidR="00730177">
        <w:rPr>
          <w:rFonts w:ascii="Arial" w:hAnsi="Arial" w:cs="Arial"/>
          <w:b/>
          <w:color w:val="000000"/>
        </w:rPr>
        <w:t xml:space="preserve">myöntämällä </w:t>
      </w:r>
      <w:r w:rsidRPr="00CB2BA6">
        <w:rPr>
          <w:rFonts w:ascii="Arial" w:hAnsi="Arial" w:cs="Arial"/>
          <w:b/>
          <w:color w:val="000000"/>
        </w:rPr>
        <w:t>kunnossapitoavustuksia.</w:t>
      </w:r>
    </w:p>
    <w:p w:rsid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b/>
          <w:color w:val="000000"/>
        </w:rPr>
      </w:pPr>
    </w:p>
    <w:p w:rsid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b/>
          <w:color w:val="000000"/>
        </w:rPr>
      </w:pPr>
    </w:p>
    <w:p w:rsid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b/>
          <w:color w:val="000000"/>
        </w:rPr>
      </w:pPr>
    </w:p>
    <w:p w:rsid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Katariina Pylsy</w:t>
      </w:r>
    </w:p>
    <w:p w:rsidR="00CB2BA6" w:rsidRPr="00CB2BA6" w:rsidRDefault="00CB2BA6" w:rsidP="00CB2BA6">
      <w:pPr>
        <w:spacing w:before="100" w:beforeAutospacing="1" w:after="100" w:afterAutospacing="1"/>
        <w:ind w:left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Sastamalan kaupungin maaseutujohtaja</w:t>
      </w:r>
    </w:p>
    <w:p w:rsidR="00C84473" w:rsidRPr="00CB2BA6" w:rsidRDefault="00C84473" w:rsidP="00C84473">
      <w:pPr>
        <w:pStyle w:val="Luettelokappale"/>
        <w:spacing w:before="100" w:beforeAutospacing="1" w:after="100" w:afterAutospacing="1"/>
        <w:ind w:left="1664"/>
        <w:rPr>
          <w:rFonts w:ascii="Arial" w:hAnsi="Arial" w:cs="Arial"/>
          <w:b/>
          <w:color w:val="000000"/>
        </w:rPr>
      </w:pPr>
    </w:p>
    <w:sectPr w:rsidR="00C84473" w:rsidRPr="00CB2B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7057"/>
    <w:multiLevelType w:val="hybridMultilevel"/>
    <w:tmpl w:val="1A5ECDD6"/>
    <w:lvl w:ilvl="0" w:tplc="FF700BD4">
      <w:start w:val="1"/>
      <w:numFmt w:val="decimal"/>
      <w:lvlText w:val="%1."/>
      <w:lvlJc w:val="left"/>
      <w:pPr>
        <w:ind w:left="1664" w:hanging="360"/>
      </w:pPr>
      <w:rPr>
        <w:rFonts w:ascii="Arial" w:hAnsi="Arial" w:cs="Arial" w:hint="default"/>
        <w:color w:val="252525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7D36497C"/>
    <w:multiLevelType w:val="hybridMultilevel"/>
    <w:tmpl w:val="7C3A2E0C"/>
    <w:lvl w:ilvl="0" w:tplc="2C96E81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5"/>
    <w:rsid w:val="000F6AF5"/>
    <w:rsid w:val="00730177"/>
    <w:rsid w:val="0078609E"/>
    <w:rsid w:val="009672B0"/>
    <w:rsid w:val="009B4CF6"/>
    <w:rsid w:val="00C84473"/>
    <w:rsid w:val="00CB2BA6"/>
    <w:rsid w:val="00D871C8"/>
    <w:rsid w:val="00E80ADC"/>
    <w:rsid w:val="00ED30C5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30C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80AD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8447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17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177"/>
    <w:rPr>
      <w:rFonts w:ascii="Segoe UI" w:hAnsi="Segoe UI" w:cs="Segoe UI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30C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80AD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8447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17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177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3480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Pylsy Katariina</dc:creator>
  <cp:lastModifiedBy>Rosbäck Sonja</cp:lastModifiedBy>
  <cp:revision>2</cp:revision>
  <cp:lastPrinted>2017-03-16T13:59:00Z</cp:lastPrinted>
  <dcterms:created xsi:type="dcterms:W3CDTF">2017-03-17T12:30:00Z</dcterms:created>
  <dcterms:modified xsi:type="dcterms:W3CDTF">2017-03-17T12:30:00Z</dcterms:modified>
</cp:coreProperties>
</file>