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35A71" w14:textId="1210E7B3" w:rsidR="00BB1C53" w:rsidRDefault="00D21D82" w:rsidP="005F09B4">
      <w:pPr>
        <w:rPr>
          <w:rFonts w:cs="SignaSerifOT-Book"/>
        </w:rPr>
      </w:pPr>
      <w:bookmarkStart w:id="0" w:name="_GoBack"/>
      <w:bookmarkEnd w:id="0"/>
      <w:r w:rsidRPr="005F09B4">
        <w:rPr>
          <w:rFonts w:ascii="SignaSerifOT-Bold" w:hAnsi="SignaSerifOT-Bold" w:cs="SignaSerifOT-Bold"/>
        </w:rPr>
        <w:t>Suomen Lakimiesliitto</w:t>
      </w:r>
      <w:r w:rsidRPr="005F09B4">
        <w:rPr>
          <w:rFonts w:cs="SignaSerifOT-Book"/>
        </w:rPr>
        <w:br/>
        <w:t>Uudenmaankatu 4–6 B</w:t>
      </w:r>
      <w:r w:rsidRPr="005F09B4">
        <w:rPr>
          <w:rFonts w:cs="SignaSerifOT-Book"/>
        </w:rPr>
        <w:br/>
        <w:t>00120 Helsinki</w:t>
      </w:r>
    </w:p>
    <w:p w14:paraId="7CB19244" w14:textId="77B7AC7E" w:rsidR="00333DAF" w:rsidRDefault="003E3EA2" w:rsidP="004B5F50">
      <w:pPr>
        <w:rPr>
          <w:rFonts w:ascii="SignaSerifOT-Bold" w:hAnsi="SignaSerifOT-Bold" w:cs="SignaSerifOT-Bold"/>
        </w:rPr>
        <w:sectPr w:rsidR="00333DAF" w:rsidSect="00333DAF">
          <w:headerReference w:type="default" r:id="rId9"/>
          <w:footerReference w:type="default" r:id="rId10"/>
          <w:pgSz w:w="11900" w:h="16840"/>
          <w:pgMar w:top="1985" w:right="1134" w:bottom="1417" w:left="1134" w:header="708" w:footer="708" w:gutter="0"/>
          <w:cols w:num="2" w:space="708"/>
          <w:docGrid w:linePitch="360"/>
        </w:sectPr>
      </w:pPr>
      <w:r>
        <w:rPr>
          <w:rFonts w:ascii="SignaSerifOT-Bold" w:hAnsi="SignaSerifOT-Bold" w:cs="SignaSerifOT-Bold"/>
        </w:rPr>
        <w:lastRenderedPageBreak/>
        <w:t>Liikenne- ja viestintäministeriö</w:t>
      </w:r>
      <w:r>
        <w:rPr>
          <w:rFonts w:ascii="SignaSerifOT-Bold" w:hAnsi="SignaSerifOT-Bold" w:cs="SignaSerifOT-Bold"/>
        </w:rPr>
        <w:br/>
      </w:r>
      <w:r w:rsidRPr="003E3EA2">
        <w:rPr>
          <w:rFonts w:cs="SignaSerifOT-Book"/>
        </w:rPr>
        <w:t>kirjaamo@lvm.fi</w:t>
      </w:r>
      <w:r w:rsidRPr="003E3EA2">
        <w:rPr>
          <w:rFonts w:cs="SignaSerifOT-Book"/>
        </w:rPr>
        <w:br/>
        <w:t>eeva.ovaska@lvm.fi</w:t>
      </w:r>
      <w:r w:rsidRPr="003E3EA2">
        <w:rPr>
          <w:rFonts w:cs="SignaSerifOT-Book"/>
        </w:rPr>
        <w:br/>
        <w:t>kaisa.kuukasjarvi@lvm.fi</w:t>
      </w:r>
      <w:r>
        <w:rPr>
          <w:rFonts w:ascii="SignaSerifOT-Bold" w:hAnsi="SignaSerifOT-Bold" w:cs="SignaSerifOT-Bold"/>
        </w:rPr>
        <w:br/>
      </w:r>
    </w:p>
    <w:p w14:paraId="55D28250" w14:textId="77777777" w:rsidR="00D13625" w:rsidRDefault="00D13625" w:rsidP="004B5F50">
      <w:pPr>
        <w:rPr>
          <w:rFonts w:ascii="SignaSerifOT-Bold" w:hAnsi="SignaSerifOT-Bold" w:cs="SignaSerifOT-Bold"/>
        </w:rPr>
      </w:pPr>
      <w:r>
        <w:rPr>
          <w:rFonts w:ascii="SignaSerifOT-Bold" w:hAnsi="SignaSerifOT-Bold" w:cs="SignaSerifOT-Bold"/>
        </w:rPr>
        <w:lastRenderedPageBreak/>
        <w:t>Lausunto</w:t>
      </w:r>
      <w:r w:rsidRPr="00D13625">
        <w:rPr>
          <w:rFonts w:ascii="SignaSerifOT-Bold" w:hAnsi="SignaSerifOT-Bold" w:cs="SignaSerifOT-Bold"/>
        </w:rPr>
        <w:t xml:space="preserve"> luonnoksesta hallituksen esitykseksi yksityistielaiksi ja eräiksi siihen liittyviksi laeiksi</w:t>
      </w:r>
    </w:p>
    <w:p w14:paraId="4ED56BED" w14:textId="2205DBEB" w:rsidR="004B5F50" w:rsidRDefault="004B5F50" w:rsidP="004B5F50">
      <w:pPr>
        <w:rPr>
          <w:rFonts w:cs="SignaSerifOT-Book"/>
        </w:rPr>
      </w:pPr>
      <w:r w:rsidRPr="00A61B20">
        <w:rPr>
          <w:rFonts w:cs="SignaSerifOT-Book"/>
        </w:rPr>
        <w:t>Suomen Laki</w:t>
      </w:r>
      <w:r>
        <w:rPr>
          <w:rFonts w:cs="SignaSerifOT-Book"/>
        </w:rPr>
        <w:t xml:space="preserve">miesliitto – </w:t>
      </w:r>
      <w:proofErr w:type="spellStart"/>
      <w:r w:rsidRPr="00A61B20">
        <w:rPr>
          <w:rFonts w:cs="SignaSerifOT-Book"/>
        </w:rPr>
        <w:t>Finlands</w:t>
      </w:r>
      <w:proofErr w:type="spellEnd"/>
      <w:r>
        <w:rPr>
          <w:rFonts w:cs="SignaSerifOT-Book"/>
        </w:rPr>
        <w:t xml:space="preserve"> </w:t>
      </w:r>
      <w:proofErr w:type="spellStart"/>
      <w:r w:rsidRPr="00A61B20">
        <w:rPr>
          <w:rFonts w:cs="SignaSerifOT-Book"/>
        </w:rPr>
        <w:t>Juristförbund</w:t>
      </w:r>
      <w:proofErr w:type="spellEnd"/>
      <w:r w:rsidRPr="00A61B20">
        <w:rPr>
          <w:rFonts w:cs="SignaSerifOT-Book"/>
        </w:rPr>
        <w:t xml:space="preserve"> ry</w:t>
      </w:r>
      <w:r>
        <w:rPr>
          <w:rFonts w:cs="SignaSerifOT-Book"/>
        </w:rPr>
        <w:t xml:space="preserve"> (jäljempänä Lakimiesliitto) </w:t>
      </w:r>
      <w:r w:rsidRPr="005F09B4">
        <w:rPr>
          <w:rFonts w:cs="SignaSerifOT-Book"/>
        </w:rPr>
        <w:t xml:space="preserve">lausuu kunnioittavasti seuraavaa: </w:t>
      </w:r>
    </w:p>
    <w:p w14:paraId="3612EA4B" w14:textId="77777777" w:rsidR="00434107" w:rsidRDefault="00434107" w:rsidP="00434107"/>
    <w:p w14:paraId="0EB30010" w14:textId="77777777" w:rsidR="00434107" w:rsidRDefault="00434107" w:rsidP="00434107">
      <w:pPr>
        <w:pStyle w:val="Otsikko2"/>
      </w:pPr>
      <w:r>
        <w:t>Yleistä</w:t>
      </w:r>
      <w:r>
        <w:tab/>
      </w:r>
    </w:p>
    <w:p w14:paraId="04161DDD" w14:textId="74199F92" w:rsidR="00434107" w:rsidRDefault="00434107" w:rsidP="00434107">
      <w:r>
        <w:t xml:space="preserve">Lakimiesliitto keskittyy lausunnossaan ainoastaan kysymykseen muutoksenhausta tiekunnan päätökseen, eikä ota kantaa luonnokseen hallituksen esitykseksi muilta osin. </w:t>
      </w:r>
    </w:p>
    <w:p w14:paraId="2D1F0BB2" w14:textId="0EB6CB2F" w:rsidR="00434107" w:rsidRDefault="00434107" w:rsidP="00434107">
      <w:r>
        <w:t>Lakimiesliitto vastustaa esitystä siitä, että tiekunnan päätöksestä haettaisiin muutosta suoraan maaoikeuteen.</w:t>
      </w:r>
    </w:p>
    <w:p w14:paraId="1B1087AE" w14:textId="77777777" w:rsidR="00434107" w:rsidRDefault="00434107" w:rsidP="00434107">
      <w:pPr>
        <w:pStyle w:val="Otsikko2"/>
      </w:pPr>
      <w:r>
        <w:t>Muutoksenhaku tiekunnan päätökseen</w:t>
      </w:r>
    </w:p>
    <w:p w14:paraId="66969AFC" w14:textId="1D04F168" w:rsidR="00434107" w:rsidRDefault="00434107" w:rsidP="00CE055F">
      <w:r>
        <w:t>Esityksen 72 §:n mukaan tieosakas tai muu asianosainen voi "haastehakemuksella" saattaa maaoikeuden ratkaistavaksi sellaisen tiekunnan kokouksen tai perustamiskokouksen päätöksen, jonka katsoo tehdyn vastoin lakia tai loukkaavan hänen oikeuttaan tai tieosakkaiden yhdenvertaisuutta. Voimassa olevan lain mukaan tuollaiset asiat käsitellään ensin kunnan tielautakunnassa, jotka esityksessä ehdotetaan lakkautettaviksi.</w:t>
      </w:r>
    </w:p>
    <w:p w14:paraId="507227C5" w14:textId="61ADDFB2" w:rsidR="00434107" w:rsidRDefault="00434107" w:rsidP="00CE055F">
      <w:r>
        <w:t>Lakimiesliitto vastustaa esitystä seuraavilla perusteilla:</w:t>
      </w:r>
    </w:p>
    <w:p w14:paraId="15C486C3" w14:textId="4E317C01" w:rsidR="00434107" w:rsidRDefault="00434107" w:rsidP="00CE055F">
      <w:r>
        <w:t>On myönnettävä, että varsinkin pienten kuntien tielautakunnilta puuttuu asiantuntevia valmisteluresursseja ja riittävän juttukannan tuomaa kokemusta. Sen vuoksi esitys kunnallisten tielautakuntien lakkauttamisesta on sinänsä perusteltu.</w:t>
      </w:r>
    </w:p>
    <w:p w14:paraId="2F729AB1" w14:textId="4D25C4B8" w:rsidR="00434107" w:rsidRDefault="00434107" w:rsidP="00CE055F">
      <w:r>
        <w:t>Kiinteistönmuodostamislain 231 ja 242 §:ien mukaan maaoikeus muutoksenhakutuomioistuin, joka käsittelee sen käsiteltäväksi säädetyt valitukset ja vastaavissa asioissa tehdyt kantelut. Se on siis hovioikeustasoinen ylioikeus, joka käsittelee muutoksenhakemuksia eikä ensiasteena haastehakemuksia.</w:t>
      </w:r>
    </w:p>
    <w:p w14:paraId="118C94EE" w14:textId="05571C78" w:rsidR="00434107" w:rsidRDefault="00434107" w:rsidP="00CE055F">
      <w:r>
        <w:t>Maaoikeuden ratkaisuihin haetaan muutosta valitusluvalla suoraan Korkeimmalta oikeudelta. Koska valitusluvan myöntäminen on hyvin harvinaista, asianosaiselta puutuisi perustuslain ja Euroopan ihmisoikeussopimuksen takaama muutoksenhakuoikeus, jos maaoikeudet ryhtyisivät ensiasteena käsittelemään tiekuntien asioita. Mikäli taas Korkein oikeus joutuisi ottamaan suuremman roolin tiekuntariidoissa, se saattaisi johtaa sen työmäärän hallitsemattomaan kasvuun ja veisi sen resursseja tärkeämmiltä asioilta.</w:t>
      </w:r>
    </w:p>
    <w:p w14:paraId="704C25B7" w14:textId="344C6A52" w:rsidR="00434107" w:rsidRDefault="00434107" w:rsidP="00434107">
      <w:r>
        <w:t>Koska tiekunnissa toimivat maallikot, on jo nyt havaittu, että niiden päätöksenteossa on runsaasti sekä menettelyllisiä että sisällöllisiä virheitä. On m</w:t>
      </w:r>
      <w:r w:rsidR="00601A4D">
        <w:t>yös</w:t>
      </w:r>
      <w:r>
        <w:t xml:space="preserve"> havaittu, että tiekuntien enemmistö voi joskus käyttää asemaansa väärin oman edun tavoitteluun tai muuhun epäasianmukaisiin päämääriin. Jos maaoikeudet joutuisivat puuttumaan esitetyn kaltaisiin epäselvyyksiin, ohjaisi se niiden resursseja </w:t>
      </w:r>
      <w:r w:rsidR="00601A4D">
        <w:t xml:space="preserve">pois </w:t>
      </w:r>
      <w:r>
        <w:t xml:space="preserve">tärkeimpien asiaryhmien käsittelyltä. </w:t>
      </w:r>
      <w:r w:rsidR="00601A4D">
        <w:t>Tämän</w:t>
      </w:r>
      <w:r>
        <w:t xml:space="preserve"> vuoksi tiekuntien päätöksenteon ja maaoikeuden välille tarvitaan edelleen asianmukainen suodatin. Tuon elimen käsit</w:t>
      </w:r>
      <w:r w:rsidR="00601A4D">
        <w:t>telykulujen on oltava kohtuullisia</w:t>
      </w:r>
      <w:r>
        <w:t xml:space="preserve"> ja mahdollistettava todellinen muutoksenhaku.</w:t>
      </w:r>
    </w:p>
    <w:p w14:paraId="0AE2AAEE" w14:textId="39341718" w:rsidR="00434107" w:rsidRDefault="00434107" w:rsidP="00434107">
      <w:r>
        <w:t>Maaoikeudessa noudatetaan riita-asioiden oikeudenkäymiskaaren kulusäännöksiä, joiden mukaan hävinnyt pääsääntöisesti korvaa voittajan täysimääräiset oikeudenkäyntikulut. Pelkästään maaoikeuden käsittelymaksu on nykyisin 500 euroa, minkä lisäksi asianosaiset kokevat usein perustellusti tarvetta käyttää lainoppinutta asiamiestä. Tämä kuitenkin nostaa hävinneen osapuolen kuluriskin tuhansiin</w:t>
      </w:r>
      <w:r w:rsidR="00CE055F">
        <w:t>,</w:t>
      </w:r>
      <w:r>
        <w:t xml:space="preserve"> ellei kymmeniin tuhansiin euroihin,</w:t>
      </w:r>
      <w:r w:rsidR="00601A4D">
        <w:t xml:space="preserve"> mikä muodostaa esteen perustelt</w:t>
      </w:r>
      <w:r>
        <w:t>uihinkin muutoksenhakuihin. Esityksessä arvioidaan hä</w:t>
      </w:r>
      <w:r w:rsidR="00601A4D">
        <w:t>viäjän normaalikustannukseksi 6 000-7 000 euroa. Arvio</w:t>
      </w:r>
      <w:r>
        <w:t xml:space="preserve"> on liian alhainen, jos molem</w:t>
      </w:r>
      <w:r w:rsidR="00601A4D">
        <w:t>pia</w:t>
      </w:r>
      <w:r>
        <w:t xml:space="preserve"> osapuolilla</w:t>
      </w:r>
      <w:r w:rsidR="00601A4D">
        <w:t xml:space="preserve"> avustaa lainoppineet asiamiehet</w:t>
      </w:r>
      <w:r>
        <w:t>.</w:t>
      </w:r>
    </w:p>
    <w:p w14:paraId="664BA65A" w14:textId="440E2FAE" w:rsidR="00434107" w:rsidRDefault="00434107" w:rsidP="00434107">
      <w:r>
        <w:t xml:space="preserve">Lakimiesliitto katsoo, että tiekunnan päätökseen tyytymättömän tulisi voida saattaa asia Maanmittauslaitoksen tietoimitukseen. Toimitusinsinööreillä on jo nyt muiden tietoimitusten johdosta erittäin vankka ammattitaito yksityistielain soveltamisesta. Maanmittauslaitoksen toimitusmaksut ovat kohtuullisia ja sen </w:t>
      </w:r>
      <w:proofErr w:type="spellStart"/>
      <w:r>
        <w:t>asianosaille</w:t>
      </w:r>
      <w:proofErr w:type="spellEnd"/>
      <w:r>
        <w:t xml:space="preserve"> määräämien edunvalvontakustannusten määrä on pysynyt kohtuullisena. Se, että maanmittauslaitos ei ole aiemmin käsittelyt tiekuntien päätöksien moitteita, ei saa olla este järkeväksi havaittujen uusien tehtävien antamiseksi sille. Maanmittauslaitos käsittelee nykyään niille siirretyt kirjaamisasiat, vaikka ne vuosisatoja olivat kuuluneet alioikeuksille.</w:t>
      </w:r>
    </w:p>
    <w:p w14:paraId="157FEACC" w14:textId="08317AF2" w:rsidR="00434107" w:rsidRDefault="00434107" w:rsidP="00434107">
      <w:r>
        <w:t xml:space="preserve">Jos kuitenkin katsotaan, että näin ei voitaisi jostain syystä tehdä, Lakimiesliitto esittää harkittavaksi Suomen tieyhdistyksen tiettävästi esittämien maakunnallisten tielautakuntien perustamista. Tuollaisille tielautakunnille </w:t>
      </w:r>
      <w:r>
        <w:lastRenderedPageBreak/>
        <w:t>voitaisiin taata asiantuntevat valmisteluresurssit ja riittävä juttukanta. Pelkkä esitetty hampaaton sovitteluelin ei ole riittävä.</w:t>
      </w:r>
    </w:p>
    <w:p w14:paraId="05269489" w14:textId="77777777" w:rsidR="00CE055F" w:rsidRDefault="00601A4D" w:rsidP="00434107">
      <w:r>
        <w:t>Maanmittauslaitokselle esitetyistä</w:t>
      </w:r>
      <w:r w:rsidR="00434107">
        <w:t xml:space="preserve"> tietoimituksista tai maakunnallisten tielautakuntien päätöksistä voitaisiin hakea muutosta maaoikeuksiin.</w:t>
      </w:r>
      <w:r>
        <w:t xml:space="preserve"> </w:t>
      </w:r>
    </w:p>
    <w:p w14:paraId="69435A78" w14:textId="093C01CF" w:rsidR="00434107" w:rsidRPr="00F52183" w:rsidRDefault="00434107" w:rsidP="00434107">
      <w:r w:rsidRPr="00F52183">
        <w:t xml:space="preserve">Jos edellä mainitut vaihtoehdot eivät tule kyseeseen, Lakimiesliitto esittää harkittavaksi, että muutoksenhaku tiekuntien päätöksistä siirrettäisiin hallinto-oikeuksiin. </w:t>
      </w:r>
    </w:p>
    <w:p w14:paraId="57F2948B" w14:textId="77777777" w:rsidR="00434107" w:rsidRDefault="00434107" w:rsidP="00434107">
      <w:pPr>
        <w:pStyle w:val="Otsikko2"/>
      </w:pPr>
      <w:r>
        <w:t>Lainvalmistelu</w:t>
      </w:r>
    </w:p>
    <w:p w14:paraId="0A3138E5" w14:textId="2D8D4028" w:rsidR="00434107" w:rsidRDefault="00434107" w:rsidP="00434107">
      <w:r>
        <w:t xml:space="preserve">Vuonna 1963 voimaan tulleen yksityistielain uudistamista on vaadittu vuosikymmeniä. Kun uudistamiseen on ryhdytty, sitä ei </w:t>
      </w:r>
      <w:r w:rsidR="00601A4D">
        <w:t xml:space="preserve">saa </w:t>
      </w:r>
      <w:r>
        <w:t xml:space="preserve">pilata liialla kiireellä ja liian kapealla asiantuntemuksella. Tarvittaessa </w:t>
      </w:r>
      <w:r w:rsidR="00601A4D">
        <w:t>tulee</w:t>
      </w:r>
      <w:r>
        <w:t xml:space="preserve"> käyttää myös ministeriön ulkopuolisia asiantuntijoita, esimerkiksi maaoikeuksista.</w:t>
      </w:r>
    </w:p>
    <w:p w14:paraId="1725C2E5" w14:textId="512E5F47" w:rsidR="00434107" w:rsidRDefault="00434107" w:rsidP="00434107">
      <w:r>
        <w:t xml:space="preserve">Edellä lausunnossa käsitellyn kysymyksen osalta lainvalmistelusta paistaa valitettavasti läpi </w:t>
      </w:r>
      <w:r w:rsidR="00CE055F">
        <w:t xml:space="preserve">puutteelliset tiedot </w:t>
      </w:r>
      <w:r>
        <w:t>maaoikeuksien roolista ja maaoikeusmenettelystä. Esimerkkinä voidaan mainita</w:t>
      </w:r>
      <w:r w:rsidR="00601A4D">
        <w:t xml:space="preserve"> esityksen</w:t>
      </w:r>
      <w:r>
        <w:t xml:space="preserve"> 72 §:ssä käytetty termi "haastehakemus", joka viittaa käräjäoikeuden ensiasteena noudattamaan oikeudenkäymiskaaren riita-asioiden oikeudenkäyntiin. Maaoikeusmenettelyä koskee kuitenkin kiinteistönmuodostamislaki, jonka 236 §:n mukaan maaoikeuteen toimiteta</w:t>
      </w:r>
      <w:r w:rsidR="00CE055F">
        <w:t>an "muutoksenhakukirjelmä" tai</w:t>
      </w:r>
      <w:r>
        <w:t xml:space="preserve"> 233 §:n mukaan "valituskirjelmä", kuten oikeudenkäymiskaaren 25 luvun mukaan hovioikeuteen. Esitys vastaisi sitä, että ehdotettaisiin, että hovioikeudet alkaisivat ensiasteena </w:t>
      </w:r>
      <w:proofErr w:type="gramStart"/>
      <w:r>
        <w:t>käsittelemään</w:t>
      </w:r>
      <w:proofErr w:type="gramEnd"/>
      <w:r>
        <w:t xml:space="preserve"> jotain riita-asioiden asiaryhmää.</w:t>
      </w:r>
    </w:p>
    <w:p w14:paraId="3B2A4236" w14:textId="61D71937" w:rsidR="00282A46" w:rsidRPr="008262AF" w:rsidRDefault="00282A46" w:rsidP="00282A46"/>
    <w:sectPr w:rsidR="00282A46" w:rsidRPr="008262AF" w:rsidSect="00333DAF">
      <w:type w:val="continuous"/>
      <w:pgSz w:w="11900" w:h="16840"/>
      <w:pgMar w:top="1985"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694C8" w14:textId="77777777" w:rsidR="00E9402F" w:rsidRDefault="00E9402F" w:rsidP="008B7FF0">
      <w:r>
        <w:separator/>
      </w:r>
    </w:p>
  </w:endnote>
  <w:endnote w:type="continuationSeparator" w:id="0">
    <w:p w14:paraId="406E8360" w14:textId="77777777" w:rsidR="00E9402F" w:rsidRDefault="00E9402F" w:rsidP="008B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 OT-Book">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SignaSerifOT-Book">
    <w:altName w:val="Century"/>
    <w:panose1 w:val="00000000000000000000"/>
    <w:charset w:val="00"/>
    <w:family w:val="modern"/>
    <w:notTrueType/>
    <w:pitch w:val="variable"/>
    <w:sig w:usb0="00000003" w:usb1="4000607B" w:usb2="00000008" w:usb3="00000000" w:csb0="00000001" w:csb1="00000000"/>
  </w:font>
  <w:font w:name="SignaSerifOT-Bold">
    <w:altName w:val="Modern No. 20"/>
    <w:panose1 w:val="00000000000000000000"/>
    <w:charset w:val="00"/>
    <w:family w:val="modern"/>
    <w:notTrueType/>
    <w:pitch w:val="variable"/>
    <w:sig w:usb0="00000003" w:usb1="4000607B" w:usb2="00000008" w:usb3="00000000" w:csb0="00000001" w:csb1="00000000"/>
  </w:font>
  <w:font w:name="Signa OT-Bold">
    <w:altName w:val="Times New Roman"/>
    <w:panose1 w:val="00000000000000000000"/>
    <w:charset w:val="00"/>
    <w:family w:val="roman"/>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20000A87" w:usb1="5000A1FF" w:usb2="00000000" w:usb3="00000000" w:csb0="000001BF" w:csb1="00000000"/>
  </w:font>
  <w:font w:name="SignaOT-Light">
    <w:altName w:val="Segoe Script"/>
    <w:panose1 w:val="00000000000000000000"/>
    <w:charset w:val="00"/>
    <w:family w:val="swiss"/>
    <w:notTrueType/>
    <w:pitch w:val="variable"/>
    <w:sig w:usb0="00000003" w:usb1="4000607B"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1A4D" w14:textId="77777777" w:rsidR="005F5AD4" w:rsidRPr="0022478C" w:rsidRDefault="005F5AD4" w:rsidP="008B7FF0">
    <w:pPr>
      <w:pStyle w:val="BasicParagraph"/>
      <w:tabs>
        <w:tab w:val="left" w:pos="360"/>
      </w:tabs>
      <w:rPr>
        <w:rFonts w:ascii="SignaOT-Light" w:hAnsi="SignaOT-Light" w:cs="SignaOT-Light"/>
        <w:color w:val="008893"/>
        <w:sz w:val="13"/>
        <w:szCs w:val="13"/>
        <w:lang w:val="fi-FI"/>
      </w:rPr>
    </w:pPr>
    <w:r w:rsidRPr="0022478C">
      <w:rPr>
        <w:rFonts w:ascii="SignaOT-Light" w:hAnsi="SignaOT-Light" w:cs="SignaOT-Light"/>
        <w:color w:val="008893"/>
        <w:sz w:val="13"/>
        <w:szCs w:val="13"/>
        <w:lang w:val="fi-FI"/>
      </w:rPr>
      <w:t xml:space="preserve">Uudenmaankatu 4–6 </w:t>
    </w:r>
    <w:r w:rsidRPr="0022478C">
      <w:rPr>
        <w:rFonts w:ascii="SignaOT-Light" w:hAnsi="SignaOT-Light" w:cs="SignaOT-Light"/>
        <w:smallCaps/>
        <w:color w:val="008893"/>
        <w:sz w:val="13"/>
        <w:szCs w:val="13"/>
        <w:lang w:val="fi-FI"/>
      </w:rPr>
      <w:t>b</w:t>
    </w:r>
    <w:r w:rsidRPr="0022478C">
      <w:rPr>
        <w:rFonts w:ascii="SignaOT-Light" w:hAnsi="SignaOT-Light" w:cs="SignaOT-Light"/>
        <w:color w:val="008893"/>
        <w:sz w:val="13"/>
        <w:szCs w:val="13"/>
        <w:lang w:val="fi-FI"/>
      </w:rPr>
      <w:t xml:space="preserve">, </w:t>
    </w:r>
    <w:r w:rsidRPr="0022478C">
      <w:rPr>
        <w:rFonts w:ascii="SignaOT-Light" w:hAnsi="SignaOT-Light" w:cs="SignaOT-Light"/>
        <w:smallCaps/>
        <w:color w:val="008893"/>
        <w:sz w:val="13"/>
        <w:szCs w:val="13"/>
        <w:lang w:val="fi-FI"/>
      </w:rPr>
      <w:t>fi-</w:t>
    </w:r>
    <w:r w:rsidRPr="0022478C">
      <w:rPr>
        <w:rFonts w:ascii="SignaOT-Light" w:hAnsi="SignaOT-Light" w:cs="SignaOT-Light"/>
        <w:color w:val="008893"/>
        <w:sz w:val="13"/>
        <w:szCs w:val="13"/>
        <w:lang w:val="fi-FI"/>
      </w:rPr>
      <w:t xml:space="preserve">00120 </w:t>
    </w:r>
    <w:proofErr w:type="gramStart"/>
    <w:r w:rsidRPr="0022478C">
      <w:rPr>
        <w:rFonts w:ascii="SignaOT-Light" w:hAnsi="SignaOT-Light" w:cs="SignaOT-Light"/>
        <w:color w:val="008893"/>
        <w:sz w:val="13"/>
        <w:szCs w:val="13"/>
        <w:lang w:val="fi-FI"/>
      </w:rPr>
      <w:t>Helsinki    +358</w:t>
    </w:r>
    <w:proofErr w:type="gramEnd"/>
    <w:r w:rsidRPr="0022478C">
      <w:rPr>
        <w:rFonts w:ascii="SignaOT-Light" w:hAnsi="SignaOT-Light" w:cs="SignaOT-Light"/>
        <w:color w:val="008893"/>
        <w:sz w:val="13"/>
        <w:szCs w:val="13"/>
        <w:lang w:val="fi-FI"/>
      </w:rPr>
      <w:t xml:space="preserve"> 9 8561 0300   lakimiesliitto.fi</w:t>
    </w:r>
    <w:r w:rsidRPr="0022478C">
      <w:rPr>
        <w:rFonts w:ascii="SignaOT-Light" w:hAnsi="SignaOT-Light" w:cs="SignaOT-Light"/>
        <w:color w:val="008893"/>
        <w:sz w:val="13"/>
        <w:szCs w:val="13"/>
        <w:lang w:val="fi-FI"/>
      </w:rPr>
      <w:tab/>
    </w:r>
    <w:r w:rsidRPr="0022478C">
      <w:rPr>
        <w:rFonts w:ascii="SignaOT-Light" w:hAnsi="SignaOT-Light" w:cs="SignaOT-Light"/>
        <w:color w:val="008893"/>
        <w:sz w:val="13"/>
        <w:szCs w:val="13"/>
        <w:lang w:val="fi-FI"/>
      </w:rPr>
      <w:tab/>
      <w:t xml:space="preserve">                             </w:t>
    </w:r>
    <w:r w:rsidRPr="0002333B">
      <w:rPr>
        <w:rFonts w:ascii="SignaSerifOT-Bold" w:hAnsi="SignaSerifOT-Bold" w:cs="SignaSerifOT-Bold"/>
        <w:color w:val="008893"/>
        <w:sz w:val="24"/>
        <w:lang w:val="fi-FI"/>
      </w:rPr>
      <w:t>Lakimiesliitto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53A74" w14:textId="77777777" w:rsidR="00E9402F" w:rsidRDefault="00E9402F" w:rsidP="008B7FF0">
      <w:r>
        <w:separator/>
      </w:r>
    </w:p>
  </w:footnote>
  <w:footnote w:type="continuationSeparator" w:id="0">
    <w:p w14:paraId="07979239" w14:textId="77777777" w:rsidR="00E9402F" w:rsidRDefault="00E9402F" w:rsidP="008B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1FC2" w14:textId="294F33F7" w:rsidR="00BB1C53" w:rsidRDefault="00282A46" w:rsidP="00D35D5C">
    <w:pPr>
      <w:pStyle w:val="Yltunniste"/>
      <w:rPr>
        <w:noProof/>
      </w:rPr>
    </w:pPr>
    <w:r>
      <w:t>Lausunto</w:t>
    </w:r>
    <w:r w:rsidR="005F5AD4">
      <w:br/>
    </w:r>
    <w:r w:rsidR="005F5AD4">
      <w:rPr>
        <w:noProof/>
      </w:rPr>
      <w:drawing>
        <wp:anchor distT="0" distB="0" distL="114300" distR="114300" simplePos="0" relativeHeight="251658240" behindDoc="1" locked="0" layoutInCell="1" allowOverlap="1" wp14:anchorId="032D6BAF" wp14:editId="0088C28A">
          <wp:simplePos x="0" y="0"/>
          <wp:positionH relativeFrom="page">
            <wp:posOffset>6207125</wp:posOffset>
          </wp:positionH>
          <wp:positionV relativeFrom="paragraph">
            <wp:posOffset>-114935</wp:posOffset>
          </wp:positionV>
          <wp:extent cx="731520" cy="76327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625">
      <w:t>L</w:t>
    </w:r>
    <w:r w:rsidR="00D13625">
      <w:rPr>
        <w:noProof/>
      </w:rPr>
      <w:t>uonnos</w:t>
    </w:r>
    <w:r w:rsidR="00D13625" w:rsidRPr="00D13625">
      <w:rPr>
        <w:noProof/>
      </w:rPr>
      <w:t xml:space="preserve"> hallituksen esitykseksi yksityistielaiksi ja eräiksi siihen liittyviksi laeiksi </w:t>
    </w:r>
    <w:r w:rsidR="00F20000">
      <w:rPr>
        <w:noProof/>
      </w:rPr>
      <w:br/>
    </w:r>
    <w:r w:rsidR="00D13625" w:rsidRPr="00D13625">
      <w:t>LVM/2302/03/2015</w:t>
    </w:r>
    <w:r w:rsidR="00333DAF">
      <w:br/>
    </w:r>
    <w:r w:rsidR="00D13625">
      <w:t>21</w:t>
    </w:r>
    <w:r w:rsidR="00E34F94">
      <w:t>.</w:t>
    </w:r>
    <w:r w:rsidR="00D13625">
      <w:t>3</w:t>
    </w:r>
    <w:r w:rsidR="00333DAF">
      <w:t>.</w:t>
    </w:r>
    <w:r w:rsidR="00E34F94">
      <w:t>2017</w:t>
    </w:r>
  </w:p>
  <w:p w14:paraId="7168183C" w14:textId="77777777" w:rsidR="008E42A7" w:rsidRDefault="008E42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2526"/>
    <w:multiLevelType w:val="hybridMultilevel"/>
    <w:tmpl w:val="9EA0F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C6701B0"/>
    <w:multiLevelType w:val="hybridMultilevel"/>
    <w:tmpl w:val="EACAF4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F05340C"/>
    <w:multiLevelType w:val="hybridMultilevel"/>
    <w:tmpl w:val="D86895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06F6E80"/>
    <w:multiLevelType w:val="hybridMultilevel"/>
    <w:tmpl w:val="CFC09B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C1B47A3"/>
    <w:multiLevelType w:val="hybridMultilevel"/>
    <w:tmpl w:val="087859A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32C57DAE"/>
    <w:multiLevelType w:val="hybridMultilevel"/>
    <w:tmpl w:val="BDB8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12A3E"/>
    <w:multiLevelType w:val="hybridMultilevel"/>
    <w:tmpl w:val="7158B9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48D84701"/>
    <w:multiLevelType w:val="hybridMultilevel"/>
    <w:tmpl w:val="678CF7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A723605"/>
    <w:multiLevelType w:val="hybridMultilevel"/>
    <w:tmpl w:val="57CED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5FD373EE"/>
    <w:multiLevelType w:val="hybridMultilevel"/>
    <w:tmpl w:val="12D6FC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71C97710"/>
    <w:multiLevelType w:val="hybridMultilevel"/>
    <w:tmpl w:val="0910EB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10"/>
  </w:num>
  <w:num w:numId="6">
    <w:abstractNumId w:val="3"/>
  </w:num>
  <w:num w:numId="7">
    <w:abstractNumId w:val="6"/>
  </w:num>
  <w:num w:numId="8">
    <w:abstractNumId w:val="2"/>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2"/>
    <w:rsid w:val="000028D1"/>
    <w:rsid w:val="00005D86"/>
    <w:rsid w:val="000207FE"/>
    <w:rsid w:val="0002333B"/>
    <w:rsid w:val="0002492A"/>
    <w:rsid w:val="00046508"/>
    <w:rsid w:val="00046F16"/>
    <w:rsid w:val="00054D14"/>
    <w:rsid w:val="00056A74"/>
    <w:rsid w:val="000620A4"/>
    <w:rsid w:val="000A243E"/>
    <w:rsid w:val="000A42AD"/>
    <w:rsid w:val="000A655B"/>
    <w:rsid w:val="000B40A9"/>
    <w:rsid w:val="000C48D3"/>
    <w:rsid w:val="000D0C93"/>
    <w:rsid w:val="000D3964"/>
    <w:rsid w:val="00102C6C"/>
    <w:rsid w:val="00121867"/>
    <w:rsid w:val="0012444B"/>
    <w:rsid w:val="00127251"/>
    <w:rsid w:val="00127D66"/>
    <w:rsid w:val="00134AA2"/>
    <w:rsid w:val="00141829"/>
    <w:rsid w:val="00144136"/>
    <w:rsid w:val="00167351"/>
    <w:rsid w:val="001824FB"/>
    <w:rsid w:val="001933B4"/>
    <w:rsid w:val="00196375"/>
    <w:rsid w:val="001B2B26"/>
    <w:rsid w:val="001C7B8D"/>
    <w:rsid w:val="001D2D45"/>
    <w:rsid w:val="001E2A07"/>
    <w:rsid w:val="001F288F"/>
    <w:rsid w:val="002074AD"/>
    <w:rsid w:val="00215CD5"/>
    <w:rsid w:val="002213F4"/>
    <w:rsid w:val="0022478C"/>
    <w:rsid w:val="00275D60"/>
    <w:rsid w:val="00276F57"/>
    <w:rsid w:val="00282A46"/>
    <w:rsid w:val="002A1335"/>
    <w:rsid w:val="002B236B"/>
    <w:rsid w:val="002D4A64"/>
    <w:rsid w:val="002D6A2A"/>
    <w:rsid w:val="00312CE7"/>
    <w:rsid w:val="003253F1"/>
    <w:rsid w:val="00333DAF"/>
    <w:rsid w:val="00352555"/>
    <w:rsid w:val="00355736"/>
    <w:rsid w:val="00367A50"/>
    <w:rsid w:val="00377689"/>
    <w:rsid w:val="003818D4"/>
    <w:rsid w:val="00387E13"/>
    <w:rsid w:val="003A3D1C"/>
    <w:rsid w:val="003A4114"/>
    <w:rsid w:val="003C1A6D"/>
    <w:rsid w:val="003C64F6"/>
    <w:rsid w:val="003E3EA2"/>
    <w:rsid w:val="003F26D8"/>
    <w:rsid w:val="0040548D"/>
    <w:rsid w:val="00405FB2"/>
    <w:rsid w:val="00416F57"/>
    <w:rsid w:val="004234E9"/>
    <w:rsid w:val="00430174"/>
    <w:rsid w:val="00434107"/>
    <w:rsid w:val="004375FB"/>
    <w:rsid w:val="0043776F"/>
    <w:rsid w:val="00440B1C"/>
    <w:rsid w:val="0049036E"/>
    <w:rsid w:val="004935A4"/>
    <w:rsid w:val="004B3AD2"/>
    <w:rsid w:val="004B5F50"/>
    <w:rsid w:val="004D58B7"/>
    <w:rsid w:val="004F2B3D"/>
    <w:rsid w:val="004F7583"/>
    <w:rsid w:val="005137FF"/>
    <w:rsid w:val="00562E98"/>
    <w:rsid w:val="005932EB"/>
    <w:rsid w:val="0059671D"/>
    <w:rsid w:val="005A0019"/>
    <w:rsid w:val="005D1CA6"/>
    <w:rsid w:val="005F09B4"/>
    <w:rsid w:val="005F5AD4"/>
    <w:rsid w:val="00601A4D"/>
    <w:rsid w:val="00622F50"/>
    <w:rsid w:val="00625FDC"/>
    <w:rsid w:val="00626DA1"/>
    <w:rsid w:val="006362AB"/>
    <w:rsid w:val="00652C84"/>
    <w:rsid w:val="00676791"/>
    <w:rsid w:val="00694DF6"/>
    <w:rsid w:val="00697F07"/>
    <w:rsid w:val="006A7975"/>
    <w:rsid w:val="006C3756"/>
    <w:rsid w:val="006D2ECE"/>
    <w:rsid w:val="006E5A34"/>
    <w:rsid w:val="006F7A86"/>
    <w:rsid w:val="00707833"/>
    <w:rsid w:val="007557BB"/>
    <w:rsid w:val="007648EA"/>
    <w:rsid w:val="0077146A"/>
    <w:rsid w:val="00777317"/>
    <w:rsid w:val="007800B3"/>
    <w:rsid w:val="00792472"/>
    <w:rsid w:val="00793F14"/>
    <w:rsid w:val="0079405E"/>
    <w:rsid w:val="007A1035"/>
    <w:rsid w:val="007A3E20"/>
    <w:rsid w:val="007C5C20"/>
    <w:rsid w:val="007C683A"/>
    <w:rsid w:val="007D1A54"/>
    <w:rsid w:val="007D3990"/>
    <w:rsid w:val="007E7449"/>
    <w:rsid w:val="007F323D"/>
    <w:rsid w:val="00812C2E"/>
    <w:rsid w:val="00822F92"/>
    <w:rsid w:val="008262AF"/>
    <w:rsid w:val="00827130"/>
    <w:rsid w:val="008414F0"/>
    <w:rsid w:val="00844304"/>
    <w:rsid w:val="008735E5"/>
    <w:rsid w:val="00876E8F"/>
    <w:rsid w:val="00890134"/>
    <w:rsid w:val="00894F7F"/>
    <w:rsid w:val="00895421"/>
    <w:rsid w:val="008A2550"/>
    <w:rsid w:val="008A2E70"/>
    <w:rsid w:val="008A450D"/>
    <w:rsid w:val="008B7769"/>
    <w:rsid w:val="008B7FF0"/>
    <w:rsid w:val="008C035C"/>
    <w:rsid w:val="008D2469"/>
    <w:rsid w:val="008D4516"/>
    <w:rsid w:val="008D4888"/>
    <w:rsid w:val="008E42A7"/>
    <w:rsid w:val="008F4F10"/>
    <w:rsid w:val="008F706C"/>
    <w:rsid w:val="00913389"/>
    <w:rsid w:val="00924B6F"/>
    <w:rsid w:val="00926244"/>
    <w:rsid w:val="009316CD"/>
    <w:rsid w:val="00947AD7"/>
    <w:rsid w:val="009670E3"/>
    <w:rsid w:val="00987411"/>
    <w:rsid w:val="009922E2"/>
    <w:rsid w:val="009A37B0"/>
    <w:rsid w:val="009A3E4F"/>
    <w:rsid w:val="009A5AFB"/>
    <w:rsid w:val="009C0C9C"/>
    <w:rsid w:val="009D126F"/>
    <w:rsid w:val="009F0E78"/>
    <w:rsid w:val="009F2593"/>
    <w:rsid w:val="00A0417F"/>
    <w:rsid w:val="00A0785F"/>
    <w:rsid w:val="00A12619"/>
    <w:rsid w:val="00A52C1C"/>
    <w:rsid w:val="00A61B20"/>
    <w:rsid w:val="00A724B8"/>
    <w:rsid w:val="00A80E0A"/>
    <w:rsid w:val="00A82DB7"/>
    <w:rsid w:val="00A91BF0"/>
    <w:rsid w:val="00A953BD"/>
    <w:rsid w:val="00AB2D8D"/>
    <w:rsid w:val="00AB5F14"/>
    <w:rsid w:val="00AC0075"/>
    <w:rsid w:val="00AF4D83"/>
    <w:rsid w:val="00AF578B"/>
    <w:rsid w:val="00B02D16"/>
    <w:rsid w:val="00B16C7E"/>
    <w:rsid w:val="00B17C72"/>
    <w:rsid w:val="00B34141"/>
    <w:rsid w:val="00B35AF8"/>
    <w:rsid w:val="00B375E9"/>
    <w:rsid w:val="00B674FD"/>
    <w:rsid w:val="00B76526"/>
    <w:rsid w:val="00B777AF"/>
    <w:rsid w:val="00B85790"/>
    <w:rsid w:val="00B95E57"/>
    <w:rsid w:val="00BB02B3"/>
    <w:rsid w:val="00BB1C53"/>
    <w:rsid w:val="00BC3CF9"/>
    <w:rsid w:val="00BE3BB4"/>
    <w:rsid w:val="00BE4DFD"/>
    <w:rsid w:val="00BF68CA"/>
    <w:rsid w:val="00C00A41"/>
    <w:rsid w:val="00C04AC8"/>
    <w:rsid w:val="00C15F9C"/>
    <w:rsid w:val="00C25C03"/>
    <w:rsid w:val="00C43024"/>
    <w:rsid w:val="00C5361D"/>
    <w:rsid w:val="00C646FF"/>
    <w:rsid w:val="00C71C47"/>
    <w:rsid w:val="00C71DFD"/>
    <w:rsid w:val="00C76B45"/>
    <w:rsid w:val="00C829DD"/>
    <w:rsid w:val="00C90D2E"/>
    <w:rsid w:val="00C90EB8"/>
    <w:rsid w:val="00CB420A"/>
    <w:rsid w:val="00CC3B75"/>
    <w:rsid w:val="00CE055F"/>
    <w:rsid w:val="00D13625"/>
    <w:rsid w:val="00D21D82"/>
    <w:rsid w:val="00D35D5C"/>
    <w:rsid w:val="00D52FDE"/>
    <w:rsid w:val="00D54F00"/>
    <w:rsid w:val="00D66130"/>
    <w:rsid w:val="00D82174"/>
    <w:rsid w:val="00D93EAC"/>
    <w:rsid w:val="00DA12C2"/>
    <w:rsid w:val="00DC21D3"/>
    <w:rsid w:val="00DC2D5D"/>
    <w:rsid w:val="00DD51A9"/>
    <w:rsid w:val="00DE2826"/>
    <w:rsid w:val="00DE6F72"/>
    <w:rsid w:val="00DF08EF"/>
    <w:rsid w:val="00DF6E47"/>
    <w:rsid w:val="00E04873"/>
    <w:rsid w:val="00E3250B"/>
    <w:rsid w:val="00E34F94"/>
    <w:rsid w:val="00E53BC6"/>
    <w:rsid w:val="00E56A8A"/>
    <w:rsid w:val="00E62C96"/>
    <w:rsid w:val="00E87E3C"/>
    <w:rsid w:val="00E9402F"/>
    <w:rsid w:val="00EA29EB"/>
    <w:rsid w:val="00EB3464"/>
    <w:rsid w:val="00EC554F"/>
    <w:rsid w:val="00ED1FFB"/>
    <w:rsid w:val="00ED7880"/>
    <w:rsid w:val="00EF18A7"/>
    <w:rsid w:val="00EF3041"/>
    <w:rsid w:val="00EF7409"/>
    <w:rsid w:val="00F02440"/>
    <w:rsid w:val="00F04039"/>
    <w:rsid w:val="00F20000"/>
    <w:rsid w:val="00F22AF6"/>
    <w:rsid w:val="00F24DAA"/>
    <w:rsid w:val="00F3284E"/>
    <w:rsid w:val="00F3727E"/>
    <w:rsid w:val="00F52183"/>
    <w:rsid w:val="00F53CDB"/>
    <w:rsid w:val="00F61F5F"/>
    <w:rsid w:val="00FB71E1"/>
    <w:rsid w:val="00FC4F8E"/>
    <w:rsid w:val="00FC5A17"/>
    <w:rsid w:val="00FC6576"/>
    <w:rsid w:val="00FD1CCF"/>
    <w:rsid w:val="00FD28EC"/>
    <w:rsid w:val="00FD2D06"/>
    <w:rsid w:val="00FF052E"/>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A6EA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53BC6"/>
    <w:pPr>
      <w:spacing w:after="120"/>
    </w:pPr>
    <w:rPr>
      <w:rFonts w:ascii="SignaSerifOT-Book" w:hAnsi="SignaSerifOT-Book"/>
      <w:sz w:val="18"/>
    </w:rPr>
  </w:style>
  <w:style w:type="paragraph" w:styleId="Otsikko1">
    <w:name w:val="heading 1"/>
    <w:basedOn w:val="Normaali"/>
    <w:next w:val="Normaali"/>
    <w:link w:val="Otsikko1Char"/>
    <w:uiPriority w:val="9"/>
    <w:qFormat/>
    <w:rsid w:val="008B7FF0"/>
    <w:pPr>
      <w:keepNext/>
      <w:keepLines/>
      <w:spacing w:before="480"/>
      <w:outlineLvl w:val="0"/>
    </w:pPr>
    <w:rPr>
      <w:rFonts w:ascii="SignaSerifOT-Bold" w:eastAsiaTheme="majorEastAsia" w:hAnsi="SignaSerifOT-Bold"/>
      <w:bCs/>
      <w:color w:val="008B95" w:themeColor="text1"/>
      <w:sz w:val="32"/>
      <w:szCs w:val="32"/>
    </w:rPr>
  </w:style>
  <w:style w:type="paragraph" w:styleId="Otsikko2">
    <w:name w:val="heading 2"/>
    <w:basedOn w:val="Normaali"/>
    <w:next w:val="Normaali"/>
    <w:link w:val="Otsikko2Char"/>
    <w:uiPriority w:val="9"/>
    <w:unhideWhenUsed/>
    <w:qFormat/>
    <w:rsid w:val="008B7FF0"/>
    <w:pPr>
      <w:keepNext/>
      <w:keepLines/>
      <w:spacing w:before="200"/>
      <w:outlineLvl w:val="1"/>
    </w:pPr>
    <w:rPr>
      <w:rFonts w:ascii="SignaSerifOT-Bold" w:eastAsiaTheme="majorEastAsia" w:hAnsi="SignaSerifOT-Bold"/>
      <w:bCs/>
      <w:color w:val="008B95" w:themeColor="text1"/>
      <w:sz w:val="26"/>
      <w:szCs w:val="26"/>
    </w:rPr>
  </w:style>
  <w:style w:type="paragraph" w:styleId="Otsikko3">
    <w:name w:val="heading 3"/>
    <w:basedOn w:val="Normaali"/>
    <w:next w:val="Normaali"/>
    <w:link w:val="Otsikko3Char"/>
    <w:uiPriority w:val="9"/>
    <w:unhideWhenUsed/>
    <w:qFormat/>
    <w:rsid w:val="007648EA"/>
    <w:pPr>
      <w:keepNext/>
      <w:keepLines/>
      <w:spacing w:before="200" w:after="0"/>
      <w:outlineLvl w:val="2"/>
    </w:pPr>
    <w:rPr>
      <w:rFonts w:asciiTheme="majorHAnsi" w:eastAsiaTheme="majorEastAsia" w:hAnsiTheme="majorHAnsi"/>
      <w:b/>
      <w:bCs/>
      <w:color w:val="00C7B2" w:themeColor="accent1"/>
    </w:rPr>
  </w:style>
  <w:style w:type="paragraph" w:styleId="Otsikko4">
    <w:name w:val="heading 4"/>
    <w:basedOn w:val="Normaali"/>
    <w:next w:val="Normaali"/>
    <w:link w:val="Otsikko4Char"/>
    <w:uiPriority w:val="9"/>
    <w:unhideWhenUsed/>
    <w:qFormat/>
    <w:rsid w:val="004375FB"/>
    <w:pPr>
      <w:keepNext/>
      <w:keepLines/>
      <w:spacing w:before="40" w:after="0"/>
      <w:outlineLvl w:val="3"/>
    </w:pPr>
    <w:rPr>
      <w:rFonts w:asciiTheme="majorHAnsi" w:eastAsiaTheme="majorEastAsia" w:hAnsiTheme="majorHAnsi"/>
      <w:i/>
      <w:iCs/>
      <w:color w:val="00958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sid w:val="008B7FF0"/>
    <w:rPr>
      <w:rFonts w:ascii="SignaSerifOT-Bold" w:eastAsiaTheme="majorEastAsia" w:hAnsi="SignaSerifOT-Bold" w:cs="Times New Roman"/>
      <w:bCs/>
      <w:color w:val="008B95" w:themeColor="text1"/>
      <w:sz w:val="32"/>
      <w:szCs w:val="32"/>
    </w:rPr>
  </w:style>
  <w:style w:type="character" w:customStyle="1" w:styleId="Otsikko2Char">
    <w:name w:val="Otsikko 2 Char"/>
    <w:basedOn w:val="Kappaleenoletusfontti"/>
    <w:link w:val="Otsikko2"/>
    <w:uiPriority w:val="9"/>
    <w:locked/>
    <w:rsid w:val="008B7FF0"/>
    <w:rPr>
      <w:rFonts w:ascii="SignaSerifOT-Bold" w:eastAsiaTheme="majorEastAsia" w:hAnsi="SignaSerifOT-Bold" w:cs="Times New Roman"/>
      <w:bCs/>
      <w:color w:val="008B95" w:themeColor="text1"/>
      <w:sz w:val="26"/>
      <w:szCs w:val="26"/>
    </w:rPr>
  </w:style>
  <w:style w:type="character" w:customStyle="1" w:styleId="Otsikko3Char">
    <w:name w:val="Otsikko 3 Char"/>
    <w:basedOn w:val="Kappaleenoletusfontti"/>
    <w:link w:val="Otsikko3"/>
    <w:uiPriority w:val="9"/>
    <w:locked/>
    <w:rsid w:val="007648EA"/>
    <w:rPr>
      <w:rFonts w:asciiTheme="majorHAnsi" w:eastAsiaTheme="majorEastAsia" w:hAnsiTheme="majorHAnsi" w:cs="Times New Roman"/>
      <w:b/>
      <w:bCs/>
      <w:color w:val="00C7B2" w:themeColor="accent1"/>
      <w:sz w:val="18"/>
    </w:rPr>
  </w:style>
  <w:style w:type="character" w:customStyle="1" w:styleId="Otsikko4Char">
    <w:name w:val="Otsikko 4 Char"/>
    <w:basedOn w:val="Kappaleenoletusfontti"/>
    <w:link w:val="Otsikko4"/>
    <w:uiPriority w:val="9"/>
    <w:locked/>
    <w:rsid w:val="004375FB"/>
    <w:rPr>
      <w:rFonts w:asciiTheme="majorHAnsi" w:eastAsiaTheme="majorEastAsia" w:hAnsiTheme="majorHAnsi" w:cs="Times New Roman"/>
      <w:i/>
      <w:iCs/>
      <w:color w:val="009585" w:themeColor="accent1" w:themeShade="BF"/>
      <w:sz w:val="18"/>
    </w:rPr>
  </w:style>
  <w:style w:type="paragraph" w:styleId="Otsikko">
    <w:name w:val="Title"/>
    <w:basedOn w:val="Normaali"/>
    <w:next w:val="Normaali"/>
    <w:link w:val="OtsikkoChar"/>
    <w:uiPriority w:val="10"/>
    <w:qFormat/>
    <w:rsid w:val="008B7FF0"/>
    <w:pPr>
      <w:spacing w:after="300"/>
      <w:contextualSpacing/>
      <w:jc w:val="right"/>
    </w:pPr>
    <w:rPr>
      <w:rFonts w:asciiTheme="minorHAnsi" w:eastAsiaTheme="majorEastAsia" w:hAnsiTheme="minorHAnsi"/>
      <w:color w:val="008B95" w:themeColor="text1"/>
      <w:spacing w:val="5"/>
      <w:kern w:val="28"/>
      <w:sz w:val="52"/>
      <w:szCs w:val="52"/>
    </w:rPr>
  </w:style>
  <w:style w:type="character" w:customStyle="1" w:styleId="OtsikkoChar">
    <w:name w:val="Otsikko Char"/>
    <w:basedOn w:val="Kappaleenoletusfontti"/>
    <w:link w:val="Otsikko"/>
    <w:uiPriority w:val="10"/>
    <w:locked/>
    <w:rsid w:val="008B7FF0"/>
    <w:rPr>
      <w:rFonts w:eastAsiaTheme="majorEastAsia" w:cs="Times New Roman"/>
      <w:color w:val="008B95" w:themeColor="text1"/>
      <w:spacing w:val="5"/>
      <w:kern w:val="28"/>
      <w:sz w:val="52"/>
      <w:szCs w:val="52"/>
    </w:rPr>
  </w:style>
  <w:style w:type="paragraph" w:styleId="Yltunniste">
    <w:name w:val="header"/>
    <w:basedOn w:val="Normaali"/>
    <w:link w:val="YltunnisteChar"/>
    <w:uiPriority w:val="99"/>
    <w:unhideWhenUsed/>
    <w:rsid w:val="008B7FF0"/>
    <w:pPr>
      <w:tabs>
        <w:tab w:val="center" w:pos="4819"/>
        <w:tab w:val="right" w:pos="9638"/>
      </w:tabs>
    </w:pPr>
  </w:style>
  <w:style w:type="character" w:customStyle="1" w:styleId="YltunnisteChar">
    <w:name w:val="Ylätunniste Char"/>
    <w:basedOn w:val="Kappaleenoletusfontti"/>
    <w:link w:val="Yltunniste"/>
    <w:uiPriority w:val="99"/>
    <w:locked/>
    <w:rsid w:val="008B7FF0"/>
    <w:rPr>
      <w:rFonts w:ascii="SignaSerifOT-Book" w:hAnsi="SignaSerifOT-Book" w:cs="Times New Roman"/>
      <w:sz w:val="18"/>
    </w:rPr>
  </w:style>
  <w:style w:type="paragraph" w:styleId="Alatunniste">
    <w:name w:val="footer"/>
    <w:basedOn w:val="Normaali"/>
    <w:link w:val="AlatunnisteChar"/>
    <w:uiPriority w:val="99"/>
    <w:unhideWhenUsed/>
    <w:rsid w:val="008B7FF0"/>
    <w:pPr>
      <w:tabs>
        <w:tab w:val="center" w:pos="4819"/>
        <w:tab w:val="right" w:pos="9638"/>
      </w:tabs>
    </w:pPr>
  </w:style>
  <w:style w:type="character" w:customStyle="1" w:styleId="AlatunnisteChar">
    <w:name w:val="Alatunniste Char"/>
    <w:basedOn w:val="Kappaleenoletusfontti"/>
    <w:link w:val="Alatunniste"/>
    <w:uiPriority w:val="99"/>
    <w:locked/>
    <w:rsid w:val="008B7FF0"/>
    <w:rPr>
      <w:rFonts w:ascii="SignaSerifOT-Book" w:hAnsi="SignaSerifOT-Book" w:cs="Times New Roman"/>
      <w:sz w:val="18"/>
    </w:rPr>
  </w:style>
  <w:style w:type="paragraph" w:customStyle="1" w:styleId="BasicParagraph">
    <w:name w:val="[Basic Paragraph]"/>
    <w:basedOn w:val="Normaali"/>
    <w:uiPriority w:val="99"/>
    <w:rsid w:val="008B7FF0"/>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styleId="Seliteteksti">
    <w:name w:val="Balloon Text"/>
    <w:basedOn w:val="Normaali"/>
    <w:link w:val="SelitetekstiChar"/>
    <w:uiPriority w:val="99"/>
    <w:semiHidden/>
    <w:unhideWhenUsed/>
    <w:rsid w:val="008B7FF0"/>
    <w:rPr>
      <w:rFonts w:ascii="Lucida Grande" w:hAnsi="Lucida Grande" w:cs="Lucida Grande"/>
      <w:szCs w:val="18"/>
    </w:rPr>
  </w:style>
  <w:style w:type="character" w:customStyle="1" w:styleId="SelitetekstiChar">
    <w:name w:val="Seliteteksti Char"/>
    <w:basedOn w:val="Kappaleenoletusfontti"/>
    <w:link w:val="Seliteteksti"/>
    <w:uiPriority w:val="99"/>
    <w:semiHidden/>
    <w:locked/>
    <w:rsid w:val="008B7FF0"/>
    <w:rPr>
      <w:rFonts w:ascii="Lucida Grande" w:hAnsi="Lucida Grande" w:cs="Lucida Grande"/>
      <w:sz w:val="18"/>
      <w:szCs w:val="18"/>
    </w:rPr>
  </w:style>
  <w:style w:type="character" w:customStyle="1" w:styleId="apple-converted-space">
    <w:name w:val="apple-converted-space"/>
    <w:basedOn w:val="Kappaleenoletusfontti"/>
    <w:rsid w:val="007F323D"/>
    <w:rPr>
      <w:rFonts w:cs="Times New Roman"/>
    </w:rPr>
  </w:style>
  <w:style w:type="character" w:styleId="Hyperlinkki">
    <w:name w:val="Hyperlink"/>
    <w:basedOn w:val="Kappaleenoletusfontti"/>
    <w:uiPriority w:val="99"/>
    <w:unhideWhenUsed/>
    <w:rsid w:val="001E2A07"/>
    <w:rPr>
      <w:rFonts w:cs="Times New Roman"/>
      <w:color w:val="00C7B2" w:themeColor="hyperlink"/>
      <w:u w:val="single"/>
    </w:rPr>
  </w:style>
  <w:style w:type="character" w:styleId="AvattuHyperlinkki">
    <w:name w:val="FollowedHyperlink"/>
    <w:basedOn w:val="Kappaleenoletusfontti"/>
    <w:uiPriority w:val="99"/>
    <w:semiHidden/>
    <w:unhideWhenUsed/>
    <w:rsid w:val="00102C6C"/>
    <w:rPr>
      <w:rFonts w:cs="Times New Roman"/>
      <w:color w:val="675C53" w:themeColor="followedHyperlink"/>
      <w:u w:val="single"/>
    </w:rPr>
  </w:style>
  <w:style w:type="paragraph" w:styleId="Luettelokappale">
    <w:name w:val="List Paragraph"/>
    <w:basedOn w:val="Normaali"/>
    <w:uiPriority w:val="34"/>
    <w:qFormat/>
    <w:rsid w:val="00405FB2"/>
    <w:pPr>
      <w:ind w:left="720"/>
      <w:contextualSpacing/>
    </w:pPr>
  </w:style>
  <w:style w:type="paragraph" w:styleId="Lainaus">
    <w:name w:val="Quote"/>
    <w:basedOn w:val="Normaali"/>
    <w:next w:val="Normaali"/>
    <w:link w:val="LainausChar"/>
    <w:uiPriority w:val="29"/>
    <w:qFormat/>
    <w:rsid w:val="005F09B4"/>
    <w:pPr>
      <w:spacing w:before="200" w:after="160" w:line="259" w:lineRule="auto"/>
      <w:ind w:left="864" w:right="864"/>
      <w:jc w:val="center"/>
    </w:pPr>
    <w:rPr>
      <w:rFonts w:asciiTheme="minorHAnsi" w:eastAsiaTheme="minorHAnsi" w:hAnsiTheme="minorHAnsi" w:cstheme="minorBidi"/>
      <w:i/>
      <w:iCs/>
      <w:color w:val="00DEEF" w:themeColor="text1" w:themeTint="BF"/>
      <w:sz w:val="22"/>
      <w:szCs w:val="22"/>
      <w:lang w:eastAsia="en-US"/>
    </w:rPr>
  </w:style>
  <w:style w:type="character" w:customStyle="1" w:styleId="LainausChar">
    <w:name w:val="Lainaus Char"/>
    <w:basedOn w:val="Kappaleenoletusfontti"/>
    <w:link w:val="Lainaus"/>
    <w:uiPriority w:val="29"/>
    <w:rsid w:val="005F09B4"/>
    <w:rPr>
      <w:rFonts w:eastAsiaTheme="minorHAnsi" w:cstheme="minorBidi"/>
      <w:i/>
      <w:iCs/>
      <w:color w:val="00DEEF" w:themeColor="text1" w:themeTint="BF"/>
      <w:sz w:val="22"/>
      <w:szCs w:val="22"/>
      <w:lang w:eastAsia="en-US"/>
    </w:rPr>
  </w:style>
  <w:style w:type="character" w:customStyle="1" w:styleId="Mention">
    <w:name w:val="Mention"/>
    <w:basedOn w:val="Kappaleenoletusfontti"/>
    <w:uiPriority w:val="99"/>
    <w:semiHidden/>
    <w:unhideWhenUsed/>
    <w:rsid w:val="003E3EA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53BC6"/>
    <w:pPr>
      <w:spacing w:after="120"/>
    </w:pPr>
    <w:rPr>
      <w:rFonts w:ascii="SignaSerifOT-Book" w:hAnsi="SignaSerifOT-Book"/>
      <w:sz w:val="18"/>
    </w:rPr>
  </w:style>
  <w:style w:type="paragraph" w:styleId="Otsikko1">
    <w:name w:val="heading 1"/>
    <w:basedOn w:val="Normaali"/>
    <w:next w:val="Normaali"/>
    <w:link w:val="Otsikko1Char"/>
    <w:uiPriority w:val="9"/>
    <w:qFormat/>
    <w:rsid w:val="008B7FF0"/>
    <w:pPr>
      <w:keepNext/>
      <w:keepLines/>
      <w:spacing w:before="480"/>
      <w:outlineLvl w:val="0"/>
    </w:pPr>
    <w:rPr>
      <w:rFonts w:ascii="SignaSerifOT-Bold" w:eastAsiaTheme="majorEastAsia" w:hAnsi="SignaSerifOT-Bold"/>
      <w:bCs/>
      <w:color w:val="008B95" w:themeColor="text1"/>
      <w:sz w:val="32"/>
      <w:szCs w:val="32"/>
    </w:rPr>
  </w:style>
  <w:style w:type="paragraph" w:styleId="Otsikko2">
    <w:name w:val="heading 2"/>
    <w:basedOn w:val="Normaali"/>
    <w:next w:val="Normaali"/>
    <w:link w:val="Otsikko2Char"/>
    <w:uiPriority w:val="9"/>
    <w:unhideWhenUsed/>
    <w:qFormat/>
    <w:rsid w:val="008B7FF0"/>
    <w:pPr>
      <w:keepNext/>
      <w:keepLines/>
      <w:spacing w:before="200"/>
      <w:outlineLvl w:val="1"/>
    </w:pPr>
    <w:rPr>
      <w:rFonts w:ascii="SignaSerifOT-Bold" w:eastAsiaTheme="majorEastAsia" w:hAnsi="SignaSerifOT-Bold"/>
      <w:bCs/>
      <w:color w:val="008B95" w:themeColor="text1"/>
      <w:sz w:val="26"/>
      <w:szCs w:val="26"/>
    </w:rPr>
  </w:style>
  <w:style w:type="paragraph" w:styleId="Otsikko3">
    <w:name w:val="heading 3"/>
    <w:basedOn w:val="Normaali"/>
    <w:next w:val="Normaali"/>
    <w:link w:val="Otsikko3Char"/>
    <w:uiPriority w:val="9"/>
    <w:unhideWhenUsed/>
    <w:qFormat/>
    <w:rsid w:val="007648EA"/>
    <w:pPr>
      <w:keepNext/>
      <w:keepLines/>
      <w:spacing w:before="200" w:after="0"/>
      <w:outlineLvl w:val="2"/>
    </w:pPr>
    <w:rPr>
      <w:rFonts w:asciiTheme="majorHAnsi" w:eastAsiaTheme="majorEastAsia" w:hAnsiTheme="majorHAnsi"/>
      <w:b/>
      <w:bCs/>
      <w:color w:val="00C7B2" w:themeColor="accent1"/>
    </w:rPr>
  </w:style>
  <w:style w:type="paragraph" w:styleId="Otsikko4">
    <w:name w:val="heading 4"/>
    <w:basedOn w:val="Normaali"/>
    <w:next w:val="Normaali"/>
    <w:link w:val="Otsikko4Char"/>
    <w:uiPriority w:val="9"/>
    <w:unhideWhenUsed/>
    <w:qFormat/>
    <w:rsid w:val="004375FB"/>
    <w:pPr>
      <w:keepNext/>
      <w:keepLines/>
      <w:spacing w:before="40" w:after="0"/>
      <w:outlineLvl w:val="3"/>
    </w:pPr>
    <w:rPr>
      <w:rFonts w:asciiTheme="majorHAnsi" w:eastAsiaTheme="majorEastAsia" w:hAnsiTheme="majorHAnsi"/>
      <w:i/>
      <w:iCs/>
      <w:color w:val="00958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sid w:val="008B7FF0"/>
    <w:rPr>
      <w:rFonts w:ascii="SignaSerifOT-Bold" w:eastAsiaTheme="majorEastAsia" w:hAnsi="SignaSerifOT-Bold" w:cs="Times New Roman"/>
      <w:bCs/>
      <w:color w:val="008B95" w:themeColor="text1"/>
      <w:sz w:val="32"/>
      <w:szCs w:val="32"/>
    </w:rPr>
  </w:style>
  <w:style w:type="character" w:customStyle="1" w:styleId="Otsikko2Char">
    <w:name w:val="Otsikko 2 Char"/>
    <w:basedOn w:val="Kappaleenoletusfontti"/>
    <w:link w:val="Otsikko2"/>
    <w:uiPriority w:val="9"/>
    <w:locked/>
    <w:rsid w:val="008B7FF0"/>
    <w:rPr>
      <w:rFonts w:ascii="SignaSerifOT-Bold" w:eastAsiaTheme="majorEastAsia" w:hAnsi="SignaSerifOT-Bold" w:cs="Times New Roman"/>
      <w:bCs/>
      <w:color w:val="008B95" w:themeColor="text1"/>
      <w:sz w:val="26"/>
      <w:szCs w:val="26"/>
    </w:rPr>
  </w:style>
  <w:style w:type="character" w:customStyle="1" w:styleId="Otsikko3Char">
    <w:name w:val="Otsikko 3 Char"/>
    <w:basedOn w:val="Kappaleenoletusfontti"/>
    <w:link w:val="Otsikko3"/>
    <w:uiPriority w:val="9"/>
    <w:locked/>
    <w:rsid w:val="007648EA"/>
    <w:rPr>
      <w:rFonts w:asciiTheme="majorHAnsi" w:eastAsiaTheme="majorEastAsia" w:hAnsiTheme="majorHAnsi" w:cs="Times New Roman"/>
      <w:b/>
      <w:bCs/>
      <w:color w:val="00C7B2" w:themeColor="accent1"/>
      <w:sz w:val="18"/>
    </w:rPr>
  </w:style>
  <w:style w:type="character" w:customStyle="1" w:styleId="Otsikko4Char">
    <w:name w:val="Otsikko 4 Char"/>
    <w:basedOn w:val="Kappaleenoletusfontti"/>
    <w:link w:val="Otsikko4"/>
    <w:uiPriority w:val="9"/>
    <w:locked/>
    <w:rsid w:val="004375FB"/>
    <w:rPr>
      <w:rFonts w:asciiTheme="majorHAnsi" w:eastAsiaTheme="majorEastAsia" w:hAnsiTheme="majorHAnsi" w:cs="Times New Roman"/>
      <w:i/>
      <w:iCs/>
      <w:color w:val="009585" w:themeColor="accent1" w:themeShade="BF"/>
      <w:sz w:val="18"/>
    </w:rPr>
  </w:style>
  <w:style w:type="paragraph" w:styleId="Otsikko">
    <w:name w:val="Title"/>
    <w:basedOn w:val="Normaali"/>
    <w:next w:val="Normaali"/>
    <w:link w:val="OtsikkoChar"/>
    <w:uiPriority w:val="10"/>
    <w:qFormat/>
    <w:rsid w:val="008B7FF0"/>
    <w:pPr>
      <w:spacing w:after="300"/>
      <w:contextualSpacing/>
      <w:jc w:val="right"/>
    </w:pPr>
    <w:rPr>
      <w:rFonts w:asciiTheme="minorHAnsi" w:eastAsiaTheme="majorEastAsia" w:hAnsiTheme="minorHAnsi"/>
      <w:color w:val="008B95" w:themeColor="text1"/>
      <w:spacing w:val="5"/>
      <w:kern w:val="28"/>
      <w:sz w:val="52"/>
      <w:szCs w:val="52"/>
    </w:rPr>
  </w:style>
  <w:style w:type="character" w:customStyle="1" w:styleId="OtsikkoChar">
    <w:name w:val="Otsikko Char"/>
    <w:basedOn w:val="Kappaleenoletusfontti"/>
    <w:link w:val="Otsikko"/>
    <w:uiPriority w:val="10"/>
    <w:locked/>
    <w:rsid w:val="008B7FF0"/>
    <w:rPr>
      <w:rFonts w:eastAsiaTheme="majorEastAsia" w:cs="Times New Roman"/>
      <w:color w:val="008B95" w:themeColor="text1"/>
      <w:spacing w:val="5"/>
      <w:kern w:val="28"/>
      <w:sz w:val="52"/>
      <w:szCs w:val="52"/>
    </w:rPr>
  </w:style>
  <w:style w:type="paragraph" w:styleId="Yltunniste">
    <w:name w:val="header"/>
    <w:basedOn w:val="Normaali"/>
    <w:link w:val="YltunnisteChar"/>
    <w:uiPriority w:val="99"/>
    <w:unhideWhenUsed/>
    <w:rsid w:val="008B7FF0"/>
    <w:pPr>
      <w:tabs>
        <w:tab w:val="center" w:pos="4819"/>
        <w:tab w:val="right" w:pos="9638"/>
      </w:tabs>
    </w:pPr>
  </w:style>
  <w:style w:type="character" w:customStyle="1" w:styleId="YltunnisteChar">
    <w:name w:val="Ylätunniste Char"/>
    <w:basedOn w:val="Kappaleenoletusfontti"/>
    <w:link w:val="Yltunniste"/>
    <w:uiPriority w:val="99"/>
    <w:locked/>
    <w:rsid w:val="008B7FF0"/>
    <w:rPr>
      <w:rFonts w:ascii="SignaSerifOT-Book" w:hAnsi="SignaSerifOT-Book" w:cs="Times New Roman"/>
      <w:sz w:val="18"/>
    </w:rPr>
  </w:style>
  <w:style w:type="paragraph" w:styleId="Alatunniste">
    <w:name w:val="footer"/>
    <w:basedOn w:val="Normaali"/>
    <w:link w:val="AlatunnisteChar"/>
    <w:uiPriority w:val="99"/>
    <w:unhideWhenUsed/>
    <w:rsid w:val="008B7FF0"/>
    <w:pPr>
      <w:tabs>
        <w:tab w:val="center" w:pos="4819"/>
        <w:tab w:val="right" w:pos="9638"/>
      </w:tabs>
    </w:pPr>
  </w:style>
  <w:style w:type="character" w:customStyle="1" w:styleId="AlatunnisteChar">
    <w:name w:val="Alatunniste Char"/>
    <w:basedOn w:val="Kappaleenoletusfontti"/>
    <w:link w:val="Alatunniste"/>
    <w:uiPriority w:val="99"/>
    <w:locked/>
    <w:rsid w:val="008B7FF0"/>
    <w:rPr>
      <w:rFonts w:ascii="SignaSerifOT-Book" w:hAnsi="SignaSerifOT-Book" w:cs="Times New Roman"/>
      <w:sz w:val="18"/>
    </w:rPr>
  </w:style>
  <w:style w:type="paragraph" w:customStyle="1" w:styleId="BasicParagraph">
    <w:name w:val="[Basic Paragraph]"/>
    <w:basedOn w:val="Normaali"/>
    <w:uiPriority w:val="99"/>
    <w:rsid w:val="008B7FF0"/>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styleId="Seliteteksti">
    <w:name w:val="Balloon Text"/>
    <w:basedOn w:val="Normaali"/>
    <w:link w:val="SelitetekstiChar"/>
    <w:uiPriority w:val="99"/>
    <w:semiHidden/>
    <w:unhideWhenUsed/>
    <w:rsid w:val="008B7FF0"/>
    <w:rPr>
      <w:rFonts w:ascii="Lucida Grande" w:hAnsi="Lucida Grande" w:cs="Lucida Grande"/>
      <w:szCs w:val="18"/>
    </w:rPr>
  </w:style>
  <w:style w:type="character" w:customStyle="1" w:styleId="SelitetekstiChar">
    <w:name w:val="Seliteteksti Char"/>
    <w:basedOn w:val="Kappaleenoletusfontti"/>
    <w:link w:val="Seliteteksti"/>
    <w:uiPriority w:val="99"/>
    <w:semiHidden/>
    <w:locked/>
    <w:rsid w:val="008B7FF0"/>
    <w:rPr>
      <w:rFonts w:ascii="Lucida Grande" w:hAnsi="Lucida Grande" w:cs="Lucida Grande"/>
      <w:sz w:val="18"/>
      <w:szCs w:val="18"/>
    </w:rPr>
  </w:style>
  <w:style w:type="character" w:customStyle="1" w:styleId="apple-converted-space">
    <w:name w:val="apple-converted-space"/>
    <w:basedOn w:val="Kappaleenoletusfontti"/>
    <w:rsid w:val="007F323D"/>
    <w:rPr>
      <w:rFonts w:cs="Times New Roman"/>
    </w:rPr>
  </w:style>
  <w:style w:type="character" w:styleId="Hyperlinkki">
    <w:name w:val="Hyperlink"/>
    <w:basedOn w:val="Kappaleenoletusfontti"/>
    <w:uiPriority w:val="99"/>
    <w:unhideWhenUsed/>
    <w:rsid w:val="001E2A07"/>
    <w:rPr>
      <w:rFonts w:cs="Times New Roman"/>
      <w:color w:val="00C7B2" w:themeColor="hyperlink"/>
      <w:u w:val="single"/>
    </w:rPr>
  </w:style>
  <w:style w:type="character" w:styleId="AvattuHyperlinkki">
    <w:name w:val="FollowedHyperlink"/>
    <w:basedOn w:val="Kappaleenoletusfontti"/>
    <w:uiPriority w:val="99"/>
    <w:semiHidden/>
    <w:unhideWhenUsed/>
    <w:rsid w:val="00102C6C"/>
    <w:rPr>
      <w:rFonts w:cs="Times New Roman"/>
      <w:color w:val="675C53" w:themeColor="followedHyperlink"/>
      <w:u w:val="single"/>
    </w:rPr>
  </w:style>
  <w:style w:type="paragraph" w:styleId="Luettelokappale">
    <w:name w:val="List Paragraph"/>
    <w:basedOn w:val="Normaali"/>
    <w:uiPriority w:val="34"/>
    <w:qFormat/>
    <w:rsid w:val="00405FB2"/>
    <w:pPr>
      <w:ind w:left="720"/>
      <w:contextualSpacing/>
    </w:pPr>
  </w:style>
  <w:style w:type="paragraph" w:styleId="Lainaus">
    <w:name w:val="Quote"/>
    <w:basedOn w:val="Normaali"/>
    <w:next w:val="Normaali"/>
    <w:link w:val="LainausChar"/>
    <w:uiPriority w:val="29"/>
    <w:qFormat/>
    <w:rsid w:val="005F09B4"/>
    <w:pPr>
      <w:spacing w:before="200" w:after="160" w:line="259" w:lineRule="auto"/>
      <w:ind w:left="864" w:right="864"/>
      <w:jc w:val="center"/>
    </w:pPr>
    <w:rPr>
      <w:rFonts w:asciiTheme="minorHAnsi" w:eastAsiaTheme="minorHAnsi" w:hAnsiTheme="minorHAnsi" w:cstheme="minorBidi"/>
      <w:i/>
      <w:iCs/>
      <w:color w:val="00DEEF" w:themeColor="text1" w:themeTint="BF"/>
      <w:sz w:val="22"/>
      <w:szCs w:val="22"/>
      <w:lang w:eastAsia="en-US"/>
    </w:rPr>
  </w:style>
  <w:style w:type="character" w:customStyle="1" w:styleId="LainausChar">
    <w:name w:val="Lainaus Char"/>
    <w:basedOn w:val="Kappaleenoletusfontti"/>
    <w:link w:val="Lainaus"/>
    <w:uiPriority w:val="29"/>
    <w:rsid w:val="005F09B4"/>
    <w:rPr>
      <w:rFonts w:eastAsiaTheme="minorHAnsi" w:cstheme="minorBidi"/>
      <w:i/>
      <w:iCs/>
      <w:color w:val="00DEEF" w:themeColor="text1" w:themeTint="BF"/>
      <w:sz w:val="22"/>
      <w:szCs w:val="22"/>
      <w:lang w:eastAsia="en-US"/>
    </w:rPr>
  </w:style>
  <w:style w:type="character" w:customStyle="1" w:styleId="Mention">
    <w:name w:val="Mention"/>
    <w:basedOn w:val="Kappaleenoletusfontti"/>
    <w:uiPriority w:val="99"/>
    <w:semiHidden/>
    <w:unhideWhenUsed/>
    <w:rsid w:val="003E3EA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36934">
      <w:bodyDiv w:val="1"/>
      <w:marLeft w:val="0"/>
      <w:marRight w:val="0"/>
      <w:marTop w:val="0"/>
      <w:marBottom w:val="0"/>
      <w:divBdr>
        <w:top w:val="none" w:sz="0" w:space="0" w:color="auto"/>
        <w:left w:val="none" w:sz="0" w:space="0" w:color="auto"/>
        <w:bottom w:val="none" w:sz="0" w:space="0" w:color="auto"/>
        <w:right w:val="none" w:sz="0" w:space="0" w:color="auto"/>
      </w:divBdr>
    </w:div>
    <w:div w:id="2034257409">
      <w:marLeft w:val="0"/>
      <w:marRight w:val="0"/>
      <w:marTop w:val="0"/>
      <w:marBottom w:val="0"/>
      <w:divBdr>
        <w:top w:val="none" w:sz="0" w:space="0" w:color="auto"/>
        <w:left w:val="none" w:sz="0" w:space="0" w:color="auto"/>
        <w:bottom w:val="none" w:sz="0" w:space="0" w:color="auto"/>
        <w:right w:val="none" w:sz="0" w:space="0" w:color="auto"/>
      </w:divBdr>
    </w:div>
    <w:div w:id="2034257413">
      <w:marLeft w:val="0"/>
      <w:marRight w:val="0"/>
      <w:marTop w:val="0"/>
      <w:marBottom w:val="0"/>
      <w:divBdr>
        <w:top w:val="none" w:sz="0" w:space="0" w:color="auto"/>
        <w:left w:val="none" w:sz="0" w:space="0" w:color="auto"/>
        <w:bottom w:val="none" w:sz="0" w:space="0" w:color="auto"/>
        <w:right w:val="none" w:sz="0" w:space="0" w:color="auto"/>
      </w:divBdr>
      <w:divsChild>
        <w:div w:id="2034257411">
          <w:marLeft w:val="0"/>
          <w:marRight w:val="0"/>
          <w:marTop w:val="0"/>
          <w:marBottom w:val="120"/>
          <w:divBdr>
            <w:top w:val="none" w:sz="0" w:space="0" w:color="auto"/>
            <w:left w:val="none" w:sz="0" w:space="0" w:color="auto"/>
            <w:bottom w:val="none" w:sz="0" w:space="0" w:color="auto"/>
            <w:right w:val="none" w:sz="0" w:space="0" w:color="auto"/>
          </w:divBdr>
        </w:div>
        <w:div w:id="2034257414">
          <w:marLeft w:val="0"/>
          <w:marRight w:val="0"/>
          <w:marTop w:val="480"/>
          <w:marBottom w:val="0"/>
          <w:divBdr>
            <w:top w:val="none" w:sz="0" w:space="0" w:color="auto"/>
            <w:left w:val="none" w:sz="0" w:space="0" w:color="auto"/>
            <w:bottom w:val="none" w:sz="0" w:space="0" w:color="auto"/>
            <w:right w:val="none" w:sz="0" w:space="0" w:color="auto"/>
          </w:divBdr>
        </w:div>
        <w:div w:id="2034257415">
          <w:marLeft w:val="0"/>
          <w:marRight w:val="0"/>
          <w:marTop w:val="0"/>
          <w:marBottom w:val="120"/>
          <w:divBdr>
            <w:top w:val="none" w:sz="0" w:space="0" w:color="auto"/>
            <w:left w:val="none" w:sz="0" w:space="0" w:color="auto"/>
            <w:bottom w:val="none" w:sz="0" w:space="0" w:color="auto"/>
            <w:right w:val="none" w:sz="0" w:space="0" w:color="auto"/>
          </w:divBdr>
        </w:div>
        <w:div w:id="2034257418">
          <w:marLeft w:val="0"/>
          <w:marRight w:val="0"/>
          <w:marTop w:val="0"/>
          <w:marBottom w:val="120"/>
          <w:divBdr>
            <w:top w:val="none" w:sz="0" w:space="0" w:color="auto"/>
            <w:left w:val="none" w:sz="0" w:space="0" w:color="auto"/>
            <w:bottom w:val="none" w:sz="0" w:space="0" w:color="auto"/>
            <w:right w:val="none" w:sz="0" w:space="0" w:color="auto"/>
          </w:divBdr>
        </w:div>
      </w:divsChild>
    </w:div>
    <w:div w:id="2034257416">
      <w:marLeft w:val="0"/>
      <w:marRight w:val="0"/>
      <w:marTop w:val="0"/>
      <w:marBottom w:val="0"/>
      <w:divBdr>
        <w:top w:val="none" w:sz="0" w:space="0" w:color="auto"/>
        <w:left w:val="none" w:sz="0" w:space="0" w:color="auto"/>
        <w:bottom w:val="none" w:sz="0" w:space="0" w:color="auto"/>
        <w:right w:val="none" w:sz="0" w:space="0" w:color="auto"/>
      </w:divBdr>
    </w:div>
    <w:div w:id="2034257417">
      <w:marLeft w:val="0"/>
      <w:marRight w:val="0"/>
      <w:marTop w:val="0"/>
      <w:marBottom w:val="0"/>
      <w:divBdr>
        <w:top w:val="none" w:sz="0" w:space="0" w:color="auto"/>
        <w:left w:val="none" w:sz="0" w:space="0" w:color="auto"/>
        <w:bottom w:val="none" w:sz="0" w:space="0" w:color="auto"/>
        <w:right w:val="none" w:sz="0" w:space="0" w:color="auto"/>
      </w:divBdr>
    </w:div>
    <w:div w:id="2034257419">
      <w:marLeft w:val="0"/>
      <w:marRight w:val="0"/>
      <w:marTop w:val="0"/>
      <w:marBottom w:val="0"/>
      <w:divBdr>
        <w:top w:val="none" w:sz="0" w:space="0" w:color="auto"/>
        <w:left w:val="none" w:sz="0" w:space="0" w:color="auto"/>
        <w:bottom w:val="none" w:sz="0" w:space="0" w:color="auto"/>
        <w:right w:val="none" w:sz="0" w:space="0" w:color="auto"/>
      </w:divBdr>
    </w:div>
    <w:div w:id="2034257420">
      <w:marLeft w:val="0"/>
      <w:marRight w:val="0"/>
      <w:marTop w:val="0"/>
      <w:marBottom w:val="0"/>
      <w:divBdr>
        <w:top w:val="none" w:sz="0" w:space="0" w:color="auto"/>
        <w:left w:val="none" w:sz="0" w:space="0" w:color="auto"/>
        <w:bottom w:val="none" w:sz="0" w:space="0" w:color="auto"/>
        <w:right w:val="none" w:sz="0" w:space="0" w:color="auto"/>
      </w:divBdr>
      <w:divsChild>
        <w:div w:id="2034257410">
          <w:marLeft w:val="2968"/>
          <w:marRight w:val="0"/>
          <w:marTop w:val="0"/>
          <w:marBottom w:val="0"/>
          <w:divBdr>
            <w:top w:val="none" w:sz="0" w:space="0" w:color="auto"/>
            <w:left w:val="none" w:sz="0" w:space="0" w:color="auto"/>
            <w:bottom w:val="none" w:sz="0" w:space="0" w:color="auto"/>
            <w:right w:val="none" w:sz="0" w:space="0" w:color="auto"/>
          </w:divBdr>
        </w:div>
        <w:div w:id="2034257412">
          <w:marLeft w:val="29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kimiesliitto">
  <a:themeElements>
    <a:clrScheme name="Lakimiesliitto">
      <a:dk1>
        <a:srgbClr val="008B95"/>
      </a:dk1>
      <a:lt1>
        <a:sysClr val="window" lastClr="FFFFFF"/>
      </a:lt1>
      <a:dk2>
        <a:srgbClr val="008B95"/>
      </a:dk2>
      <a:lt2>
        <a:srgbClr val="FFFFFF"/>
      </a:lt2>
      <a:accent1>
        <a:srgbClr val="00C7B2"/>
      </a:accent1>
      <a:accent2>
        <a:srgbClr val="8FDFE2"/>
      </a:accent2>
      <a:accent3>
        <a:srgbClr val="CCDC00"/>
      </a:accent3>
      <a:accent4>
        <a:srgbClr val="F0AB00"/>
      </a:accent4>
      <a:accent5>
        <a:srgbClr val="FF6319"/>
      </a:accent5>
      <a:accent6>
        <a:srgbClr val="DB4D69"/>
      </a:accent6>
      <a:hlink>
        <a:srgbClr val="00C7B2"/>
      </a:hlink>
      <a:folHlink>
        <a:srgbClr val="675C53"/>
      </a:folHlink>
    </a:clrScheme>
    <a:fontScheme name="Office 2">
      <a:majorFont>
        <a:latin typeface="Signa OT-Bold"/>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Signa OT-Book"/>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1829E-95E8-4608-8114-63E0F3DA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5219</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Lakimiesliitto</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Eero Blåfield</dc:creator>
  <cp:lastModifiedBy>Kainulainen Sirpa</cp:lastModifiedBy>
  <cp:revision>2</cp:revision>
  <cp:lastPrinted>2017-03-13T10:27:00Z</cp:lastPrinted>
  <dcterms:created xsi:type="dcterms:W3CDTF">2017-03-21T12:55:00Z</dcterms:created>
  <dcterms:modified xsi:type="dcterms:W3CDTF">2017-03-21T12:55:00Z</dcterms:modified>
</cp:coreProperties>
</file>