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EE" w:rsidRPr="005601EE" w:rsidRDefault="005601EE" w:rsidP="005601EE">
      <w:pPr>
        <w:pStyle w:val="akpasia3"/>
      </w:pPr>
      <w:bookmarkStart w:id="0" w:name="_GoBack"/>
      <w:bookmarkEnd w:id="0"/>
      <w:r w:rsidRPr="005601EE">
        <w:t>Avo</w:t>
      </w:r>
      <w:r w:rsidR="00EF7CA8">
        <w:t xml:space="preserve">imuusrekisterityöryhmän kokous </w:t>
      </w:r>
      <w:r w:rsidR="00C9468A">
        <w:t>10</w:t>
      </w:r>
      <w:r w:rsidRPr="005601EE">
        <w:t>/2020</w:t>
      </w:r>
    </w:p>
    <w:p w:rsidR="005601EE" w:rsidRPr="005601EE" w:rsidRDefault="00446B52" w:rsidP="005601EE">
      <w:pPr>
        <w:pStyle w:val="AKPnormaali0"/>
      </w:pPr>
      <w:r>
        <w:t>Aika</w:t>
      </w:r>
      <w:r>
        <w:tab/>
      </w:r>
      <w:r>
        <w:tab/>
      </w:r>
      <w:r w:rsidR="00C9468A">
        <w:t>8.10.</w:t>
      </w:r>
      <w:r w:rsidR="0029621B">
        <w:t xml:space="preserve">2020 klo </w:t>
      </w:r>
      <w:r>
        <w:t>10:00-12</w:t>
      </w:r>
      <w:r w:rsidR="00F03FC2">
        <w:t>:00</w:t>
      </w:r>
    </w:p>
    <w:p w:rsidR="005601EE" w:rsidRPr="005601EE" w:rsidRDefault="005601EE" w:rsidP="005601EE">
      <w:pPr>
        <w:pStyle w:val="AKPleipteksti"/>
      </w:pPr>
    </w:p>
    <w:p w:rsidR="005601EE" w:rsidRPr="005601EE" w:rsidRDefault="005601EE" w:rsidP="005601EE">
      <w:pPr>
        <w:pStyle w:val="AKPnormaali0"/>
      </w:pPr>
      <w:r w:rsidRPr="005601EE">
        <w:t>Paikka</w:t>
      </w:r>
      <w:r w:rsidRPr="005601EE">
        <w:tab/>
      </w:r>
      <w:r w:rsidRPr="005601EE">
        <w:tab/>
      </w:r>
      <w:r>
        <w:t>Kokous järjestettii</w:t>
      </w:r>
      <w:r w:rsidRPr="005601EE">
        <w:t>n etäyhteyksin</w:t>
      </w:r>
    </w:p>
    <w:p w:rsidR="005601EE" w:rsidRPr="005601EE" w:rsidRDefault="005601EE" w:rsidP="005601EE">
      <w:pPr>
        <w:pStyle w:val="AKPnormaali0"/>
      </w:pPr>
    </w:p>
    <w:p w:rsidR="005601EE" w:rsidRPr="005601EE" w:rsidRDefault="005601EE" w:rsidP="005601EE">
      <w:pPr>
        <w:pStyle w:val="AKPnormaali0"/>
      </w:pPr>
      <w:r w:rsidRPr="005601EE">
        <w:t>Osallistujat</w:t>
      </w:r>
      <w:r w:rsidRPr="005601EE">
        <w:tab/>
      </w:r>
      <w:r w:rsidRPr="005601EE">
        <w:tab/>
        <w:t>Niklas Wilhelmsson, yksikönpäällikkö, oikeusministeriö (pj)</w:t>
      </w:r>
    </w:p>
    <w:p w:rsidR="005601EE" w:rsidRPr="0022686B" w:rsidRDefault="005601EE" w:rsidP="005601EE">
      <w:pPr>
        <w:pStyle w:val="AKPnormaali0"/>
        <w:ind w:left="2596"/>
        <w:rPr>
          <w:strike/>
        </w:rPr>
      </w:pPr>
      <w:r w:rsidRPr="0022686B">
        <w:rPr>
          <w:strike/>
        </w:rPr>
        <w:t>Juuso Oilinki, erityisasiantuntija, oikeusministeriö</w:t>
      </w:r>
    </w:p>
    <w:p w:rsidR="005601EE" w:rsidRPr="0022686B" w:rsidRDefault="005601EE" w:rsidP="005601EE">
      <w:pPr>
        <w:pStyle w:val="AKPnormaali0"/>
        <w:ind w:left="2596"/>
      </w:pPr>
      <w:r w:rsidRPr="0022686B">
        <w:t>Pertti Rauhio, hallintojohtaja, eduskunnan kanslia</w:t>
      </w:r>
      <w:r w:rsidR="00C9468A" w:rsidRPr="0022686B">
        <w:t xml:space="preserve"> (klo 10:14 asti)</w:t>
      </w:r>
    </w:p>
    <w:p w:rsidR="005601EE" w:rsidRPr="005601EE" w:rsidRDefault="005601EE" w:rsidP="005601EE">
      <w:pPr>
        <w:pStyle w:val="AKPnormaali0"/>
        <w:ind w:left="2596"/>
      </w:pPr>
      <w:r w:rsidRPr="005601EE">
        <w:t>Anna Gau, hallitussihteeri, valtiovarainministeriö</w:t>
      </w:r>
    </w:p>
    <w:p w:rsidR="005601EE" w:rsidRPr="0029621B" w:rsidRDefault="005601EE" w:rsidP="005601EE">
      <w:pPr>
        <w:pStyle w:val="AKPnormaali0"/>
        <w:ind w:left="2596"/>
        <w:rPr>
          <w:strike/>
        </w:rPr>
      </w:pPr>
      <w:r w:rsidRPr="0029621B">
        <w:rPr>
          <w:strike/>
        </w:rPr>
        <w:t>Anna Munsterhjelm, jäsen, Kansalaisyhteiskuntapolitiikan neuvottelukunta KANE</w:t>
      </w:r>
    </w:p>
    <w:p w:rsidR="005601EE" w:rsidRPr="005601EE" w:rsidRDefault="005601EE" w:rsidP="005601EE">
      <w:pPr>
        <w:pStyle w:val="AKPnormaali0"/>
        <w:ind w:left="2596"/>
      </w:pPr>
      <w:r w:rsidRPr="005601EE">
        <w:t>Tuomo Yli-Huttula, puheenjohtaja, Edunvalvontafoorumi</w:t>
      </w:r>
    </w:p>
    <w:p w:rsidR="005601EE" w:rsidRPr="0022686B" w:rsidRDefault="005601EE" w:rsidP="005601EE">
      <w:pPr>
        <w:pStyle w:val="AKPnormaali0"/>
        <w:ind w:left="2596"/>
        <w:rPr>
          <w:strike/>
        </w:rPr>
      </w:pPr>
      <w:r w:rsidRPr="0022686B">
        <w:rPr>
          <w:strike/>
        </w:rPr>
        <w:t xml:space="preserve">Salla Nazarenko, puheenjohtaja, Transparency Finland </w:t>
      </w:r>
    </w:p>
    <w:p w:rsidR="005601EE" w:rsidRPr="00446B52" w:rsidRDefault="005601EE" w:rsidP="005601EE">
      <w:pPr>
        <w:pStyle w:val="AKPnormaali0"/>
        <w:ind w:left="2596"/>
      </w:pPr>
      <w:r w:rsidRPr="00446B52">
        <w:t>Markku Jokisipilä, johtaja, eduskuntatutkimuksen keskus</w:t>
      </w:r>
    </w:p>
    <w:p w:rsidR="005601EE" w:rsidRPr="005601EE" w:rsidRDefault="005601EE" w:rsidP="005601EE">
      <w:pPr>
        <w:pStyle w:val="AKPnormaali0"/>
        <w:ind w:left="2596"/>
      </w:pPr>
      <w:r w:rsidRPr="005601EE">
        <w:t>Emilia Korkea-aho, apulaisprofessori</w:t>
      </w:r>
    </w:p>
    <w:p w:rsidR="005601EE" w:rsidRPr="005601EE" w:rsidRDefault="005601EE" w:rsidP="005601EE">
      <w:pPr>
        <w:pStyle w:val="AKPnormaali0"/>
        <w:ind w:left="2596"/>
      </w:pPr>
      <w:r w:rsidRPr="005601EE">
        <w:t>Sami Demirbas, asiantuntija, oikeusministeriö (sihteeri)</w:t>
      </w:r>
    </w:p>
    <w:p w:rsidR="005601EE" w:rsidRPr="005601EE" w:rsidRDefault="005601EE" w:rsidP="005601EE">
      <w:pPr>
        <w:pStyle w:val="AKPnormaali0"/>
        <w:ind w:left="2596"/>
      </w:pPr>
      <w:r w:rsidRPr="005601EE">
        <w:t>Heini Huotarinen, neuvotteleva virkamies, oikeusministeriö (sihteeri)</w:t>
      </w:r>
    </w:p>
    <w:p w:rsidR="005601EE" w:rsidRDefault="005601EE" w:rsidP="005601EE">
      <w:pPr>
        <w:pStyle w:val="AKPnormaali0"/>
        <w:ind w:left="2596"/>
      </w:pPr>
      <w:r w:rsidRPr="005601EE">
        <w:t>Anna Pohjalainen, EU-asiantuntija, oikeusministeriö (sihteeri)</w:t>
      </w:r>
    </w:p>
    <w:p w:rsidR="005601EE" w:rsidRPr="005601EE" w:rsidRDefault="005601EE" w:rsidP="005601EE">
      <w:pPr>
        <w:pStyle w:val="AKPnormaali0"/>
        <w:rPr>
          <w:szCs w:val="24"/>
        </w:rPr>
      </w:pPr>
      <w:r w:rsidRPr="005601EE">
        <w:rPr>
          <w:b/>
          <w:szCs w:val="24"/>
        </w:rPr>
        <w:t xml:space="preserve">    </w:t>
      </w:r>
    </w:p>
    <w:p w:rsidR="005601EE" w:rsidRPr="005601EE" w:rsidRDefault="005601EE" w:rsidP="005601EE">
      <w:pPr>
        <w:pStyle w:val="AKPpytkirja"/>
        <w:rPr>
          <w:rStyle w:val="akpallekirjoittaja1c"/>
          <w:b/>
          <w:szCs w:val="24"/>
        </w:rPr>
      </w:pPr>
      <w:r w:rsidRPr="005601EE">
        <w:rPr>
          <w:rStyle w:val="akpallekirjoittaja1c"/>
          <w:b/>
          <w:szCs w:val="24"/>
        </w:rPr>
        <w:t>Kokouksen avaaminen ja esityslistan hyväksyminen</w:t>
      </w:r>
    </w:p>
    <w:p w:rsidR="005601EE" w:rsidRDefault="005601EE" w:rsidP="005601EE">
      <w:pPr>
        <w:pStyle w:val="AKPleipteksti"/>
        <w:ind w:left="0"/>
        <w:rPr>
          <w:rStyle w:val="akpallekirjoittaja1c"/>
          <w:szCs w:val="24"/>
        </w:rPr>
      </w:pPr>
      <w:r w:rsidRPr="005601EE">
        <w:rPr>
          <w:rStyle w:val="akpallekirjoittaja1c"/>
          <w:szCs w:val="24"/>
        </w:rPr>
        <w:t>Puheenj</w:t>
      </w:r>
      <w:r w:rsidR="0022686B">
        <w:rPr>
          <w:rStyle w:val="akpallekirjoittaja1c"/>
          <w:szCs w:val="24"/>
        </w:rPr>
        <w:t>ohtaja avasi kokouksen klo 10:00</w:t>
      </w:r>
      <w:r w:rsidRPr="005601EE">
        <w:rPr>
          <w:rStyle w:val="akpallekirjoittaja1c"/>
          <w:szCs w:val="24"/>
        </w:rPr>
        <w:t>.</w:t>
      </w:r>
      <w:r w:rsidR="0029621B">
        <w:rPr>
          <w:rStyle w:val="akpallekirjoittaja1c"/>
          <w:szCs w:val="24"/>
        </w:rPr>
        <w:t xml:space="preserve"> Hyväksyttiin esityslista.</w:t>
      </w:r>
    </w:p>
    <w:p w:rsidR="005601EE" w:rsidRPr="002179F5" w:rsidRDefault="005601EE" w:rsidP="005601EE">
      <w:pPr>
        <w:pStyle w:val="AKPpytkirja"/>
        <w:rPr>
          <w:rStyle w:val="akpallekirjoittaja1c"/>
          <w:b/>
          <w:bCs/>
          <w:szCs w:val="24"/>
        </w:rPr>
      </w:pPr>
      <w:r w:rsidRPr="002179F5">
        <w:rPr>
          <w:rStyle w:val="akpallekirjoittaja1c"/>
          <w:b/>
          <w:szCs w:val="24"/>
        </w:rPr>
        <w:t xml:space="preserve">Edellisen kokouksen pöytäkirjan hyväksyminen </w:t>
      </w:r>
      <w:r w:rsidRPr="002179F5">
        <w:rPr>
          <w:rStyle w:val="akpallekirjoittaja1c"/>
          <w:bCs/>
          <w:szCs w:val="24"/>
        </w:rPr>
        <w:t>(liite 1)</w:t>
      </w:r>
    </w:p>
    <w:p w:rsidR="002179F5" w:rsidRDefault="002179F5" w:rsidP="002179F5">
      <w:pPr>
        <w:pStyle w:val="AKPleipteksti"/>
        <w:ind w:left="0"/>
        <w:rPr>
          <w:rStyle w:val="akpallekirjoittaja1c"/>
          <w:szCs w:val="24"/>
        </w:rPr>
      </w:pPr>
      <w:r w:rsidRPr="002179F5">
        <w:rPr>
          <w:rStyle w:val="akpallekirjoittaja1c"/>
          <w:szCs w:val="24"/>
        </w:rPr>
        <w:t>Hyväksyttiin edellisen kokouksen pöytäkirja.</w:t>
      </w:r>
    </w:p>
    <w:p w:rsidR="005252AB" w:rsidRDefault="00C9468A" w:rsidP="005252AB">
      <w:pPr>
        <w:pStyle w:val="AKPpytkirja"/>
        <w:rPr>
          <w:b/>
        </w:rPr>
      </w:pPr>
      <w:r>
        <w:rPr>
          <w:b/>
        </w:rPr>
        <w:t>Ohjausryhmän kuulumiset</w:t>
      </w:r>
    </w:p>
    <w:p w:rsidR="002840F5" w:rsidRDefault="00C9468A" w:rsidP="00C9468A">
      <w:pPr>
        <w:pStyle w:val="AKPleipteksti"/>
        <w:ind w:left="0"/>
      </w:pPr>
      <w:r>
        <w:t>Puheenjohtaja kertoi kuulumiset ohjausryhmän kokouksesta 25.9.2020</w:t>
      </w:r>
      <w:r w:rsidR="00927580">
        <w:t>.</w:t>
      </w:r>
      <w:r>
        <w:t xml:space="preserve"> Ohjausryhmä</w:t>
      </w:r>
      <w:r w:rsidR="00927580">
        <w:t>n jäsenet</w:t>
      </w:r>
      <w:r>
        <w:t xml:space="preserve"> piti</w:t>
      </w:r>
      <w:r w:rsidR="00927580">
        <w:t>vät</w:t>
      </w:r>
      <w:r>
        <w:t xml:space="preserve"> tärkeänä, ettei avoimuusrekisterilainsäädännöl</w:t>
      </w:r>
      <w:r w:rsidR="0005731D">
        <w:t xml:space="preserve">lä hankaloiteta </w:t>
      </w:r>
      <w:r w:rsidR="00927580">
        <w:t xml:space="preserve">sen </w:t>
      </w:r>
      <w:r w:rsidR="0005731D">
        <w:t xml:space="preserve">soveltamisalaan kuuluvien </w:t>
      </w:r>
      <w:r w:rsidR="00927580">
        <w:t xml:space="preserve">toimijoiden </w:t>
      </w:r>
      <w:r>
        <w:t>normaalia toimintaa</w:t>
      </w:r>
      <w:r w:rsidR="00BB2375">
        <w:t xml:space="preserve"> ja normaalia yhteydenpitoa poliitikkoihin</w:t>
      </w:r>
      <w:r>
        <w:t xml:space="preserve">. </w:t>
      </w:r>
      <w:r w:rsidR="00FF7463">
        <w:t xml:space="preserve">Aktiivinen kansalaisyhteiskunta nähtiin olennaisena osana demokratiaa, ja tähän liittyen päättäjiin ja virkamiehiin pitää voida olla yhteydessä. </w:t>
      </w:r>
    </w:p>
    <w:p w:rsidR="00927580" w:rsidRDefault="00927580" w:rsidP="00C9468A">
      <w:pPr>
        <w:pStyle w:val="AKPleipteksti"/>
        <w:ind w:left="0"/>
      </w:pPr>
    </w:p>
    <w:p w:rsidR="00AA78C7" w:rsidRDefault="00FF7463" w:rsidP="00C9468A">
      <w:pPr>
        <w:pStyle w:val="AKPleipteksti"/>
        <w:ind w:left="0"/>
      </w:pPr>
      <w:r>
        <w:lastRenderedPageBreak/>
        <w:t xml:space="preserve">Keskustelua herätti erityisesti satunnaisuus perusteena rajata toiminta avoimuusrekisterilainsäädännön soveltamisalan ulkopuolelle. </w:t>
      </w:r>
      <w:r w:rsidR="00072CC7">
        <w:t>Ohjausryhmässä k</w:t>
      </w:r>
      <w:r w:rsidR="00072B76">
        <w:t>eskusteltiin</w:t>
      </w:r>
      <w:r w:rsidR="00DC5605">
        <w:t xml:space="preserve"> </w:t>
      </w:r>
      <w:r>
        <w:t>lisäksi</w:t>
      </w:r>
      <w:r w:rsidR="00072CC7">
        <w:t xml:space="preserve"> </w:t>
      </w:r>
      <w:r w:rsidR="002840F5">
        <w:t>s</w:t>
      </w:r>
      <w:r w:rsidR="00DC5605">
        <w:t>i</w:t>
      </w:r>
      <w:r w:rsidR="002840F5">
        <w:t xml:space="preserve">itä, pitäisikö koronakriisin vuoksi säännöllisesti </w:t>
      </w:r>
      <w:r w:rsidR="00EC1B2A">
        <w:t>kansan</w:t>
      </w:r>
      <w:r w:rsidR="002840F5">
        <w:t xml:space="preserve">edustajiin </w:t>
      </w:r>
      <w:r w:rsidR="0054449B">
        <w:t xml:space="preserve">yhteyttä </w:t>
      </w:r>
      <w:r w:rsidR="002840F5">
        <w:t xml:space="preserve">pitävien </w:t>
      </w:r>
      <w:r w:rsidR="00DC5605">
        <w:t>y</w:t>
      </w:r>
      <w:r w:rsidR="002840F5">
        <w:t>rittäjien</w:t>
      </w:r>
      <w:r w:rsidR="0022686B">
        <w:t xml:space="preserve"> </w:t>
      </w:r>
      <w:r w:rsidR="002840F5">
        <w:t xml:space="preserve">rekisteröityä. </w:t>
      </w:r>
      <w:r w:rsidR="00DC5605">
        <w:t>Tilannetta</w:t>
      </w:r>
      <w:r w:rsidR="002840F5">
        <w:t xml:space="preserve"> voidaan </w:t>
      </w:r>
      <w:r w:rsidR="00DC5605">
        <w:t>selkeyttää</w:t>
      </w:r>
      <w:r w:rsidR="002840F5">
        <w:t xml:space="preserve"> pykälämuoto</w:t>
      </w:r>
      <w:r w:rsidR="00DC5605">
        <w:t xml:space="preserve">iluilla ja </w:t>
      </w:r>
      <w:r w:rsidR="00EC1B2A">
        <w:t>hallituksen esitykse</w:t>
      </w:r>
      <w:r w:rsidR="00DC5605">
        <w:t xml:space="preserve">n perusteluissa. </w:t>
      </w:r>
      <w:r w:rsidR="00EC1B2A">
        <w:t>Lisäksi voidaan tehdä rekisteröitymisprosessista teknisesti mahdollisimman helppo.</w:t>
      </w:r>
      <w:r>
        <w:t xml:space="preserve"> Huomautettiin, että p</w:t>
      </w:r>
      <w:r w:rsidR="0022686B">
        <w:t>ieniltä toimijoilta saattaa helposti jäädä rek</w:t>
      </w:r>
      <w:r>
        <w:t>isteröityminen tekemättä. M</w:t>
      </w:r>
      <w:r w:rsidR="0022686B">
        <w:t>edia voi kiinnostua rekisteröitymisvelvoitteen laiminlyönnistä, mikä saattaa johtaa kielteiseen julkisuuteen paitsi lobbarin myös lobbauksen kohteen kannalta. O</w:t>
      </w:r>
      <w:r w:rsidR="00DC5605">
        <w:t>hjausryhmän kokouksessa</w:t>
      </w:r>
      <w:r w:rsidR="002840F5">
        <w:t xml:space="preserve"> </w:t>
      </w:r>
      <w:r w:rsidR="00DC5605">
        <w:t>nousi</w:t>
      </w:r>
      <w:r w:rsidR="00B34E59">
        <w:t xml:space="preserve"> esille</w:t>
      </w:r>
      <w:r w:rsidR="002840F5">
        <w:t xml:space="preserve"> </w:t>
      </w:r>
      <w:r w:rsidR="0022686B">
        <w:t xml:space="preserve">myös </w:t>
      </w:r>
      <w:r w:rsidR="002840F5">
        <w:t>puoluetoiminnan sulkeminen rekisteröitymisvelvoitteen ulkopuolelle</w:t>
      </w:r>
      <w:r w:rsidR="0022686B">
        <w:t>.</w:t>
      </w:r>
      <w:r w:rsidR="00B34E59">
        <w:t xml:space="preserve"> </w:t>
      </w:r>
    </w:p>
    <w:p w:rsidR="00AA78C7" w:rsidRDefault="00AA78C7" w:rsidP="00C9468A">
      <w:pPr>
        <w:pStyle w:val="AKPleipteksti"/>
        <w:ind w:left="0"/>
      </w:pPr>
    </w:p>
    <w:p w:rsidR="00072CC7" w:rsidRDefault="00AA78C7" w:rsidP="00C9468A">
      <w:pPr>
        <w:pStyle w:val="AKPleipteksti"/>
        <w:ind w:left="0"/>
      </w:pPr>
      <w:r>
        <w:t xml:space="preserve">Jatkovalmistelussa täytyy kiinnittää huomiota siihen, milloin toiminta täyttää </w:t>
      </w:r>
      <w:proofErr w:type="spellStart"/>
      <w:r>
        <w:t>lobbaamisen</w:t>
      </w:r>
      <w:proofErr w:type="spellEnd"/>
      <w:r>
        <w:t xml:space="preserve"> kriteerit. Rajoitukset avoimuusrekisterin soveltamisalaan täytyy kirjata selkeästi pykälätekstiin ja rajauksia on syytä myös avata tarkemmin hallituksen esityksen perusteluissa. </w:t>
      </w:r>
      <w:r w:rsidR="00072CC7">
        <w:t>Lopuksi päädyttiin siihen, että valmistelu voi edetä siltä pohjalta, mitä ohjausryhmälle esitettiin.</w:t>
      </w:r>
    </w:p>
    <w:p w:rsidR="005601EE" w:rsidRDefault="00470D49" w:rsidP="002179F5">
      <w:pPr>
        <w:pStyle w:val="AKPpytkirja"/>
      </w:pPr>
      <w:r>
        <w:rPr>
          <w:b/>
        </w:rPr>
        <w:t>Jatkotyöstöä aiemmin käsitellyistä aiheista</w:t>
      </w:r>
      <w:r>
        <w:t xml:space="preserve"> (liite 2</w:t>
      </w:r>
      <w:r w:rsidR="009947EE">
        <w:t>)</w:t>
      </w:r>
    </w:p>
    <w:p w:rsidR="00470D49" w:rsidRDefault="00B516FD" w:rsidP="00470D49">
      <w:pPr>
        <w:pStyle w:val="AKPleipteksti"/>
        <w:ind w:left="0"/>
      </w:pPr>
      <w:r>
        <w:t xml:space="preserve">Heini Huotarinen esitteli muistion, </w:t>
      </w:r>
      <w:r w:rsidR="00470D49">
        <w:t>jossa tarkennetaan eräitä edellisessä työryhmäkokouksessa käsiteltyjä kysymyksiä. Koska Suomessa ei ole tarkoitus säätää lobbauksen kohteille velvollisuutta pitää tapaamispäiväkirjaa, pitää tieto lobbauksen kohteesta sisällyttää osaksi lobbausta harjoittavan antamaa toimintailmoitusta</w:t>
      </w:r>
      <w:r w:rsidR="002C5EFD">
        <w:t xml:space="preserve">. </w:t>
      </w:r>
      <w:r w:rsidR="002C5EFD" w:rsidRPr="002C5EFD">
        <w:t xml:space="preserve">Vaikuttamistoiminnasta ilmoitetaan yhteydenpidon kohteet, aiheet, määrät, tavat, ajankohdat ja vaikuttamiseen käytetty rahamäärä. </w:t>
      </w:r>
      <w:r w:rsidR="002C5EFD">
        <w:t>L</w:t>
      </w:r>
      <w:r w:rsidR="002C5EFD" w:rsidRPr="002C5EFD">
        <w:t>isäksi ilmoitetaan, onko kysymyksessä toimeksianto.</w:t>
      </w:r>
      <w:r w:rsidR="002C5EFD">
        <w:t xml:space="preserve"> Lista voi kuulostaa pitkältä, mutta nämä tiedot ovat kaikki olennaisia sääntelyn tavoitteen toteutumisen kannalta. Siitä, millä tarkkuudella tietoja ilmoitetaan, voidaan toki keskustella. Jos raportointijaksot ovat riittävän tiiviitä (esim. kolme kertaa vuodessa), voitaisiin luopua tarkemmasta yhteydenottojen ajankohdan ilmoittamisesta.</w:t>
      </w:r>
      <w:r w:rsidR="00495ECD">
        <w:t xml:space="preserve"> Liikesalaisuuksien suoja ei pääsääntöisesti </w:t>
      </w:r>
      <w:r w:rsidR="00EE25BC">
        <w:t>vaikuta olevan</w:t>
      </w:r>
      <w:r w:rsidR="00495ECD">
        <w:t xml:space="preserve"> esteenä vaikuttamistyöhön käytettyjen taloudellisten resurssien ilmoittamiselle. </w:t>
      </w:r>
      <w:r w:rsidR="00EE25BC">
        <w:t>Tällä hetkellä a</w:t>
      </w:r>
      <w:r w:rsidR="00495ECD" w:rsidRPr="00495ECD">
        <w:t>voimuusrekisterilainsäädännön suunniteltu soveltamisala asettaisi yliopistot eriarvoiseen asemaan riippuen niiden oikeudellisesta asemasta.</w:t>
      </w:r>
      <w:r w:rsidR="00495ECD">
        <w:t xml:space="preserve"> Tämä tuskin on tarkoituksenmukaista, joten on pohdittava, tulisiko yliopistot sisällyttää lobbauksen kohteina tulevan sääntelyn soveltamisalaan vai ei.</w:t>
      </w:r>
    </w:p>
    <w:p w:rsidR="00470D49" w:rsidRDefault="00470D49" w:rsidP="00470D49">
      <w:pPr>
        <w:pStyle w:val="AKPleipteksti"/>
        <w:ind w:left="0"/>
      </w:pPr>
    </w:p>
    <w:p w:rsidR="00F53657" w:rsidRDefault="00F53657" w:rsidP="00470D49">
      <w:pPr>
        <w:pStyle w:val="AKPleipteksti"/>
        <w:ind w:left="0"/>
      </w:pPr>
      <w:r>
        <w:t>Tuomo Yli-Huttula kannatti esitystä lobbauksen kohteiden yksilöinnin osalta. Yli-Huttula piti edelleen hankalana lobbaukseen käytettyjen taloudellisten resurssien laskemista</w:t>
      </w:r>
      <w:r w:rsidR="00937D35">
        <w:t xml:space="preserve"> tietylle raportointijaksolle. Esimerkiksi l</w:t>
      </w:r>
      <w:r>
        <w:t xml:space="preserve">ainsäädäntöprosessit voivat kestää useita vuosia ja pitää sisällään vaikuttamista niin EU-tasolla kuin kansallisella tasolla. Kattojärjestöt hakevat kannan jäsenyrityksiltään. Mikä olisi näissä tilanteissa se </w:t>
      </w:r>
      <w:r w:rsidR="00937D35">
        <w:t>kaava</w:t>
      </w:r>
      <w:r>
        <w:t>, jonka mukaan lobbau</w:t>
      </w:r>
      <w:r w:rsidR="00937D35">
        <w:t>k</w:t>
      </w:r>
      <w:r>
        <w:t>s</w:t>
      </w:r>
      <w:r w:rsidR="00937D35">
        <w:t>een käytetty rahamäärä</w:t>
      </w:r>
      <w:r>
        <w:t xml:space="preserve"> lasketaan? Toimivampi </w:t>
      </w:r>
      <w:r>
        <w:lastRenderedPageBreak/>
        <w:t xml:space="preserve">vaihtoehto olisi </w:t>
      </w:r>
      <w:r w:rsidR="00EE25BC">
        <w:t xml:space="preserve">Yli-Huttulan mukaan esimerkiksi </w:t>
      </w:r>
      <w:r>
        <w:t xml:space="preserve">se, että velvoitettaisiin lobbarit ilmoittamaan perusilmoituksessa budjettinsa sekä se, mistä rahoitus tulee. </w:t>
      </w:r>
      <w:r w:rsidR="00593258">
        <w:t>EU-rekisterissä ilmoitetaan vuositasolla, kuinka paljon rahaa yrity</w:t>
      </w:r>
      <w:r w:rsidR="00937D35">
        <w:t>s on käyttänyt edunvalvontaan, ja r</w:t>
      </w:r>
      <w:r w:rsidR="00593258">
        <w:t>ekisteri tarjoaa ilmoittamista varten valmiit haarukat. Yli-Huttula pohti eduskunnan kevät- ja syysistuntokauteen viitaten, riittäisikö toimintailmoitus kaksi kertaa vuodessa (muiden kuin taloudellisten tietojen osalta).</w:t>
      </w:r>
    </w:p>
    <w:p w:rsidR="007A5D0C" w:rsidRDefault="007A5D0C" w:rsidP="00470D49">
      <w:pPr>
        <w:pStyle w:val="AKPleipteksti"/>
        <w:ind w:left="0"/>
      </w:pPr>
    </w:p>
    <w:p w:rsidR="007A5D0C" w:rsidRDefault="007A5D0C" w:rsidP="00470D49">
      <w:pPr>
        <w:pStyle w:val="AKPleipteksti"/>
        <w:ind w:left="0"/>
      </w:pPr>
      <w:r>
        <w:t xml:space="preserve">Emilia Korkea-aho kannatti luopumista </w:t>
      </w:r>
      <w:r w:rsidRPr="007A5D0C">
        <w:t>tarkemmasta yhteydenottojen ajankohdan ilmoittamisesta</w:t>
      </w:r>
      <w:r>
        <w:t>. Korke</w:t>
      </w:r>
      <w:r w:rsidR="00937D35">
        <w:t>a</w:t>
      </w:r>
      <w:r>
        <w:t>-aho tiedusteli, onko tausta-asiakirjassa pohdittu liikesalaisuuksien suojaa pelkästään</w:t>
      </w:r>
      <w:r w:rsidR="00937D35">
        <w:t xml:space="preserve"> taloudellisten tietojen kautta.</w:t>
      </w:r>
      <w:r>
        <w:t xml:space="preserve"> Irlannissa suojan piiriin voi kuulua myös tilanne, jossa yritys ei halua ilmoittaa yhteydenpidosta tiettyyn tahoon, koska se paljastaisi ja samalla vaarantaisi esim. tulevan fuusion. Tällaisessa tilanteessa yritys voi olla yhteydessä rekisteriv</w:t>
      </w:r>
      <w:r w:rsidR="00CA1088">
        <w:t>iranomaiseen ja kertoa tilanteesta</w:t>
      </w:r>
      <w:r>
        <w:t>. Taloudellisten tietojen ilmoittamistiheyden osalta Korkea-aho pohti, riittäisikö yleisempi ilmoitus kerran vuodessa.</w:t>
      </w:r>
      <w:r w:rsidR="00593258">
        <w:t xml:space="preserve"> </w:t>
      </w:r>
      <w:r w:rsidR="00937D35">
        <w:t>Vastauksena Yli-Huttulalle Korkea-aho totesi</w:t>
      </w:r>
      <w:r w:rsidR="00593258">
        <w:t>,</w:t>
      </w:r>
      <w:r w:rsidR="00937D35">
        <w:t xml:space="preserve"> ettei kesäkään</w:t>
      </w:r>
      <w:r w:rsidR="00593258">
        <w:t xml:space="preserve"> ole lobbareilla täysin hiljaista aikaa.</w:t>
      </w:r>
    </w:p>
    <w:p w:rsidR="009A4A6A" w:rsidRDefault="009A4A6A" w:rsidP="00470D49">
      <w:pPr>
        <w:pStyle w:val="AKPleipteksti"/>
        <w:ind w:left="0"/>
      </w:pPr>
    </w:p>
    <w:p w:rsidR="009A4A6A" w:rsidRDefault="009A4A6A" w:rsidP="00470D49">
      <w:pPr>
        <w:pStyle w:val="AKPleipteksti"/>
        <w:ind w:left="0"/>
      </w:pPr>
      <w:r>
        <w:t xml:space="preserve">Heini Huotarinen totesi, että taloudellisten tietojen osalta voidaan pohtia vuosi-ilmoituksen tekemistä ja tietojen ilmoittamisen tarkkuutta. Muiden tietojen osalta kesäkuuhun päättyvä raportointijakso voisi olla siinä mielessä hankala, että </w:t>
      </w:r>
      <w:r w:rsidR="003F31E0">
        <w:t>heinäkuussa niin moni lomailee. Siksi sihteeristö on päätynyt esittämään kolmea neljän kuukauden mittaista raportointijaksoa.</w:t>
      </w:r>
      <w:r>
        <w:t xml:space="preserve"> </w:t>
      </w:r>
      <w:r w:rsidR="000B5889">
        <w:t>Hallinnollista taakkaa voitaisiin vähentää esimerkiksi siten, että kolme kertaa vuodessa raportoitaisiin suppeammat tiedot ja kerran vuodessa olisi perusteellisempi ilmoitus.</w:t>
      </w:r>
    </w:p>
    <w:p w:rsidR="00B605F1" w:rsidRDefault="00B605F1" w:rsidP="00470D49">
      <w:pPr>
        <w:pStyle w:val="AKPleipteksti"/>
        <w:ind w:left="0"/>
      </w:pPr>
    </w:p>
    <w:p w:rsidR="00B605F1" w:rsidRDefault="00B605F1" w:rsidP="00470D49">
      <w:pPr>
        <w:pStyle w:val="AKPleipteksti"/>
        <w:ind w:left="0"/>
      </w:pPr>
      <w:r>
        <w:t>Tuomo Yli-Huttula ehdotti, että kolme kertaa vuodessa annettavan toimintailmoituksen ohella olisi velvollisuus päivittää perusilmoituksen tietoja. Ilmoitusten lukumäärä herättää varmasti keskustelua, joten terminologiaan kannattaa kiinnittää huomiota.</w:t>
      </w:r>
    </w:p>
    <w:p w:rsidR="00470D49" w:rsidRDefault="00470D49" w:rsidP="00470D49">
      <w:pPr>
        <w:pStyle w:val="AKPleipteksti"/>
        <w:ind w:left="0"/>
      </w:pPr>
    </w:p>
    <w:p w:rsidR="00B605F1" w:rsidRDefault="00B605F1" w:rsidP="00470D49">
      <w:pPr>
        <w:pStyle w:val="AKPleipteksti"/>
        <w:ind w:left="0"/>
      </w:pPr>
      <w:r>
        <w:t>Puheenjohtaja piti ilmoitusten lukumäärä</w:t>
      </w:r>
      <w:r w:rsidR="002109C7">
        <w:t>stä esitettyjä huomioita hyvinä ja totesi, että</w:t>
      </w:r>
      <w:r>
        <w:t xml:space="preserve"> ne </w:t>
      </w:r>
      <w:r w:rsidR="002109C7">
        <w:t xml:space="preserve">otetaan </w:t>
      </w:r>
      <w:r>
        <w:t>jatkopohdintaan. Puheenjohtaja tiedusteli, oliko kellään työryhmän jäsenellä huomioita yliopistojen asemaan.</w:t>
      </w:r>
      <w:r w:rsidR="002109C7">
        <w:t xml:space="preserve"> Puheenjohtaja pohti yliopistoissa tehtävää tutkimusta potentiaalisena lobbauksen kohteena.</w:t>
      </w:r>
    </w:p>
    <w:p w:rsidR="00B605F1" w:rsidRDefault="00B605F1" w:rsidP="00470D49">
      <w:pPr>
        <w:pStyle w:val="AKPleipteksti"/>
        <w:ind w:left="0"/>
      </w:pPr>
    </w:p>
    <w:p w:rsidR="00B605F1" w:rsidRDefault="00B605F1" w:rsidP="00470D49">
      <w:pPr>
        <w:pStyle w:val="AKPleipteksti"/>
        <w:ind w:left="0"/>
      </w:pPr>
      <w:r>
        <w:t xml:space="preserve">Emilia Korkea-aholle ei tullut </w:t>
      </w:r>
      <w:r w:rsidR="002109C7">
        <w:t xml:space="preserve">heti </w:t>
      </w:r>
      <w:r>
        <w:t xml:space="preserve">mieleen esimerkkiä yliopistosta lobbauksen kohteena. Korkea-aho lupasi </w:t>
      </w:r>
      <w:r w:rsidR="001149CB">
        <w:t>tutkia asiaa</w:t>
      </w:r>
      <w:r>
        <w:t xml:space="preserve">. </w:t>
      </w:r>
      <w:r w:rsidR="00726468">
        <w:t>Olisi outoa, jos avoimuusrekisterilainsäädäntö kohtelisi yliopistoja eri tavalla.</w:t>
      </w:r>
      <w:r>
        <w:t xml:space="preserve"> </w:t>
      </w:r>
    </w:p>
    <w:p w:rsidR="00B41E7E" w:rsidRDefault="00B41E7E" w:rsidP="00470D49">
      <w:pPr>
        <w:pStyle w:val="AKPleipteksti"/>
        <w:ind w:left="0"/>
      </w:pPr>
    </w:p>
    <w:p w:rsidR="005601EE" w:rsidRDefault="00041065" w:rsidP="00494535">
      <w:pPr>
        <w:pStyle w:val="AKPpytkirja"/>
        <w:spacing w:line="360" w:lineRule="auto"/>
        <w:rPr>
          <w:b/>
        </w:rPr>
      </w:pPr>
      <w:r>
        <w:rPr>
          <w:b/>
        </w:rPr>
        <w:t>Sanktiot ja valvonta</w:t>
      </w:r>
      <w:r>
        <w:t xml:space="preserve"> (liite 3</w:t>
      </w:r>
      <w:r w:rsidR="00EE6B56">
        <w:t>)</w:t>
      </w:r>
    </w:p>
    <w:p w:rsidR="00CD52DB" w:rsidRDefault="00EE6B56" w:rsidP="00F27C9B">
      <w:pPr>
        <w:pStyle w:val="AKPleipteksti"/>
        <w:ind w:left="0"/>
      </w:pPr>
      <w:r>
        <w:t>S</w:t>
      </w:r>
      <w:r w:rsidR="00282F3C">
        <w:t xml:space="preserve">ami Demirbas esitteli avoimuusrekisterin sanktioita ja valvontaa koskevan taustapaperin. </w:t>
      </w:r>
      <w:r w:rsidR="00AB72F2">
        <w:t>Avoimuusrekisterilainsäädäntö vaatii tuekseen sanktioita, jotta se olisi uskottava.</w:t>
      </w:r>
      <w:r w:rsidR="00C15EE0">
        <w:t xml:space="preserve"> Myös kansainväliset suositukset kannustavat </w:t>
      </w:r>
      <w:r w:rsidR="005F1C29">
        <w:t xml:space="preserve">sisällyttämään </w:t>
      </w:r>
      <w:r w:rsidR="00C15EE0">
        <w:t>lobbaussääntelyyn</w:t>
      </w:r>
      <w:r w:rsidR="005F1C29">
        <w:t xml:space="preserve"> sanktiointimahdollisuuden</w:t>
      </w:r>
      <w:r w:rsidR="00C15EE0">
        <w:t xml:space="preserve">. Muistion sivulla 1 olevassa taulukossa on vertailtu Lobbarirekisterin kansainväliset mallit -selvityksessä mukana olleiden maiden sanktiojärjestelmiä. Järjestelmät vaihtelevat jonkin verran, mutta yhteistä niille on jonkinlaiset huomautus- ja varoitusmenettelyt. Minkään selvityksessä mukana olleen maan sanktiojärjestelmää ei voida suoraan kopioida Suomeen. </w:t>
      </w:r>
      <w:r w:rsidR="00CD52DB">
        <w:t>Kevään sidosryhmäkuulemisessa kannatettiin sanktioita, mutta huomautettiin suhteellisuuden tarpeesta.</w:t>
      </w:r>
    </w:p>
    <w:p w:rsidR="00CD52DB" w:rsidRDefault="00CD52DB" w:rsidP="00F27C9B">
      <w:pPr>
        <w:pStyle w:val="AKPleipteksti"/>
        <w:ind w:left="0"/>
      </w:pPr>
    </w:p>
    <w:p w:rsidR="009C2EAE" w:rsidRDefault="00C15EE0" w:rsidP="00F27C9B">
      <w:pPr>
        <w:pStyle w:val="AKPleipteksti"/>
        <w:ind w:left="0"/>
      </w:pPr>
      <w:r w:rsidRPr="00C15EE0">
        <w:t xml:space="preserve">Rekisterin </w:t>
      </w:r>
      <w:r>
        <w:t xml:space="preserve">kaavailtu </w:t>
      </w:r>
      <w:r w:rsidRPr="00C15EE0">
        <w:t>s</w:t>
      </w:r>
      <w:r>
        <w:t>oveltamisalan laajuus huomioon ottaen</w:t>
      </w:r>
      <w:r w:rsidRPr="00C15EE0">
        <w:t xml:space="preserve"> </w:t>
      </w:r>
      <w:r w:rsidR="005F1C29">
        <w:t>on todennäköistä, että rekisteröinti</w:t>
      </w:r>
      <w:r w:rsidRPr="00C15EE0">
        <w:t>velvollisuuden laiminlyönneistä merkittävä osa tapahtuu tahattomasti.</w:t>
      </w:r>
      <w:r>
        <w:t xml:space="preserve"> Lisäksi osa</w:t>
      </w:r>
      <w:r w:rsidR="005F1C29">
        <w:t>a</w:t>
      </w:r>
      <w:r>
        <w:t xml:space="preserve"> rikkomuksista voi olla hankala havaita. </w:t>
      </w:r>
      <w:r w:rsidR="000D4B70" w:rsidRPr="000D4B70">
        <w:t>Mikäli kysymyksessä olisi rekisterivelvoitteen laiminlyönti, valvontaviranomaisella tulisi olla mahdollisuus kehottaa toimijaa korjaamaan laiminlyönti uhkasakon uhalla.  Tällöinkään kyseessä ei olisi rangaistusluonteinen hallinnollinen sanktio, vaan kevyempi hallinnollinen ohjauskeino, jota voidaan pitää valvonnan toteuttamisen kannalta riittävänä.</w:t>
      </w:r>
      <w:r w:rsidR="000D4B70">
        <w:t xml:space="preserve"> </w:t>
      </w:r>
      <w:r w:rsidR="00CD52DB">
        <w:t>On</w:t>
      </w:r>
      <w:r w:rsidR="00CD52DB" w:rsidRPr="00CD52DB">
        <w:t xml:space="preserve"> mahdollista, että </w:t>
      </w:r>
      <w:r w:rsidR="00CD52DB">
        <w:t>osa rikkomuksista täyttää</w:t>
      </w:r>
      <w:r w:rsidR="00CD52DB" w:rsidRPr="00CD52DB">
        <w:t xml:space="preserve"> rikosl</w:t>
      </w:r>
      <w:r w:rsidR="00EE25BC">
        <w:t>aissa rangaistavaksi säädetyn</w:t>
      </w:r>
      <w:r w:rsidR="00CD52DB" w:rsidRPr="00CD52DB">
        <w:t xml:space="preserve"> rekisterimerkintärikoksen (rikoslaki 16 luku 7 §) tai väärän todistuksen antamisen viranomaiselle (rikoslaki 16 luku 8 §) tunnusmerkistön.</w:t>
      </w:r>
      <w:r w:rsidR="005F1C29">
        <w:t xml:space="preserve"> </w:t>
      </w:r>
      <w:r w:rsidR="00157151">
        <w:t>Tällaisten</w:t>
      </w:r>
      <w:r w:rsidR="005F1C29">
        <w:t xml:space="preserve"> tilanteiden voidaan </w:t>
      </w:r>
      <w:r w:rsidR="00EE25BC">
        <w:t xml:space="preserve">kuitenkin </w:t>
      </w:r>
      <w:r w:rsidR="005F1C29">
        <w:t>arvioida olevan</w:t>
      </w:r>
      <w:r w:rsidR="00CD52DB">
        <w:t xml:space="preserve"> harvinaisia. Ennaltaehkäisevänä toimena täytyy panostaa n</w:t>
      </w:r>
      <w:r>
        <w:t xml:space="preserve">euvontaan ja ohjaukseen. </w:t>
      </w:r>
    </w:p>
    <w:p w:rsidR="00C544C0" w:rsidRDefault="00C544C0" w:rsidP="00F27C9B">
      <w:pPr>
        <w:pStyle w:val="AKPleipteksti"/>
        <w:ind w:left="0"/>
      </w:pPr>
    </w:p>
    <w:p w:rsidR="00C544C0" w:rsidRDefault="00C544C0" w:rsidP="00F27C9B">
      <w:pPr>
        <w:pStyle w:val="AKPleipteksti"/>
        <w:ind w:left="0"/>
      </w:pPr>
      <w:r>
        <w:t xml:space="preserve">Emilia Korkea-aho piti tärkeänä, ettei sanktiointimahdollisuus johda siihen, että on viranomaisen velvollisuus varmistua rekisteriin ilmoitettujen tietojen oikeellisuudesta. Tämän velvollisuuden on oltava selkeästi lobbarilla. Tämä olisi syytä kirjoittaa auki hallituksen esitykseen. </w:t>
      </w:r>
      <w:r w:rsidR="00157151">
        <w:t>Korkea-aho piti todennäköisenä, että o</w:t>
      </w:r>
      <w:r>
        <w:t xml:space="preserve">sa rikkomuksista tulee viranomaisen tietoon ilmiannon kautta. Korkea-ahon mielestä Suomi voisi </w:t>
      </w:r>
      <w:r w:rsidR="00157151">
        <w:t>ottaa Irlannista mallia siinä</w:t>
      </w:r>
      <w:r>
        <w:t xml:space="preserve">, ettei sanktiointimahdollisuus astu heti voimaan </w:t>
      </w:r>
      <w:r w:rsidR="00853144">
        <w:t xml:space="preserve">muun avoimuusrekisterilainsäädännön kanssa, vaan olisi siirtymäaika, jolloin olisi tehostettua neuvontaa ja tiedotusta. Muutenkin neuvonnan tulisi olla lähtökohtana. Korkea-aho piti hyvänä esimerkkinä Irlannin rekisteriviranomaisen verkkosivuilla olevaa lyhyttä testiä, jonka avulla voi selvittää, onko lobbari. Korkea-aho pohti, tulisiko </w:t>
      </w:r>
      <w:r w:rsidR="0044502A">
        <w:t xml:space="preserve">Suomen sanktiovalikoimassa olla </w:t>
      </w:r>
      <w:r w:rsidR="004D713B">
        <w:t>rekisteristä poistamis</w:t>
      </w:r>
      <w:r w:rsidR="00853144">
        <w:t>en</w:t>
      </w:r>
      <w:r w:rsidR="004D713B">
        <w:t xml:space="preserve"> </w:t>
      </w:r>
      <w:r w:rsidR="0044502A">
        <w:t>määräajaksi.</w:t>
      </w:r>
      <w:r w:rsidR="004D713B">
        <w:t xml:space="preserve"> </w:t>
      </w:r>
      <w:r w:rsidR="0044502A">
        <w:t>Määräaikaisuudella estettäisiin liiallinen puuttuminen</w:t>
      </w:r>
      <w:r w:rsidR="004D713B">
        <w:t xml:space="preserve"> </w:t>
      </w:r>
      <w:proofErr w:type="spellStart"/>
      <w:r w:rsidR="004D713B">
        <w:t>lobbaavan</w:t>
      </w:r>
      <w:proofErr w:type="spellEnd"/>
      <w:r w:rsidR="004D713B">
        <w:t xml:space="preserve"> tahon oikeuksiin</w:t>
      </w:r>
      <w:r w:rsidR="00853144">
        <w:t>.</w:t>
      </w:r>
      <w:r w:rsidR="003D5E58">
        <w:t xml:space="preserve"> Korkea-aho tiedusteli, onko tieto toimijalle tuomitusta uhkasakosta tarkoi</w:t>
      </w:r>
      <w:r w:rsidR="00EE25BC">
        <w:t>tus merkitä avoimuusrekisteriin.</w:t>
      </w:r>
    </w:p>
    <w:p w:rsidR="004D713B" w:rsidRDefault="004D713B" w:rsidP="00F27C9B">
      <w:pPr>
        <w:pStyle w:val="AKPleipteksti"/>
        <w:ind w:left="0"/>
      </w:pPr>
    </w:p>
    <w:p w:rsidR="004D713B" w:rsidRDefault="004D713B" w:rsidP="00F27C9B">
      <w:pPr>
        <w:pStyle w:val="AKPleipteksti"/>
        <w:ind w:left="0"/>
      </w:pPr>
      <w:r>
        <w:t>Puheenjohtaja piti Korkea-ahon rekisteristä poistamista koskevaa huomiota hyvänä</w:t>
      </w:r>
      <w:r w:rsidR="00C41F8C">
        <w:t>. J</w:t>
      </w:r>
      <w:r>
        <w:t xml:space="preserve">os toimija poistetaan rekisteristä, </w:t>
      </w:r>
      <w:r w:rsidR="00C41F8C">
        <w:t>hänen toimintansa käytännössä lakkautetaan ottaen huomioon, että rekisteröityminen on edellytys lobbaustoiminnan harjoittamiselle</w:t>
      </w:r>
      <w:r>
        <w:t>. Kyseessä voi siis olla hyvin</w:t>
      </w:r>
      <w:r w:rsidR="00EE25BC">
        <w:t>kin</w:t>
      </w:r>
      <w:r>
        <w:t xml:space="preserve"> vakava seuraamus</w:t>
      </w:r>
      <w:r w:rsidR="005600C8">
        <w:t>.</w:t>
      </w:r>
    </w:p>
    <w:p w:rsidR="005600C8" w:rsidRDefault="005600C8" w:rsidP="00F27C9B">
      <w:pPr>
        <w:pStyle w:val="AKPleipteksti"/>
        <w:ind w:left="0"/>
      </w:pPr>
    </w:p>
    <w:p w:rsidR="005600C8" w:rsidRDefault="005600C8" w:rsidP="00F27C9B">
      <w:pPr>
        <w:pStyle w:val="AKPleipteksti"/>
        <w:ind w:left="0"/>
      </w:pPr>
      <w:r>
        <w:t xml:space="preserve">Tuomo Yli-Huttula totesi kurinpidollisen uhkan sopivan huonosti yhteen sen ajatuksen kanssa, että avoimuusrekisterin avulla </w:t>
      </w:r>
      <w:r w:rsidR="00665702">
        <w:t>on tarkoitus tunnistaa</w:t>
      </w:r>
      <w:r>
        <w:t xml:space="preserve"> hyväksyttävä edunvalvonta. </w:t>
      </w:r>
      <w:r w:rsidR="00B64845">
        <w:t>Eri maiden sanktiojärjestelmiä on hyvä vertailla, mutta kuten on ollut puhetta, ei minkään maan järjestelmää voida suoraan kopioida Suomeen.</w:t>
      </w:r>
      <w:r w:rsidR="008B6637">
        <w:t xml:space="preserve"> Suomi on pieni yhteiskunta, jossa tuskin kukaan ilmoittaa rekisteriin täysin poskettomia tietoja - tästä seuraava mainehaitta olisi liian suuri. Sakot ja vankeudella uhkaaminen ymmärretään helposti väärin. Yli-Huttula piti tärkeänä, että sanktioiden käyttöönottoa edeltää riittävä siirtymäaika.</w:t>
      </w:r>
      <w:r w:rsidR="00C41F8C">
        <w:t xml:space="preserve"> Sanktioihin liittyy Yli-Huttulan mukaan vielä paljon avoimia kysymyksiä.</w:t>
      </w:r>
    </w:p>
    <w:p w:rsidR="00063C85" w:rsidRDefault="00063C85" w:rsidP="00F27C9B">
      <w:pPr>
        <w:pStyle w:val="AKPleipteksti"/>
        <w:ind w:left="0"/>
      </w:pPr>
    </w:p>
    <w:p w:rsidR="0044502A" w:rsidRDefault="0044502A" w:rsidP="00F27C9B">
      <w:pPr>
        <w:pStyle w:val="AKPleipteksti"/>
        <w:ind w:left="0"/>
      </w:pPr>
      <w:r>
        <w:t>Heini Huotarinen huomautti</w:t>
      </w:r>
      <w:r w:rsidR="00A21BE4">
        <w:t>, että mainitut</w:t>
      </w:r>
      <w:r>
        <w:t xml:space="preserve"> </w:t>
      </w:r>
      <w:r w:rsidR="00A21BE4">
        <w:t>rikoslain säännökset</w:t>
      </w:r>
      <w:r>
        <w:t xml:space="preserve"> </w:t>
      </w:r>
      <w:r w:rsidR="00A21BE4">
        <w:t>soveltuvat avoimuusrekisteriin kohdistuviin rikkomuksiin</w:t>
      </w:r>
      <w:r>
        <w:t xml:space="preserve"> riippumatta siitä, mitä avoimuusrekisterilaissa säädetään. </w:t>
      </w:r>
      <w:r w:rsidR="00F31AF1">
        <w:t xml:space="preserve">Uhkasakon käyttöönotto avoimuusrekisteriin kohdistuvien rikkomusten osalta puolestaan vaatii lainsäädäntötoimia, mutta itse uhkasakkolaki on voimassa olevaa oikeutta. </w:t>
      </w:r>
      <w:r>
        <w:t xml:space="preserve">Rekisteristä poistamista ei ole ajateltu </w:t>
      </w:r>
      <w:r w:rsidR="00AB4BD3">
        <w:t>sanktio</w:t>
      </w:r>
      <w:r w:rsidR="00C41F8C">
        <w:t>iden perusv</w:t>
      </w:r>
      <w:r w:rsidR="00665702">
        <w:t>alikoimaan. Näin siksi, ettei r</w:t>
      </w:r>
      <w:r>
        <w:t>ekisterissä olemisesta seuraa Suomessa mitään oikeuksia</w:t>
      </w:r>
      <w:r w:rsidR="00AB4BD3">
        <w:t>, joten</w:t>
      </w:r>
      <w:r>
        <w:t xml:space="preserve"> rekisteristä poistaminen olisi tehoton sanktio.</w:t>
      </w:r>
      <w:r w:rsidR="00C41F8C">
        <w:t xml:space="preserve"> </w:t>
      </w:r>
    </w:p>
    <w:p w:rsidR="00A21BE4" w:rsidRDefault="00A21BE4" w:rsidP="00F27C9B">
      <w:pPr>
        <w:pStyle w:val="AKPleipteksti"/>
        <w:ind w:left="0"/>
      </w:pPr>
    </w:p>
    <w:p w:rsidR="00A21BE4" w:rsidRDefault="00A21BE4" w:rsidP="00F27C9B">
      <w:pPr>
        <w:pStyle w:val="AKPleipteksti"/>
        <w:ind w:left="0"/>
      </w:pPr>
      <w:r>
        <w:t xml:space="preserve">Sami Demirbas </w:t>
      </w:r>
      <w:r w:rsidR="00C41F8C">
        <w:t>lisäsi</w:t>
      </w:r>
      <w:r>
        <w:t xml:space="preserve">, että rekisteristä poistamista on kaavailtu </w:t>
      </w:r>
      <w:r w:rsidR="00C41F8C">
        <w:t>lähinnä</w:t>
      </w:r>
      <w:r>
        <w:t xml:space="preserve"> pahoihin häiriköintitapauksiin, joissa </w:t>
      </w:r>
      <w:r w:rsidRPr="00A21BE4">
        <w:t xml:space="preserve">jatkuvilla tekaistuilla toimintaraporteilla </w:t>
      </w:r>
      <w:r w:rsidR="00665702">
        <w:t xml:space="preserve">pyritään </w:t>
      </w:r>
      <w:r w:rsidR="00665702" w:rsidRPr="00A21BE4">
        <w:t>tietoisesti</w:t>
      </w:r>
      <w:r w:rsidRPr="00A21BE4">
        <w:t xml:space="preserve"> johtamaan avoimuusrekisterin käyttäjiä harhaan.</w:t>
      </w:r>
      <w:r w:rsidR="00AB4BD3">
        <w:t xml:space="preserve"> Uhkasakko on </w:t>
      </w:r>
      <w:r w:rsidR="00A2608F">
        <w:t>yleisellä seuraamusasteikolla</w:t>
      </w:r>
      <w:r w:rsidR="00AB4BD3">
        <w:t xml:space="preserve"> lievimmästä päästä, ja sen määräämiseen liittyy viranomaisen harkintavalta.</w:t>
      </w:r>
    </w:p>
    <w:p w:rsidR="00C41F8C" w:rsidRDefault="00C41F8C" w:rsidP="00F27C9B">
      <w:pPr>
        <w:pStyle w:val="AKPleipteksti"/>
        <w:ind w:left="0"/>
      </w:pPr>
    </w:p>
    <w:p w:rsidR="00C41F8C" w:rsidRDefault="00C41F8C" w:rsidP="00F27C9B">
      <w:pPr>
        <w:pStyle w:val="AKPleipteksti"/>
        <w:ind w:left="0"/>
      </w:pPr>
      <w:r>
        <w:t>Emilia Korkea-aho pohti vielä rekisteristä poistamista sanktiointikeinona – olisiko se kuitenkin hyvä olla mukana? Rikosoikeudellisten sanktioiden soveltuminen avoimuusrekisteririkkomuksiin on syytä kirjoittaa auki hallituksen esitykseen ja tehdä selväksi, että ne soveltuvat riippumatta siitä, mitä avoimuusrekisterilaissa säädetään.</w:t>
      </w:r>
    </w:p>
    <w:p w:rsidR="00C41F8C" w:rsidRDefault="00C41F8C" w:rsidP="00F27C9B">
      <w:pPr>
        <w:pStyle w:val="AKPleipteksti"/>
        <w:ind w:left="0"/>
      </w:pPr>
    </w:p>
    <w:p w:rsidR="00C41F8C" w:rsidRDefault="00C41F8C" w:rsidP="00F27C9B">
      <w:pPr>
        <w:pStyle w:val="AKPleipteksti"/>
        <w:ind w:left="0"/>
      </w:pPr>
      <w:r>
        <w:t>Puheenjohtaja kiitti kaikkia hyvistä huomioista ja totesi, että sanktiojärjestelmää koskevaa esitystä jatkojalostetaan ja siihen palataan seuraavassa kokouksessa.</w:t>
      </w:r>
    </w:p>
    <w:p w:rsidR="009C2EAE" w:rsidRDefault="009C2EAE" w:rsidP="00494535">
      <w:pPr>
        <w:pStyle w:val="AKPpytkirja"/>
        <w:spacing w:line="360" w:lineRule="auto"/>
        <w:rPr>
          <w:b/>
        </w:rPr>
      </w:pPr>
      <w:r>
        <w:rPr>
          <w:b/>
        </w:rPr>
        <w:t>Muut asiat</w:t>
      </w:r>
    </w:p>
    <w:p w:rsidR="00972A4B" w:rsidRDefault="00972A4B" w:rsidP="00972A4B">
      <w:pPr>
        <w:pStyle w:val="AKPleipteksti"/>
        <w:numPr>
          <w:ilvl w:val="0"/>
          <w:numId w:val="28"/>
        </w:numPr>
      </w:pPr>
      <w:r>
        <w:t>Suljettu kuuleminen viikolla 45</w:t>
      </w:r>
    </w:p>
    <w:p w:rsidR="00972A4B" w:rsidRDefault="00972A4B" w:rsidP="009C2EAE">
      <w:pPr>
        <w:pStyle w:val="AKPleipteksti"/>
        <w:ind w:left="0"/>
      </w:pPr>
    </w:p>
    <w:p w:rsidR="009C2EAE" w:rsidRDefault="00972A4B" w:rsidP="009C2EAE">
      <w:pPr>
        <w:pStyle w:val="AKPleipteksti"/>
        <w:ind w:left="0"/>
      </w:pPr>
      <w:r>
        <w:t xml:space="preserve">Sami Demirbas kertoi, että viikolla 45 on tarkoitus järjestää suljettu kuulemistilaisuus sidosryhmille. Kuuleminen toteutetaan samalla </w:t>
      </w:r>
      <w:proofErr w:type="spellStart"/>
      <w:r>
        <w:t>Howspace</w:t>
      </w:r>
      <w:proofErr w:type="spellEnd"/>
      <w:r>
        <w:t xml:space="preserve">-alustalla kuin keväällä, ja mukaan kutsutaan samat tahot. </w:t>
      </w:r>
      <w:r w:rsidR="00347680">
        <w:t>Mikäli</w:t>
      </w:r>
      <w:r>
        <w:t xml:space="preserve"> työryhmän jäsenillä on ehdotuksia uusiksi mukaan </w:t>
      </w:r>
      <w:r w:rsidR="00347680">
        <w:t>kutsuttaviksi</w:t>
      </w:r>
      <w:r>
        <w:t xml:space="preserve"> kuultaviksi, näitä ehdotuksia voi toimittaa sihteeristölle. Kuulemisen materiaalit on tarkoitus käydä läpi seuraavassa työryhmäkokouksessa. Kuulemisen loppuun on ajateltu samanlaista verkon välityksellä järjestettävää tilaisuutta kuin keväällä.</w:t>
      </w:r>
    </w:p>
    <w:p w:rsidR="00972A4B" w:rsidRDefault="00972A4B" w:rsidP="009C2EAE">
      <w:pPr>
        <w:pStyle w:val="AKPleipteksti"/>
        <w:ind w:left="0"/>
      </w:pPr>
    </w:p>
    <w:p w:rsidR="00972A4B" w:rsidRDefault="00972A4B" w:rsidP="00972A4B">
      <w:pPr>
        <w:pStyle w:val="AKPleipteksti"/>
        <w:numPr>
          <w:ilvl w:val="0"/>
          <w:numId w:val="28"/>
        </w:numPr>
      </w:pPr>
      <w:r>
        <w:t>Lobbauksen nykytilaa koskeva tutkimus</w:t>
      </w:r>
    </w:p>
    <w:p w:rsidR="00D56D72" w:rsidRDefault="00D56D72" w:rsidP="00972A4B">
      <w:pPr>
        <w:pStyle w:val="AKPleipteksti"/>
        <w:ind w:left="0"/>
      </w:pPr>
    </w:p>
    <w:p w:rsidR="009C2EAE" w:rsidRPr="00282F3C" w:rsidRDefault="00D56D72" w:rsidP="009C2EAE">
      <w:pPr>
        <w:pStyle w:val="AKPleipteksti"/>
        <w:ind w:left="0"/>
      </w:pPr>
      <w:r>
        <w:t xml:space="preserve">Sami Demirbas kertoi, että sihteeristö pitää tutkimushankkeen toteuttajien kanssa välipalaverin 21.10. Lopullisia tuloksia on odotettavissa joulukuun puolivälin tienoilla. Hankkeen toteuttajat pyydetään myös työryhmään kertomaan hankkeestaan. Tutkimus on tarkoitus julkaista </w:t>
      </w:r>
      <w:r w:rsidR="00157151">
        <w:t xml:space="preserve">todennäköisesti </w:t>
      </w:r>
      <w:r>
        <w:t>erillisessä tilaisuudessa alkuvuodesta 2021.</w:t>
      </w:r>
    </w:p>
    <w:p w:rsidR="00305286" w:rsidRDefault="005601EE" w:rsidP="00494535">
      <w:pPr>
        <w:pStyle w:val="AKPpytkirja"/>
        <w:spacing w:line="360" w:lineRule="auto"/>
        <w:rPr>
          <w:b/>
        </w:rPr>
      </w:pPr>
      <w:r w:rsidRPr="00305286">
        <w:rPr>
          <w:b/>
        </w:rPr>
        <w:t>Kokouksen päättäminen</w:t>
      </w:r>
    </w:p>
    <w:p w:rsidR="00854ADA" w:rsidRPr="005601EE" w:rsidRDefault="00305286" w:rsidP="0018362A">
      <w:pPr>
        <w:pStyle w:val="AKPleipteksti"/>
        <w:ind w:left="0"/>
      </w:pPr>
      <w:r>
        <w:t>Puheenjo</w:t>
      </w:r>
      <w:r w:rsidR="00FC2335">
        <w:t>htaja päätti kokou</w:t>
      </w:r>
      <w:r w:rsidR="00D56D72">
        <w:t>ksen klo 11:59</w:t>
      </w:r>
      <w:r w:rsidR="0018362A">
        <w:t>.</w:t>
      </w:r>
    </w:p>
    <w:sectPr w:rsidR="00854ADA" w:rsidRPr="005601EE" w:rsidSect="005601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1134"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91" w:rsidRDefault="00DF4B91">
      <w:r>
        <w:separator/>
      </w:r>
    </w:p>
  </w:endnote>
  <w:endnote w:type="continuationSeparator" w:id="0">
    <w:p w:rsidR="00DF4B91" w:rsidRDefault="00DF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8D" w:rsidRDefault="00A60D8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A60D8D" w:rsidRDefault="00A60D8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8D" w:rsidRDefault="00A60D8D">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A60D8D" w:rsidRPr="0048319D">
      <w:trPr>
        <w:cantSplit/>
        <w:trHeight w:val="360"/>
      </w:trPr>
      <w:tc>
        <w:tcPr>
          <w:tcW w:w="5130" w:type="dxa"/>
          <w:gridSpan w:val="3"/>
          <w:vAlign w:val="bottom"/>
        </w:tcPr>
        <w:p w:rsidR="00A60D8D" w:rsidRPr="0048319D" w:rsidRDefault="00A60D8D">
          <w:pPr>
            <w:pStyle w:val="akptiedostopolku"/>
          </w:pPr>
        </w:p>
      </w:tc>
      <w:tc>
        <w:tcPr>
          <w:tcW w:w="76" w:type="dxa"/>
        </w:tcPr>
        <w:p w:rsidR="00A60D8D" w:rsidRPr="0048319D" w:rsidRDefault="00A60D8D">
          <w:pPr>
            <w:pStyle w:val="Alatunniste"/>
            <w:rPr>
              <w:sz w:val="12"/>
            </w:rPr>
          </w:pPr>
        </w:p>
      </w:tc>
      <w:tc>
        <w:tcPr>
          <w:tcW w:w="748" w:type="dxa"/>
        </w:tcPr>
        <w:p w:rsidR="00A60D8D" w:rsidRPr="0048319D" w:rsidRDefault="00A60D8D">
          <w:pPr>
            <w:pStyle w:val="Alatunniste"/>
            <w:rPr>
              <w:sz w:val="12"/>
            </w:rPr>
          </w:pPr>
        </w:p>
      </w:tc>
      <w:tc>
        <w:tcPr>
          <w:tcW w:w="1701" w:type="dxa"/>
        </w:tcPr>
        <w:p w:rsidR="00A60D8D" w:rsidRPr="0048319D" w:rsidRDefault="00A60D8D">
          <w:pPr>
            <w:pStyle w:val="Alatunniste"/>
            <w:rPr>
              <w:sz w:val="12"/>
            </w:rPr>
          </w:pPr>
        </w:p>
      </w:tc>
      <w:tc>
        <w:tcPr>
          <w:tcW w:w="2268" w:type="dxa"/>
        </w:tcPr>
        <w:p w:rsidR="00A60D8D" w:rsidRPr="0048319D" w:rsidRDefault="00A60D8D">
          <w:pPr>
            <w:pStyle w:val="Alatunniste"/>
            <w:rPr>
              <w:sz w:val="12"/>
            </w:rPr>
          </w:pPr>
        </w:p>
      </w:tc>
    </w:tr>
    <w:tr w:rsidR="00A60D8D" w:rsidRPr="0048319D" w:rsidTr="00EB53BB">
      <w:trPr>
        <w:cantSplit/>
        <w:trHeight w:hRule="exact" w:val="227"/>
      </w:trPr>
      <w:tc>
        <w:tcPr>
          <w:tcW w:w="2835" w:type="dxa"/>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1418" w:type="dxa"/>
          <w:gridSpan w:val="3"/>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2268" w:type="dxa"/>
        </w:tcPr>
        <w:p w:rsidR="00A60D8D" w:rsidRPr="00EB53BB" w:rsidRDefault="00A60D8D">
          <w:pPr>
            <w:pStyle w:val="Alatunniste"/>
            <w:rPr>
              <w:rFonts w:ascii="Arial" w:hAnsi="Arial" w:cs="Arial"/>
              <w:sz w:val="16"/>
              <w:szCs w:val="16"/>
            </w:rPr>
          </w:pPr>
        </w:p>
      </w:tc>
    </w:tr>
    <w:tr w:rsidR="00A60D8D" w:rsidRPr="0048319D" w:rsidTr="00EB53BB">
      <w:trPr>
        <w:cantSplit/>
        <w:trHeight w:hRule="exact" w:val="227"/>
      </w:trPr>
      <w:tc>
        <w:tcPr>
          <w:tcW w:w="2835" w:type="dxa"/>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1418" w:type="dxa"/>
          <w:gridSpan w:val="3"/>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2268" w:type="dxa"/>
        </w:tcPr>
        <w:p w:rsidR="00A60D8D" w:rsidRPr="00EB53BB" w:rsidRDefault="00A60D8D">
          <w:pPr>
            <w:pStyle w:val="Alatunniste"/>
            <w:rPr>
              <w:rFonts w:ascii="Arial" w:hAnsi="Arial" w:cs="Arial"/>
              <w:sz w:val="16"/>
              <w:szCs w:val="16"/>
            </w:rPr>
          </w:pPr>
        </w:p>
      </w:tc>
    </w:tr>
  </w:tbl>
  <w:p w:rsidR="00A60D8D" w:rsidRDefault="00A60D8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Layout w:type="fixed"/>
      <w:tblCellMar>
        <w:left w:w="28" w:type="dxa"/>
        <w:right w:w="28" w:type="dxa"/>
      </w:tblCellMar>
      <w:tblLook w:val="0000" w:firstRow="0" w:lastRow="0" w:firstColumn="0" w:lastColumn="0" w:noHBand="0" w:noVBand="0"/>
    </w:tblPr>
    <w:tblGrid>
      <w:gridCol w:w="2127"/>
      <w:gridCol w:w="2409"/>
      <w:gridCol w:w="594"/>
      <w:gridCol w:w="76"/>
      <w:gridCol w:w="890"/>
      <w:gridCol w:w="1701"/>
      <w:gridCol w:w="2126"/>
    </w:tblGrid>
    <w:tr w:rsidR="005601EE" w:rsidRPr="0048319D" w:rsidTr="00DC7D22">
      <w:trPr>
        <w:cantSplit/>
        <w:trHeight w:val="360"/>
      </w:trPr>
      <w:tc>
        <w:tcPr>
          <w:tcW w:w="5130" w:type="dxa"/>
          <w:gridSpan w:val="3"/>
          <w:vAlign w:val="bottom"/>
        </w:tcPr>
        <w:p w:rsidR="005601EE" w:rsidRPr="009B04E6" w:rsidRDefault="005601EE" w:rsidP="005601EE">
          <w:pPr>
            <w:pStyle w:val="akptiedostopolku"/>
          </w:pPr>
        </w:p>
        <w:p w:rsidR="005601EE" w:rsidRPr="009B04E6" w:rsidRDefault="005601EE" w:rsidP="005601EE">
          <w:pPr>
            <w:pStyle w:val="akptiedostopolku"/>
          </w:pPr>
        </w:p>
      </w:tc>
      <w:tc>
        <w:tcPr>
          <w:tcW w:w="76" w:type="dxa"/>
        </w:tcPr>
        <w:p w:rsidR="005601EE" w:rsidRPr="009B04E6" w:rsidRDefault="005601EE" w:rsidP="005601EE">
          <w:pPr>
            <w:pStyle w:val="Alatunniste"/>
            <w:rPr>
              <w:sz w:val="12"/>
              <w:lang w:val="sv-SE"/>
            </w:rPr>
          </w:pPr>
        </w:p>
      </w:tc>
      <w:tc>
        <w:tcPr>
          <w:tcW w:w="890" w:type="dxa"/>
        </w:tcPr>
        <w:p w:rsidR="005601EE" w:rsidRPr="009B04E6" w:rsidRDefault="005601EE" w:rsidP="005601EE">
          <w:pPr>
            <w:pStyle w:val="Alatunniste"/>
            <w:rPr>
              <w:sz w:val="12"/>
              <w:lang w:val="sv-SE"/>
            </w:rPr>
          </w:pPr>
        </w:p>
      </w:tc>
      <w:tc>
        <w:tcPr>
          <w:tcW w:w="1701" w:type="dxa"/>
        </w:tcPr>
        <w:p w:rsidR="005601EE" w:rsidRPr="009B04E6" w:rsidRDefault="005601EE" w:rsidP="005601EE">
          <w:pPr>
            <w:pStyle w:val="Alatunniste"/>
            <w:rPr>
              <w:sz w:val="12"/>
              <w:lang w:val="sv-SE"/>
            </w:rPr>
          </w:pPr>
        </w:p>
      </w:tc>
      <w:tc>
        <w:tcPr>
          <w:tcW w:w="2126" w:type="dxa"/>
        </w:tcPr>
        <w:p w:rsidR="005601EE" w:rsidRPr="009B04E6" w:rsidRDefault="005601EE" w:rsidP="005601EE">
          <w:pPr>
            <w:pStyle w:val="Alatunniste"/>
            <w:rPr>
              <w:sz w:val="12"/>
              <w:lang w:val="sv-SE"/>
            </w:rPr>
          </w:pPr>
        </w:p>
      </w:tc>
    </w:tr>
    <w:tr w:rsidR="005601EE" w:rsidRPr="009B04E6" w:rsidTr="00DC7D22">
      <w:trPr>
        <w:cantSplit/>
      </w:trPr>
      <w:tc>
        <w:tcPr>
          <w:tcW w:w="2127"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Käyntiosoite</w:t>
          </w:r>
          <w:proofErr w:type="spellEnd"/>
        </w:p>
      </w:tc>
      <w:tc>
        <w:tcPr>
          <w:tcW w:w="2409"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Postiosoite</w:t>
          </w:r>
          <w:proofErr w:type="spellEnd"/>
        </w:p>
      </w:tc>
      <w:tc>
        <w:tcPr>
          <w:tcW w:w="1560" w:type="dxa"/>
          <w:gridSpan w:val="3"/>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Puhelin</w:t>
          </w:r>
          <w:proofErr w:type="spellEnd"/>
        </w:p>
      </w:tc>
      <w:tc>
        <w:tcPr>
          <w:tcW w:w="1701"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Faksi</w:t>
          </w:r>
          <w:proofErr w:type="spellEnd"/>
        </w:p>
      </w:tc>
      <w:tc>
        <w:tcPr>
          <w:tcW w:w="2126" w:type="dxa"/>
          <w:tcBorders>
            <w:left w:val="single" w:sz="4" w:space="0" w:color="auto"/>
          </w:tcBorders>
          <w:tcMar>
            <w:left w:w="57" w:type="dxa"/>
            <w:right w:w="57" w:type="dxa"/>
          </w:tcMar>
        </w:tcPr>
        <w:p w:rsidR="005601EE" w:rsidRPr="00A02446" w:rsidRDefault="005601EE" w:rsidP="005601EE">
          <w:pPr>
            <w:pStyle w:val="Alatunniste"/>
            <w:rPr>
              <w:b/>
              <w:sz w:val="18"/>
              <w:szCs w:val="18"/>
              <w:lang w:val="sv-SE"/>
            </w:rPr>
          </w:pPr>
          <w:proofErr w:type="spellStart"/>
          <w:r>
            <w:rPr>
              <w:b/>
              <w:sz w:val="18"/>
              <w:szCs w:val="18"/>
              <w:lang w:val="sv-SE"/>
            </w:rPr>
            <w:t>Sähköpostiosoite</w:t>
          </w:r>
          <w:proofErr w:type="spellEnd"/>
        </w:p>
      </w:tc>
    </w:tr>
    <w:tr w:rsidR="005601EE" w:rsidRPr="009B04E6" w:rsidTr="00DC7D22">
      <w:trPr>
        <w:cantSplit/>
      </w:trPr>
      <w:tc>
        <w:tcPr>
          <w:tcW w:w="2127"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proofErr w:type="spellStart"/>
          <w:r>
            <w:rPr>
              <w:sz w:val="18"/>
              <w:szCs w:val="18"/>
              <w:lang w:val="sv-SE"/>
            </w:rPr>
            <w:t>Eteläesplanadi</w:t>
          </w:r>
          <w:proofErr w:type="spellEnd"/>
          <w:r>
            <w:rPr>
              <w:sz w:val="18"/>
              <w:szCs w:val="18"/>
              <w:lang w:val="sv-SE"/>
            </w:rPr>
            <w:t xml:space="preserve"> 10</w:t>
          </w:r>
        </w:p>
      </w:tc>
      <w:tc>
        <w:tcPr>
          <w:tcW w:w="2409"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PL 25</w:t>
          </w:r>
        </w:p>
      </w:tc>
      <w:tc>
        <w:tcPr>
          <w:tcW w:w="1560" w:type="dxa"/>
          <w:gridSpan w:val="3"/>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02951 6001</w:t>
          </w:r>
        </w:p>
      </w:tc>
      <w:tc>
        <w:tcPr>
          <w:tcW w:w="1701"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09 1606 7730</w:t>
          </w:r>
        </w:p>
      </w:tc>
      <w:tc>
        <w:tcPr>
          <w:tcW w:w="2126" w:type="dxa"/>
          <w:tcBorders>
            <w:lef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oikeusministerio@om.fi</w:t>
          </w:r>
        </w:p>
      </w:tc>
    </w:tr>
    <w:tr w:rsidR="005601EE" w:rsidRPr="009B04E6" w:rsidTr="00DC7D22">
      <w:trPr>
        <w:cantSplit/>
      </w:trPr>
      <w:tc>
        <w:tcPr>
          <w:tcW w:w="2127"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HELSINKI</w:t>
          </w:r>
        </w:p>
      </w:tc>
      <w:tc>
        <w:tcPr>
          <w:tcW w:w="2409"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r>
            <w:rPr>
              <w:sz w:val="18"/>
              <w:szCs w:val="18"/>
              <w:lang w:val="sv-SE"/>
            </w:rPr>
            <w:t>00023 VALTIONEUVOSTO</w:t>
          </w:r>
        </w:p>
      </w:tc>
      <w:tc>
        <w:tcPr>
          <w:tcW w:w="1560" w:type="dxa"/>
          <w:gridSpan w:val="3"/>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p>
      </w:tc>
      <w:tc>
        <w:tcPr>
          <w:tcW w:w="1701" w:type="dxa"/>
          <w:tcBorders>
            <w:left w:val="single" w:sz="4" w:space="0" w:color="auto"/>
            <w:right w:val="single" w:sz="4" w:space="0" w:color="auto"/>
          </w:tcBorders>
          <w:tcMar>
            <w:left w:w="57" w:type="dxa"/>
            <w:right w:w="57" w:type="dxa"/>
          </w:tcMar>
        </w:tcPr>
        <w:p w:rsidR="005601EE" w:rsidRPr="00A02446" w:rsidRDefault="005601EE" w:rsidP="005601EE">
          <w:pPr>
            <w:pStyle w:val="Alatunniste"/>
            <w:rPr>
              <w:sz w:val="18"/>
              <w:szCs w:val="18"/>
              <w:lang w:val="sv-SE"/>
            </w:rPr>
          </w:pPr>
        </w:p>
      </w:tc>
      <w:tc>
        <w:tcPr>
          <w:tcW w:w="2126" w:type="dxa"/>
          <w:tcBorders>
            <w:left w:val="single" w:sz="4" w:space="0" w:color="auto"/>
          </w:tcBorders>
          <w:tcMar>
            <w:left w:w="57" w:type="dxa"/>
            <w:right w:w="57" w:type="dxa"/>
          </w:tcMar>
        </w:tcPr>
        <w:p w:rsidR="005601EE" w:rsidRPr="00A02446" w:rsidRDefault="005601EE" w:rsidP="005601EE">
          <w:pPr>
            <w:pStyle w:val="Alatunniste"/>
            <w:rPr>
              <w:sz w:val="18"/>
              <w:szCs w:val="18"/>
              <w:lang w:val="sv-SE"/>
            </w:rPr>
          </w:pPr>
        </w:p>
      </w:tc>
    </w:tr>
    <w:tr w:rsidR="005601EE" w:rsidRPr="009B04E6" w:rsidTr="00DC7D22">
      <w:trPr>
        <w:cantSplit/>
      </w:trPr>
      <w:tc>
        <w:tcPr>
          <w:tcW w:w="2127" w:type="dxa"/>
        </w:tcPr>
        <w:p w:rsidR="005601EE" w:rsidRPr="009B04E6" w:rsidRDefault="005601EE" w:rsidP="005601EE">
          <w:pPr>
            <w:pStyle w:val="Alatunniste"/>
            <w:rPr>
              <w:lang w:val="sv-SE"/>
            </w:rPr>
          </w:pPr>
        </w:p>
      </w:tc>
      <w:tc>
        <w:tcPr>
          <w:tcW w:w="2409" w:type="dxa"/>
        </w:tcPr>
        <w:p w:rsidR="005601EE" w:rsidRPr="009B04E6" w:rsidRDefault="005601EE" w:rsidP="005601EE">
          <w:pPr>
            <w:pStyle w:val="Alatunniste"/>
            <w:rPr>
              <w:lang w:val="sv-SE"/>
            </w:rPr>
          </w:pPr>
        </w:p>
      </w:tc>
      <w:tc>
        <w:tcPr>
          <w:tcW w:w="1560" w:type="dxa"/>
          <w:gridSpan w:val="3"/>
          <w:tcBorders>
            <w:left w:val="nil"/>
          </w:tcBorders>
        </w:tcPr>
        <w:p w:rsidR="005601EE" w:rsidRPr="009B04E6" w:rsidRDefault="005601EE" w:rsidP="005601EE">
          <w:pPr>
            <w:pStyle w:val="Alatunniste"/>
            <w:rPr>
              <w:lang w:val="sv-SE"/>
            </w:rPr>
          </w:pPr>
        </w:p>
      </w:tc>
      <w:tc>
        <w:tcPr>
          <w:tcW w:w="1701" w:type="dxa"/>
        </w:tcPr>
        <w:p w:rsidR="005601EE" w:rsidRPr="009B04E6" w:rsidRDefault="005601EE" w:rsidP="005601EE">
          <w:pPr>
            <w:pStyle w:val="Alatunniste"/>
            <w:rPr>
              <w:lang w:val="sv-SE"/>
            </w:rPr>
          </w:pPr>
        </w:p>
      </w:tc>
      <w:tc>
        <w:tcPr>
          <w:tcW w:w="2126" w:type="dxa"/>
        </w:tcPr>
        <w:p w:rsidR="005601EE" w:rsidRPr="009B04E6" w:rsidRDefault="005601EE" w:rsidP="005601EE">
          <w:pPr>
            <w:pStyle w:val="Alatunniste"/>
            <w:rPr>
              <w:lang w:val="sv-SE"/>
            </w:rPr>
          </w:pPr>
        </w:p>
      </w:tc>
    </w:tr>
    <w:tr w:rsidR="005601EE" w:rsidRPr="009B04E6" w:rsidTr="00DC7D22">
      <w:trPr>
        <w:cantSplit/>
      </w:trPr>
      <w:tc>
        <w:tcPr>
          <w:tcW w:w="2127" w:type="dxa"/>
        </w:tcPr>
        <w:p w:rsidR="005601EE" w:rsidRPr="009B04E6" w:rsidRDefault="005601EE" w:rsidP="005601EE">
          <w:pPr>
            <w:pStyle w:val="Alatunniste"/>
            <w:rPr>
              <w:lang w:val="sv-SE"/>
            </w:rPr>
          </w:pPr>
        </w:p>
      </w:tc>
      <w:tc>
        <w:tcPr>
          <w:tcW w:w="2409" w:type="dxa"/>
        </w:tcPr>
        <w:p w:rsidR="005601EE" w:rsidRPr="009B04E6" w:rsidRDefault="005601EE" w:rsidP="005601EE">
          <w:pPr>
            <w:pStyle w:val="Alatunniste"/>
            <w:rPr>
              <w:lang w:val="sv-SE"/>
            </w:rPr>
          </w:pPr>
        </w:p>
      </w:tc>
      <w:tc>
        <w:tcPr>
          <w:tcW w:w="1560" w:type="dxa"/>
          <w:gridSpan w:val="3"/>
        </w:tcPr>
        <w:p w:rsidR="005601EE" w:rsidRPr="009B04E6" w:rsidRDefault="005601EE" w:rsidP="005601EE">
          <w:pPr>
            <w:pStyle w:val="Alatunniste"/>
            <w:rPr>
              <w:lang w:val="sv-SE"/>
            </w:rPr>
          </w:pPr>
        </w:p>
      </w:tc>
      <w:tc>
        <w:tcPr>
          <w:tcW w:w="1701" w:type="dxa"/>
        </w:tcPr>
        <w:p w:rsidR="005601EE" w:rsidRPr="009B04E6" w:rsidRDefault="005601EE" w:rsidP="005601EE">
          <w:pPr>
            <w:pStyle w:val="Alatunniste"/>
            <w:rPr>
              <w:lang w:val="sv-SE"/>
            </w:rPr>
          </w:pPr>
        </w:p>
      </w:tc>
      <w:tc>
        <w:tcPr>
          <w:tcW w:w="2126" w:type="dxa"/>
        </w:tcPr>
        <w:p w:rsidR="005601EE" w:rsidRPr="009B04E6" w:rsidRDefault="005601EE" w:rsidP="005601EE">
          <w:pPr>
            <w:pStyle w:val="Alatunniste"/>
            <w:rPr>
              <w:lang w:val="sv-SE"/>
            </w:rPr>
          </w:pPr>
        </w:p>
      </w:tc>
    </w:tr>
  </w:tbl>
  <w:p w:rsidR="005601EE" w:rsidRPr="009B04E6" w:rsidRDefault="005601EE" w:rsidP="005601EE">
    <w:pPr>
      <w:pStyle w:val="Alatunniste"/>
      <w:rPr>
        <w:lang w:val="sv-SE"/>
      </w:rPr>
    </w:pPr>
  </w:p>
  <w:p w:rsidR="00A60D8D" w:rsidRPr="005601EE" w:rsidRDefault="00A60D8D" w:rsidP="005601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91" w:rsidRDefault="00DF4B91">
      <w:r>
        <w:separator/>
      </w:r>
    </w:p>
  </w:footnote>
  <w:footnote w:type="continuationSeparator" w:id="0">
    <w:p w:rsidR="00DF4B91" w:rsidRDefault="00DF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C" w:rsidRDefault="00F839E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A60D8D" w:rsidRPr="0048319D">
      <w:trPr>
        <w:cantSplit/>
        <w:trHeight w:hRule="exact" w:val="20"/>
      </w:trPr>
      <w:tc>
        <w:tcPr>
          <w:tcW w:w="5216" w:type="dxa"/>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805" w:type="dxa"/>
          <w:gridSpan w:val="2"/>
        </w:tcPr>
        <w:p w:rsidR="00A60D8D" w:rsidRPr="0048319D" w:rsidRDefault="00A60D8D" w:rsidP="00AD52CB">
          <w:pPr>
            <w:pStyle w:val="akpylatunniste"/>
          </w:pPr>
          <w:r w:rsidRPr="0048319D">
            <w:rPr>
              <w:rStyle w:val="akptunnus"/>
            </w:rPr>
            <w:t xml:space="preserve">  </w:t>
          </w:r>
        </w:p>
      </w:tc>
      <w:tc>
        <w:tcPr>
          <w:tcW w:w="663" w:type="dxa"/>
        </w:tcPr>
        <w:p w:rsidR="00A60D8D" w:rsidRPr="0048319D" w:rsidRDefault="00A60D8D" w:rsidP="00AD52CB">
          <w:pPr>
            <w:pStyle w:val="akpylatunniste"/>
          </w:pPr>
        </w:p>
      </w:tc>
    </w:tr>
    <w:tr w:rsidR="00A60D8D" w:rsidRPr="0048319D">
      <w:trPr>
        <w:cantSplit/>
        <w:trHeight w:val="280"/>
      </w:trPr>
      <w:tc>
        <w:tcPr>
          <w:tcW w:w="5216" w:type="dxa"/>
          <w:vMerge w:val="restart"/>
          <w:vAlign w:val="center"/>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304" w:type="dxa"/>
        </w:tcPr>
        <w:p w:rsidR="00A60D8D" w:rsidRPr="0048319D" w:rsidRDefault="00A60D8D" w:rsidP="00AD52CB">
          <w:pPr>
            <w:pStyle w:val="akpylatunniste"/>
          </w:pPr>
        </w:p>
      </w:tc>
      <w:tc>
        <w:tcPr>
          <w:tcW w:w="1164" w:type="dxa"/>
          <w:gridSpan w:val="2"/>
        </w:tcPr>
        <w:p w:rsidR="00A60D8D" w:rsidRPr="0048319D" w:rsidRDefault="00A60D8D" w:rsidP="00AD52CB">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CA3870">
            <w:rPr>
              <w:rStyle w:val="Sivunumero"/>
            </w:rPr>
            <w:t>6</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CA3870">
            <w:rPr>
              <w:rStyle w:val="Sivunumero"/>
            </w:rPr>
            <w:t>6</w:t>
          </w:r>
          <w:r w:rsidRPr="0048319D">
            <w:rPr>
              <w:rStyle w:val="Sivunumero"/>
              <w:noProof w:val="0"/>
            </w:rPr>
            <w:fldChar w:fldCharType="end"/>
          </w:r>
          <w:r w:rsidRPr="0048319D">
            <w:rPr>
              <w:rStyle w:val="Sivunumero"/>
              <w:noProof w:val="0"/>
            </w:rPr>
            <w:t>)</w:t>
          </w:r>
        </w:p>
      </w:tc>
    </w:tr>
    <w:tr w:rsidR="00A60D8D" w:rsidRPr="0048319D">
      <w:trPr>
        <w:cantSplit/>
        <w:trHeight w:val="230"/>
      </w:trPr>
      <w:tc>
        <w:tcPr>
          <w:tcW w:w="5216" w:type="dxa"/>
          <w:vMerge/>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304" w:type="dxa"/>
        </w:tcPr>
        <w:p w:rsidR="00A60D8D" w:rsidRPr="0048319D" w:rsidRDefault="00A60D8D" w:rsidP="00AD52CB">
          <w:pPr>
            <w:pStyle w:val="akpylatunniste"/>
          </w:pPr>
        </w:p>
      </w:tc>
      <w:tc>
        <w:tcPr>
          <w:tcW w:w="1164" w:type="dxa"/>
          <w:gridSpan w:val="2"/>
        </w:tcPr>
        <w:p w:rsidR="00A60D8D" w:rsidRPr="0048319D" w:rsidRDefault="00A60D8D" w:rsidP="00AD52CB">
          <w:pPr>
            <w:pStyle w:val="akpylatunniste"/>
          </w:pPr>
        </w:p>
      </w:tc>
    </w:tr>
  </w:tbl>
  <w:p w:rsidR="00A60D8D" w:rsidRDefault="00A60D8D">
    <w:pPr>
      <w:pStyle w:val="Yltunniste"/>
    </w:pPr>
  </w:p>
  <w:p w:rsidR="00A60D8D" w:rsidRDefault="00A60D8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5245"/>
      <w:gridCol w:w="2410"/>
      <w:gridCol w:w="1276"/>
      <w:gridCol w:w="992"/>
      <w:gridCol w:w="283"/>
    </w:tblGrid>
    <w:tr w:rsidR="006A00B3" w:rsidTr="009270B6">
      <w:trPr>
        <w:trHeight w:hRule="exact" w:val="57"/>
      </w:trPr>
      <w:tc>
        <w:tcPr>
          <w:tcW w:w="5245" w:type="dxa"/>
          <w:tcMar>
            <w:left w:w="0" w:type="dxa"/>
            <w:right w:w="0" w:type="dxa"/>
          </w:tcMar>
        </w:tcPr>
        <w:p w:rsidR="006A00B3" w:rsidRDefault="006A00B3" w:rsidP="006A00B3">
          <w:pPr>
            <w:pStyle w:val="akpylatunniste"/>
          </w:pPr>
        </w:p>
      </w:tc>
      <w:tc>
        <w:tcPr>
          <w:tcW w:w="2410" w:type="dxa"/>
          <w:tcMar>
            <w:left w:w="0" w:type="dxa"/>
            <w:right w:w="0" w:type="dxa"/>
          </w:tcMar>
        </w:tcPr>
        <w:p w:rsidR="006A00B3" w:rsidRDefault="006A00B3" w:rsidP="006A00B3">
          <w:pPr>
            <w:pStyle w:val="akpylatunniste"/>
          </w:pPr>
        </w:p>
      </w:tc>
      <w:tc>
        <w:tcPr>
          <w:tcW w:w="1276" w:type="dxa"/>
          <w:tcMar>
            <w:left w:w="0" w:type="dxa"/>
            <w:right w:w="0" w:type="dxa"/>
          </w:tcMar>
        </w:tcPr>
        <w:p w:rsidR="006A00B3" w:rsidRDefault="006A00B3" w:rsidP="006A00B3">
          <w:pPr>
            <w:pStyle w:val="akpylatunniste"/>
          </w:pPr>
        </w:p>
      </w:tc>
      <w:tc>
        <w:tcPr>
          <w:tcW w:w="1275" w:type="dxa"/>
          <w:gridSpan w:val="2"/>
          <w:tcMar>
            <w:left w:w="0" w:type="dxa"/>
            <w:right w:w="0" w:type="dxa"/>
          </w:tcMar>
        </w:tcPr>
        <w:p w:rsidR="006A00B3" w:rsidRDefault="006A00B3" w:rsidP="006A00B3">
          <w:pPr>
            <w:pStyle w:val="akpylatunniste"/>
          </w:pPr>
        </w:p>
      </w:tc>
    </w:tr>
    <w:tr w:rsidR="006A00B3" w:rsidTr="009270B6">
      <w:trPr>
        <w:trHeight w:hRule="exact" w:val="936"/>
      </w:trPr>
      <w:tc>
        <w:tcPr>
          <w:tcW w:w="5245" w:type="dxa"/>
          <w:vMerge w:val="restart"/>
          <w:tcMar>
            <w:left w:w="0" w:type="dxa"/>
            <w:right w:w="0" w:type="dxa"/>
          </w:tcMar>
        </w:tcPr>
        <w:p w:rsidR="006A00B3" w:rsidRPr="005601EE" w:rsidRDefault="005601EE" w:rsidP="006A00B3">
          <w:pPr>
            <w:pStyle w:val="akpylatunniste"/>
            <w:rPr>
              <w:rFonts w:cs="Arial"/>
            </w:rPr>
          </w:pPr>
          <w:r w:rsidRPr="00563F93">
            <w:rPr>
              <w:lang w:eastAsia="fi-FI"/>
            </w:rPr>
            <w:drawing>
              <wp:inline distT="0" distB="0" distL="0" distR="0">
                <wp:extent cx="2286000" cy="541655"/>
                <wp:effectExtent l="0" t="0" r="0" b="0"/>
                <wp:docPr id="1" name="Picture 4" descr="OM_sf_swe_cmyk_u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_sf_swe_cmyk_up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41655"/>
                        </a:xfrm>
                        <a:prstGeom prst="rect">
                          <a:avLst/>
                        </a:prstGeom>
                        <a:noFill/>
                        <a:ln>
                          <a:noFill/>
                        </a:ln>
                      </pic:spPr>
                    </pic:pic>
                  </a:graphicData>
                </a:graphic>
              </wp:inline>
            </w:drawing>
          </w:r>
        </w:p>
      </w:tc>
      <w:tc>
        <w:tcPr>
          <w:tcW w:w="2410" w:type="dxa"/>
          <w:tcMar>
            <w:left w:w="0" w:type="dxa"/>
            <w:right w:w="0" w:type="dxa"/>
          </w:tcMar>
        </w:tcPr>
        <w:p w:rsidR="006A00B3" w:rsidRDefault="006A00B3" w:rsidP="006A00B3">
          <w:pPr>
            <w:pStyle w:val="akpylatunniste"/>
          </w:pPr>
        </w:p>
      </w:tc>
      <w:tc>
        <w:tcPr>
          <w:tcW w:w="1276" w:type="dxa"/>
          <w:tcMar>
            <w:left w:w="0" w:type="dxa"/>
            <w:right w:w="0" w:type="dxa"/>
          </w:tcMar>
        </w:tcPr>
        <w:p w:rsidR="006A00B3" w:rsidRDefault="006A00B3" w:rsidP="005601EE">
          <w:pPr>
            <w:pStyle w:val="akpylatunniste"/>
          </w:pPr>
        </w:p>
      </w:tc>
      <w:tc>
        <w:tcPr>
          <w:tcW w:w="1275" w:type="dxa"/>
          <w:gridSpan w:val="2"/>
          <w:tcMar>
            <w:left w:w="0" w:type="dxa"/>
            <w:right w:w="0" w:type="dxa"/>
          </w:tcMar>
        </w:tcPr>
        <w:p w:rsidR="006A00B3" w:rsidRPr="005601EE" w:rsidRDefault="005601EE" w:rsidP="005601EE">
          <w:pPr>
            <w:pStyle w:val="akpylatunniste"/>
          </w:pPr>
          <w:r>
            <w:rPr>
              <w:rStyle w:val="akptunniste"/>
            </w:rPr>
            <w:t xml:space="preserve"> </w:t>
          </w:r>
        </w:p>
      </w:tc>
    </w:tr>
    <w:tr w:rsidR="006A00B3" w:rsidTr="009270B6">
      <w:trPr>
        <w:trHeight w:val="369"/>
      </w:trPr>
      <w:tc>
        <w:tcPr>
          <w:tcW w:w="0" w:type="auto"/>
          <w:vMerge/>
          <w:tcMar>
            <w:left w:w="0" w:type="dxa"/>
            <w:right w:w="0" w:type="dxa"/>
          </w:tcMar>
          <w:vAlign w:val="center"/>
          <w:hideMark/>
        </w:tcPr>
        <w:p w:rsidR="006A00B3" w:rsidRDefault="006A00B3" w:rsidP="006A00B3">
          <w:pPr>
            <w:rPr>
              <w:rFonts w:ascii="Arial" w:hAnsi="Arial"/>
              <w:noProof/>
              <w:sz w:val="22"/>
              <w:szCs w:val="22"/>
            </w:rPr>
          </w:pPr>
        </w:p>
      </w:tc>
      <w:tc>
        <w:tcPr>
          <w:tcW w:w="2410" w:type="dxa"/>
          <w:tcMar>
            <w:left w:w="0" w:type="dxa"/>
            <w:right w:w="0" w:type="dxa"/>
          </w:tcMar>
          <w:vAlign w:val="center"/>
        </w:tcPr>
        <w:p w:rsidR="006A00B3" w:rsidRDefault="006A00B3" w:rsidP="006A00B3">
          <w:pPr>
            <w:pStyle w:val="akpylatunniste"/>
          </w:pPr>
        </w:p>
      </w:tc>
      <w:tc>
        <w:tcPr>
          <w:tcW w:w="1276" w:type="dxa"/>
          <w:tcMar>
            <w:left w:w="0" w:type="dxa"/>
            <w:right w:w="0" w:type="dxa"/>
          </w:tcMar>
          <w:vAlign w:val="center"/>
        </w:tcPr>
        <w:p w:rsidR="006A00B3" w:rsidRDefault="006A00B3" w:rsidP="005601EE">
          <w:pPr>
            <w:pStyle w:val="akpylatunniste"/>
          </w:pPr>
        </w:p>
      </w:tc>
      <w:tc>
        <w:tcPr>
          <w:tcW w:w="1275" w:type="dxa"/>
          <w:gridSpan w:val="2"/>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Pr="005601EE" w:rsidRDefault="006A00B3" w:rsidP="005601EE">
          <w:pPr>
            <w:pStyle w:val="akpyksikko"/>
            <w:rPr>
              <w:b/>
            </w:rPr>
          </w:pPr>
        </w:p>
      </w:tc>
      <w:tc>
        <w:tcPr>
          <w:tcW w:w="2410" w:type="dxa"/>
          <w:tcMar>
            <w:left w:w="0" w:type="dxa"/>
            <w:right w:w="0" w:type="dxa"/>
          </w:tcMar>
          <w:vAlign w:val="center"/>
        </w:tcPr>
        <w:p w:rsidR="006A00B3" w:rsidRPr="005601EE" w:rsidRDefault="005601EE" w:rsidP="006A00B3">
          <w:pPr>
            <w:pStyle w:val="akpylatunniste"/>
            <w:rPr>
              <w:b/>
            </w:rPr>
          </w:pPr>
          <w:r>
            <w:rPr>
              <w:rStyle w:val="akpatyyppi"/>
            </w:rPr>
            <w:t>Pöytäkirja</w:t>
          </w:r>
        </w:p>
      </w:tc>
      <w:tc>
        <w:tcPr>
          <w:tcW w:w="2268" w:type="dxa"/>
          <w:gridSpan w:val="2"/>
          <w:tcMar>
            <w:left w:w="0" w:type="dxa"/>
            <w:right w:w="0" w:type="dxa"/>
          </w:tcMar>
          <w:vAlign w:val="center"/>
        </w:tcPr>
        <w:p w:rsidR="006A00B3" w:rsidRDefault="005601EE" w:rsidP="006A00B3">
          <w:pPr>
            <w:pStyle w:val="akpylatunniste"/>
          </w:pPr>
          <w:r>
            <w:t xml:space="preserve"> </w:t>
          </w:r>
        </w:p>
      </w:tc>
      <w:tc>
        <w:tcPr>
          <w:tcW w:w="283" w:type="dxa"/>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Pr="005601EE" w:rsidRDefault="006A00B3" w:rsidP="005601EE">
          <w:pPr>
            <w:pStyle w:val="akpyksikko"/>
          </w:pPr>
        </w:p>
      </w:tc>
      <w:tc>
        <w:tcPr>
          <w:tcW w:w="2410" w:type="dxa"/>
          <w:tcMar>
            <w:left w:w="0" w:type="dxa"/>
            <w:right w:w="0" w:type="dxa"/>
          </w:tcMar>
          <w:vAlign w:val="center"/>
        </w:tcPr>
        <w:p w:rsidR="006A00B3" w:rsidRPr="00CA15B7" w:rsidRDefault="005601EE" w:rsidP="006A00B3">
          <w:pPr>
            <w:pStyle w:val="akpylatunniste"/>
          </w:pPr>
          <w:r>
            <w:t xml:space="preserve"> </w:t>
          </w:r>
        </w:p>
      </w:tc>
      <w:tc>
        <w:tcPr>
          <w:tcW w:w="2268" w:type="dxa"/>
          <w:gridSpan w:val="2"/>
          <w:tcMar>
            <w:left w:w="0" w:type="dxa"/>
            <w:right w:w="0" w:type="dxa"/>
          </w:tcMar>
          <w:vAlign w:val="center"/>
        </w:tcPr>
        <w:p w:rsidR="006A00B3" w:rsidRDefault="006A00B3" w:rsidP="006A00B3">
          <w:pPr>
            <w:pStyle w:val="akpylatunniste"/>
          </w:pPr>
        </w:p>
      </w:tc>
      <w:tc>
        <w:tcPr>
          <w:tcW w:w="283" w:type="dxa"/>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Default="005601EE" w:rsidP="006A00B3">
          <w:pPr>
            <w:pStyle w:val="akpylatunniste"/>
          </w:pPr>
          <w:r>
            <w:t xml:space="preserve"> </w:t>
          </w:r>
        </w:p>
      </w:tc>
      <w:tc>
        <w:tcPr>
          <w:tcW w:w="2410" w:type="dxa"/>
          <w:tcMar>
            <w:left w:w="0" w:type="dxa"/>
            <w:right w:w="0" w:type="dxa"/>
          </w:tcMar>
          <w:vAlign w:val="center"/>
        </w:tcPr>
        <w:p w:rsidR="006A00B3" w:rsidRDefault="00F839EC" w:rsidP="006A00B3">
          <w:pPr>
            <w:pStyle w:val="akpylatunniste"/>
          </w:pPr>
          <w:r>
            <w:rPr>
              <w:rStyle w:val="akppaivays"/>
            </w:rPr>
            <w:t>27</w:t>
          </w:r>
          <w:r w:rsidR="00C9468A">
            <w:rPr>
              <w:rStyle w:val="akppaivays"/>
            </w:rPr>
            <w:t>.10</w:t>
          </w:r>
          <w:r w:rsidR="005601EE">
            <w:rPr>
              <w:rStyle w:val="akppaivays"/>
            </w:rPr>
            <w:t>.2020</w:t>
          </w:r>
        </w:p>
      </w:tc>
      <w:tc>
        <w:tcPr>
          <w:tcW w:w="2268" w:type="dxa"/>
          <w:gridSpan w:val="2"/>
          <w:tcMar>
            <w:left w:w="0" w:type="dxa"/>
            <w:right w:w="0" w:type="dxa"/>
          </w:tcMar>
          <w:vAlign w:val="center"/>
        </w:tcPr>
        <w:p w:rsidR="006A00B3" w:rsidRDefault="006A00B3" w:rsidP="006A00B3">
          <w:pPr>
            <w:pStyle w:val="akpylatunniste"/>
          </w:pPr>
        </w:p>
      </w:tc>
      <w:tc>
        <w:tcPr>
          <w:tcW w:w="283" w:type="dxa"/>
          <w:tcMar>
            <w:left w:w="0" w:type="dxa"/>
            <w:right w:w="0" w:type="dxa"/>
          </w:tcMar>
          <w:vAlign w:val="center"/>
        </w:tcPr>
        <w:p w:rsidR="006A00B3" w:rsidRDefault="006A00B3" w:rsidP="006A00B3">
          <w:pPr>
            <w:pStyle w:val="akpylatunniste"/>
          </w:pPr>
        </w:p>
      </w:tc>
    </w:tr>
  </w:tbl>
  <w:p w:rsidR="00A60D8D" w:rsidRDefault="00A60D8D">
    <w:pPr>
      <w:pStyle w:val="Yltunniste"/>
    </w:pPr>
  </w:p>
  <w:p w:rsidR="00A60D8D" w:rsidRDefault="00A60D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1FE728DD"/>
    <w:multiLevelType w:val="hybridMultilevel"/>
    <w:tmpl w:val="9E8247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4"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5" w15:restartNumberingAfterBreak="0">
    <w:nsid w:val="32995B75"/>
    <w:multiLevelType w:val="singleLevel"/>
    <w:tmpl w:val="E3EED576"/>
    <w:lvl w:ilvl="0">
      <w:start w:val="1"/>
      <w:numFmt w:val="decimal"/>
      <w:pStyle w:val="AKPpytkirja"/>
      <w:lvlText w:val="%1"/>
      <w:lvlJc w:val="left"/>
      <w:pPr>
        <w:tabs>
          <w:tab w:val="num" w:pos="360"/>
        </w:tabs>
        <w:ind w:left="340" w:hanging="340"/>
      </w:pPr>
      <w:rPr>
        <w:b/>
      </w:rPr>
    </w:lvl>
  </w:abstractNum>
  <w:abstractNum w:abstractNumId="6" w15:restartNumberingAfterBreak="0">
    <w:nsid w:val="41F0432E"/>
    <w:multiLevelType w:val="hybridMultilevel"/>
    <w:tmpl w:val="348C5D18"/>
    <w:lvl w:ilvl="0" w:tplc="0BBA561E">
      <w:start w:val="2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8"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7455E6"/>
    <w:multiLevelType w:val="hybridMultilevel"/>
    <w:tmpl w:val="41E443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D804D7D"/>
    <w:multiLevelType w:val="hybridMultilevel"/>
    <w:tmpl w:val="EEA85D2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abstractNum w:abstractNumId="12" w15:restartNumberingAfterBreak="0">
    <w:nsid w:val="78ED7E05"/>
    <w:multiLevelType w:val="hybridMultilevel"/>
    <w:tmpl w:val="D6A640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022351"/>
    <w:multiLevelType w:val="hybridMultilevel"/>
    <w:tmpl w:val="CFFEDC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7"/>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2"/>
  </w:num>
  <w:num w:numId="24">
    <w:abstractNumId w:val="13"/>
  </w:num>
  <w:num w:numId="25">
    <w:abstractNumId w:val="10"/>
  </w:num>
  <w:num w:numId="26">
    <w:abstractNumId w:val="12"/>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E"/>
    <w:rsid w:val="0000617B"/>
    <w:rsid w:val="000103EA"/>
    <w:rsid w:val="000105AB"/>
    <w:rsid w:val="00012EC7"/>
    <w:rsid w:val="000137DA"/>
    <w:rsid w:val="00013DED"/>
    <w:rsid w:val="00026BEC"/>
    <w:rsid w:val="000306FF"/>
    <w:rsid w:val="0003277B"/>
    <w:rsid w:val="000358D2"/>
    <w:rsid w:val="00035C48"/>
    <w:rsid w:val="00041065"/>
    <w:rsid w:val="000419C5"/>
    <w:rsid w:val="00042608"/>
    <w:rsid w:val="00042F66"/>
    <w:rsid w:val="0004308F"/>
    <w:rsid w:val="00045602"/>
    <w:rsid w:val="0004633F"/>
    <w:rsid w:val="00047F25"/>
    <w:rsid w:val="00050F42"/>
    <w:rsid w:val="00053AF0"/>
    <w:rsid w:val="00053C23"/>
    <w:rsid w:val="00053CD9"/>
    <w:rsid w:val="0005731D"/>
    <w:rsid w:val="000576AA"/>
    <w:rsid w:val="00057F55"/>
    <w:rsid w:val="00060244"/>
    <w:rsid w:val="00060DCF"/>
    <w:rsid w:val="000618A4"/>
    <w:rsid w:val="000619AF"/>
    <w:rsid w:val="00063A52"/>
    <w:rsid w:val="00063C85"/>
    <w:rsid w:val="00064AD4"/>
    <w:rsid w:val="0006660B"/>
    <w:rsid w:val="000674E7"/>
    <w:rsid w:val="00067B16"/>
    <w:rsid w:val="0007151C"/>
    <w:rsid w:val="00072B76"/>
    <w:rsid w:val="00072CC7"/>
    <w:rsid w:val="0008094E"/>
    <w:rsid w:val="00080BCB"/>
    <w:rsid w:val="00081C6A"/>
    <w:rsid w:val="0008345A"/>
    <w:rsid w:val="00084A49"/>
    <w:rsid w:val="00086985"/>
    <w:rsid w:val="00087957"/>
    <w:rsid w:val="00090AD0"/>
    <w:rsid w:val="00094507"/>
    <w:rsid w:val="00096C88"/>
    <w:rsid w:val="000A04FB"/>
    <w:rsid w:val="000A0863"/>
    <w:rsid w:val="000A2229"/>
    <w:rsid w:val="000A3FE5"/>
    <w:rsid w:val="000A65C7"/>
    <w:rsid w:val="000B3CF9"/>
    <w:rsid w:val="000B44F9"/>
    <w:rsid w:val="000B5889"/>
    <w:rsid w:val="000B6E76"/>
    <w:rsid w:val="000B7460"/>
    <w:rsid w:val="000C0234"/>
    <w:rsid w:val="000C06E6"/>
    <w:rsid w:val="000C48DA"/>
    <w:rsid w:val="000C7F3C"/>
    <w:rsid w:val="000D1871"/>
    <w:rsid w:val="000D3725"/>
    <w:rsid w:val="000D3A1E"/>
    <w:rsid w:val="000D4252"/>
    <w:rsid w:val="000D4262"/>
    <w:rsid w:val="000D4961"/>
    <w:rsid w:val="000D4B70"/>
    <w:rsid w:val="000D785B"/>
    <w:rsid w:val="000E1FAB"/>
    <w:rsid w:val="000E4DDC"/>
    <w:rsid w:val="000E7DA1"/>
    <w:rsid w:val="000F10B9"/>
    <w:rsid w:val="000F2166"/>
    <w:rsid w:val="000F6F05"/>
    <w:rsid w:val="00102B71"/>
    <w:rsid w:val="001031FE"/>
    <w:rsid w:val="00103367"/>
    <w:rsid w:val="00103612"/>
    <w:rsid w:val="00103A0E"/>
    <w:rsid w:val="001060CE"/>
    <w:rsid w:val="001107BE"/>
    <w:rsid w:val="00111590"/>
    <w:rsid w:val="001149CB"/>
    <w:rsid w:val="001171FA"/>
    <w:rsid w:val="00122149"/>
    <w:rsid w:val="00123F09"/>
    <w:rsid w:val="001240E3"/>
    <w:rsid w:val="00124528"/>
    <w:rsid w:val="00124A9A"/>
    <w:rsid w:val="00134CF1"/>
    <w:rsid w:val="00135275"/>
    <w:rsid w:val="0013762E"/>
    <w:rsid w:val="00143CC8"/>
    <w:rsid w:val="001453FC"/>
    <w:rsid w:val="00145CEF"/>
    <w:rsid w:val="00150BA5"/>
    <w:rsid w:val="00151DB3"/>
    <w:rsid w:val="0015510E"/>
    <w:rsid w:val="00157151"/>
    <w:rsid w:val="00161E09"/>
    <w:rsid w:val="001627E8"/>
    <w:rsid w:val="0016490F"/>
    <w:rsid w:val="0017385E"/>
    <w:rsid w:val="0017522E"/>
    <w:rsid w:val="001765F4"/>
    <w:rsid w:val="0018063E"/>
    <w:rsid w:val="00181A6F"/>
    <w:rsid w:val="00181AB8"/>
    <w:rsid w:val="0018362A"/>
    <w:rsid w:val="00186AD1"/>
    <w:rsid w:val="0019087C"/>
    <w:rsid w:val="0019220C"/>
    <w:rsid w:val="00192F8D"/>
    <w:rsid w:val="00195C17"/>
    <w:rsid w:val="00196E84"/>
    <w:rsid w:val="001A13C2"/>
    <w:rsid w:val="001A16EF"/>
    <w:rsid w:val="001A4995"/>
    <w:rsid w:val="001B25EA"/>
    <w:rsid w:val="001B4467"/>
    <w:rsid w:val="001C1B5E"/>
    <w:rsid w:val="001C1F6B"/>
    <w:rsid w:val="001C4553"/>
    <w:rsid w:val="001C503D"/>
    <w:rsid w:val="001C5B92"/>
    <w:rsid w:val="001C75E3"/>
    <w:rsid w:val="001D02B3"/>
    <w:rsid w:val="001D3368"/>
    <w:rsid w:val="001D60CA"/>
    <w:rsid w:val="001D6795"/>
    <w:rsid w:val="001D679B"/>
    <w:rsid w:val="001E798D"/>
    <w:rsid w:val="001E7E54"/>
    <w:rsid w:val="001F3280"/>
    <w:rsid w:val="001F50B1"/>
    <w:rsid w:val="001F7565"/>
    <w:rsid w:val="00202DD7"/>
    <w:rsid w:val="00203F9E"/>
    <w:rsid w:val="00207A66"/>
    <w:rsid w:val="002109C7"/>
    <w:rsid w:val="00212836"/>
    <w:rsid w:val="00214581"/>
    <w:rsid w:val="002179F5"/>
    <w:rsid w:val="00220BF5"/>
    <w:rsid w:val="0022686B"/>
    <w:rsid w:val="00226FA5"/>
    <w:rsid w:val="00227E84"/>
    <w:rsid w:val="00232F56"/>
    <w:rsid w:val="002359F6"/>
    <w:rsid w:val="00235D01"/>
    <w:rsid w:val="00236E93"/>
    <w:rsid w:val="00241378"/>
    <w:rsid w:val="0024248C"/>
    <w:rsid w:val="002465C1"/>
    <w:rsid w:val="00246A9A"/>
    <w:rsid w:val="00250209"/>
    <w:rsid w:val="00250AAC"/>
    <w:rsid w:val="00250BC8"/>
    <w:rsid w:val="002535D6"/>
    <w:rsid w:val="00256963"/>
    <w:rsid w:val="00256DE9"/>
    <w:rsid w:val="002667AF"/>
    <w:rsid w:val="0026784D"/>
    <w:rsid w:val="002715BC"/>
    <w:rsid w:val="0027294E"/>
    <w:rsid w:val="00273116"/>
    <w:rsid w:val="00273C54"/>
    <w:rsid w:val="00275BAA"/>
    <w:rsid w:val="00277B0D"/>
    <w:rsid w:val="00282F3C"/>
    <w:rsid w:val="002840F5"/>
    <w:rsid w:val="00285B02"/>
    <w:rsid w:val="00286811"/>
    <w:rsid w:val="002878F8"/>
    <w:rsid w:val="00292824"/>
    <w:rsid w:val="0029318E"/>
    <w:rsid w:val="002933B3"/>
    <w:rsid w:val="00293BED"/>
    <w:rsid w:val="00294566"/>
    <w:rsid w:val="00295897"/>
    <w:rsid w:val="0029621B"/>
    <w:rsid w:val="002962BC"/>
    <w:rsid w:val="002965A8"/>
    <w:rsid w:val="002A3274"/>
    <w:rsid w:val="002A39CB"/>
    <w:rsid w:val="002A4C74"/>
    <w:rsid w:val="002A74F8"/>
    <w:rsid w:val="002A766A"/>
    <w:rsid w:val="002B0948"/>
    <w:rsid w:val="002B0C8E"/>
    <w:rsid w:val="002B1406"/>
    <w:rsid w:val="002B1D24"/>
    <w:rsid w:val="002B2472"/>
    <w:rsid w:val="002B4D29"/>
    <w:rsid w:val="002B5319"/>
    <w:rsid w:val="002B5677"/>
    <w:rsid w:val="002B6185"/>
    <w:rsid w:val="002B7320"/>
    <w:rsid w:val="002B75A1"/>
    <w:rsid w:val="002C0A08"/>
    <w:rsid w:val="002C5EFD"/>
    <w:rsid w:val="002D1B14"/>
    <w:rsid w:val="002D1B3E"/>
    <w:rsid w:val="002D44AE"/>
    <w:rsid w:val="002E0672"/>
    <w:rsid w:val="002E23F1"/>
    <w:rsid w:val="002E2490"/>
    <w:rsid w:val="002E60CD"/>
    <w:rsid w:val="002E6586"/>
    <w:rsid w:val="002E6CBE"/>
    <w:rsid w:val="002F152B"/>
    <w:rsid w:val="002F30B8"/>
    <w:rsid w:val="002F4E43"/>
    <w:rsid w:val="002F519A"/>
    <w:rsid w:val="002F7343"/>
    <w:rsid w:val="0030059D"/>
    <w:rsid w:val="003023CB"/>
    <w:rsid w:val="003025A0"/>
    <w:rsid w:val="00302B29"/>
    <w:rsid w:val="0030477B"/>
    <w:rsid w:val="00305286"/>
    <w:rsid w:val="00311224"/>
    <w:rsid w:val="00311C09"/>
    <w:rsid w:val="00312AF0"/>
    <w:rsid w:val="00315EC1"/>
    <w:rsid w:val="00320834"/>
    <w:rsid w:val="00320D38"/>
    <w:rsid w:val="003215BB"/>
    <w:rsid w:val="00325F35"/>
    <w:rsid w:val="00332E1F"/>
    <w:rsid w:val="00332E4D"/>
    <w:rsid w:val="00333F8D"/>
    <w:rsid w:val="00336FB7"/>
    <w:rsid w:val="00343C94"/>
    <w:rsid w:val="00345C3B"/>
    <w:rsid w:val="00346B5F"/>
    <w:rsid w:val="00347680"/>
    <w:rsid w:val="00347BD9"/>
    <w:rsid w:val="003509F5"/>
    <w:rsid w:val="00351F7A"/>
    <w:rsid w:val="003521D7"/>
    <w:rsid w:val="00353BE5"/>
    <w:rsid w:val="0035730C"/>
    <w:rsid w:val="00360D71"/>
    <w:rsid w:val="00361C1C"/>
    <w:rsid w:val="00366CF3"/>
    <w:rsid w:val="003671BA"/>
    <w:rsid w:val="0037214B"/>
    <w:rsid w:val="003737D2"/>
    <w:rsid w:val="00377171"/>
    <w:rsid w:val="00377BFC"/>
    <w:rsid w:val="00377E10"/>
    <w:rsid w:val="00380026"/>
    <w:rsid w:val="00386E57"/>
    <w:rsid w:val="003921EB"/>
    <w:rsid w:val="00394B36"/>
    <w:rsid w:val="00394D2A"/>
    <w:rsid w:val="00394D4B"/>
    <w:rsid w:val="00396839"/>
    <w:rsid w:val="00397F4F"/>
    <w:rsid w:val="003A4818"/>
    <w:rsid w:val="003A572B"/>
    <w:rsid w:val="003A6676"/>
    <w:rsid w:val="003A7DD3"/>
    <w:rsid w:val="003B2856"/>
    <w:rsid w:val="003C53C1"/>
    <w:rsid w:val="003C5BE6"/>
    <w:rsid w:val="003C7C28"/>
    <w:rsid w:val="003D16BD"/>
    <w:rsid w:val="003D5E58"/>
    <w:rsid w:val="003E212F"/>
    <w:rsid w:val="003E35C6"/>
    <w:rsid w:val="003E47A4"/>
    <w:rsid w:val="003E611E"/>
    <w:rsid w:val="003E6937"/>
    <w:rsid w:val="003E69A9"/>
    <w:rsid w:val="003F0AEF"/>
    <w:rsid w:val="003F104B"/>
    <w:rsid w:val="003F2843"/>
    <w:rsid w:val="003F2940"/>
    <w:rsid w:val="003F31E0"/>
    <w:rsid w:val="003F3458"/>
    <w:rsid w:val="003F3A6C"/>
    <w:rsid w:val="003F4480"/>
    <w:rsid w:val="003F53F4"/>
    <w:rsid w:val="003F571B"/>
    <w:rsid w:val="003F61D9"/>
    <w:rsid w:val="004023C3"/>
    <w:rsid w:val="00403060"/>
    <w:rsid w:val="00403528"/>
    <w:rsid w:val="00410BD7"/>
    <w:rsid w:val="00413D92"/>
    <w:rsid w:val="0041446C"/>
    <w:rsid w:val="00415964"/>
    <w:rsid w:val="00415B6C"/>
    <w:rsid w:val="00417382"/>
    <w:rsid w:val="00417782"/>
    <w:rsid w:val="00421709"/>
    <w:rsid w:val="004235A1"/>
    <w:rsid w:val="004241A5"/>
    <w:rsid w:val="0042494B"/>
    <w:rsid w:val="004259FB"/>
    <w:rsid w:val="004271FA"/>
    <w:rsid w:val="00427E41"/>
    <w:rsid w:val="00431653"/>
    <w:rsid w:val="00432218"/>
    <w:rsid w:val="004363F2"/>
    <w:rsid w:val="00441D89"/>
    <w:rsid w:val="00443B76"/>
    <w:rsid w:val="0044502A"/>
    <w:rsid w:val="0044670A"/>
    <w:rsid w:val="00446B52"/>
    <w:rsid w:val="00447A7D"/>
    <w:rsid w:val="00450E93"/>
    <w:rsid w:val="00451784"/>
    <w:rsid w:val="0045504D"/>
    <w:rsid w:val="0045590F"/>
    <w:rsid w:val="0045715C"/>
    <w:rsid w:val="00457571"/>
    <w:rsid w:val="004611FF"/>
    <w:rsid w:val="00463C8E"/>
    <w:rsid w:val="00470D49"/>
    <w:rsid w:val="00472085"/>
    <w:rsid w:val="004721B2"/>
    <w:rsid w:val="00472F06"/>
    <w:rsid w:val="004751B7"/>
    <w:rsid w:val="0047568F"/>
    <w:rsid w:val="004757F6"/>
    <w:rsid w:val="00476DCA"/>
    <w:rsid w:val="00477F9E"/>
    <w:rsid w:val="00480A07"/>
    <w:rsid w:val="00481035"/>
    <w:rsid w:val="00481319"/>
    <w:rsid w:val="0048319D"/>
    <w:rsid w:val="00483C2E"/>
    <w:rsid w:val="0049044B"/>
    <w:rsid w:val="00491171"/>
    <w:rsid w:val="004912B5"/>
    <w:rsid w:val="0049145B"/>
    <w:rsid w:val="004917D2"/>
    <w:rsid w:val="004922D3"/>
    <w:rsid w:val="00492A83"/>
    <w:rsid w:val="00493A8B"/>
    <w:rsid w:val="00494535"/>
    <w:rsid w:val="00495ECD"/>
    <w:rsid w:val="004A0F92"/>
    <w:rsid w:val="004A1EA1"/>
    <w:rsid w:val="004A3E2C"/>
    <w:rsid w:val="004A72DA"/>
    <w:rsid w:val="004B05F8"/>
    <w:rsid w:val="004B0C7B"/>
    <w:rsid w:val="004B4BE9"/>
    <w:rsid w:val="004B6100"/>
    <w:rsid w:val="004B7279"/>
    <w:rsid w:val="004B7EF8"/>
    <w:rsid w:val="004C09AC"/>
    <w:rsid w:val="004C0D40"/>
    <w:rsid w:val="004C47C4"/>
    <w:rsid w:val="004C5DA5"/>
    <w:rsid w:val="004C6883"/>
    <w:rsid w:val="004D0304"/>
    <w:rsid w:val="004D1FA6"/>
    <w:rsid w:val="004D3ED2"/>
    <w:rsid w:val="004D713B"/>
    <w:rsid w:val="004E04B3"/>
    <w:rsid w:val="004E1144"/>
    <w:rsid w:val="004E4717"/>
    <w:rsid w:val="004E6543"/>
    <w:rsid w:val="004F5C8E"/>
    <w:rsid w:val="004F6145"/>
    <w:rsid w:val="004F61DD"/>
    <w:rsid w:val="004F7350"/>
    <w:rsid w:val="005003CC"/>
    <w:rsid w:val="00501D4C"/>
    <w:rsid w:val="00501FF7"/>
    <w:rsid w:val="00504F25"/>
    <w:rsid w:val="005051DE"/>
    <w:rsid w:val="00510AA0"/>
    <w:rsid w:val="0051176D"/>
    <w:rsid w:val="005117F6"/>
    <w:rsid w:val="0051420C"/>
    <w:rsid w:val="00515F40"/>
    <w:rsid w:val="0051781D"/>
    <w:rsid w:val="00520980"/>
    <w:rsid w:val="00522E93"/>
    <w:rsid w:val="00523D29"/>
    <w:rsid w:val="00523DD9"/>
    <w:rsid w:val="00524AFE"/>
    <w:rsid w:val="005252AB"/>
    <w:rsid w:val="005268C7"/>
    <w:rsid w:val="00527715"/>
    <w:rsid w:val="005328AB"/>
    <w:rsid w:val="00534C75"/>
    <w:rsid w:val="0053653E"/>
    <w:rsid w:val="005367B9"/>
    <w:rsid w:val="00537379"/>
    <w:rsid w:val="00537B82"/>
    <w:rsid w:val="00540852"/>
    <w:rsid w:val="0054149F"/>
    <w:rsid w:val="00541832"/>
    <w:rsid w:val="00541DE8"/>
    <w:rsid w:val="00542DCE"/>
    <w:rsid w:val="00543747"/>
    <w:rsid w:val="0054449B"/>
    <w:rsid w:val="005452C8"/>
    <w:rsid w:val="005464DD"/>
    <w:rsid w:val="00550B8A"/>
    <w:rsid w:val="005521E4"/>
    <w:rsid w:val="00552FC6"/>
    <w:rsid w:val="00554B56"/>
    <w:rsid w:val="00557300"/>
    <w:rsid w:val="005600C8"/>
    <w:rsid w:val="005601EE"/>
    <w:rsid w:val="00560D68"/>
    <w:rsid w:val="00561AD8"/>
    <w:rsid w:val="00562A2B"/>
    <w:rsid w:val="00562F86"/>
    <w:rsid w:val="005649F6"/>
    <w:rsid w:val="00564E43"/>
    <w:rsid w:val="00565BD7"/>
    <w:rsid w:val="00567A84"/>
    <w:rsid w:val="00570D2D"/>
    <w:rsid w:val="00572579"/>
    <w:rsid w:val="00572E6D"/>
    <w:rsid w:val="00573FAB"/>
    <w:rsid w:val="00574A58"/>
    <w:rsid w:val="00575C0E"/>
    <w:rsid w:val="00580516"/>
    <w:rsid w:val="00581F16"/>
    <w:rsid w:val="00583D06"/>
    <w:rsid w:val="00585FED"/>
    <w:rsid w:val="00586BB9"/>
    <w:rsid w:val="00590195"/>
    <w:rsid w:val="00592D7C"/>
    <w:rsid w:val="00593258"/>
    <w:rsid w:val="005944AE"/>
    <w:rsid w:val="005959F1"/>
    <w:rsid w:val="00596678"/>
    <w:rsid w:val="005A0532"/>
    <w:rsid w:val="005A1D73"/>
    <w:rsid w:val="005A272C"/>
    <w:rsid w:val="005A3202"/>
    <w:rsid w:val="005A334B"/>
    <w:rsid w:val="005A65E6"/>
    <w:rsid w:val="005A7F1D"/>
    <w:rsid w:val="005B0194"/>
    <w:rsid w:val="005C1316"/>
    <w:rsid w:val="005C13A3"/>
    <w:rsid w:val="005C2E38"/>
    <w:rsid w:val="005C38D9"/>
    <w:rsid w:val="005C3DDC"/>
    <w:rsid w:val="005C463C"/>
    <w:rsid w:val="005E0EA3"/>
    <w:rsid w:val="005E1AA3"/>
    <w:rsid w:val="005E68A9"/>
    <w:rsid w:val="005E74FF"/>
    <w:rsid w:val="005E76F5"/>
    <w:rsid w:val="005F17E1"/>
    <w:rsid w:val="005F19BC"/>
    <w:rsid w:val="005F1C29"/>
    <w:rsid w:val="005F3010"/>
    <w:rsid w:val="005F4128"/>
    <w:rsid w:val="005F5537"/>
    <w:rsid w:val="005F5B39"/>
    <w:rsid w:val="00603BFC"/>
    <w:rsid w:val="00613AE4"/>
    <w:rsid w:val="00616F08"/>
    <w:rsid w:val="0062012B"/>
    <w:rsid w:val="00621DC3"/>
    <w:rsid w:val="00621EDD"/>
    <w:rsid w:val="006231E7"/>
    <w:rsid w:val="006236B1"/>
    <w:rsid w:val="00625AF8"/>
    <w:rsid w:val="00626985"/>
    <w:rsid w:val="00630003"/>
    <w:rsid w:val="00635D9F"/>
    <w:rsid w:val="006364B9"/>
    <w:rsid w:val="00636A61"/>
    <w:rsid w:val="0063790F"/>
    <w:rsid w:val="00637912"/>
    <w:rsid w:val="0064008B"/>
    <w:rsid w:val="00644DA4"/>
    <w:rsid w:val="00645764"/>
    <w:rsid w:val="00650DAC"/>
    <w:rsid w:val="0065209B"/>
    <w:rsid w:val="00653D60"/>
    <w:rsid w:val="00660CA8"/>
    <w:rsid w:val="00661727"/>
    <w:rsid w:val="00662A04"/>
    <w:rsid w:val="00665702"/>
    <w:rsid w:val="00666A9A"/>
    <w:rsid w:val="00667172"/>
    <w:rsid w:val="00670B1B"/>
    <w:rsid w:val="006715AA"/>
    <w:rsid w:val="00671902"/>
    <w:rsid w:val="00672122"/>
    <w:rsid w:val="006742FB"/>
    <w:rsid w:val="00674E70"/>
    <w:rsid w:val="00674F60"/>
    <w:rsid w:val="00675972"/>
    <w:rsid w:val="00676842"/>
    <w:rsid w:val="00677B1C"/>
    <w:rsid w:val="00686305"/>
    <w:rsid w:val="006874CC"/>
    <w:rsid w:val="00687FF9"/>
    <w:rsid w:val="00692EBD"/>
    <w:rsid w:val="00693BE2"/>
    <w:rsid w:val="006965EC"/>
    <w:rsid w:val="00696750"/>
    <w:rsid w:val="006A00B3"/>
    <w:rsid w:val="006A0254"/>
    <w:rsid w:val="006A0397"/>
    <w:rsid w:val="006A2255"/>
    <w:rsid w:val="006A255A"/>
    <w:rsid w:val="006A2D12"/>
    <w:rsid w:val="006A3491"/>
    <w:rsid w:val="006A643E"/>
    <w:rsid w:val="006A6E18"/>
    <w:rsid w:val="006A7127"/>
    <w:rsid w:val="006B0AE1"/>
    <w:rsid w:val="006B1CC4"/>
    <w:rsid w:val="006B53AA"/>
    <w:rsid w:val="006C2740"/>
    <w:rsid w:val="006C51FF"/>
    <w:rsid w:val="006D0419"/>
    <w:rsid w:val="006D289F"/>
    <w:rsid w:val="006D751D"/>
    <w:rsid w:val="006D7622"/>
    <w:rsid w:val="006E0973"/>
    <w:rsid w:val="006E09DA"/>
    <w:rsid w:val="006E1F4F"/>
    <w:rsid w:val="006E4B2F"/>
    <w:rsid w:val="006E7A21"/>
    <w:rsid w:val="006E7B44"/>
    <w:rsid w:val="006F1DBC"/>
    <w:rsid w:val="006F5C49"/>
    <w:rsid w:val="006F5E76"/>
    <w:rsid w:val="006F7119"/>
    <w:rsid w:val="006F7E1F"/>
    <w:rsid w:val="0070160F"/>
    <w:rsid w:val="00702ACB"/>
    <w:rsid w:val="00703F98"/>
    <w:rsid w:val="0070721A"/>
    <w:rsid w:val="00707E3A"/>
    <w:rsid w:val="007106A8"/>
    <w:rsid w:val="007111DC"/>
    <w:rsid w:val="00713416"/>
    <w:rsid w:val="00715B14"/>
    <w:rsid w:val="00716EE5"/>
    <w:rsid w:val="007213F5"/>
    <w:rsid w:val="00722459"/>
    <w:rsid w:val="00726155"/>
    <w:rsid w:val="00726468"/>
    <w:rsid w:val="00735580"/>
    <w:rsid w:val="00736249"/>
    <w:rsid w:val="00736FFD"/>
    <w:rsid w:val="00737CAC"/>
    <w:rsid w:val="00741E40"/>
    <w:rsid w:val="00742307"/>
    <w:rsid w:val="007442F1"/>
    <w:rsid w:val="007459EF"/>
    <w:rsid w:val="00746A03"/>
    <w:rsid w:val="007604C4"/>
    <w:rsid w:val="007631CB"/>
    <w:rsid w:val="007645D1"/>
    <w:rsid w:val="0076520F"/>
    <w:rsid w:val="007677DE"/>
    <w:rsid w:val="0076791B"/>
    <w:rsid w:val="007703FC"/>
    <w:rsid w:val="00771038"/>
    <w:rsid w:val="007737CB"/>
    <w:rsid w:val="00774A2B"/>
    <w:rsid w:val="0078041C"/>
    <w:rsid w:val="0078129A"/>
    <w:rsid w:val="0078430E"/>
    <w:rsid w:val="00786DAC"/>
    <w:rsid w:val="007A0C10"/>
    <w:rsid w:val="007A5D0C"/>
    <w:rsid w:val="007A6CE0"/>
    <w:rsid w:val="007B12B6"/>
    <w:rsid w:val="007B1726"/>
    <w:rsid w:val="007B4E19"/>
    <w:rsid w:val="007B5BFB"/>
    <w:rsid w:val="007B65B0"/>
    <w:rsid w:val="007B7288"/>
    <w:rsid w:val="007B737C"/>
    <w:rsid w:val="007C085A"/>
    <w:rsid w:val="007C2CFE"/>
    <w:rsid w:val="007C4129"/>
    <w:rsid w:val="007C50C2"/>
    <w:rsid w:val="007C5288"/>
    <w:rsid w:val="007C55E6"/>
    <w:rsid w:val="007C57E2"/>
    <w:rsid w:val="007C5814"/>
    <w:rsid w:val="007C6BED"/>
    <w:rsid w:val="007C6FC1"/>
    <w:rsid w:val="007D0F6A"/>
    <w:rsid w:val="007D2013"/>
    <w:rsid w:val="007D3BC0"/>
    <w:rsid w:val="007D49A7"/>
    <w:rsid w:val="007D4B07"/>
    <w:rsid w:val="007D6635"/>
    <w:rsid w:val="007D68FB"/>
    <w:rsid w:val="007E0CBB"/>
    <w:rsid w:val="007E3F69"/>
    <w:rsid w:val="007E4E23"/>
    <w:rsid w:val="007E4F71"/>
    <w:rsid w:val="007E6EE4"/>
    <w:rsid w:val="007E74CC"/>
    <w:rsid w:val="007F01D4"/>
    <w:rsid w:val="007F49A7"/>
    <w:rsid w:val="007F4C2F"/>
    <w:rsid w:val="00801AC5"/>
    <w:rsid w:val="008024C5"/>
    <w:rsid w:val="00804D3C"/>
    <w:rsid w:val="0080534D"/>
    <w:rsid w:val="0080745C"/>
    <w:rsid w:val="008150D5"/>
    <w:rsid w:val="00815EB3"/>
    <w:rsid w:val="008178E3"/>
    <w:rsid w:val="0082168D"/>
    <w:rsid w:val="00822B5F"/>
    <w:rsid w:val="00830ECB"/>
    <w:rsid w:val="00834160"/>
    <w:rsid w:val="0083517C"/>
    <w:rsid w:val="0084045F"/>
    <w:rsid w:val="00845053"/>
    <w:rsid w:val="0084598F"/>
    <w:rsid w:val="0085101E"/>
    <w:rsid w:val="00853144"/>
    <w:rsid w:val="00853C03"/>
    <w:rsid w:val="00854268"/>
    <w:rsid w:val="00854ADA"/>
    <w:rsid w:val="00857414"/>
    <w:rsid w:val="00860ECB"/>
    <w:rsid w:val="00863EDB"/>
    <w:rsid w:val="0087266A"/>
    <w:rsid w:val="008738E6"/>
    <w:rsid w:val="00875A5B"/>
    <w:rsid w:val="00880D7D"/>
    <w:rsid w:val="00880FCB"/>
    <w:rsid w:val="00881672"/>
    <w:rsid w:val="00885278"/>
    <w:rsid w:val="00885817"/>
    <w:rsid w:val="00886455"/>
    <w:rsid w:val="00890447"/>
    <w:rsid w:val="008906BA"/>
    <w:rsid w:val="00892067"/>
    <w:rsid w:val="0089327D"/>
    <w:rsid w:val="008940D6"/>
    <w:rsid w:val="0089450C"/>
    <w:rsid w:val="00894C4F"/>
    <w:rsid w:val="00894D6C"/>
    <w:rsid w:val="00897A23"/>
    <w:rsid w:val="00897C7E"/>
    <w:rsid w:val="008A346D"/>
    <w:rsid w:val="008A5D81"/>
    <w:rsid w:val="008A5F0E"/>
    <w:rsid w:val="008B1E26"/>
    <w:rsid w:val="008B6432"/>
    <w:rsid w:val="008B6637"/>
    <w:rsid w:val="008B6D76"/>
    <w:rsid w:val="008C0794"/>
    <w:rsid w:val="008C189C"/>
    <w:rsid w:val="008C2BED"/>
    <w:rsid w:val="008C3E55"/>
    <w:rsid w:val="008D0169"/>
    <w:rsid w:val="008D13B6"/>
    <w:rsid w:val="008D33EF"/>
    <w:rsid w:val="008D4A08"/>
    <w:rsid w:val="008D65E0"/>
    <w:rsid w:val="008D77EF"/>
    <w:rsid w:val="008E0422"/>
    <w:rsid w:val="008E11ED"/>
    <w:rsid w:val="008E1283"/>
    <w:rsid w:val="008E3342"/>
    <w:rsid w:val="008E4D6F"/>
    <w:rsid w:val="008E5333"/>
    <w:rsid w:val="008E65A3"/>
    <w:rsid w:val="008E6F40"/>
    <w:rsid w:val="008F1DCA"/>
    <w:rsid w:val="008F3314"/>
    <w:rsid w:val="008F413F"/>
    <w:rsid w:val="008F491C"/>
    <w:rsid w:val="008F4AEB"/>
    <w:rsid w:val="008F69BF"/>
    <w:rsid w:val="00910B61"/>
    <w:rsid w:val="00911D0E"/>
    <w:rsid w:val="009136D7"/>
    <w:rsid w:val="009138B5"/>
    <w:rsid w:val="009164C8"/>
    <w:rsid w:val="00917EAD"/>
    <w:rsid w:val="0092231B"/>
    <w:rsid w:val="00922CF8"/>
    <w:rsid w:val="00922F9F"/>
    <w:rsid w:val="009237F5"/>
    <w:rsid w:val="00924B2A"/>
    <w:rsid w:val="00926123"/>
    <w:rsid w:val="009270B6"/>
    <w:rsid w:val="00927580"/>
    <w:rsid w:val="00930F60"/>
    <w:rsid w:val="00932219"/>
    <w:rsid w:val="0093410E"/>
    <w:rsid w:val="0093771A"/>
    <w:rsid w:val="00937D35"/>
    <w:rsid w:val="00942D59"/>
    <w:rsid w:val="009434EB"/>
    <w:rsid w:val="00943F34"/>
    <w:rsid w:val="00945F79"/>
    <w:rsid w:val="009471CC"/>
    <w:rsid w:val="00950AA9"/>
    <w:rsid w:val="009533A7"/>
    <w:rsid w:val="00954520"/>
    <w:rsid w:val="00955E5D"/>
    <w:rsid w:val="00960C4E"/>
    <w:rsid w:val="009644D4"/>
    <w:rsid w:val="00964679"/>
    <w:rsid w:val="009651C2"/>
    <w:rsid w:val="009667F9"/>
    <w:rsid w:val="00972A4B"/>
    <w:rsid w:val="00982EFB"/>
    <w:rsid w:val="00984DFC"/>
    <w:rsid w:val="0098666A"/>
    <w:rsid w:val="00987ADF"/>
    <w:rsid w:val="00991637"/>
    <w:rsid w:val="00992877"/>
    <w:rsid w:val="00994102"/>
    <w:rsid w:val="009947EE"/>
    <w:rsid w:val="00995601"/>
    <w:rsid w:val="009A27B9"/>
    <w:rsid w:val="009A2B04"/>
    <w:rsid w:val="009A4A2B"/>
    <w:rsid w:val="009A4A6A"/>
    <w:rsid w:val="009A4F7A"/>
    <w:rsid w:val="009A7733"/>
    <w:rsid w:val="009B04E6"/>
    <w:rsid w:val="009B2915"/>
    <w:rsid w:val="009B2A3E"/>
    <w:rsid w:val="009C06B3"/>
    <w:rsid w:val="009C2EAE"/>
    <w:rsid w:val="009C62B9"/>
    <w:rsid w:val="009C698D"/>
    <w:rsid w:val="009D00A8"/>
    <w:rsid w:val="009D4CA6"/>
    <w:rsid w:val="009E2162"/>
    <w:rsid w:val="009E5BA3"/>
    <w:rsid w:val="009E60EA"/>
    <w:rsid w:val="009E6EEE"/>
    <w:rsid w:val="009F0BE7"/>
    <w:rsid w:val="009F2DA5"/>
    <w:rsid w:val="009F3DB7"/>
    <w:rsid w:val="009F6561"/>
    <w:rsid w:val="00A00BAD"/>
    <w:rsid w:val="00A0136D"/>
    <w:rsid w:val="00A02446"/>
    <w:rsid w:val="00A0344C"/>
    <w:rsid w:val="00A04943"/>
    <w:rsid w:val="00A05680"/>
    <w:rsid w:val="00A063F8"/>
    <w:rsid w:val="00A07E34"/>
    <w:rsid w:val="00A10B8F"/>
    <w:rsid w:val="00A11250"/>
    <w:rsid w:val="00A119E3"/>
    <w:rsid w:val="00A149D4"/>
    <w:rsid w:val="00A16EDD"/>
    <w:rsid w:val="00A17828"/>
    <w:rsid w:val="00A21BE4"/>
    <w:rsid w:val="00A25A76"/>
    <w:rsid w:val="00A25AF4"/>
    <w:rsid w:val="00A2608F"/>
    <w:rsid w:val="00A27E61"/>
    <w:rsid w:val="00A317D0"/>
    <w:rsid w:val="00A36E0D"/>
    <w:rsid w:val="00A401C7"/>
    <w:rsid w:val="00A40A4F"/>
    <w:rsid w:val="00A4442A"/>
    <w:rsid w:val="00A52C5C"/>
    <w:rsid w:val="00A52E6C"/>
    <w:rsid w:val="00A53D3B"/>
    <w:rsid w:val="00A557FD"/>
    <w:rsid w:val="00A55C07"/>
    <w:rsid w:val="00A60D8D"/>
    <w:rsid w:val="00A62E3E"/>
    <w:rsid w:val="00A641C2"/>
    <w:rsid w:val="00A6454B"/>
    <w:rsid w:val="00A65A69"/>
    <w:rsid w:val="00A70EA8"/>
    <w:rsid w:val="00A72816"/>
    <w:rsid w:val="00A73975"/>
    <w:rsid w:val="00A75CB1"/>
    <w:rsid w:val="00A8063A"/>
    <w:rsid w:val="00A82011"/>
    <w:rsid w:val="00A821DF"/>
    <w:rsid w:val="00A86597"/>
    <w:rsid w:val="00A86CF3"/>
    <w:rsid w:val="00A86EC1"/>
    <w:rsid w:val="00A8784C"/>
    <w:rsid w:val="00A907F8"/>
    <w:rsid w:val="00A915E6"/>
    <w:rsid w:val="00A91EDD"/>
    <w:rsid w:val="00A9657D"/>
    <w:rsid w:val="00A965E6"/>
    <w:rsid w:val="00AA0A6D"/>
    <w:rsid w:val="00AA2D7C"/>
    <w:rsid w:val="00AA3017"/>
    <w:rsid w:val="00AA4A89"/>
    <w:rsid w:val="00AA5DED"/>
    <w:rsid w:val="00AA5ED9"/>
    <w:rsid w:val="00AA78C7"/>
    <w:rsid w:val="00AA7E93"/>
    <w:rsid w:val="00AB4BD3"/>
    <w:rsid w:val="00AB4F8C"/>
    <w:rsid w:val="00AB5DB5"/>
    <w:rsid w:val="00AB72F2"/>
    <w:rsid w:val="00AC5E09"/>
    <w:rsid w:val="00AC7582"/>
    <w:rsid w:val="00AD52CB"/>
    <w:rsid w:val="00AD6476"/>
    <w:rsid w:val="00AE10A2"/>
    <w:rsid w:val="00AE23B4"/>
    <w:rsid w:val="00AE3AA0"/>
    <w:rsid w:val="00AE4E54"/>
    <w:rsid w:val="00AE59C0"/>
    <w:rsid w:val="00AE6A7D"/>
    <w:rsid w:val="00AE787C"/>
    <w:rsid w:val="00AF0CCB"/>
    <w:rsid w:val="00AF221B"/>
    <w:rsid w:val="00AF2286"/>
    <w:rsid w:val="00AF2D45"/>
    <w:rsid w:val="00AF3334"/>
    <w:rsid w:val="00B0091E"/>
    <w:rsid w:val="00B01771"/>
    <w:rsid w:val="00B03BD3"/>
    <w:rsid w:val="00B04D2A"/>
    <w:rsid w:val="00B056BA"/>
    <w:rsid w:val="00B0693C"/>
    <w:rsid w:val="00B07E64"/>
    <w:rsid w:val="00B07FC9"/>
    <w:rsid w:val="00B1329F"/>
    <w:rsid w:val="00B1533C"/>
    <w:rsid w:val="00B15A2E"/>
    <w:rsid w:val="00B24556"/>
    <w:rsid w:val="00B24DA5"/>
    <w:rsid w:val="00B26C89"/>
    <w:rsid w:val="00B32C93"/>
    <w:rsid w:val="00B34E59"/>
    <w:rsid w:val="00B34FF8"/>
    <w:rsid w:val="00B37BF8"/>
    <w:rsid w:val="00B412F6"/>
    <w:rsid w:val="00B4160F"/>
    <w:rsid w:val="00B41E7E"/>
    <w:rsid w:val="00B42641"/>
    <w:rsid w:val="00B445E5"/>
    <w:rsid w:val="00B502A6"/>
    <w:rsid w:val="00B516FD"/>
    <w:rsid w:val="00B523A0"/>
    <w:rsid w:val="00B57688"/>
    <w:rsid w:val="00B605F1"/>
    <w:rsid w:val="00B60B63"/>
    <w:rsid w:val="00B61E47"/>
    <w:rsid w:val="00B64845"/>
    <w:rsid w:val="00B67D31"/>
    <w:rsid w:val="00B702E4"/>
    <w:rsid w:val="00B70D63"/>
    <w:rsid w:val="00B75AC9"/>
    <w:rsid w:val="00B76C2F"/>
    <w:rsid w:val="00B76CF4"/>
    <w:rsid w:val="00B9197D"/>
    <w:rsid w:val="00BA004B"/>
    <w:rsid w:val="00BA09B4"/>
    <w:rsid w:val="00BA3C65"/>
    <w:rsid w:val="00BA56D8"/>
    <w:rsid w:val="00BA57AE"/>
    <w:rsid w:val="00BA5B27"/>
    <w:rsid w:val="00BA7766"/>
    <w:rsid w:val="00BB0A35"/>
    <w:rsid w:val="00BB2375"/>
    <w:rsid w:val="00BB7222"/>
    <w:rsid w:val="00BB7875"/>
    <w:rsid w:val="00BC10B9"/>
    <w:rsid w:val="00BC358F"/>
    <w:rsid w:val="00BC6E48"/>
    <w:rsid w:val="00BD2B84"/>
    <w:rsid w:val="00BD634C"/>
    <w:rsid w:val="00BE287E"/>
    <w:rsid w:val="00BE3823"/>
    <w:rsid w:val="00BE592B"/>
    <w:rsid w:val="00BF585F"/>
    <w:rsid w:val="00BF6EFE"/>
    <w:rsid w:val="00BF7147"/>
    <w:rsid w:val="00BF7971"/>
    <w:rsid w:val="00BF7EE5"/>
    <w:rsid w:val="00C0244A"/>
    <w:rsid w:val="00C10FF0"/>
    <w:rsid w:val="00C14819"/>
    <w:rsid w:val="00C154C1"/>
    <w:rsid w:val="00C15EE0"/>
    <w:rsid w:val="00C16FDE"/>
    <w:rsid w:val="00C219EE"/>
    <w:rsid w:val="00C23534"/>
    <w:rsid w:val="00C24810"/>
    <w:rsid w:val="00C30ED4"/>
    <w:rsid w:val="00C315B4"/>
    <w:rsid w:val="00C337E8"/>
    <w:rsid w:val="00C357F8"/>
    <w:rsid w:val="00C36873"/>
    <w:rsid w:val="00C40377"/>
    <w:rsid w:val="00C41F8C"/>
    <w:rsid w:val="00C439A8"/>
    <w:rsid w:val="00C50774"/>
    <w:rsid w:val="00C513DC"/>
    <w:rsid w:val="00C544C0"/>
    <w:rsid w:val="00C56344"/>
    <w:rsid w:val="00C56544"/>
    <w:rsid w:val="00C56B3F"/>
    <w:rsid w:val="00C64B0B"/>
    <w:rsid w:val="00C64FC9"/>
    <w:rsid w:val="00C70E08"/>
    <w:rsid w:val="00C71CB6"/>
    <w:rsid w:val="00C7588F"/>
    <w:rsid w:val="00C772CE"/>
    <w:rsid w:val="00C82FCA"/>
    <w:rsid w:val="00C8363A"/>
    <w:rsid w:val="00C83CA6"/>
    <w:rsid w:val="00C8497D"/>
    <w:rsid w:val="00C86D9B"/>
    <w:rsid w:val="00C8708E"/>
    <w:rsid w:val="00C879C5"/>
    <w:rsid w:val="00C90F1C"/>
    <w:rsid w:val="00C92DA0"/>
    <w:rsid w:val="00C939A5"/>
    <w:rsid w:val="00C9468A"/>
    <w:rsid w:val="00C955FD"/>
    <w:rsid w:val="00C95F03"/>
    <w:rsid w:val="00C9639E"/>
    <w:rsid w:val="00C97829"/>
    <w:rsid w:val="00CA1088"/>
    <w:rsid w:val="00CA15B7"/>
    <w:rsid w:val="00CA20ED"/>
    <w:rsid w:val="00CA3870"/>
    <w:rsid w:val="00CA4AA2"/>
    <w:rsid w:val="00CA71DA"/>
    <w:rsid w:val="00CA78DD"/>
    <w:rsid w:val="00CA7F99"/>
    <w:rsid w:val="00CB002C"/>
    <w:rsid w:val="00CB0760"/>
    <w:rsid w:val="00CB1D0B"/>
    <w:rsid w:val="00CB1EAB"/>
    <w:rsid w:val="00CB2C7B"/>
    <w:rsid w:val="00CB380D"/>
    <w:rsid w:val="00CB4366"/>
    <w:rsid w:val="00CB7DB4"/>
    <w:rsid w:val="00CC17FA"/>
    <w:rsid w:val="00CC2D99"/>
    <w:rsid w:val="00CC424A"/>
    <w:rsid w:val="00CC6F42"/>
    <w:rsid w:val="00CC74DD"/>
    <w:rsid w:val="00CD0172"/>
    <w:rsid w:val="00CD2313"/>
    <w:rsid w:val="00CD52DB"/>
    <w:rsid w:val="00CD6719"/>
    <w:rsid w:val="00CE0DA4"/>
    <w:rsid w:val="00CE1940"/>
    <w:rsid w:val="00CE20BB"/>
    <w:rsid w:val="00CF0948"/>
    <w:rsid w:val="00CF14EF"/>
    <w:rsid w:val="00CF4711"/>
    <w:rsid w:val="00CF68DA"/>
    <w:rsid w:val="00CF76BF"/>
    <w:rsid w:val="00D015D3"/>
    <w:rsid w:val="00D02B4A"/>
    <w:rsid w:val="00D046BF"/>
    <w:rsid w:val="00D04ED9"/>
    <w:rsid w:val="00D05BDD"/>
    <w:rsid w:val="00D06661"/>
    <w:rsid w:val="00D11E13"/>
    <w:rsid w:val="00D1403B"/>
    <w:rsid w:val="00D14AEE"/>
    <w:rsid w:val="00D173BA"/>
    <w:rsid w:val="00D20DF3"/>
    <w:rsid w:val="00D26D27"/>
    <w:rsid w:val="00D2750C"/>
    <w:rsid w:val="00D31D00"/>
    <w:rsid w:val="00D37267"/>
    <w:rsid w:val="00D41F6C"/>
    <w:rsid w:val="00D45669"/>
    <w:rsid w:val="00D45F14"/>
    <w:rsid w:val="00D477D2"/>
    <w:rsid w:val="00D5024F"/>
    <w:rsid w:val="00D50BF1"/>
    <w:rsid w:val="00D52006"/>
    <w:rsid w:val="00D52293"/>
    <w:rsid w:val="00D52C95"/>
    <w:rsid w:val="00D5595C"/>
    <w:rsid w:val="00D56D72"/>
    <w:rsid w:val="00D60531"/>
    <w:rsid w:val="00D60D90"/>
    <w:rsid w:val="00D62CE2"/>
    <w:rsid w:val="00D62FDF"/>
    <w:rsid w:val="00D63129"/>
    <w:rsid w:val="00D63441"/>
    <w:rsid w:val="00D6357C"/>
    <w:rsid w:val="00D638ED"/>
    <w:rsid w:val="00D64F1F"/>
    <w:rsid w:val="00D67D37"/>
    <w:rsid w:val="00D701F5"/>
    <w:rsid w:val="00D72114"/>
    <w:rsid w:val="00D771DB"/>
    <w:rsid w:val="00D772E6"/>
    <w:rsid w:val="00D81F44"/>
    <w:rsid w:val="00D832F8"/>
    <w:rsid w:val="00D853F1"/>
    <w:rsid w:val="00D868F7"/>
    <w:rsid w:val="00D87657"/>
    <w:rsid w:val="00D8779F"/>
    <w:rsid w:val="00D9186D"/>
    <w:rsid w:val="00D91DAC"/>
    <w:rsid w:val="00D9558F"/>
    <w:rsid w:val="00D95DDA"/>
    <w:rsid w:val="00D9624F"/>
    <w:rsid w:val="00D963FA"/>
    <w:rsid w:val="00DA0B00"/>
    <w:rsid w:val="00DA17B5"/>
    <w:rsid w:val="00DA40B9"/>
    <w:rsid w:val="00DA514E"/>
    <w:rsid w:val="00DA79CB"/>
    <w:rsid w:val="00DB0FF7"/>
    <w:rsid w:val="00DB17C1"/>
    <w:rsid w:val="00DB2ABB"/>
    <w:rsid w:val="00DB59C7"/>
    <w:rsid w:val="00DB611D"/>
    <w:rsid w:val="00DC02AF"/>
    <w:rsid w:val="00DC0E80"/>
    <w:rsid w:val="00DC1626"/>
    <w:rsid w:val="00DC1F8D"/>
    <w:rsid w:val="00DC34F7"/>
    <w:rsid w:val="00DC38A5"/>
    <w:rsid w:val="00DC47E8"/>
    <w:rsid w:val="00DC5075"/>
    <w:rsid w:val="00DC55DD"/>
    <w:rsid w:val="00DC5605"/>
    <w:rsid w:val="00DC571C"/>
    <w:rsid w:val="00DC6E24"/>
    <w:rsid w:val="00DD0535"/>
    <w:rsid w:val="00DD3C6C"/>
    <w:rsid w:val="00DD4BE3"/>
    <w:rsid w:val="00DD7806"/>
    <w:rsid w:val="00DD7C2B"/>
    <w:rsid w:val="00DD7E02"/>
    <w:rsid w:val="00DE43D4"/>
    <w:rsid w:val="00DE7EC2"/>
    <w:rsid w:val="00DF4B91"/>
    <w:rsid w:val="00DF53B0"/>
    <w:rsid w:val="00DF5E29"/>
    <w:rsid w:val="00E020D3"/>
    <w:rsid w:val="00E026D3"/>
    <w:rsid w:val="00E02F37"/>
    <w:rsid w:val="00E037F1"/>
    <w:rsid w:val="00E03B0F"/>
    <w:rsid w:val="00E12B87"/>
    <w:rsid w:val="00E140FD"/>
    <w:rsid w:val="00E177C7"/>
    <w:rsid w:val="00E21093"/>
    <w:rsid w:val="00E22D6E"/>
    <w:rsid w:val="00E23D6E"/>
    <w:rsid w:val="00E242A0"/>
    <w:rsid w:val="00E30342"/>
    <w:rsid w:val="00E328B6"/>
    <w:rsid w:val="00E3536E"/>
    <w:rsid w:val="00E378E1"/>
    <w:rsid w:val="00E37EF7"/>
    <w:rsid w:val="00E447BA"/>
    <w:rsid w:val="00E4597F"/>
    <w:rsid w:val="00E45D67"/>
    <w:rsid w:val="00E50643"/>
    <w:rsid w:val="00E5339A"/>
    <w:rsid w:val="00E5375D"/>
    <w:rsid w:val="00E558A8"/>
    <w:rsid w:val="00E601D3"/>
    <w:rsid w:val="00E60C38"/>
    <w:rsid w:val="00E65835"/>
    <w:rsid w:val="00E7178F"/>
    <w:rsid w:val="00E73024"/>
    <w:rsid w:val="00E75CC4"/>
    <w:rsid w:val="00E766E5"/>
    <w:rsid w:val="00E77853"/>
    <w:rsid w:val="00E77F90"/>
    <w:rsid w:val="00E80504"/>
    <w:rsid w:val="00E81409"/>
    <w:rsid w:val="00E83719"/>
    <w:rsid w:val="00E93278"/>
    <w:rsid w:val="00E94AFF"/>
    <w:rsid w:val="00E9526F"/>
    <w:rsid w:val="00E974D1"/>
    <w:rsid w:val="00EA0538"/>
    <w:rsid w:val="00EA0E82"/>
    <w:rsid w:val="00EA205E"/>
    <w:rsid w:val="00EA20B1"/>
    <w:rsid w:val="00EA22DC"/>
    <w:rsid w:val="00EA23C7"/>
    <w:rsid w:val="00EA3959"/>
    <w:rsid w:val="00EA4337"/>
    <w:rsid w:val="00EA74B5"/>
    <w:rsid w:val="00EB1545"/>
    <w:rsid w:val="00EB229A"/>
    <w:rsid w:val="00EB30C8"/>
    <w:rsid w:val="00EB3799"/>
    <w:rsid w:val="00EB3C42"/>
    <w:rsid w:val="00EB41B2"/>
    <w:rsid w:val="00EB4699"/>
    <w:rsid w:val="00EB4E2F"/>
    <w:rsid w:val="00EB53BB"/>
    <w:rsid w:val="00EB6759"/>
    <w:rsid w:val="00EB723E"/>
    <w:rsid w:val="00EC01AE"/>
    <w:rsid w:val="00EC1593"/>
    <w:rsid w:val="00EC1B2A"/>
    <w:rsid w:val="00EC2A2D"/>
    <w:rsid w:val="00EC4E61"/>
    <w:rsid w:val="00ED1A96"/>
    <w:rsid w:val="00ED2067"/>
    <w:rsid w:val="00ED2190"/>
    <w:rsid w:val="00ED3C9B"/>
    <w:rsid w:val="00ED3E96"/>
    <w:rsid w:val="00ED4729"/>
    <w:rsid w:val="00ED552E"/>
    <w:rsid w:val="00ED56A8"/>
    <w:rsid w:val="00EE0E76"/>
    <w:rsid w:val="00EE25BC"/>
    <w:rsid w:val="00EE2F72"/>
    <w:rsid w:val="00EE67E2"/>
    <w:rsid w:val="00EE6B56"/>
    <w:rsid w:val="00EF0DA8"/>
    <w:rsid w:val="00EF1362"/>
    <w:rsid w:val="00EF7A8B"/>
    <w:rsid w:val="00EF7CA8"/>
    <w:rsid w:val="00F01A80"/>
    <w:rsid w:val="00F01CA6"/>
    <w:rsid w:val="00F03FC2"/>
    <w:rsid w:val="00F058A4"/>
    <w:rsid w:val="00F07E37"/>
    <w:rsid w:val="00F07EE3"/>
    <w:rsid w:val="00F10DFB"/>
    <w:rsid w:val="00F121BB"/>
    <w:rsid w:val="00F12F81"/>
    <w:rsid w:val="00F1560D"/>
    <w:rsid w:val="00F15812"/>
    <w:rsid w:val="00F169EF"/>
    <w:rsid w:val="00F20C32"/>
    <w:rsid w:val="00F2395C"/>
    <w:rsid w:val="00F2637E"/>
    <w:rsid w:val="00F27C9B"/>
    <w:rsid w:val="00F30F66"/>
    <w:rsid w:val="00F313D9"/>
    <w:rsid w:val="00F314DD"/>
    <w:rsid w:val="00F31AF1"/>
    <w:rsid w:val="00F33078"/>
    <w:rsid w:val="00F40831"/>
    <w:rsid w:val="00F40983"/>
    <w:rsid w:val="00F418EB"/>
    <w:rsid w:val="00F42E5E"/>
    <w:rsid w:val="00F42FBF"/>
    <w:rsid w:val="00F43567"/>
    <w:rsid w:val="00F45B87"/>
    <w:rsid w:val="00F50D29"/>
    <w:rsid w:val="00F529D8"/>
    <w:rsid w:val="00F53657"/>
    <w:rsid w:val="00F6382D"/>
    <w:rsid w:val="00F71FFD"/>
    <w:rsid w:val="00F73520"/>
    <w:rsid w:val="00F750DD"/>
    <w:rsid w:val="00F809CF"/>
    <w:rsid w:val="00F81875"/>
    <w:rsid w:val="00F8229B"/>
    <w:rsid w:val="00F839EC"/>
    <w:rsid w:val="00F83C17"/>
    <w:rsid w:val="00F84FE7"/>
    <w:rsid w:val="00F85096"/>
    <w:rsid w:val="00F862B0"/>
    <w:rsid w:val="00F90553"/>
    <w:rsid w:val="00F9227A"/>
    <w:rsid w:val="00F93F92"/>
    <w:rsid w:val="00F946EE"/>
    <w:rsid w:val="00F94EA0"/>
    <w:rsid w:val="00F96B61"/>
    <w:rsid w:val="00FA1F7D"/>
    <w:rsid w:val="00FA2549"/>
    <w:rsid w:val="00FA4942"/>
    <w:rsid w:val="00FA4998"/>
    <w:rsid w:val="00FA6A38"/>
    <w:rsid w:val="00FB1D96"/>
    <w:rsid w:val="00FB3200"/>
    <w:rsid w:val="00FB4E6B"/>
    <w:rsid w:val="00FC2335"/>
    <w:rsid w:val="00FC2C4A"/>
    <w:rsid w:val="00FC2E79"/>
    <w:rsid w:val="00FC3616"/>
    <w:rsid w:val="00FC4927"/>
    <w:rsid w:val="00FC57CC"/>
    <w:rsid w:val="00FC6197"/>
    <w:rsid w:val="00FC6EC3"/>
    <w:rsid w:val="00FC7721"/>
    <w:rsid w:val="00FD0500"/>
    <w:rsid w:val="00FD4675"/>
    <w:rsid w:val="00FE5CD1"/>
    <w:rsid w:val="00FE612C"/>
    <w:rsid w:val="00FF5E7F"/>
    <w:rsid w:val="00FF6869"/>
    <w:rsid w:val="00FF7190"/>
    <w:rsid w:val="00FF74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5:chartTrackingRefBased/>
  <w15:docId w15:val="{AFB69AF4-8B7C-4488-8FE1-C0552657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6"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Normal Indent" w:uiPriority="0"/>
    <w:lsdException w:name="header" w:uiPriority="0"/>
    <w:lsdException w:name="footer" w:uiPriority="0"/>
    <w:lsdException w:name="caption" w:semiHidden="1" w:uiPriority="0" w:unhideWhenUsed="1" w:qFormat="1"/>
    <w:lsdException w:name="line number" w:uiPriority="0"/>
    <w:lsdException w:name="page number" w:uiPriority="0"/>
    <w:lsdException w:name="Title" w:qFormat="1"/>
    <w:lsdException w:name="Default Paragraph Font" w:uiPriority="0"/>
    <w:lsdException w:name="Subtitle" w:qFormat="1"/>
    <w:lsdException w:name="Strong" w:qFormat="1"/>
    <w:lsdException w:name="Emphasis" w:qFormat="1"/>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
    <w:qFormat/>
    <w:rsid w:val="00AA2D7C"/>
    <w:rPr>
      <w:rFonts w:ascii="Calibri" w:hAnsi="Calibri"/>
      <w:lang w:eastAsia="en-US"/>
    </w:rPr>
  </w:style>
  <w:style w:type="paragraph" w:styleId="Otsikko1">
    <w:name w:val="heading 1"/>
    <w:basedOn w:val="Normaali"/>
    <w:next w:val="Normaali"/>
    <w:uiPriority w:val="6"/>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uiPriority w:val="6"/>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uiPriority w:val="6"/>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6"/>
    <w:rsid w:val="00B4160F"/>
    <w:pPr>
      <w:tabs>
        <w:tab w:val="center" w:pos="4819"/>
        <w:tab w:val="right" w:pos="9638"/>
      </w:tabs>
    </w:pPr>
  </w:style>
  <w:style w:type="paragraph" w:styleId="Alatunniste">
    <w:name w:val="footer"/>
    <w:basedOn w:val="Normaali"/>
    <w:uiPriority w:val="6"/>
    <w:rsid w:val="00B4160F"/>
    <w:pPr>
      <w:tabs>
        <w:tab w:val="center" w:pos="4819"/>
        <w:tab w:val="right" w:pos="9638"/>
      </w:tabs>
    </w:p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val="en-GB"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val="en-GB"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val="en-GB"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val="en-GB" w:eastAsia="en-US"/>
    </w:rPr>
  </w:style>
  <w:style w:type="paragraph" w:customStyle="1" w:styleId="akptiedostopolku">
    <w:name w:val="akptiedostopolku"/>
    <w:uiPriority w:val="6"/>
    <w:rsid w:val="00BE592B"/>
    <w:rPr>
      <w:rFonts w:ascii="Arial" w:hAnsi="Arial"/>
      <w:noProof/>
      <w:color w:val="000000"/>
      <w:sz w:val="16"/>
      <w:lang w:val="en-GB" w:eastAsia="en-US"/>
    </w:rPr>
  </w:style>
  <w:style w:type="paragraph" w:styleId="Vakiosisennys">
    <w:name w:val="Normal Indent"/>
    <w:basedOn w:val="Normaali"/>
    <w:uiPriority w:val="6"/>
    <w:pPr>
      <w:ind w:left="720"/>
    </w:p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val="en-GB" w:eastAsia="en-US"/>
    </w:rPr>
  </w:style>
  <w:style w:type="paragraph" w:customStyle="1" w:styleId="akpleipa1">
    <w:name w:val="akpleipa1"/>
    <w:autoRedefine/>
    <w:uiPriority w:val="6"/>
    <w:rsid w:val="00BE592B"/>
    <w:pPr>
      <w:ind w:left="2608"/>
    </w:pPr>
    <w:rPr>
      <w:rFonts w:ascii="Arial" w:hAnsi="Arial"/>
      <w:noProof/>
      <w:sz w:val="22"/>
      <w:lang w:val="en-GB" w:eastAsia="en-US"/>
    </w:rPr>
  </w:style>
  <w:style w:type="paragraph" w:customStyle="1" w:styleId="akpasiakirjat">
    <w:name w:val="akpasiakirjat"/>
    <w:autoRedefine/>
    <w:uiPriority w:val="6"/>
    <w:rsid w:val="00BE592B"/>
    <w:pPr>
      <w:numPr>
        <w:numId w:val="3"/>
      </w:numPr>
      <w:ind w:left="2948"/>
    </w:pPr>
    <w:rPr>
      <w:rFonts w:ascii="Arial" w:hAnsi="Arial"/>
      <w:noProof/>
      <w:sz w:val="22"/>
      <w:lang w:val="en-GB"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val="en-GB"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rPr>
  </w:style>
  <w:style w:type="paragraph" w:customStyle="1" w:styleId="AKPlista">
    <w:name w:val="AKP lista"/>
    <w:basedOn w:val="Normaali"/>
    <w:uiPriority w:val="6"/>
    <w:rsid w:val="00BE592B"/>
    <w:pPr>
      <w:numPr>
        <w:numId w:val="4"/>
      </w:numPr>
      <w:ind w:left="2948"/>
    </w:pPr>
    <w:rPr>
      <w:rFonts w:ascii="Arial" w:hAnsi="Arial"/>
      <w:sz w:val="22"/>
    </w:rPr>
  </w:style>
  <w:style w:type="paragraph" w:customStyle="1" w:styleId="akpasia2">
    <w:name w:val="akpasia2"/>
    <w:uiPriority w:val="6"/>
    <w:rsid w:val="0019220C"/>
    <w:pPr>
      <w:ind w:left="2608" w:hanging="2608"/>
    </w:pPr>
    <w:rPr>
      <w:rFonts w:ascii="Arial" w:hAnsi="Arial"/>
      <w:b/>
      <w:noProof/>
      <w:color w:val="000000"/>
      <w:sz w:val="32"/>
      <w:lang w:val="en-GB" w:eastAsia="en-US"/>
    </w:rPr>
  </w:style>
  <w:style w:type="character" w:customStyle="1" w:styleId="akpallekirjoittaja1c">
    <w:name w:val="akpallekirjoittaja1c"/>
    <w:rsid w:val="00BE592B"/>
    <w:rPr>
      <w:rFonts w:ascii="Arial" w:hAnsi="Arial"/>
      <w:sz w:val="22"/>
    </w:rPr>
  </w:style>
  <w:style w:type="paragraph" w:customStyle="1" w:styleId="AKPleipteksti">
    <w:name w:val="AKP leipäteksti"/>
    <w:rsid w:val="00B0091E"/>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rsid w:val="00EB3C42"/>
    <w:rPr>
      <w:rFonts w:ascii="Arial" w:hAnsi="Arial"/>
      <w:sz w:val="22"/>
      <w:lang w:eastAsia="en-US"/>
    </w:rPr>
  </w:style>
  <w:style w:type="paragraph" w:customStyle="1" w:styleId="akpasia3">
    <w:name w:val="akpasia3"/>
    <w:basedOn w:val="akpperus"/>
    <w:rsid w:val="0019220C"/>
    <w:pPr>
      <w:spacing w:after="600" w:line="259" w:lineRule="auto"/>
    </w:pPr>
    <w:rPr>
      <w:b/>
      <w:color w:val="000000"/>
      <w:sz w:val="32"/>
    </w:rPr>
  </w:style>
  <w:style w:type="paragraph" w:customStyle="1" w:styleId="AKPesityslista0">
    <w:name w:val="AKP esityslista"/>
    <w:rsid w:val="00AD52CB"/>
    <w:pPr>
      <w:numPr>
        <w:numId w:val="5"/>
      </w:numPr>
      <w:spacing w:after="240" w:line="360" w:lineRule="auto"/>
      <w:ind w:left="2608" w:hanging="1304"/>
    </w:pPr>
    <w:rPr>
      <w:rFonts w:ascii="Arial" w:hAnsi="Arial"/>
      <w:noProof/>
      <w:sz w:val="22"/>
      <w:lang w:val="en-GB"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val="en-GB" w:eastAsia="en-US"/>
    </w:rPr>
  </w:style>
  <w:style w:type="paragraph" w:customStyle="1" w:styleId="AKPvliotsikko">
    <w:name w:val="AKP väliotsikko"/>
    <w:next w:val="AKPleipteksti"/>
    <w:uiPriority w:val="6"/>
    <w:rsid w:val="00BE592B"/>
    <w:pPr>
      <w:ind w:left="1304"/>
    </w:pPr>
    <w:rPr>
      <w:rFonts w:ascii="Arial" w:hAnsi="Arial"/>
      <w:noProof/>
      <w:sz w:val="22"/>
      <w:lang w:val="en-GB" w:eastAsia="en-US"/>
    </w:rPr>
  </w:style>
  <w:style w:type="paragraph" w:customStyle="1" w:styleId="AKPalatunniste0">
    <w:name w:val="AKP alatunniste"/>
    <w:uiPriority w:val="6"/>
    <w:rsid w:val="00BE592B"/>
    <w:rPr>
      <w:rFonts w:ascii="Arial" w:hAnsi="Arial"/>
      <w:noProof/>
      <w:sz w:val="16"/>
      <w:lang w:val="en-GB" w:eastAsia="en-US"/>
    </w:rPr>
  </w:style>
  <w:style w:type="paragraph" w:customStyle="1" w:styleId="AKPliite">
    <w:name w:val="AKP liite"/>
    <w:uiPriority w:val="6"/>
    <w:rsid w:val="00BE592B"/>
    <w:pPr>
      <w:ind w:left="2608" w:hanging="2608"/>
    </w:pPr>
    <w:rPr>
      <w:rFonts w:ascii="Arial" w:hAnsi="Arial"/>
      <w:noProof/>
      <w:sz w:val="22"/>
      <w:lang w:val="en-GB" w:eastAsia="en-US"/>
    </w:rPr>
  </w:style>
  <w:style w:type="paragraph" w:customStyle="1" w:styleId="AKPriippuva2">
    <w:name w:val="AKP riippuva2"/>
    <w:uiPriority w:val="6"/>
    <w:rsid w:val="00EB3C42"/>
    <w:pPr>
      <w:ind w:left="2608" w:hanging="2608"/>
    </w:pPr>
    <w:rPr>
      <w:rFonts w:ascii="Arial" w:hAnsi="Arial"/>
      <w:noProof/>
      <w:sz w:val="22"/>
      <w:lang w:val="en-GB" w:eastAsia="en-US"/>
    </w:rPr>
  </w:style>
  <w:style w:type="paragraph" w:customStyle="1" w:styleId="akpyksikko">
    <w:name w:val="akpyksikko"/>
    <w:uiPriority w:val="6"/>
    <w:rsid w:val="00BE592B"/>
    <w:rPr>
      <w:rFonts w:ascii="Arial" w:hAnsi="Arial"/>
      <w:noProof/>
      <w:color w:val="000000"/>
      <w:sz w:val="22"/>
      <w:lang w:val="en-GB"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val="en-GB"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AKPleipteksti"/>
    <w:link w:val="Otsikko1oikeusministerioChar"/>
    <w:uiPriority w:val="2"/>
    <w:qFormat/>
    <w:rsid w:val="00415964"/>
    <w:pPr>
      <w:spacing w:before="840" w:after="600" w:line="259" w:lineRule="auto"/>
    </w:pPr>
    <w:rPr>
      <w:rFonts w:ascii="Arial" w:eastAsia="Calibri" w:hAnsi="Arial" w:cs="Arial"/>
      <w:b/>
      <w:sz w:val="32"/>
      <w:szCs w:val="52"/>
    </w:rPr>
  </w:style>
  <w:style w:type="character" w:customStyle="1" w:styleId="Otsikko1oikeusministerioChar">
    <w:name w:val="Otsikko 1 oikeusministerio Char"/>
    <w:link w:val="Otsikko1oikeusministerio"/>
    <w:uiPriority w:val="2"/>
    <w:rsid w:val="00415964"/>
    <w:rPr>
      <w:rFonts w:ascii="Arial" w:eastAsia="Calibri" w:hAnsi="Arial" w:cs="Arial"/>
      <w:b/>
      <w:sz w:val="32"/>
      <w:szCs w:val="52"/>
      <w:lang w:eastAsia="en-US"/>
    </w:rPr>
  </w:style>
  <w:style w:type="paragraph" w:customStyle="1" w:styleId="Otsikko2oikeusministerio">
    <w:name w:val="Otsikko 2 oikeusministerio"/>
    <w:basedOn w:val="Normaali"/>
    <w:next w:val="AKPleipteksti"/>
    <w:link w:val="Otsikko2oikeusministerioChar"/>
    <w:uiPriority w:val="3"/>
    <w:qFormat/>
    <w:rsid w:val="00415964"/>
    <w:pPr>
      <w:spacing w:before="520" w:after="400" w:line="259" w:lineRule="auto"/>
    </w:pPr>
    <w:rPr>
      <w:rFonts w:ascii="Arial" w:eastAsia="Calibri" w:hAnsi="Arial" w:cs="Arial"/>
      <w:b/>
      <w:sz w:val="28"/>
      <w:szCs w:val="36"/>
      <w:lang w:val="en-GB"/>
    </w:rPr>
  </w:style>
  <w:style w:type="character" w:customStyle="1" w:styleId="Otsikko2oikeusministerioChar">
    <w:name w:val="Otsikko 2 oikeusministerio Char"/>
    <w:link w:val="Otsikko2oikeusministerio"/>
    <w:uiPriority w:val="3"/>
    <w:rsid w:val="00415964"/>
    <w:rPr>
      <w:rFonts w:ascii="Arial" w:eastAsia="Calibri" w:hAnsi="Arial" w:cs="Arial"/>
      <w:b/>
      <w:sz w:val="28"/>
      <w:szCs w:val="36"/>
      <w:lang w:val="en-GB" w:eastAsia="en-US"/>
    </w:rPr>
  </w:style>
  <w:style w:type="paragraph" w:customStyle="1" w:styleId="Otsikko3oikeusministerio">
    <w:name w:val="Otsikko 3 oikeusministerio"/>
    <w:basedOn w:val="Normaali"/>
    <w:next w:val="AKPleipteksti"/>
    <w:link w:val="Otsikko3oikeusministerioChar"/>
    <w:uiPriority w:val="4"/>
    <w:qFormat/>
    <w:rsid w:val="00415964"/>
    <w:pPr>
      <w:spacing w:before="400" w:after="280" w:line="259" w:lineRule="auto"/>
    </w:pPr>
    <w:rPr>
      <w:rFonts w:ascii="Arial" w:eastAsia="Calibri" w:hAnsi="Arial" w:cs="Arial"/>
      <w:b/>
      <w:sz w:val="24"/>
      <w:szCs w:val="22"/>
    </w:rPr>
  </w:style>
  <w:style w:type="character" w:customStyle="1" w:styleId="Otsikko3oikeusministerioChar">
    <w:name w:val="Otsikko 3 oikeusministerio Char"/>
    <w:link w:val="Otsikko3oikeusministerio"/>
    <w:uiPriority w:val="4"/>
    <w:rsid w:val="00415964"/>
    <w:rPr>
      <w:rFonts w:ascii="Arial" w:eastAsia="Calibri" w:hAnsi="Arial" w:cs="Arial"/>
      <w:b/>
      <w:sz w:val="24"/>
      <w:szCs w:val="22"/>
      <w:lang w:eastAsia="en-US"/>
    </w:rPr>
  </w:style>
  <w:style w:type="paragraph" w:customStyle="1" w:styleId="Normaalioikeusministerio">
    <w:name w:val="Normaali oikeusministerio"/>
    <w:basedOn w:val="Normaali"/>
    <w:link w:val="NormaalioikeusministerioChar"/>
    <w:qFormat/>
    <w:rsid w:val="00687FF9"/>
    <w:pPr>
      <w:spacing w:after="160" w:line="360" w:lineRule="auto"/>
    </w:pPr>
    <w:rPr>
      <w:rFonts w:ascii="Arial" w:eastAsia="Calibri" w:hAnsi="Arial" w:cs="Arial"/>
      <w:sz w:val="22"/>
      <w:szCs w:val="22"/>
    </w:rPr>
  </w:style>
  <w:style w:type="character" w:customStyle="1" w:styleId="NormaalioikeusministerioChar">
    <w:name w:val="Normaali oikeusministerio Char"/>
    <w:link w:val="Normaalioikeusministerio"/>
    <w:rsid w:val="00B1329F"/>
    <w:rPr>
      <w:rFonts w:ascii="Arial" w:eastAsia="Calibri" w:hAnsi="Arial" w:cs="Arial"/>
      <w:sz w:val="22"/>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lang w:val="en-GB"/>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en-GB" w:eastAsia="en-US"/>
    </w:rPr>
  </w:style>
  <w:style w:type="character" w:styleId="Hyperlinkki">
    <w:name w:val="Hyperlink"/>
    <w:basedOn w:val="Kappaleenoletusfontti"/>
    <w:uiPriority w:val="6"/>
    <w:rsid w:val="000D4262"/>
    <w:rPr>
      <w:color w:val="0563C1" w:themeColor="hyperlink"/>
      <w:u w:val="single"/>
    </w:rPr>
  </w:style>
  <w:style w:type="character" w:styleId="AvattuHyperlinkki">
    <w:name w:val="FollowedHyperlink"/>
    <w:basedOn w:val="Kappaleenoletusfontti"/>
    <w:uiPriority w:val="6"/>
    <w:rsid w:val="00F058A4"/>
    <w:rPr>
      <w:color w:val="954F72" w:themeColor="followedHyperlink"/>
      <w:u w:val="single"/>
    </w:rPr>
  </w:style>
  <w:style w:type="paragraph" w:styleId="Luettelokappale">
    <w:name w:val="List Paragraph"/>
    <w:basedOn w:val="Normaali"/>
    <w:uiPriority w:val="7"/>
    <w:qFormat/>
    <w:rsid w:val="00EC01AE"/>
    <w:pPr>
      <w:ind w:left="720"/>
      <w:contextualSpacing/>
    </w:pPr>
  </w:style>
  <w:style w:type="character" w:styleId="Kommentinviite">
    <w:name w:val="annotation reference"/>
    <w:basedOn w:val="Kappaleenoletusfontti"/>
    <w:uiPriority w:val="6"/>
    <w:rsid w:val="002B4D29"/>
    <w:rPr>
      <w:sz w:val="16"/>
      <w:szCs w:val="16"/>
    </w:rPr>
  </w:style>
  <w:style w:type="paragraph" w:styleId="Kommentinteksti">
    <w:name w:val="annotation text"/>
    <w:basedOn w:val="Normaali"/>
    <w:link w:val="KommentintekstiChar"/>
    <w:uiPriority w:val="6"/>
    <w:rsid w:val="002B4D29"/>
  </w:style>
  <w:style w:type="character" w:customStyle="1" w:styleId="KommentintekstiChar">
    <w:name w:val="Kommentin teksti Char"/>
    <w:basedOn w:val="Kappaleenoletusfontti"/>
    <w:link w:val="Kommentinteksti"/>
    <w:uiPriority w:val="6"/>
    <w:rsid w:val="002B4D29"/>
    <w:rPr>
      <w:rFonts w:ascii="Calibri" w:hAnsi="Calibri"/>
      <w:lang w:eastAsia="en-US"/>
    </w:rPr>
  </w:style>
  <w:style w:type="paragraph" w:styleId="Kommentinotsikko">
    <w:name w:val="annotation subject"/>
    <w:basedOn w:val="Kommentinteksti"/>
    <w:next w:val="Kommentinteksti"/>
    <w:link w:val="KommentinotsikkoChar"/>
    <w:uiPriority w:val="6"/>
    <w:rsid w:val="002B4D29"/>
    <w:rPr>
      <w:b/>
      <w:bCs/>
    </w:rPr>
  </w:style>
  <w:style w:type="character" w:customStyle="1" w:styleId="KommentinotsikkoChar">
    <w:name w:val="Kommentin otsikko Char"/>
    <w:basedOn w:val="KommentintekstiChar"/>
    <w:link w:val="Kommentinotsikko"/>
    <w:uiPriority w:val="6"/>
    <w:rsid w:val="002B4D29"/>
    <w:rPr>
      <w:rFonts w:ascii="Calibri" w:hAnsi="Calibri"/>
      <w:b/>
      <w:bCs/>
      <w:lang w:eastAsia="en-US"/>
    </w:rPr>
  </w:style>
  <w:style w:type="paragraph" w:styleId="Seliteteksti">
    <w:name w:val="Balloon Text"/>
    <w:basedOn w:val="Normaali"/>
    <w:link w:val="SelitetekstiChar"/>
    <w:uiPriority w:val="6"/>
    <w:rsid w:val="002B4D29"/>
    <w:rPr>
      <w:rFonts w:ascii="Segoe UI" w:hAnsi="Segoe UI" w:cs="Segoe UI"/>
      <w:sz w:val="18"/>
      <w:szCs w:val="18"/>
    </w:rPr>
  </w:style>
  <w:style w:type="character" w:customStyle="1" w:styleId="SelitetekstiChar">
    <w:name w:val="Seliteteksti Char"/>
    <w:basedOn w:val="Kappaleenoletusfontti"/>
    <w:link w:val="Seliteteksti"/>
    <w:uiPriority w:val="6"/>
    <w:rsid w:val="002B4D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036\AppData\Roaming\Microsoft\Mallit\OM_asiakirja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E340-4409-4244-A9A4-A17692C7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OM_asiakirjapohja.dot</Template>
  <TotalTime>0</TotalTime>
  <Pages>6</Pages>
  <Words>1343</Words>
  <Characters>11867</Characters>
  <Application>Microsoft Office Word</Application>
  <DocSecurity>0</DocSecurity>
  <Lines>98</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Pohjalainen Anna (OM)</dc:creator>
  <cp:keywords/>
  <cp:lastModifiedBy>Pohjalainen Anna (OM)</cp:lastModifiedBy>
  <cp:revision>2</cp:revision>
  <cp:lastPrinted>1999-01-13T14:25:00Z</cp:lastPrinted>
  <dcterms:created xsi:type="dcterms:W3CDTF">2020-11-06T14:36:00Z</dcterms:created>
  <dcterms:modified xsi:type="dcterms:W3CDTF">2020-11-06T14:36:00Z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Oikeusministeriö</vt:lpwstr>
  </property>
  <property fmtid="{D5CDD505-2E9C-101B-9397-08002B2CF9AE}" pid="3" name="DC.Format">
    <vt:lpwstr>appl/word</vt:lpwstr>
  </property>
  <property fmtid="{D5CDD505-2E9C-101B-9397-08002B2CF9AE}" pid="4" name="DC.X-DocumentType">
    <vt:lpwstr>Pöytäkirja</vt:lpwstr>
  </property>
  <property fmtid="{D5CDD505-2E9C-101B-9397-08002B2CF9AE}" pid="5" name="DC.Language">
    <vt:lpwstr>fi</vt:lpwstr>
  </property>
  <property fmtid="{D5CDD505-2E9C-101B-9397-08002B2CF9AE}" pid="6" name="DC.Date.Created">
    <vt:lpwstr>20200515</vt:lpwstr>
  </property>
  <property fmtid="{D5CDD505-2E9C-101B-9397-08002B2CF9AE}" pid="7" name="DC.Identifier">
    <vt:lpwstr/>
  </property>
  <property fmtid="{D5CDD505-2E9C-101B-9397-08002B2CF9AE}" pid="8" name="DC.Identifier.Type">
    <vt:lpwstr/>
  </property>
  <property fmtid="{D5CDD505-2E9C-101B-9397-08002B2CF9AE}" pid="9" name="DC.Creator.PersonalName">
    <vt:lpwstr>AP</vt:lpwstr>
  </property>
  <property fmtid="{D5CDD505-2E9C-101B-9397-08002B2CF9AE}" pid="10" name="DC.Creator.Contributor">
    <vt:lpwstr/>
  </property>
  <property fmtid="{D5CDD505-2E9C-101B-9397-08002B2CF9AE}" pid="11" name="DC.Creator.UndersignerName">
    <vt:lpwstr> </vt:lpwstr>
  </property>
  <property fmtid="{D5CDD505-2E9C-101B-9397-08002B2CF9AE}" pid="12" name="DC.Title">
    <vt:lpwst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Identifier.FilePath">
    <vt:lpwstr> </vt:lpwstr>
  </property>
  <property fmtid="{D5CDD505-2E9C-101B-9397-08002B2CF9AE}" pid="20" name="DC.X-DataSecurityClass">
    <vt:lpwstr/>
  </property>
</Properties>
</file>