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7422C" w14:textId="77777777" w:rsidR="005601EE" w:rsidRPr="005601EE" w:rsidRDefault="005601EE" w:rsidP="005601EE">
      <w:pPr>
        <w:pStyle w:val="akpasia3"/>
      </w:pPr>
      <w:r w:rsidRPr="005601EE">
        <w:t>Avo</w:t>
      </w:r>
      <w:r w:rsidR="00EF7CA8">
        <w:t xml:space="preserve">imuusrekisterityöryhmän kokous </w:t>
      </w:r>
      <w:r w:rsidR="000E08A3">
        <w:t>12</w:t>
      </w:r>
      <w:r w:rsidRPr="005601EE">
        <w:t>/2020</w:t>
      </w:r>
    </w:p>
    <w:p w14:paraId="0552715F" w14:textId="77777777" w:rsidR="005601EE" w:rsidRPr="005601EE" w:rsidRDefault="00446B52" w:rsidP="005601EE">
      <w:pPr>
        <w:pStyle w:val="AKPnormaali0"/>
      </w:pPr>
      <w:r>
        <w:t>Aika</w:t>
      </w:r>
      <w:r>
        <w:tab/>
      </w:r>
      <w:r>
        <w:tab/>
      </w:r>
      <w:r w:rsidR="000E08A3">
        <w:t>20</w:t>
      </w:r>
      <w:r w:rsidR="00C9468A">
        <w:t>.10.</w:t>
      </w:r>
      <w:r w:rsidR="0029621B">
        <w:t xml:space="preserve">2020 klo </w:t>
      </w:r>
      <w:r>
        <w:t>10:00-12</w:t>
      </w:r>
      <w:r w:rsidR="00F03FC2">
        <w:t>:00</w:t>
      </w:r>
    </w:p>
    <w:p w14:paraId="46D405C1" w14:textId="77777777" w:rsidR="005601EE" w:rsidRPr="005601EE" w:rsidRDefault="005601EE" w:rsidP="005601EE">
      <w:pPr>
        <w:pStyle w:val="AKPleipteksti"/>
      </w:pPr>
    </w:p>
    <w:p w14:paraId="4EED9873" w14:textId="77777777" w:rsidR="005601EE" w:rsidRPr="005601EE" w:rsidRDefault="005601EE" w:rsidP="005601EE">
      <w:pPr>
        <w:pStyle w:val="AKPnormaali0"/>
      </w:pPr>
      <w:r w:rsidRPr="005601EE">
        <w:t>Paikka</w:t>
      </w:r>
      <w:r w:rsidRPr="005601EE">
        <w:tab/>
      </w:r>
      <w:r w:rsidRPr="005601EE">
        <w:tab/>
      </w:r>
      <w:r>
        <w:t>Kokous järjestettii</w:t>
      </w:r>
      <w:r w:rsidRPr="005601EE">
        <w:t>n etäyhteyksin</w:t>
      </w:r>
    </w:p>
    <w:p w14:paraId="0BFE5DBB" w14:textId="77777777" w:rsidR="005601EE" w:rsidRPr="005601EE" w:rsidRDefault="005601EE" w:rsidP="005601EE">
      <w:pPr>
        <w:pStyle w:val="AKPnormaali0"/>
      </w:pPr>
    </w:p>
    <w:p w14:paraId="385E7C44" w14:textId="77777777" w:rsidR="005601EE" w:rsidRPr="005601EE" w:rsidRDefault="005601EE" w:rsidP="005601EE">
      <w:pPr>
        <w:pStyle w:val="AKPnormaali0"/>
      </w:pPr>
      <w:r w:rsidRPr="005601EE">
        <w:t>Osallistujat</w:t>
      </w:r>
      <w:r w:rsidRPr="005601EE">
        <w:tab/>
      </w:r>
      <w:r w:rsidRPr="005601EE">
        <w:tab/>
        <w:t>Niklas Wilhelmsson, yksikönpäällikkö, oikeusministeriö (pj)</w:t>
      </w:r>
    </w:p>
    <w:p w14:paraId="1BD2126C" w14:textId="77777777" w:rsidR="005601EE" w:rsidRPr="000E08A3" w:rsidRDefault="005601EE" w:rsidP="005601EE">
      <w:pPr>
        <w:pStyle w:val="AKPnormaali0"/>
        <w:ind w:left="2596"/>
      </w:pPr>
      <w:r w:rsidRPr="000E08A3">
        <w:t>Juuso Oilinki, erityisasiantuntija, oikeusministeriö</w:t>
      </w:r>
      <w:r w:rsidR="000E08A3">
        <w:t xml:space="preserve"> (klo 10:29 alkaen)</w:t>
      </w:r>
    </w:p>
    <w:p w14:paraId="65198B47" w14:textId="77777777" w:rsidR="005601EE" w:rsidRPr="0022686B" w:rsidRDefault="005601EE" w:rsidP="005601EE">
      <w:pPr>
        <w:pStyle w:val="AKPnormaali0"/>
        <w:ind w:left="2596"/>
      </w:pPr>
      <w:r w:rsidRPr="0022686B">
        <w:t>Pertti Rauhio, hallintojohtaja, eduskunnan kanslia</w:t>
      </w:r>
    </w:p>
    <w:p w14:paraId="20011F07" w14:textId="77777777" w:rsidR="005601EE" w:rsidRPr="005601EE" w:rsidRDefault="005601EE" w:rsidP="005601EE">
      <w:pPr>
        <w:pStyle w:val="AKPnormaali0"/>
        <w:ind w:left="2596"/>
      </w:pPr>
      <w:r w:rsidRPr="005601EE">
        <w:t>Anna Gau, hallitussihteeri, valtiovarainministeriö</w:t>
      </w:r>
    </w:p>
    <w:p w14:paraId="66100929" w14:textId="77777777" w:rsidR="000E08A3" w:rsidRPr="000E08A3" w:rsidRDefault="000E08A3" w:rsidP="000E08A3">
      <w:pPr>
        <w:pStyle w:val="AKPnormaali0"/>
        <w:ind w:left="2596"/>
        <w:rPr>
          <w:strike/>
        </w:rPr>
      </w:pPr>
      <w:r w:rsidRPr="000E08A3">
        <w:rPr>
          <w:strike/>
        </w:rPr>
        <w:t>Liisa Partio, jäsen, Kansalaisyhteiskuntapolitiikan neuvottelukunta KANE</w:t>
      </w:r>
    </w:p>
    <w:p w14:paraId="103C5DE3" w14:textId="77777777" w:rsidR="005601EE" w:rsidRPr="005601EE" w:rsidRDefault="005601EE" w:rsidP="005601EE">
      <w:pPr>
        <w:pStyle w:val="AKPnormaali0"/>
        <w:ind w:left="2596"/>
      </w:pPr>
      <w:r w:rsidRPr="005601EE">
        <w:t>Tuomo Yli-Huttula, puheenjohtaja, Edunvalvontafoorumi</w:t>
      </w:r>
    </w:p>
    <w:p w14:paraId="76EA87D5" w14:textId="77777777" w:rsidR="005601EE" w:rsidRPr="0022686B" w:rsidRDefault="005601EE" w:rsidP="005601EE">
      <w:pPr>
        <w:pStyle w:val="AKPnormaali0"/>
        <w:ind w:left="2596"/>
        <w:rPr>
          <w:strike/>
        </w:rPr>
      </w:pPr>
      <w:r w:rsidRPr="0022686B">
        <w:rPr>
          <w:strike/>
        </w:rPr>
        <w:t xml:space="preserve">Salla Nazarenko, puheenjohtaja, Transparency Finland </w:t>
      </w:r>
    </w:p>
    <w:p w14:paraId="1E69E354" w14:textId="77777777" w:rsidR="005601EE" w:rsidRPr="00446B52" w:rsidRDefault="005601EE" w:rsidP="005601EE">
      <w:pPr>
        <w:pStyle w:val="AKPnormaali0"/>
        <w:ind w:left="2596"/>
      </w:pPr>
      <w:r w:rsidRPr="00446B52">
        <w:t xml:space="preserve">Markku </w:t>
      </w:r>
      <w:proofErr w:type="spellStart"/>
      <w:r w:rsidRPr="00446B52">
        <w:t>Jokisipilä</w:t>
      </w:r>
      <w:proofErr w:type="spellEnd"/>
      <w:r w:rsidRPr="00446B52">
        <w:t>, johtaja, eduskuntatutkimuksen keskus</w:t>
      </w:r>
    </w:p>
    <w:p w14:paraId="5F42C530" w14:textId="77777777" w:rsidR="005601EE" w:rsidRPr="005601EE" w:rsidRDefault="005601EE" w:rsidP="005601EE">
      <w:pPr>
        <w:pStyle w:val="AKPnormaali0"/>
        <w:ind w:left="2596"/>
      </w:pPr>
      <w:r w:rsidRPr="005601EE">
        <w:t>Emilia Korkea-aho, apulaisprofessori</w:t>
      </w:r>
    </w:p>
    <w:p w14:paraId="1F939AB5" w14:textId="77777777" w:rsidR="005601EE" w:rsidRPr="005601EE" w:rsidRDefault="005601EE" w:rsidP="005601EE">
      <w:pPr>
        <w:pStyle w:val="AKPnormaali0"/>
        <w:ind w:left="2596"/>
      </w:pPr>
      <w:r w:rsidRPr="005601EE">
        <w:t>Sami Demirbas, asiantuntija, oikeusministeriö (sihteeri)</w:t>
      </w:r>
    </w:p>
    <w:p w14:paraId="7CA2C42D" w14:textId="77777777" w:rsidR="005601EE" w:rsidRPr="005601EE" w:rsidRDefault="005601EE" w:rsidP="005601EE">
      <w:pPr>
        <w:pStyle w:val="AKPnormaali0"/>
        <w:ind w:left="2596"/>
      </w:pPr>
      <w:r w:rsidRPr="005601EE">
        <w:t>Heini Huotarinen, neuvotteleva virkamies, oikeusministeriö (sihteeri)</w:t>
      </w:r>
    </w:p>
    <w:p w14:paraId="0B4CFBEB" w14:textId="77777777" w:rsidR="005601EE" w:rsidRDefault="005601EE" w:rsidP="005601EE">
      <w:pPr>
        <w:pStyle w:val="AKPnormaali0"/>
        <w:ind w:left="2596"/>
      </w:pPr>
      <w:r w:rsidRPr="005601EE">
        <w:t>Anna Pohjalainen, EU-asiantuntija, oikeusministeriö (sihteeri)</w:t>
      </w:r>
    </w:p>
    <w:p w14:paraId="23692CBB" w14:textId="77777777" w:rsidR="005601EE" w:rsidRPr="005601EE" w:rsidRDefault="005601EE" w:rsidP="005601EE">
      <w:pPr>
        <w:pStyle w:val="AKPnormaali0"/>
        <w:rPr>
          <w:szCs w:val="24"/>
        </w:rPr>
      </w:pPr>
      <w:r w:rsidRPr="005601EE">
        <w:rPr>
          <w:b/>
          <w:szCs w:val="24"/>
        </w:rPr>
        <w:t xml:space="preserve">    </w:t>
      </w:r>
    </w:p>
    <w:p w14:paraId="14E5CAEB" w14:textId="77777777" w:rsidR="005601EE" w:rsidRPr="005601EE" w:rsidRDefault="005601EE" w:rsidP="005601EE">
      <w:pPr>
        <w:pStyle w:val="AKPpytkirja"/>
        <w:rPr>
          <w:rStyle w:val="akpallekirjoittaja1c"/>
          <w:b/>
          <w:szCs w:val="24"/>
        </w:rPr>
      </w:pPr>
      <w:r w:rsidRPr="005601EE">
        <w:rPr>
          <w:rStyle w:val="akpallekirjoittaja1c"/>
          <w:b/>
          <w:szCs w:val="24"/>
        </w:rPr>
        <w:t>Kokouksen avaaminen ja esityslistan hyväksyminen</w:t>
      </w:r>
    </w:p>
    <w:p w14:paraId="4EA649B3" w14:textId="77777777" w:rsidR="005601EE" w:rsidRDefault="005601EE" w:rsidP="005601EE">
      <w:pPr>
        <w:pStyle w:val="AKPleipteksti"/>
        <w:ind w:left="0"/>
        <w:rPr>
          <w:rStyle w:val="akpallekirjoittaja1c"/>
          <w:szCs w:val="24"/>
        </w:rPr>
      </w:pPr>
      <w:r w:rsidRPr="005601EE">
        <w:rPr>
          <w:rStyle w:val="akpallekirjoittaja1c"/>
          <w:szCs w:val="24"/>
        </w:rPr>
        <w:t>Puheenj</w:t>
      </w:r>
      <w:r w:rsidR="000E08A3">
        <w:rPr>
          <w:rStyle w:val="akpallekirjoittaja1c"/>
          <w:szCs w:val="24"/>
        </w:rPr>
        <w:t>ohtaja avasi kokouksen klo 10:01</w:t>
      </w:r>
      <w:r w:rsidRPr="005601EE">
        <w:rPr>
          <w:rStyle w:val="akpallekirjoittaja1c"/>
          <w:szCs w:val="24"/>
        </w:rPr>
        <w:t>.</w:t>
      </w:r>
      <w:r w:rsidR="0029621B">
        <w:rPr>
          <w:rStyle w:val="akpallekirjoittaja1c"/>
          <w:szCs w:val="24"/>
        </w:rPr>
        <w:t xml:space="preserve"> Hyväksyttiin esityslista.</w:t>
      </w:r>
    </w:p>
    <w:p w14:paraId="5C6637EF" w14:textId="77777777" w:rsidR="000E08A3" w:rsidRDefault="000E08A3" w:rsidP="005601EE">
      <w:pPr>
        <w:pStyle w:val="AKPleipteksti"/>
        <w:ind w:left="0"/>
        <w:rPr>
          <w:rStyle w:val="akpallekirjoittaja1c"/>
          <w:szCs w:val="24"/>
        </w:rPr>
      </w:pPr>
    </w:p>
    <w:p w14:paraId="587CB8D8" w14:textId="77777777" w:rsidR="000E08A3" w:rsidRDefault="000E08A3" w:rsidP="005601EE">
      <w:pPr>
        <w:pStyle w:val="AKPleipteksti"/>
        <w:ind w:left="0"/>
        <w:rPr>
          <w:rStyle w:val="akpallekirjoittaja1c"/>
          <w:szCs w:val="24"/>
        </w:rPr>
      </w:pPr>
      <w:r>
        <w:rPr>
          <w:rStyle w:val="akpallekirjoittaja1c"/>
          <w:szCs w:val="24"/>
        </w:rPr>
        <w:t xml:space="preserve">Todettiin </w:t>
      </w:r>
      <w:proofErr w:type="spellStart"/>
      <w:r>
        <w:rPr>
          <w:rStyle w:val="akpallekirjoittaja1c"/>
          <w:szCs w:val="24"/>
        </w:rPr>
        <w:t>KANE:n</w:t>
      </w:r>
      <w:proofErr w:type="spellEnd"/>
      <w:r>
        <w:rPr>
          <w:rStyle w:val="akpallekirjoittaja1c"/>
          <w:szCs w:val="24"/>
        </w:rPr>
        <w:t xml:space="preserve"> uusi edustaja työryhmässä, Liisa Partio. Partio ei päässyt mukaan tähän työryhmäkokoukseen.</w:t>
      </w:r>
    </w:p>
    <w:p w14:paraId="43CC1B53" w14:textId="77777777" w:rsidR="005601EE" w:rsidRPr="002179F5" w:rsidRDefault="005601EE" w:rsidP="005601EE">
      <w:pPr>
        <w:pStyle w:val="AKPpytkirja"/>
        <w:rPr>
          <w:rStyle w:val="akpallekirjoittaja1c"/>
          <w:b/>
          <w:bCs/>
          <w:szCs w:val="24"/>
        </w:rPr>
      </w:pPr>
      <w:r w:rsidRPr="002179F5">
        <w:rPr>
          <w:rStyle w:val="akpallekirjoittaja1c"/>
          <w:b/>
          <w:szCs w:val="24"/>
        </w:rPr>
        <w:t>Edellisen kokouksen pöytäkirjan hyväksyminen</w:t>
      </w:r>
    </w:p>
    <w:p w14:paraId="0841055D" w14:textId="77777777" w:rsidR="002179F5" w:rsidRDefault="002179F5" w:rsidP="002179F5">
      <w:pPr>
        <w:pStyle w:val="AKPleipteksti"/>
        <w:ind w:left="0"/>
        <w:rPr>
          <w:rStyle w:val="akpallekirjoittaja1c"/>
          <w:szCs w:val="24"/>
        </w:rPr>
      </w:pPr>
      <w:r w:rsidRPr="002179F5">
        <w:rPr>
          <w:rStyle w:val="akpallekirjoittaja1c"/>
          <w:szCs w:val="24"/>
        </w:rPr>
        <w:t>Hyväksyttiin edellisen kokouksen pöytäkirja.</w:t>
      </w:r>
    </w:p>
    <w:p w14:paraId="41777BD4" w14:textId="77777777" w:rsidR="005252AB" w:rsidRDefault="000E08A3" w:rsidP="005252AB">
      <w:pPr>
        <w:pStyle w:val="AKPpytkirja"/>
        <w:rPr>
          <w:b/>
        </w:rPr>
      </w:pPr>
      <w:r>
        <w:rPr>
          <w:b/>
        </w:rPr>
        <w:t>Verkkotyöpajan tulokset</w:t>
      </w:r>
    </w:p>
    <w:p w14:paraId="0FDC02A4" w14:textId="77777777" w:rsidR="00345193" w:rsidRDefault="000E08A3" w:rsidP="000E08A3">
      <w:pPr>
        <w:pStyle w:val="AKPleipteksti"/>
        <w:ind w:left="0"/>
      </w:pPr>
      <w:r>
        <w:t xml:space="preserve">Sami Demirbas veti yhteen työpajan tulokset. Työpaja oli käynnissä </w:t>
      </w:r>
      <w:proofErr w:type="spellStart"/>
      <w:r>
        <w:t>Howspace</w:t>
      </w:r>
      <w:proofErr w:type="spellEnd"/>
      <w:r>
        <w:t>-alustalla 2.11.-13.11.20. Lisäksi järjestettiin yhteenvetotilaisuus. Osallistujat olivat pitkälti samoja kuin keväällä jär</w:t>
      </w:r>
      <w:r>
        <w:lastRenderedPageBreak/>
        <w:t>jestetyssä vastaav</w:t>
      </w:r>
      <w:r w:rsidR="004800D0">
        <w:t>assa työpajassa. Kutsuttu</w:t>
      </w:r>
      <w:r w:rsidR="00345193">
        <w:t>i</w:t>
      </w:r>
      <w:r w:rsidR="004800D0">
        <w:t>na oli 181 henkilöä</w:t>
      </w:r>
      <w:r>
        <w:t xml:space="preserve"> ja heistä noin puolet osallistui keskusteluun verkkoalustalla. Kuulemisen aiheena olivat </w:t>
      </w:r>
      <w:r w:rsidRPr="000E08A3">
        <w:t>avoimuusrekisterisääntelyn soveltamisala, rekisteröintimenettely ja rekisteröitävät tiedot, rekisteriviranomaisen tehtävät ja hyvä edunvalvontatapa.</w:t>
      </w:r>
    </w:p>
    <w:p w14:paraId="37B645D7" w14:textId="77777777" w:rsidR="00345193" w:rsidRDefault="00345193" w:rsidP="000E08A3">
      <w:pPr>
        <w:pStyle w:val="AKPleipteksti"/>
        <w:ind w:left="0"/>
      </w:pPr>
    </w:p>
    <w:p w14:paraId="1FD652F4" w14:textId="29F71220" w:rsidR="00072CC7" w:rsidRDefault="000E08A3" w:rsidP="000E08A3">
      <w:pPr>
        <w:pStyle w:val="AKPleipteksti"/>
        <w:ind w:left="0"/>
        <w:rPr>
          <w:rFonts w:cs="Arial"/>
          <w:szCs w:val="22"/>
        </w:rPr>
      </w:pPr>
      <w:r w:rsidRPr="00FE67BA">
        <w:rPr>
          <w:rFonts w:cs="Arial"/>
          <w:b/>
          <w:szCs w:val="22"/>
        </w:rPr>
        <w:t>Avoimuusrekisterisääntelyn soveltamisalaa</w:t>
      </w:r>
      <w:r w:rsidRPr="00FE67BA">
        <w:rPr>
          <w:rFonts w:cs="Arial"/>
          <w:szCs w:val="22"/>
        </w:rPr>
        <w:t xml:space="preserve"> pidettiin yleisesti ottaen sopivana, mutta yksityiskohtaisempia perusteluita ja määrittelyjä kaivattiin.</w:t>
      </w:r>
      <w:r>
        <w:rPr>
          <w:rFonts w:cs="Arial"/>
          <w:szCs w:val="22"/>
        </w:rPr>
        <w:t xml:space="preserve"> Satunnaisen vaikuttamistoiminnan määrittely herätti keskustelua, samoin viranomaisiin suuntautuvan tavanomaisen yhteydenpidon häiriintyminen. </w:t>
      </w:r>
      <w:r w:rsidRPr="00FE67BA">
        <w:rPr>
          <w:rFonts w:cs="Arial"/>
          <w:b/>
          <w:szCs w:val="22"/>
        </w:rPr>
        <w:t>Rekisteröintimenettelystä ja raportoinnista</w:t>
      </w:r>
      <w:r w:rsidRPr="00FE67BA">
        <w:rPr>
          <w:rFonts w:cs="Arial"/>
          <w:szCs w:val="22"/>
        </w:rPr>
        <w:t xml:space="preserve"> toivottiin mahdollisimman yksinkertaista ja kevyttä. Toisaalta avoimuusrekisterin pitää toimiakseen sisältää riittävästi informaatiota.</w:t>
      </w:r>
      <w:r w:rsidR="00733147">
        <w:rPr>
          <w:rFonts w:cs="Arial"/>
          <w:szCs w:val="22"/>
        </w:rPr>
        <w:t xml:space="preserve"> </w:t>
      </w:r>
      <w:r w:rsidR="00733147" w:rsidRPr="00FE67BA">
        <w:rPr>
          <w:rFonts w:cs="Arial"/>
          <w:szCs w:val="22"/>
        </w:rPr>
        <w:t>Esitettyä perusilmoitusta pidettiin lähtökohtaisesti hyvänä, toimintailmoitusta puolestaan liian raskaana.</w:t>
      </w:r>
      <w:r w:rsidR="00733147">
        <w:rPr>
          <w:rFonts w:cs="Arial"/>
          <w:szCs w:val="22"/>
        </w:rPr>
        <w:t xml:space="preserve"> </w:t>
      </w:r>
      <w:r w:rsidR="00733147" w:rsidRPr="00FE67BA">
        <w:rPr>
          <w:rFonts w:cs="Arial"/>
          <w:szCs w:val="22"/>
        </w:rPr>
        <w:t>Selvästi eniten kannatettiin 1-2 kertaa vuodessa tapahtuvaa toiminnan raportointia.</w:t>
      </w:r>
      <w:r w:rsidR="00733147">
        <w:rPr>
          <w:rFonts w:cs="Arial"/>
          <w:szCs w:val="22"/>
        </w:rPr>
        <w:t xml:space="preserve"> </w:t>
      </w:r>
      <w:r w:rsidR="00345193">
        <w:rPr>
          <w:rFonts w:cs="Arial"/>
          <w:szCs w:val="22"/>
        </w:rPr>
        <w:t>Keskustelua käytiin t</w:t>
      </w:r>
      <w:r w:rsidR="00733147">
        <w:rPr>
          <w:rFonts w:cs="Arial"/>
          <w:szCs w:val="22"/>
        </w:rPr>
        <w:t>aloudellisten tietojen ilmoittami</w:t>
      </w:r>
      <w:r w:rsidR="00345193">
        <w:rPr>
          <w:rFonts w:cs="Arial"/>
          <w:szCs w:val="22"/>
        </w:rPr>
        <w:t xml:space="preserve">sesta sekä </w:t>
      </w:r>
      <w:r w:rsidR="00733147">
        <w:rPr>
          <w:rFonts w:cs="Arial"/>
          <w:szCs w:val="22"/>
        </w:rPr>
        <w:t xml:space="preserve">siitä, voitaisiinko velvoitteita porrastaa toimijan koon ja resurssien mukaan. Kuultavat pitivät tärkeänä sitä, että </w:t>
      </w:r>
      <w:r w:rsidR="00733147" w:rsidRPr="00061A51">
        <w:rPr>
          <w:rFonts w:cs="Arial"/>
          <w:b/>
          <w:szCs w:val="22"/>
        </w:rPr>
        <w:t>rekisteriviranomaisella on riittävät resurssit</w:t>
      </w:r>
      <w:r w:rsidR="00733147">
        <w:rPr>
          <w:rFonts w:cs="Arial"/>
          <w:szCs w:val="22"/>
        </w:rPr>
        <w:t xml:space="preserve"> </w:t>
      </w:r>
      <w:proofErr w:type="gramStart"/>
      <w:r w:rsidR="00733147">
        <w:rPr>
          <w:rFonts w:cs="Arial"/>
          <w:szCs w:val="22"/>
        </w:rPr>
        <w:t>hoitaa</w:t>
      </w:r>
      <w:proofErr w:type="gramEnd"/>
      <w:r w:rsidR="00733147">
        <w:rPr>
          <w:rFonts w:cs="Arial"/>
          <w:szCs w:val="22"/>
        </w:rPr>
        <w:t xml:space="preserve"> tehtäviään. Rekisteriviranomaiselta saatavan neuvonnan merkitystä korostettiin. </w:t>
      </w:r>
      <w:r w:rsidR="00061A51">
        <w:rPr>
          <w:rFonts w:cs="Arial"/>
          <w:szCs w:val="22"/>
        </w:rPr>
        <w:t xml:space="preserve">Rekisteriviranomaiselle esitettiin raportointivelvollisuutta toiminnastaan. Kuultavat olivat lähes yksimielisiä siitä, että </w:t>
      </w:r>
      <w:r w:rsidR="00061A51" w:rsidRPr="00CD4515">
        <w:rPr>
          <w:rFonts w:cs="Arial"/>
          <w:b/>
          <w:szCs w:val="22"/>
        </w:rPr>
        <w:t>hyvän edunvalvontatavan</w:t>
      </w:r>
      <w:r w:rsidR="00061A51">
        <w:rPr>
          <w:rFonts w:cs="Arial"/>
          <w:szCs w:val="22"/>
        </w:rPr>
        <w:t xml:space="preserve"> tulisi olla kaikille toimijoille yhteinen.</w:t>
      </w:r>
      <w:r w:rsidR="00CD4515">
        <w:rPr>
          <w:rFonts w:cs="Arial"/>
          <w:szCs w:val="22"/>
        </w:rPr>
        <w:t xml:space="preserve"> Lakia </w:t>
      </w:r>
      <w:r w:rsidR="00CD4515" w:rsidRPr="00FE67BA">
        <w:rPr>
          <w:rFonts w:cs="Arial"/>
          <w:szCs w:val="22"/>
        </w:rPr>
        <w:t>tärkeämpää olisi alemman tason ohjeistuksen antaminen.</w:t>
      </w:r>
      <w:r w:rsidR="00CD4515">
        <w:rPr>
          <w:rFonts w:cs="Arial"/>
          <w:szCs w:val="22"/>
        </w:rPr>
        <w:t xml:space="preserve"> </w:t>
      </w:r>
      <w:r w:rsidR="00CD4515" w:rsidRPr="00CD4515">
        <w:rPr>
          <w:rFonts w:cs="Arial"/>
          <w:b/>
          <w:szCs w:val="22"/>
        </w:rPr>
        <w:t>Yleisesti</w:t>
      </w:r>
      <w:r w:rsidR="00CD4515">
        <w:rPr>
          <w:rFonts w:cs="Arial"/>
          <w:szCs w:val="22"/>
        </w:rPr>
        <w:t xml:space="preserve"> voidaan sanoa, että suhtautuminen työryhmän ehdotuksiin oli pääosin myönteistä. </w:t>
      </w:r>
      <w:r w:rsidR="00CD4515" w:rsidRPr="00FE67BA">
        <w:rPr>
          <w:rFonts w:cs="Arial"/>
          <w:szCs w:val="22"/>
        </w:rPr>
        <w:t>Yksityiskohdat kuitenkin puhuttivat, ja sääntelykokonaisuuden hahmottaminen oli osin vaikeaa. Avoimuusrekisterin tavoite pitää kiteyttää vielä tarkemmin</w:t>
      </w:r>
      <w:r w:rsidR="00CD4515">
        <w:rPr>
          <w:rFonts w:cs="Arial"/>
          <w:szCs w:val="22"/>
        </w:rPr>
        <w:t>.</w:t>
      </w:r>
    </w:p>
    <w:p w14:paraId="7C39136F" w14:textId="77777777" w:rsidR="00CD4515" w:rsidRDefault="00CD4515" w:rsidP="000E08A3">
      <w:pPr>
        <w:pStyle w:val="AKPleipteksti"/>
        <w:ind w:left="0"/>
        <w:rPr>
          <w:rFonts w:cs="Arial"/>
          <w:szCs w:val="22"/>
        </w:rPr>
      </w:pPr>
    </w:p>
    <w:p w14:paraId="34AB7D64" w14:textId="26C46908" w:rsidR="00CD4515" w:rsidRDefault="00CD4515" w:rsidP="000E08A3">
      <w:pPr>
        <w:pStyle w:val="AKPleipteksti"/>
        <w:ind w:left="0"/>
        <w:rPr>
          <w:rFonts w:cs="Arial"/>
          <w:szCs w:val="22"/>
        </w:rPr>
      </w:pPr>
      <w:r>
        <w:rPr>
          <w:rFonts w:cs="Arial"/>
          <w:szCs w:val="22"/>
        </w:rPr>
        <w:t xml:space="preserve">Tuomo Yli-Huttula yhtyi näkemykseen kuulemisen onnistumisesta. Tulevia kuulemisia ajatellen olisi hyvä, jos heti kuulemisen alussa olisi </w:t>
      </w:r>
      <w:r w:rsidR="00345193">
        <w:rPr>
          <w:rFonts w:cs="Arial"/>
          <w:szCs w:val="22"/>
        </w:rPr>
        <w:t>sihteeristön puheenvuoro</w:t>
      </w:r>
      <w:r>
        <w:rPr>
          <w:rFonts w:cs="Arial"/>
          <w:szCs w:val="22"/>
        </w:rPr>
        <w:t>, jossa selostettaisiin valmistelua ja sitä, mitä kuulemiselta haetaan sekä tarjottaisiin mahdollisuus selventäviin kysymyksiin. Näin kuulemisesta saataisiin enemmän irti. Valmistelussa on edelleen paljon avoimia kysymyksiä.</w:t>
      </w:r>
    </w:p>
    <w:p w14:paraId="31F626BE" w14:textId="77777777" w:rsidR="00D66940" w:rsidRDefault="00D66940" w:rsidP="000E08A3">
      <w:pPr>
        <w:pStyle w:val="AKPleipteksti"/>
        <w:ind w:left="0"/>
        <w:rPr>
          <w:rFonts w:cs="Arial"/>
          <w:szCs w:val="22"/>
        </w:rPr>
      </w:pPr>
    </w:p>
    <w:p w14:paraId="4B391074" w14:textId="1B38EFE8" w:rsidR="00D66940" w:rsidRDefault="00D66940" w:rsidP="000E08A3">
      <w:pPr>
        <w:pStyle w:val="AKPleipteksti"/>
        <w:ind w:left="0"/>
        <w:rPr>
          <w:rFonts w:cs="Arial"/>
          <w:szCs w:val="22"/>
        </w:rPr>
      </w:pPr>
      <w:r>
        <w:rPr>
          <w:rFonts w:cs="Arial"/>
          <w:szCs w:val="22"/>
        </w:rPr>
        <w:t xml:space="preserve">Markku </w:t>
      </w:r>
      <w:proofErr w:type="spellStart"/>
      <w:r>
        <w:rPr>
          <w:rFonts w:cs="Arial"/>
          <w:szCs w:val="22"/>
        </w:rPr>
        <w:t>Jokisipilä</w:t>
      </w:r>
      <w:proofErr w:type="spellEnd"/>
      <w:r>
        <w:rPr>
          <w:rFonts w:cs="Arial"/>
          <w:szCs w:val="22"/>
        </w:rPr>
        <w:t xml:space="preserve"> totesi työpajan ja yhteenvetotilaisuuden keskustelun osoittaneen, että valmistelussa on keskitytty oikeisiin asioihin: työpajassa nousi esille vain vähän sellaisia kysymyksiä, joista ei ole työryhmässä keskusteltu. Yksi kiinnostava työpajassa esitetty huomio koski median huomioimista valmistelussa. Entä miten tulisi suhtautua tilanteisiin, joissa kansanedusta</w:t>
      </w:r>
      <w:r w:rsidR="00345193">
        <w:rPr>
          <w:rFonts w:cs="Arial"/>
          <w:szCs w:val="22"/>
        </w:rPr>
        <w:t>ja on itse yhteydessä lobbariin:</w:t>
      </w:r>
      <w:r>
        <w:rPr>
          <w:rFonts w:cs="Arial"/>
          <w:szCs w:val="22"/>
        </w:rPr>
        <w:t xml:space="preserve"> pitäisikö lobbarin ilmoittaa tämä yhteydenotto</w:t>
      </w:r>
      <w:r w:rsidR="00345193">
        <w:rPr>
          <w:rFonts w:cs="Arial"/>
          <w:szCs w:val="22"/>
        </w:rPr>
        <w:t>?</w:t>
      </w:r>
      <w:r w:rsidR="00802FB7">
        <w:rPr>
          <w:rFonts w:cs="Arial"/>
          <w:szCs w:val="22"/>
        </w:rPr>
        <w:t xml:space="preserve"> Koska rekisteri koskee alkuvaiheessa vain valtion tasoa, voi vaikeita rajanvetokysymyksiä esiintyä myös niissä verrattain yleisissä tilanteissa, joissa kansanedustaja on myös kunnanvaltuutettu. Miten erottaa yhtäältä kansanedustajaan ja toisaalta kunnanvaltuutettuun kohdistuva lobbaus?</w:t>
      </w:r>
    </w:p>
    <w:p w14:paraId="67390C47" w14:textId="77777777" w:rsidR="00802FB7" w:rsidRDefault="00802FB7" w:rsidP="000E08A3">
      <w:pPr>
        <w:pStyle w:val="AKPleipteksti"/>
        <w:ind w:left="0"/>
        <w:rPr>
          <w:rFonts w:cs="Arial"/>
          <w:szCs w:val="22"/>
        </w:rPr>
      </w:pPr>
    </w:p>
    <w:p w14:paraId="1298ED57" w14:textId="7728FD6F" w:rsidR="00802FB7" w:rsidRDefault="00802FB7" w:rsidP="000E08A3">
      <w:pPr>
        <w:pStyle w:val="AKPleipteksti"/>
        <w:ind w:left="0"/>
      </w:pPr>
      <w:r>
        <w:rPr>
          <w:rFonts w:cs="Arial"/>
          <w:szCs w:val="22"/>
        </w:rPr>
        <w:lastRenderedPageBreak/>
        <w:t xml:space="preserve">Puheenjohtaja piti Yli-Huttulan ajatusta kuulemisen alkuun ajoittuvasta puheenvuorosta hyvänä. Tämä otetaan huomioon, kun tulevia kuulemisia suunnitellaan. </w:t>
      </w:r>
      <w:r w:rsidR="00345193">
        <w:rPr>
          <w:rFonts w:cs="Arial"/>
          <w:szCs w:val="22"/>
        </w:rPr>
        <w:t xml:space="preserve">Työpajassa käsiteltyjen kysymysten </w:t>
      </w:r>
      <w:r>
        <w:rPr>
          <w:rFonts w:cs="Arial"/>
          <w:szCs w:val="22"/>
        </w:rPr>
        <w:t>pohdinta jatkuu edelleen.</w:t>
      </w:r>
    </w:p>
    <w:p w14:paraId="0FD5EB84" w14:textId="77777777" w:rsidR="005601EE" w:rsidRDefault="00E8018E" w:rsidP="002179F5">
      <w:pPr>
        <w:pStyle w:val="AKPpytkirja"/>
      </w:pPr>
      <w:r>
        <w:rPr>
          <w:b/>
        </w:rPr>
        <w:t>Ohjausryhmälle menevän muistion työstäminen</w:t>
      </w:r>
    </w:p>
    <w:p w14:paraId="1CB8D051" w14:textId="158721BD" w:rsidR="006B3706" w:rsidRDefault="00B516FD" w:rsidP="00470D49">
      <w:pPr>
        <w:pStyle w:val="AKPleipteksti"/>
        <w:ind w:left="0"/>
      </w:pPr>
      <w:r>
        <w:t xml:space="preserve">Heini Huotarinen esitteli </w:t>
      </w:r>
      <w:r w:rsidR="00F512BB">
        <w:t xml:space="preserve">avoimuusrekisterin soveltamisalaa koskevan </w:t>
      </w:r>
      <w:r w:rsidR="00E8018E">
        <w:t>tausta</w:t>
      </w:r>
      <w:r>
        <w:t>muistion</w:t>
      </w:r>
      <w:r w:rsidR="00E8018E">
        <w:t>. Muistion alussa kerrataan, mistä ohjausryhmässä on tähän mennessä</w:t>
      </w:r>
      <w:r w:rsidR="00345193">
        <w:t xml:space="preserve"> keskusteltu ja linjattu, s</w:t>
      </w:r>
      <w:r w:rsidR="00E8018E">
        <w:t>it</w:t>
      </w:r>
      <w:r w:rsidR="00345193">
        <w:t>ten esitellään alustavat pykälä</w:t>
      </w:r>
      <w:r w:rsidR="00E8018E">
        <w:t xml:space="preserve">ehdotukset perusteluineen. Hallituksen esityksen valmisteluvaiheessa käydään </w:t>
      </w:r>
      <w:r w:rsidR="00345193">
        <w:t xml:space="preserve">toki </w:t>
      </w:r>
      <w:r w:rsidR="00E8018E">
        <w:t>kaikki sanavalinnat vielä tarkasti läpi.</w:t>
      </w:r>
      <w:r w:rsidR="00B605F1">
        <w:t xml:space="preserve"> </w:t>
      </w:r>
      <w:r w:rsidR="00E8018E">
        <w:t>Verkkotyöpajassa käytiin paljon keskustelua tavanomaisesta viranomaisasioinnista ja satunnaisesta vaikuttamistoiminnasta</w:t>
      </w:r>
      <w:r w:rsidR="001A1806">
        <w:t xml:space="preserve">. </w:t>
      </w:r>
      <w:r w:rsidR="006B3706">
        <w:t>Nämä käsitteet edellyttävät vielä selkeyttämistä ja s</w:t>
      </w:r>
      <w:r w:rsidR="001A1806">
        <w:t xml:space="preserve">oveltamisalan rajoitukset ovatkin yksi tämän päivän kokouksen keskeisistä aiheista. Pohdintaa edellyttää myös erilaisten kansalaistoiminnan järjestäytymismuotojen suhde avoimuusrekisterisääntelyyn. </w:t>
      </w:r>
      <w:r w:rsidR="006B3706">
        <w:t xml:space="preserve">Muistiossa on pyritty avaamaan myös valtion omistajaohjauksen </w:t>
      </w:r>
      <w:r w:rsidR="00396A70">
        <w:t xml:space="preserve">sekä puoluetoiminnan </w:t>
      </w:r>
      <w:r w:rsidR="006B3706">
        <w:t>suhdetta avoimuusrekisteriin.</w:t>
      </w:r>
      <w:r w:rsidR="00396A70">
        <w:t xml:space="preserve"> Muistion lopussa on muutamia kaaviokuvia, joilla on pyritty havainnollistamaan rekisteröintiprosessia, satunnaisuuden arviointia sekä tavanomaista asiointia viranomaisen kanssa.</w:t>
      </w:r>
      <w:r w:rsidR="00AB2547">
        <w:t xml:space="preserve"> Kaikkia tulkintatilanteita ei kuitenkaan pystytä ennakoimaan, ja rekist</w:t>
      </w:r>
      <w:r w:rsidR="00345193">
        <w:t>eriviranomaisen tulkintakäytännöllä tulee myös ole</w:t>
      </w:r>
      <w:r w:rsidR="00AB2547">
        <w:t>maan</w:t>
      </w:r>
      <w:r w:rsidR="00345193">
        <w:t xml:space="preserve"> merkitystä</w:t>
      </w:r>
      <w:r w:rsidR="00AB2547">
        <w:t>.</w:t>
      </w:r>
    </w:p>
    <w:p w14:paraId="791C7117" w14:textId="77777777" w:rsidR="00693BFE" w:rsidRDefault="00693BFE" w:rsidP="00470D49">
      <w:pPr>
        <w:pStyle w:val="AKPleipteksti"/>
        <w:ind w:left="0"/>
      </w:pPr>
    </w:p>
    <w:p w14:paraId="532B6C00" w14:textId="438AF188" w:rsidR="001F7CFF" w:rsidRDefault="00693BFE" w:rsidP="00470D49">
      <w:pPr>
        <w:pStyle w:val="AKPleipteksti"/>
        <w:ind w:left="0"/>
      </w:pPr>
      <w:r>
        <w:t>Puheenjohtaja muistutti avoimuusrekisterin liittyvän laajempaan pohdintaan lainsäädännöllisen jalanjäljen pa</w:t>
      </w:r>
      <w:r w:rsidR="00345193">
        <w:t xml:space="preserve">rantamisesta. Puheenjohtaja ei nähnyt tarvetta ulottaa avoimuusrekisterilainsäädäntöä </w:t>
      </w:r>
      <w:r>
        <w:t xml:space="preserve">julkisuuslain piirissä jo oleviin asioihin, mutta näiden saatavuutta on parannettava. Satunnaisuus on terminä avoin erilaisille tulkinnoille. </w:t>
      </w:r>
      <w:r w:rsidR="000606E9">
        <w:t>Puheenjohtaja esitti muutamia tarkennusehdotuksia satunnaisuudesta annettuihin esimerkkeihin.</w:t>
      </w:r>
    </w:p>
    <w:p w14:paraId="43DB2486" w14:textId="77777777" w:rsidR="001F7CFF" w:rsidRDefault="001F7CFF" w:rsidP="00470D49">
      <w:pPr>
        <w:pStyle w:val="AKPleipteksti"/>
        <w:ind w:left="0"/>
      </w:pPr>
    </w:p>
    <w:p w14:paraId="4915116E" w14:textId="0C7E3F03" w:rsidR="00693BFE" w:rsidRDefault="00693BFE" w:rsidP="00693BFE">
      <w:pPr>
        <w:pStyle w:val="AKPleipteksti"/>
        <w:ind w:left="0"/>
      </w:pPr>
      <w:r>
        <w:t xml:space="preserve">Pertti Rauhio esitti terminologisen huomion koskien eduskunnan alaisia </w:t>
      </w:r>
      <w:r w:rsidR="00A427E3">
        <w:t>virastoja</w:t>
      </w:r>
      <w:r w:rsidR="00345193">
        <w:t>. Korjattii</w:t>
      </w:r>
      <w:r>
        <w:t>n tämän perusteella muistion tekstiä.</w:t>
      </w:r>
    </w:p>
    <w:p w14:paraId="484A8041" w14:textId="77777777" w:rsidR="003820F4" w:rsidRDefault="003820F4" w:rsidP="00693BFE">
      <w:pPr>
        <w:pStyle w:val="AKPleipteksti"/>
        <w:ind w:left="0"/>
      </w:pPr>
    </w:p>
    <w:p w14:paraId="6D27088A" w14:textId="691CB982" w:rsidR="003820F4" w:rsidRDefault="003820F4" w:rsidP="00693BFE">
      <w:pPr>
        <w:pStyle w:val="AKPleipteksti"/>
        <w:ind w:left="0"/>
      </w:pPr>
      <w:r>
        <w:t xml:space="preserve">Tuomo Yli-Huttula totesi sääntelykokonaisuuden hahmottuvan koko ajan paremmin. </w:t>
      </w:r>
      <w:r w:rsidR="00E11E37" w:rsidRPr="00E11E37">
        <w:t xml:space="preserve">Tämä on noussut esille Edunvalvontafoorumin kokouksessa päättyneen verkkokuulemisen jälkeen. </w:t>
      </w:r>
      <w:r w:rsidR="002165D5">
        <w:t>Valtio on laaja organisaatio</w:t>
      </w:r>
      <w:r w:rsidR="00E11E37">
        <w:t xml:space="preserve"> </w:t>
      </w:r>
      <w:r w:rsidR="00E11E37" w:rsidRPr="00E11E37">
        <w:t>ja nyt esitykseen soveltamisalasta kuuluu mm. itsenäisiä julkisoikeudellisia laitoksia, eduskunnan alaisia virastoja ja liikelaitoksia, joita on vaikea hahmottaa sääntelyyn piirin kuuluvaksi. Jotkut niistä ovat jopa itsessään lobbareita ja/ tai niiden ylimmässä päättävässä elimessä on mm. työmarkkinajärjestöjen edustajia. Kaikki niistä eivät käytä julkista valtaa</w:t>
      </w:r>
      <w:r w:rsidR="002165D5">
        <w:t>. Avoimuusrekisterin soveltamisalaa voisi tarkentaa o</w:t>
      </w:r>
      <w:r>
        <w:t xml:space="preserve">ttaen huomioon, että avoimuusrekisterilainsäädännöllä on tarkoitus ensisijaisesti </w:t>
      </w:r>
      <w:r w:rsidR="002165D5">
        <w:t xml:space="preserve">valottaa lainsäädännön syntymistä ja siihen vaikuttamista. Yksi vaihtoehto taustamuistiossa esitellylle mallille voisi olla sellainen, joka lähtisi liikkeelle avoimuusrekisterin soveltamisesta eduskuntaan, hallitukseen ja ministeriöiden virkamiehiin kohdistuvaan vaikuttamiseen. </w:t>
      </w:r>
    </w:p>
    <w:p w14:paraId="0D7F888D" w14:textId="77777777" w:rsidR="00C11085" w:rsidRDefault="00C11085" w:rsidP="00693BFE">
      <w:pPr>
        <w:pStyle w:val="AKPleipteksti"/>
        <w:ind w:left="0"/>
      </w:pPr>
    </w:p>
    <w:p w14:paraId="70A64AC8" w14:textId="11F74E71" w:rsidR="00C11085" w:rsidRDefault="00C11085" w:rsidP="00693BFE">
      <w:pPr>
        <w:pStyle w:val="AKPleipteksti"/>
        <w:ind w:left="0"/>
      </w:pPr>
      <w:r>
        <w:t xml:space="preserve">Puheenjohtaja huomautti, ettei viimeisimmässä verkkotyöpajassa noussut esille Yli-Huttulan pohtima vaihtoehtoinen malli. Ohjausryhmässä voidaan toki </w:t>
      </w:r>
      <w:bookmarkStart w:id="0" w:name="_GoBack"/>
      <w:bookmarkEnd w:id="0"/>
      <w:r>
        <w:t>nostaa esille, että soveltamisalasta on eri näkemyksiä.</w:t>
      </w:r>
    </w:p>
    <w:p w14:paraId="368FD863" w14:textId="77777777" w:rsidR="00BA7529" w:rsidRDefault="00BA7529" w:rsidP="00693BFE">
      <w:pPr>
        <w:pStyle w:val="AKPleipteksti"/>
        <w:ind w:left="0"/>
      </w:pPr>
    </w:p>
    <w:p w14:paraId="476D2003" w14:textId="5789021E" w:rsidR="00BA7529" w:rsidRDefault="00BA7529" w:rsidP="00693BFE">
      <w:pPr>
        <w:pStyle w:val="AKPleipteksti"/>
        <w:ind w:left="0"/>
      </w:pPr>
      <w:r>
        <w:t>Emilia Korkea-aho kiitt</w:t>
      </w:r>
      <w:r w:rsidR="00345193">
        <w:t>eli taustamuistion havainnollistavi</w:t>
      </w:r>
      <w:r>
        <w:t>a esimerkkejä.</w:t>
      </w:r>
      <w:r w:rsidR="00BA31F4">
        <w:t xml:space="preserve"> Satunnaisuuden käsite tulee varmasti edelleen herättämään keskustelua, vaikka se onkin nyt kirjoitettu </w:t>
      </w:r>
      <w:r w:rsidR="002202B0">
        <w:t xml:space="preserve">hyvin </w:t>
      </w:r>
      <w:r w:rsidR="00BA31F4">
        <w:t xml:space="preserve">auki muistioon. Koronapandemia pakottaa miettimään kysymystä siitä, milloin vaikuttamistoiminta muuttuu suunnitelmalliseksi. </w:t>
      </w:r>
      <w:r w:rsidR="002202B0">
        <w:t xml:space="preserve">Korkea-aho piti Yli-Huttulan esille nostamaa ajatusta soveltamisalan rajaamisesta </w:t>
      </w:r>
      <w:r w:rsidR="00C67842">
        <w:t>merkittävänä</w:t>
      </w:r>
      <w:r w:rsidR="00C67842">
        <w:t xml:space="preserve"> </w:t>
      </w:r>
      <w:r w:rsidR="002202B0">
        <w:t>ottaen huomioon, mitä asiasta on aiemmin keskusteltu. Lobbaus voi kohdistua myös päätöksentekoon, joka ei ole lainvalmistelua. Korkea-aho pitäisi soveltamisalan sellaisena kuin se on taustamuistiossa esitetty.</w:t>
      </w:r>
      <w:r w:rsidR="00A8170B">
        <w:t xml:space="preserve"> Olisi kansainvälisesti katsottuna iso poikkeama, jos soveltamisalaa supistettaisiin Yli-Huttulan esittämällä tavalla.</w:t>
      </w:r>
    </w:p>
    <w:p w14:paraId="4071E8F5" w14:textId="77777777" w:rsidR="00693BFE" w:rsidRDefault="00693BFE" w:rsidP="00470D49">
      <w:pPr>
        <w:pStyle w:val="AKPleipteksti"/>
        <w:ind w:left="0"/>
      </w:pPr>
    </w:p>
    <w:p w14:paraId="6D02DEFC" w14:textId="4CDC1DBC" w:rsidR="00AC18A0" w:rsidRDefault="00345193" w:rsidP="00470D49">
      <w:pPr>
        <w:pStyle w:val="AKPleipteksti"/>
        <w:ind w:left="0"/>
      </w:pPr>
      <w:r>
        <w:t xml:space="preserve">Markku </w:t>
      </w:r>
      <w:proofErr w:type="spellStart"/>
      <w:r>
        <w:t>Jokisipilä</w:t>
      </w:r>
      <w:proofErr w:type="spellEnd"/>
      <w:r>
        <w:t xml:space="preserve"> katsoi, että</w:t>
      </w:r>
      <w:r w:rsidR="00AC18A0">
        <w:t xml:space="preserve"> puolueiden puheenjohtajiin kohdistuvan vaikuttamisen tulisi ehdottomasti kuulua rekisteröintivelvollisuuden piiriin, vaikka puheenjohtaja ei olisikaan kansanedustaja tai ministeri. Puheenjohtaja on keskeinen hahmo. Voisi jopa ajatella velvollisuuden ulottamista puolueen puheenjohtajistoon kohdistuvaan lobbaukseen.</w:t>
      </w:r>
      <w:r w:rsidR="00AA75F2">
        <w:t xml:space="preserve"> </w:t>
      </w:r>
      <w:r w:rsidR="00632D0B">
        <w:t xml:space="preserve"> </w:t>
      </w:r>
      <w:proofErr w:type="spellStart"/>
      <w:r w:rsidR="00632D0B">
        <w:t>Jokisipilä</w:t>
      </w:r>
      <w:proofErr w:type="spellEnd"/>
      <w:r w:rsidR="00632D0B">
        <w:t xml:space="preserve"> pohti myös tilannetta, jossa kattojärjestö kehottaa jäseninään olevia (pien)yrityksiä </w:t>
      </w:r>
      <w:proofErr w:type="spellStart"/>
      <w:r w:rsidR="00632D0B">
        <w:t>lobbaamaan</w:t>
      </w:r>
      <w:proofErr w:type="spellEnd"/>
      <w:r w:rsidR="00632D0B">
        <w:t xml:space="preserve"> tietyn asian puolesta.</w:t>
      </w:r>
    </w:p>
    <w:p w14:paraId="22315D8A" w14:textId="77777777" w:rsidR="00B41E7E" w:rsidRDefault="00B41E7E" w:rsidP="00470D49">
      <w:pPr>
        <w:pStyle w:val="AKPleipteksti"/>
        <w:ind w:left="0"/>
      </w:pPr>
    </w:p>
    <w:p w14:paraId="5ADE3180" w14:textId="77777777" w:rsidR="00AC18A0" w:rsidRDefault="00AC18A0" w:rsidP="00470D49">
      <w:pPr>
        <w:pStyle w:val="AKPleipteksti"/>
        <w:ind w:left="0"/>
      </w:pPr>
      <w:r>
        <w:t>Juuso Oilinki viittasi tavanomaisesta yhteydenpidosta annettuihin esimerkkeihin</w:t>
      </w:r>
      <w:r w:rsidR="001118CD">
        <w:t xml:space="preserve"> muistiossa. Oilinki ei lähtisi rajaamaan avoimuusrekisterisääntelyn soveltamista julkisiin hankintoihin: ne ovat keskeisiä</w:t>
      </w:r>
      <w:r>
        <w:t xml:space="preserve"> vaikuttamiskohteita</w:t>
      </w:r>
      <w:r w:rsidR="001118CD">
        <w:t>. Tämä on hyvä pitää mielessä myös tulevaisuutta ajatellen, jos avoimuusrekisterisääntelyn soveltamisalaa laajennetaan paikallistasolle. Avoimuusrekisterihankkeessa on kyse muustakin kuin lainsäädäntöhankkeisiin vaikuttamisesta.</w:t>
      </w:r>
    </w:p>
    <w:p w14:paraId="191DE873" w14:textId="77777777" w:rsidR="00AA75F2" w:rsidRDefault="00AA75F2" w:rsidP="00470D49">
      <w:pPr>
        <w:pStyle w:val="AKPleipteksti"/>
        <w:ind w:left="0"/>
      </w:pPr>
    </w:p>
    <w:p w14:paraId="2B6B3B4D" w14:textId="77777777" w:rsidR="00AA75F2" w:rsidRDefault="00AA75F2" w:rsidP="00470D49">
      <w:pPr>
        <w:pStyle w:val="AKPleipteksti"/>
        <w:ind w:left="0"/>
      </w:pPr>
      <w:r>
        <w:t xml:space="preserve">Tuomo Yli-Huttula katsoi Markku </w:t>
      </w:r>
      <w:proofErr w:type="spellStart"/>
      <w:r>
        <w:t>Jokisipilän</w:t>
      </w:r>
      <w:proofErr w:type="spellEnd"/>
      <w:r>
        <w:t xml:space="preserve"> tavoin, että puolueiden puheenjohtajiin kohdistuvan vaikuttamisen tulisi kuulua avoimuusrekisterin soveltamisalaan.</w:t>
      </w:r>
      <w:r w:rsidR="00A8170B">
        <w:t xml:space="preserve"> Yli-Huttula tiedusteli, mitä kaikkia eduskunnan alaisia laitoksia on. Yli-Huttula ei nähnyt, että hänen aiempi soveltamisalaehdotuksensa veisi pohjan avoimuusrekisteriltä. Soveltamisalaa voisi myöhemmin laajentaa. Kansainvälisiä esimerkkejä voidaan toki katsoa, mutta kuten työryhmässäkin on koko ajan puhuttu, ei minkään maan järjestelmää voida suoraan kopioida Suomeen.</w:t>
      </w:r>
    </w:p>
    <w:p w14:paraId="4BCEC34D" w14:textId="77777777" w:rsidR="00632D0B" w:rsidRDefault="00632D0B" w:rsidP="00470D49">
      <w:pPr>
        <w:pStyle w:val="AKPleipteksti"/>
        <w:ind w:left="0"/>
      </w:pPr>
    </w:p>
    <w:p w14:paraId="56274201" w14:textId="77777777" w:rsidR="00632D0B" w:rsidRDefault="00632D0B" w:rsidP="00470D49">
      <w:pPr>
        <w:pStyle w:val="AKPleipteksti"/>
        <w:ind w:left="0"/>
      </w:pPr>
      <w:r>
        <w:t>Sami Demirbas huomautti, ettei avoimuusrekisterin soveltamisalaan esitetty verkkotyöpajassa Yli-Huttulan pohtimia rajauksia. Voisi aiheuttaa hämmennystä, jos yhtäkkiä esitettäisiin tällaista rajatumpaa mallia.</w:t>
      </w:r>
      <w:r w:rsidR="001B5C1A">
        <w:t xml:space="preserve"> Eduskunnan alaisia laitoksia ovat Valtiontalouden tarkastusvirasto, Ihmisoikeuskeskus, Ulkopoliittinen instituutti ja Eduskunnan oikeusasiamiehen kanslia.</w:t>
      </w:r>
    </w:p>
    <w:p w14:paraId="3B1C02D2" w14:textId="77777777" w:rsidR="001B5C1A" w:rsidRDefault="001B5C1A" w:rsidP="00470D49">
      <w:pPr>
        <w:pStyle w:val="AKPleipteksti"/>
        <w:ind w:left="0"/>
      </w:pPr>
    </w:p>
    <w:p w14:paraId="3CA4FFB1" w14:textId="642EFC1C" w:rsidR="001B5C1A" w:rsidRDefault="00C72D09" w:rsidP="00470D49">
      <w:pPr>
        <w:pStyle w:val="AKPleipteksti"/>
        <w:ind w:left="0"/>
      </w:pPr>
      <w:r>
        <w:t>Käydyn keskustelun perusteella p</w:t>
      </w:r>
      <w:r w:rsidRPr="00C72D09">
        <w:t>uheenjohtaja esitti, että soveltamisalaa koskeva taustamuistio vietäisiin sellaisenaan ohjausryhmään keskusteltavaksi</w:t>
      </w:r>
      <w:r w:rsidR="000B6E8C">
        <w:t>.</w:t>
      </w:r>
      <w:r w:rsidR="000606E9">
        <w:t xml:space="preserve"> </w:t>
      </w:r>
      <w:r w:rsidR="00B83D0B">
        <w:t>Päätettiin edetä puheenjohtajan esittämällä tavalla.</w:t>
      </w:r>
    </w:p>
    <w:p w14:paraId="1DBB5A91" w14:textId="77777777" w:rsidR="00F512BB" w:rsidRDefault="00F512BB" w:rsidP="00470D49">
      <w:pPr>
        <w:pStyle w:val="AKPleipteksti"/>
        <w:ind w:left="0"/>
      </w:pPr>
    </w:p>
    <w:p w14:paraId="297058AB" w14:textId="08883BDF" w:rsidR="00B83D0B" w:rsidRDefault="00B83D0B" w:rsidP="00470D49">
      <w:pPr>
        <w:pStyle w:val="AKPleipteksti"/>
        <w:ind w:left="0"/>
      </w:pPr>
      <w:r>
        <w:t>Seuraavaksi</w:t>
      </w:r>
      <w:r w:rsidR="00643131">
        <w:t xml:space="preserve"> Sami Demirbas esitteli avoimuusrekisterin toimintaa koskevan taustamuistion, joka on myös tarkoitus viedä ohjausryhmään.</w:t>
      </w:r>
      <w:r w:rsidR="001F74C8">
        <w:t xml:space="preserve"> </w:t>
      </w:r>
      <w:r w:rsidR="001F74C8" w:rsidRPr="001F74C8">
        <w:t xml:space="preserve">Rekisteröityneet ilmoittaisivat toiminnastaan jälkikäteen kaksi kertaa vuodessa toimintailmoituksella, joka on kooste rekisterivelvollisen harjoittamasta vaikuttamistoiminnasta raportointijakson ajalta. </w:t>
      </w:r>
      <w:r w:rsidR="00643131">
        <w:t xml:space="preserve"> </w:t>
      </w:r>
      <w:r w:rsidR="001F74C8" w:rsidRPr="001F74C8">
        <w:t>Toimintailmoituksessa yksilöitäisiin vain yhteydenpidon kohde</w:t>
      </w:r>
      <w:r w:rsidR="001F74C8">
        <w:t xml:space="preserve">, </w:t>
      </w:r>
      <w:r w:rsidR="001F74C8" w:rsidRPr="001F74C8">
        <w:t>tavat, ajankohdat ja aiheet sekä mahdollinen toimeksianto. Tiedot yhteydenpidon määristä annettaisiin kootummin.</w:t>
      </w:r>
      <w:r w:rsidR="001F74C8">
        <w:t xml:space="preserve"> Muistiossa on myös hahmoteltu rekisteriviranomaisen tehtäviä sekä </w:t>
      </w:r>
      <w:r w:rsidR="00270C38">
        <w:t xml:space="preserve">hyvän edunvalvontatavan lähtökohtia. </w:t>
      </w:r>
      <w:r w:rsidR="00270C38" w:rsidRPr="00270C38">
        <w:t>Avoimuusrekisterilakiin voitaisiin ottaa kirjaus yht</w:t>
      </w:r>
      <w:r w:rsidR="00270C38">
        <w:t>eistyöelimestä, joka käsittelee</w:t>
      </w:r>
      <w:r w:rsidR="00270C38" w:rsidRPr="00270C38">
        <w:t xml:space="preserve"> edunvalvontaa</w:t>
      </w:r>
      <w:r w:rsidR="00270C38">
        <w:t>n</w:t>
      </w:r>
      <w:r w:rsidR="00270C38" w:rsidRPr="00270C38">
        <w:t xml:space="preserve"> liittyviä asioita ja avoimuusrekisterin piiriin </w:t>
      </w:r>
      <w:r w:rsidR="00270C38">
        <w:t>kuuluvaa</w:t>
      </w:r>
      <w:r w:rsidR="00270C38" w:rsidRPr="00270C38">
        <w:t xml:space="preserve"> toimintaa.</w:t>
      </w:r>
    </w:p>
    <w:p w14:paraId="6D6D7D9A" w14:textId="13821F1B" w:rsidR="00270C38" w:rsidRDefault="00270C38" w:rsidP="00470D49">
      <w:pPr>
        <w:pStyle w:val="AKPleipteksti"/>
        <w:ind w:left="0"/>
      </w:pPr>
    </w:p>
    <w:p w14:paraId="196CA0DE" w14:textId="6CC86158" w:rsidR="008A35B3" w:rsidRDefault="00270C38" w:rsidP="00470D49">
      <w:pPr>
        <w:pStyle w:val="AKPleipteksti"/>
        <w:ind w:left="0"/>
      </w:pPr>
      <w:r>
        <w:t>Tuomo Yli-Huttula pohti toimintailmoitukselta edellytettävää tarkkuutta. Mitä tulee lobbauksen ajankohdan ilmoittamiseen, Yli-Huttula huomautti kaiken lobbauksen tapahtuvan ennen päätö</w:t>
      </w:r>
      <w:r w:rsidR="008A35B3">
        <w:t>ksen tekemistä, eli käytännössä ennen relevantin valtioneuvoston yleisistunnon päivämäärää. Voisiko ajatella, että avoimuusrekisterissä näkyisi, milloin jokin asia on ollut yleisistunnossa? Yli-Huttula huomautti myös, että isot edunvalvontatoimistot lähettävät säännöllisesti tuhansia sähköposteja</w:t>
      </w:r>
      <w:r w:rsidR="0090733B">
        <w:t xml:space="preserve"> ja</w:t>
      </w:r>
      <w:r w:rsidR="008A35B3">
        <w:t xml:space="preserve"> uutiskirjeitä joiden vastaanottajien joukossa on myös päättäjiä. Näissä uutiskirjeissä käsitellään pitkälti samoja asioita kuin tapaamisissa päätöksentekijöiden kanssa. Pitääkö kaikki nämä merkitä rekisteriin?</w:t>
      </w:r>
    </w:p>
    <w:p w14:paraId="18209417" w14:textId="77777777" w:rsidR="008A35B3" w:rsidRDefault="008A35B3" w:rsidP="00470D49">
      <w:pPr>
        <w:pStyle w:val="AKPleipteksti"/>
        <w:ind w:left="0"/>
      </w:pPr>
    </w:p>
    <w:p w14:paraId="6DDA32B2" w14:textId="77777777" w:rsidR="008A35B3" w:rsidRDefault="008A35B3" w:rsidP="00470D49">
      <w:pPr>
        <w:pStyle w:val="AKPleipteksti"/>
        <w:ind w:left="0"/>
      </w:pPr>
      <w:r>
        <w:t>Juuso Oilinki kaipasi laintasoista määritelmää hyvästä edunvalvontatavasta.</w:t>
      </w:r>
    </w:p>
    <w:p w14:paraId="608C9EAF" w14:textId="77777777" w:rsidR="008A35B3" w:rsidRDefault="008A35B3" w:rsidP="00470D49">
      <w:pPr>
        <w:pStyle w:val="AKPleipteksti"/>
        <w:ind w:left="0"/>
      </w:pPr>
    </w:p>
    <w:p w14:paraId="652C3CCF" w14:textId="77777777" w:rsidR="00B00C51" w:rsidRDefault="008A35B3" w:rsidP="00B00C51">
      <w:pPr>
        <w:pStyle w:val="AKPleipteksti"/>
        <w:ind w:left="0"/>
      </w:pPr>
      <w:r>
        <w:t xml:space="preserve">Puheenjohtaja totesi, että nämä kommentit huomioidaan jatkopohdinnassa. Yli-Huttulan huomioihin liittyen puheenjohtaja totesi, että valmistelussa on </w:t>
      </w:r>
      <w:r w:rsidR="00DE6D26">
        <w:t>haasteena</w:t>
      </w:r>
      <w:r>
        <w:t xml:space="preserve"> </w:t>
      </w:r>
      <w:r w:rsidR="00DE6D26">
        <w:t>tehdä rekisteristä</w:t>
      </w:r>
      <w:r>
        <w:t xml:space="preserve"> </w:t>
      </w:r>
      <w:r w:rsidR="00DE6D26">
        <w:t>riittävän informatiivinen niin, ettei hallinnollinen taakka kuitenkaan muodostu kohtuuttomaksi.</w:t>
      </w:r>
    </w:p>
    <w:p w14:paraId="43C25E94" w14:textId="77777777" w:rsidR="009C2EAE" w:rsidRDefault="009C2EAE" w:rsidP="00494535">
      <w:pPr>
        <w:pStyle w:val="AKPpytkirja"/>
        <w:spacing w:line="360" w:lineRule="auto"/>
        <w:rPr>
          <w:b/>
        </w:rPr>
      </w:pPr>
      <w:r>
        <w:rPr>
          <w:b/>
        </w:rPr>
        <w:t>Muut asiat</w:t>
      </w:r>
    </w:p>
    <w:p w14:paraId="222D3705" w14:textId="5DAEB80E" w:rsidR="00B00C51" w:rsidRDefault="00B00C51" w:rsidP="00B00C51">
      <w:pPr>
        <w:pStyle w:val="AKPleipteksti"/>
        <w:ind w:left="0"/>
      </w:pPr>
      <w:r>
        <w:t>Sovittiin, että tutkimushankkeen kuulumisten kertominen jätetään seuraavaan työryhmän kokoukseen. Tämä on järkevää myös siksi, että tutkimushankkeen toteuttajat osallistuvat tuohon kokoukseen.</w:t>
      </w:r>
    </w:p>
    <w:p w14:paraId="12D7E334" w14:textId="77777777" w:rsidR="00B00C51" w:rsidRDefault="00B00C51" w:rsidP="00B00C51">
      <w:pPr>
        <w:pStyle w:val="AKPleipteksti"/>
        <w:ind w:left="720"/>
      </w:pPr>
    </w:p>
    <w:p w14:paraId="12B31A6D" w14:textId="12D3AA0D" w:rsidR="00B00C51" w:rsidRDefault="00B00C51" w:rsidP="00B00C51">
      <w:pPr>
        <w:pStyle w:val="AKPleipteksti"/>
        <w:ind w:left="0"/>
      </w:pPr>
      <w:r>
        <w:t>Todettiin, että ohjausryhmä kokoontuu etäyhteyden välityksellä 3.12.2020 klo 8-10 ja asiantuntijaryhmän jäsenet voivat halutessaan osallistua.</w:t>
      </w:r>
    </w:p>
    <w:p w14:paraId="4529AB2D" w14:textId="77777777" w:rsidR="00305286" w:rsidRDefault="005601EE" w:rsidP="00494535">
      <w:pPr>
        <w:pStyle w:val="AKPpytkirja"/>
        <w:spacing w:line="360" w:lineRule="auto"/>
        <w:rPr>
          <w:b/>
        </w:rPr>
      </w:pPr>
      <w:r w:rsidRPr="00305286">
        <w:rPr>
          <w:b/>
        </w:rPr>
        <w:t>Kokouksen päättäminen</w:t>
      </w:r>
    </w:p>
    <w:p w14:paraId="6A98B191" w14:textId="5C1C473F" w:rsidR="00854ADA" w:rsidRPr="005601EE" w:rsidRDefault="00305286" w:rsidP="0018362A">
      <w:pPr>
        <w:pStyle w:val="AKPleipteksti"/>
        <w:ind w:left="0"/>
      </w:pPr>
      <w:r>
        <w:t>Puheenjo</w:t>
      </w:r>
      <w:r w:rsidR="00FC2335">
        <w:t>htaja päätti kokou</w:t>
      </w:r>
      <w:r w:rsidR="00B00C51">
        <w:t>ksen klo 12:07</w:t>
      </w:r>
      <w:r w:rsidR="0018362A">
        <w:t>.</w:t>
      </w:r>
    </w:p>
    <w:sectPr w:rsidR="00854ADA" w:rsidRPr="005601EE" w:rsidSect="005601EE">
      <w:headerReference w:type="even" r:id="rId8"/>
      <w:headerReference w:type="default" r:id="rId9"/>
      <w:footerReference w:type="even" r:id="rId10"/>
      <w:footerReference w:type="default" r:id="rId11"/>
      <w:headerReference w:type="first" r:id="rId12"/>
      <w:footerReference w:type="first" r:id="rId13"/>
      <w:pgSz w:w="11906" w:h="16838" w:code="9"/>
      <w:pgMar w:top="1134" w:right="907" w:bottom="1134"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16152" w14:textId="77777777" w:rsidR="000755EE" w:rsidRDefault="000755EE">
      <w:r>
        <w:separator/>
      </w:r>
    </w:p>
  </w:endnote>
  <w:endnote w:type="continuationSeparator" w:id="0">
    <w:p w14:paraId="5E89B40B" w14:textId="77777777" w:rsidR="000755EE" w:rsidRDefault="0007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8F3B6" w14:textId="77777777" w:rsidR="00A60D8D" w:rsidRDefault="00A60D8D">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14:paraId="690A709F" w14:textId="77777777" w:rsidR="00A60D8D" w:rsidRDefault="00A60D8D">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8A022" w14:textId="77777777" w:rsidR="00A60D8D" w:rsidRDefault="00A60D8D">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A60D8D" w:rsidRPr="0048319D" w14:paraId="0171086E" w14:textId="77777777">
      <w:trPr>
        <w:cantSplit/>
        <w:trHeight w:val="360"/>
      </w:trPr>
      <w:tc>
        <w:tcPr>
          <w:tcW w:w="5130" w:type="dxa"/>
          <w:gridSpan w:val="3"/>
          <w:vAlign w:val="bottom"/>
        </w:tcPr>
        <w:p w14:paraId="0534108C" w14:textId="77777777" w:rsidR="00A60D8D" w:rsidRPr="0048319D" w:rsidRDefault="00A60D8D">
          <w:pPr>
            <w:pStyle w:val="akptiedostopolku"/>
          </w:pPr>
        </w:p>
      </w:tc>
      <w:tc>
        <w:tcPr>
          <w:tcW w:w="76" w:type="dxa"/>
        </w:tcPr>
        <w:p w14:paraId="396B7652" w14:textId="77777777" w:rsidR="00A60D8D" w:rsidRPr="0048319D" w:rsidRDefault="00A60D8D">
          <w:pPr>
            <w:pStyle w:val="Alatunniste"/>
            <w:rPr>
              <w:sz w:val="12"/>
            </w:rPr>
          </w:pPr>
        </w:p>
      </w:tc>
      <w:tc>
        <w:tcPr>
          <w:tcW w:w="748" w:type="dxa"/>
        </w:tcPr>
        <w:p w14:paraId="6AA6E8C0" w14:textId="77777777" w:rsidR="00A60D8D" w:rsidRPr="0048319D" w:rsidRDefault="00A60D8D">
          <w:pPr>
            <w:pStyle w:val="Alatunniste"/>
            <w:rPr>
              <w:sz w:val="12"/>
            </w:rPr>
          </w:pPr>
        </w:p>
      </w:tc>
      <w:tc>
        <w:tcPr>
          <w:tcW w:w="1701" w:type="dxa"/>
        </w:tcPr>
        <w:p w14:paraId="203BFA19" w14:textId="77777777" w:rsidR="00A60D8D" w:rsidRPr="0048319D" w:rsidRDefault="00A60D8D">
          <w:pPr>
            <w:pStyle w:val="Alatunniste"/>
            <w:rPr>
              <w:sz w:val="12"/>
            </w:rPr>
          </w:pPr>
        </w:p>
      </w:tc>
      <w:tc>
        <w:tcPr>
          <w:tcW w:w="2268" w:type="dxa"/>
        </w:tcPr>
        <w:p w14:paraId="37F65D96" w14:textId="77777777" w:rsidR="00A60D8D" w:rsidRPr="0048319D" w:rsidRDefault="00A60D8D">
          <w:pPr>
            <w:pStyle w:val="Alatunniste"/>
            <w:rPr>
              <w:sz w:val="12"/>
            </w:rPr>
          </w:pPr>
        </w:p>
      </w:tc>
    </w:tr>
    <w:tr w:rsidR="00A60D8D" w:rsidRPr="0048319D" w14:paraId="05DB797B" w14:textId="77777777" w:rsidTr="00EB53BB">
      <w:trPr>
        <w:cantSplit/>
        <w:trHeight w:hRule="exact" w:val="227"/>
      </w:trPr>
      <w:tc>
        <w:tcPr>
          <w:tcW w:w="2835" w:type="dxa"/>
        </w:tcPr>
        <w:p w14:paraId="685D1BA1" w14:textId="77777777" w:rsidR="00A60D8D" w:rsidRPr="00EB53BB" w:rsidRDefault="00A60D8D">
          <w:pPr>
            <w:pStyle w:val="Alatunniste"/>
            <w:rPr>
              <w:rFonts w:ascii="Arial" w:hAnsi="Arial" w:cs="Arial"/>
              <w:sz w:val="16"/>
              <w:szCs w:val="16"/>
            </w:rPr>
          </w:pPr>
        </w:p>
      </w:tc>
      <w:tc>
        <w:tcPr>
          <w:tcW w:w="1701" w:type="dxa"/>
        </w:tcPr>
        <w:p w14:paraId="56F9EE1E" w14:textId="77777777" w:rsidR="00A60D8D" w:rsidRPr="00EB53BB" w:rsidRDefault="00A60D8D">
          <w:pPr>
            <w:pStyle w:val="Alatunniste"/>
            <w:rPr>
              <w:rFonts w:ascii="Arial" w:hAnsi="Arial" w:cs="Arial"/>
              <w:sz w:val="16"/>
              <w:szCs w:val="16"/>
            </w:rPr>
          </w:pPr>
        </w:p>
      </w:tc>
      <w:tc>
        <w:tcPr>
          <w:tcW w:w="1418" w:type="dxa"/>
          <w:gridSpan w:val="3"/>
        </w:tcPr>
        <w:p w14:paraId="4D30D927" w14:textId="77777777" w:rsidR="00A60D8D" w:rsidRPr="00EB53BB" w:rsidRDefault="00A60D8D">
          <w:pPr>
            <w:pStyle w:val="Alatunniste"/>
            <w:rPr>
              <w:rFonts w:ascii="Arial" w:hAnsi="Arial" w:cs="Arial"/>
              <w:sz w:val="16"/>
              <w:szCs w:val="16"/>
            </w:rPr>
          </w:pPr>
        </w:p>
      </w:tc>
      <w:tc>
        <w:tcPr>
          <w:tcW w:w="1701" w:type="dxa"/>
        </w:tcPr>
        <w:p w14:paraId="6607885B" w14:textId="77777777" w:rsidR="00A60D8D" w:rsidRPr="00EB53BB" w:rsidRDefault="00A60D8D">
          <w:pPr>
            <w:pStyle w:val="Alatunniste"/>
            <w:rPr>
              <w:rFonts w:ascii="Arial" w:hAnsi="Arial" w:cs="Arial"/>
              <w:sz w:val="16"/>
              <w:szCs w:val="16"/>
            </w:rPr>
          </w:pPr>
        </w:p>
      </w:tc>
      <w:tc>
        <w:tcPr>
          <w:tcW w:w="2268" w:type="dxa"/>
        </w:tcPr>
        <w:p w14:paraId="4A06E712" w14:textId="77777777" w:rsidR="00A60D8D" w:rsidRPr="00EB53BB" w:rsidRDefault="00A60D8D">
          <w:pPr>
            <w:pStyle w:val="Alatunniste"/>
            <w:rPr>
              <w:rFonts w:ascii="Arial" w:hAnsi="Arial" w:cs="Arial"/>
              <w:sz w:val="16"/>
              <w:szCs w:val="16"/>
            </w:rPr>
          </w:pPr>
        </w:p>
      </w:tc>
    </w:tr>
    <w:tr w:rsidR="00A60D8D" w:rsidRPr="0048319D" w14:paraId="56EA850B" w14:textId="77777777" w:rsidTr="00EB53BB">
      <w:trPr>
        <w:cantSplit/>
        <w:trHeight w:hRule="exact" w:val="227"/>
      </w:trPr>
      <w:tc>
        <w:tcPr>
          <w:tcW w:w="2835" w:type="dxa"/>
        </w:tcPr>
        <w:p w14:paraId="4FD0124A" w14:textId="77777777" w:rsidR="00A60D8D" w:rsidRPr="00EB53BB" w:rsidRDefault="00A60D8D">
          <w:pPr>
            <w:pStyle w:val="Alatunniste"/>
            <w:rPr>
              <w:rFonts w:ascii="Arial" w:hAnsi="Arial" w:cs="Arial"/>
              <w:sz w:val="16"/>
              <w:szCs w:val="16"/>
            </w:rPr>
          </w:pPr>
        </w:p>
      </w:tc>
      <w:tc>
        <w:tcPr>
          <w:tcW w:w="1701" w:type="dxa"/>
        </w:tcPr>
        <w:p w14:paraId="7C5A79F8" w14:textId="77777777" w:rsidR="00A60D8D" w:rsidRPr="00EB53BB" w:rsidRDefault="00A60D8D">
          <w:pPr>
            <w:pStyle w:val="Alatunniste"/>
            <w:rPr>
              <w:rFonts w:ascii="Arial" w:hAnsi="Arial" w:cs="Arial"/>
              <w:sz w:val="16"/>
              <w:szCs w:val="16"/>
            </w:rPr>
          </w:pPr>
        </w:p>
      </w:tc>
      <w:tc>
        <w:tcPr>
          <w:tcW w:w="1418" w:type="dxa"/>
          <w:gridSpan w:val="3"/>
        </w:tcPr>
        <w:p w14:paraId="36061E2C" w14:textId="77777777" w:rsidR="00A60D8D" w:rsidRPr="00EB53BB" w:rsidRDefault="00A60D8D">
          <w:pPr>
            <w:pStyle w:val="Alatunniste"/>
            <w:rPr>
              <w:rFonts w:ascii="Arial" w:hAnsi="Arial" w:cs="Arial"/>
              <w:sz w:val="16"/>
              <w:szCs w:val="16"/>
            </w:rPr>
          </w:pPr>
        </w:p>
      </w:tc>
      <w:tc>
        <w:tcPr>
          <w:tcW w:w="1701" w:type="dxa"/>
        </w:tcPr>
        <w:p w14:paraId="23C05A39" w14:textId="77777777" w:rsidR="00A60D8D" w:rsidRPr="00EB53BB" w:rsidRDefault="00A60D8D">
          <w:pPr>
            <w:pStyle w:val="Alatunniste"/>
            <w:rPr>
              <w:rFonts w:ascii="Arial" w:hAnsi="Arial" w:cs="Arial"/>
              <w:sz w:val="16"/>
              <w:szCs w:val="16"/>
            </w:rPr>
          </w:pPr>
        </w:p>
      </w:tc>
      <w:tc>
        <w:tcPr>
          <w:tcW w:w="2268" w:type="dxa"/>
        </w:tcPr>
        <w:p w14:paraId="25520730" w14:textId="77777777" w:rsidR="00A60D8D" w:rsidRPr="00EB53BB" w:rsidRDefault="00A60D8D">
          <w:pPr>
            <w:pStyle w:val="Alatunniste"/>
            <w:rPr>
              <w:rFonts w:ascii="Arial" w:hAnsi="Arial" w:cs="Arial"/>
              <w:sz w:val="16"/>
              <w:szCs w:val="16"/>
            </w:rPr>
          </w:pPr>
        </w:p>
      </w:tc>
    </w:tr>
  </w:tbl>
  <w:p w14:paraId="7DFED135" w14:textId="77777777" w:rsidR="00A60D8D" w:rsidRDefault="00A60D8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5601EE" w:rsidRPr="0048319D" w14:paraId="0AD27BBB" w14:textId="77777777" w:rsidTr="00DC7D22">
      <w:trPr>
        <w:cantSplit/>
        <w:trHeight w:val="360"/>
      </w:trPr>
      <w:tc>
        <w:tcPr>
          <w:tcW w:w="5130" w:type="dxa"/>
          <w:gridSpan w:val="3"/>
          <w:vAlign w:val="bottom"/>
        </w:tcPr>
        <w:p w14:paraId="141F51E9" w14:textId="77777777" w:rsidR="005601EE" w:rsidRPr="009B04E6" w:rsidRDefault="005601EE" w:rsidP="005601EE">
          <w:pPr>
            <w:pStyle w:val="akptiedostopolku"/>
          </w:pPr>
        </w:p>
        <w:p w14:paraId="10961670" w14:textId="77777777" w:rsidR="005601EE" w:rsidRPr="009B04E6" w:rsidRDefault="005601EE" w:rsidP="005601EE">
          <w:pPr>
            <w:pStyle w:val="akptiedostopolku"/>
          </w:pPr>
        </w:p>
      </w:tc>
      <w:tc>
        <w:tcPr>
          <w:tcW w:w="76" w:type="dxa"/>
        </w:tcPr>
        <w:p w14:paraId="68E78267" w14:textId="77777777" w:rsidR="005601EE" w:rsidRPr="009B04E6" w:rsidRDefault="005601EE" w:rsidP="005601EE">
          <w:pPr>
            <w:pStyle w:val="Alatunniste"/>
            <w:rPr>
              <w:sz w:val="12"/>
              <w:lang w:val="sv-SE"/>
            </w:rPr>
          </w:pPr>
        </w:p>
      </w:tc>
      <w:tc>
        <w:tcPr>
          <w:tcW w:w="890" w:type="dxa"/>
        </w:tcPr>
        <w:p w14:paraId="1482A0B5" w14:textId="77777777" w:rsidR="005601EE" w:rsidRPr="009B04E6" w:rsidRDefault="005601EE" w:rsidP="005601EE">
          <w:pPr>
            <w:pStyle w:val="Alatunniste"/>
            <w:rPr>
              <w:sz w:val="12"/>
              <w:lang w:val="sv-SE"/>
            </w:rPr>
          </w:pPr>
        </w:p>
      </w:tc>
      <w:tc>
        <w:tcPr>
          <w:tcW w:w="1701" w:type="dxa"/>
        </w:tcPr>
        <w:p w14:paraId="725BF9D2" w14:textId="77777777" w:rsidR="005601EE" w:rsidRPr="009B04E6" w:rsidRDefault="005601EE" w:rsidP="005601EE">
          <w:pPr>
            <w:pStyle w:val="Alatunniste"/>
            <w:rPr>
              <w:sz w:val="12"/>
              <w:lang w:val="sv-SE"/>
            </w:rPr>
          </w:pPr>
        </w:p>
      </w:tc>
      <w:tc>
        <w:tcPr>
          <w:tcW w:w="2126" w:type="dxa"/>
        </w:tcPr>
        <w:p w14:paraId="4D8BE4B9" w14:textId="77777777" w:rsidR="005601EE" w:rsidRPr="009B04E6" w:rsidRDefault="005601EE" w:rsidP="005601EE">
          <w:pPr>
            <w:pStyle w:val="Alatunniste"/>
            <w:rPr>
              <w:sz w:val="12"/>
              <w:lang w:val="sv-SE"/>
            </w:rPr>
          </w:pPr>
        </w:p>
      </w:tc>
    </w:tr>
    <w:tr w:rsidR="005601EE" w:rsidRPr="009B04E6" w14:paraId="79B6E2EA" w14:textId="77777777" w:rsidTr="00DC7D22">
      <w:trPr>
        <w:cantSplit/>
      </w:trPr>
      <w:tc>
        <w:tcPr>
          <w:tcW w:w="2127" w:type="dxa"/>
          <w:tcBorders>
            <w:left w:val="single" w:sz="4" w:space="0" w:color="auto"/>
            <w:right w:val="single" w:sz="4" w:space="0" w:color="auto"/>
          </w:tcBorders>
          <w:tcMar>
            <w:left w:w="57" w:type="dxa"/>
            <w:right w:w="57" w:type="dxa"/>
          </w:tcMar>
        </w:tcPr>
        <w:p w14:paraId="47E16556" w14:textId="77777777" w:rsidR="005601EE" w:rsidRPr="00A02446" w:rsidRDefault="005601EE" w:rsidP="005601EE">
          <w:pPr>
            <w:pStyle w:val="Alatunniste"/>
            <w:rPr>
              <w:b/>
              <w:sz w:val="18"/>
              <w:szCs w:val="18"/>
              <w:lang w:val="sv-SE"/>
            </w:rPr>
          </w:pPr>
          <w:proofErr w:type="spellStart"/>
          <w:r>
            <w:rPr>
              <w:b/>
              <w:sz w:val="18"/>
              <w:szCs w:val="18"/>
              <w:lang w:val="sv-SE"/>
            </w:rPr>
            <w:t>Käyntiosoite</w:t>
          </w:r>
          <w:proofErr w:type="spellEnd"/>
        </w:p>
      </w:tc>
      <w:tc>
        <w:tcPr>
          <w:tcW w:w="2409" w:type="dxa"/>
          <w:tcBorders>
            <w:left w:val="single" w:sz="4" w:space="0" w:color="auto"/>
            <w:right w:val="single" w:sz="4" w:space="0" w:color="auto"/>
          </w:tcBorders>
          <w:tcMar>
            <w:left w:w="57" w:type="dxa"/>
            <w:right w:w="57" w:type="dxa"/>
          </w:tcMar>
        </w:tcPr>
        <w:p w14:paraId="2CF97B1F" w14:textId="77777777" w:rsidR="005601EE" w:rsidRPr="00A02446" w:rsidRDefault="005601EE" w:rsidP="005601EE">
          <w:pPr>
            <w:pStyle w:val="Alatunniste"/>
            <w:rPr>
              <w:b/>
              <w:sz w:val="18"/>
              <w:szCs w:val="18"/>
              <w:lang w:val="sv-SE"/>
            </w:rPr>
          </w:pPr>
          <w:proofErr w:type="spellStart"/>
          <w:r>
            <w:rPr>
              <w:b/>
              <w:sz w:val="18"/>
              <w:szCs w:val="18"/>
              <w:lang w:val="sv-SE"/>
            </w:rPr>
            <w:t>Postiosoite</w:t>
          </w:r>
          <w:proofErr w:type="spellEnd"/>
        </w:p>
      </w:tc>
      <w:tc>
        <w:tcPr>
          <w:tcW w:w="1560" w:type="dxa"/>
          <w:gridSpan w:val="3"/>
          <w:tcBorders>
            <w:left w:val="single" w:sz="4" w:space="0" w:color="auto"/>
            <w:right w:val="single" w:sz="4" w:space="0" w:color="auto"/>
          </w:tcBorders>
          <w:tcMar>
            <w:left w:w="57" w:type="dxa"/>
            <w:right w:w="57" w:type="dxa"/>
          </w:tcMar>
        </w:tcPr>
        <w:p w14:paraId="79F516CB" w14:textId="77777777" w:rsidR="005601EE" w:rsidRPr="00A02446" w:rsidRDefault="005601EE" w:rsidP="005601EE">
          <w:pPr>
            <w:pStyle w:val="Alatunniste"/>
            <w:rPr>
              <w:b/>
              <w:sz w:val="18"/>
              <w:szCs w:val="18"/>
              <w:lang w:val="sv-SE"/>
            </w:rPr>
          </w:pPr>
          <w:proofErr w:type="spellStart"/>
          <w:r>
            <w:rPr>
              <w:b/>
              <w:sz w:val="18"/>
              <w:szCs w:val="18"/>
              <w:lang w:val="sv-SE"/>
            </w:rPr>
            <w:t>Puhelin</w:t>
          </w:r>
          <w:proofErr w:type="spellEnd"/>
        </w:p>
      </w:tc>
      <w:tc>
        <w:tcPr>
          <w:tcW w:w="1701" w:type="dxa"/>
          <w:tcBorders>
            <w:left w:val="single" w:sz="4" w:space="0" w:color="auto"/>
            <w:right w:val="single" w:sz="4" w:space="0" w:color="auto"/>
          </w:tcBorders>
          <w:tcMar>
            <w:left w:w="57" w:type="dxa"/>
            <w:right w:w="57" w:type="dxa"/>
          </w:tcMar>
        </w:tcPr>
        <w:p w14:paraId="4A787556" w14:textId="77777777" w:rsidR="005601EE" w:rsidRPr="00A02446" w:rsidRDefault="005601EE" w:rsidP="005601EE">
          <w:pPr>
            <w:pStyle w:val="Alatunniste"/>
            <w:rPr>
              <w:b/>
              <w:sz w:val="18"/>
              <w:szCs w:val="18"/>
              <w:lang w:val="sv-SE"/>
            </w:rPr>
          </w:pPr>
          <w:proofErr w:type="spellStart"/>
          <w:r>
            <w:rPr>
              <w:b/>
              <w:sz w:val="18"/>
              <w:szCs w:val="18"/>
              <w:lang w:val="sv-SE"/>
            </w:rPr>
            <w:t>Faksi</w:t>
          </w:r>
          <w:proofErr w:type="spellEnd"/>
        </w:p>
      </w:tc>
      <w:tc>
        <w:tcPr>
          <w:tcW w:w="2126" w:type="dxa"/>
          <w:tcBorders>
            <w:left w:val="single" w:sz="4" w:space="0" w:color="auto"/>
          </w:tcBorders>
          <w:tcMar>
            <w:left w:w="57" w:type="dxa"/>
            <w:right w:w="57" w:type="dxa"/>
          </w:tcMar>
        </w:tcPr>
        <w:p w14:paraId="0A3A4D5F" w14:textId="77777777" w:rsidR="005601EE" w:rsidRPr="00A02446" w:rsidRDefault="005601EE" w:rsidP="005601EE">
          <w:pPr>
            <w:pStyle w:val="Alatunniste"/>
            <w:rPr>
              <w:b/>
              <w:sz w:val="18"/>
              <w:szCs w:val="18"/>
              <w:lang w:val="sv-SE"/>
            </w:rPr>
          </w:pPr>
          <w:proofErr w:type="spellStart"/>
          <w:r>
            <w:rPr>
              <w:b/>
              <w:sz w:val="18"/>
              <w:szCs w:val="18"/>
              <w:lang w:val="sv-SE"/>
            </w:rPr>
            <w:t>Sähköpostiosoite</w:t>
          </w:r>
          <w:proofErr w:type="spellEnd"/>
        </w:p>
      </w:tc>
    </w:tr>
    <w:tr w:rsidR="005601EE" w:rsidRPr="009B04E6" w14:paraId="6BCAB403" w14:textId="77777777" w:rsidTr="00DC7D22">
      <w:trPr>
        <w:cantSplit/>
      </w:trPr>
      <w:tc>
        <w:tcPr>
          <w:tcW w:w="2127" w:type="dxa"/>
          <w:tcBorders>
            <w:left w:val="single" w:sz="4" w:space="0" w:color="auto"/>
            <w:right w:val="single" w:sz="4" w:space="0" w:color="auto"/>
          </w:tcBorders>
          <w:tcMar>
            <w:left w:w="57" w:type="dxa"/>
            <w:right w:w="57" w:type="dxa"/>
          </w:tcMar>
        </w:tcPr>
        <w:p w14:paraId="782C2E0E" w14:textId="77777777" w:rsidR="005601EE" w:rsidRPr="00A02446" w:rsidRDefault="005601EE" w:rsidP="005601EE">
          <w:pPr>
            <w:pStyle w:val="Alatunniste"/>
            <w:rPr>
              <w:sz w:val="18"/>
              <w:szCs w:val="18"/>
              <w:lang w:val="sv-SE"/>
            </w:rPr>
          </w:pPr>
          <w:proofErr w:type="spellStart"/>
          <w:r>
            <w:rPr>
              <w:sz w:val="18"/>
              <w:szCs w:val="18"/>
              <w:lang w:val="sv-SE"/>
            </w:rPr>
            <w:t>Eteläesplanadi</w:t>
          </w:r>
          <w:proofErr w:type="spellEnd"/>
          <w:r>
            <w:rPr>
              <w:sz w:val="18"/>
              <w:szCs w:val="18"/>
              <w:lang w:val="sv-SE"/>
            </w:rPr>
            <w:t xml:space="preserve"> 10</w:t>
          </w:r>
        </w:p>
      </w:tc>
      <w:tc>
        <w:tcPr>
          <w:tcW w:w="2409" w:type="dxa"/>
          <w:tcBorders>
            <w:left w:val="single" w:sz="4" w:space="0" w:color="auto"/>
            <w:right w:val="single" w:sz="4" w:space="0" w:color="auto"/>
          </w:tcBorders>
          <w:tcMar>
            <w:left w:w="57" w:type="dxa"/>
            <w:right w:w="57" w:type="dxa"/>
          </w:tcMar>
        </w:tcPr>
        <w:p w14:paraId="51EFC373" w14:textId="77777777" w:rsidR="005601EE" w:rsidRPr="00A02446" w:rsidRDefault="005601EE" w:rsidP="005601EE">
          <w:pPr>
            <w:pStyle w:val="Alatunniste"/>
            <w:rPr>
              <w:sz w:val="18"/>
              <w:szCs w:val="18"/>
              <w:lang w:val="sv-SE"/>
            </w:rPr>
          </w:pPr>
          <w:r>
            <w:rPr>
              <w:sz w:val="18"/>
              <w:szCs w:val="18"/>
              <w:lang w:val="sv-SE"/>
            </w:rPr>
            <w:t>PL 25</w:t>
          </w:r>
        </w:p>
      </w:tc>
      <w:tc>
        <w:tcPr>
          <w:tcW w:w="1560" w:type="dxa"/>
          <w:gridSpan w:val="3"/>
          <w:tcBorders>
            <w:left w:val="single" w:sz="4" w:space="0" w:color="auto"/>
            <w:right w:val="single" w:sz="4" w:space="0" w:color="auto"/>
          </w:tcBorders>
          <w:tcMar>
            <w:left w:w="57" w:type="dxa"/>
            <w:right w:w="57" w:type="dxa"/>
          </w:tcMar>
        </w:tcPr>
        <w:p w14:paraId="7629F00F" w14:textId="77777777" w:rsidR="005601EE" w:rsidRPr="00A02446" w:rsidRDefault="005601EE" w:rsidP="005601EE">
          <w:pPr>
            <w:pStyle w:val="Alatunniste"/>
            <w:rPr>
              <w:sz w:val="18"/>
              <w:szCs w:val="18"/>
              <w:lang w:val="sv-SE"/>
            </w:rPr>
          </w:pPr>
          <w:r>
            <w:rPr>
              <w:sz w:val="18"/>
              <w:szCs w:val="18"/>
              <w:lang w:val="sv-SE"/>
            </w:rPr>
            <w:t>02951 6001</w:t>
          </w:r>
        </w:p>
      </w:tc>
      <w:tc>
        <w:tcPr>
          <w:tcW w:w="1701" w:type="dxa"/>
          <w:tcBorders>
            <w:left w:val="single" w:sz="4" w:space="0" w:color="auto"/>
            <w:right w:val="single" w:sz="4" w:space="0" w:color="auto"/>
          </w:tcBorders>
          <w:tcMar>
            <w:left w:w="57" w:type="dxa"/>
            <w:right w:w="57" w:type="dxa"/>
          </w:tcMar>
        </w:tcPr>
        <w:p w14:paraId="41EB751F" w14:textId="77777777" w:rsidR="005601EE" w:rsidRPr="00A02446" w:rsidRDefault="005601EE" w:rsidP="005601EE">
          <w:pPr>
            <w:pStyle w:val="Alatunniste"/>
            <w:rPr>
              <w:sz w:val="18"/>
              <w:szCs w:val="18"/>
              <w:lang w:val="sv-SE"/>
            </w:rPr>
          </w:pPr>
          <w:r>
            <w:rPr>
              <w:sz w:val="18"/>
              <w:szCs w:val="18"/>
              <w:lang w:val="sv-SE"/>
            </w:rPr>
            <w:t>09 1606 7730</w:t>
          </w:r>
        </w:p>
      </w:tc>
      <w:tc>
        <w:tcPr>
          <w:tcW w:w="2126" w:type="dxa"/>
          <w:tcBorders>
            <w:left w:val="single" w:sz="4" w:space="0" w:color="auto"/>
          </w:tcBorders>
          <w:tcMar>
            <w:left w:w="57" w:type="dxa"/>
            <w:right w:w="57" w:type="dxa"/>
          </w:tcMar>
        </w:tcPr>
        <w:p w14:paraId="00F901E7" w14:textId="77777777" w:rsidR="005601EE" w:rsidRPr="00A02446" w:rsidRDefault="005601EE" w:rsidP="005601EE">
          <w:pPr>
            <w:pStyle w:val="Alatunniste"/>
            <w:rPr>
              <w:sz w:val="18"/>
              <w:szCs w:val="18"/>
              <w:lang w:val="sv-SE"/>
            </w:rPr>
          </w:pPr>
          <w:r>
            <w:rPr>
              <w:sz w:val="18"/>
              <w:szCs w:val="18"/>
              <w:lang w:val="sv-SE"/>
            </w:rPr>
            <w:t>oikeusministerio@om.fi</w:t>
          </w:r>
        </w:p>
      </w:tc>
    </w:tr>
    <w:tr w:rsidR="005601EE" w:rsidRPr="009B04E6" w14:paraId="65CCA5AB" w14:textId="77777777" w:rsidTr="00DC7D22">
      <w:trPr>
        <w:cantSplit/>
      </w:trPr>
      <w:tc>
        <w:tcPr>
          <w:tcW w:w="2127" w:type="dxa"/>
          <w:tcBorders>
            <w:left w:val="single" w:sz="4" w:space="0" w:color="auto"/>
            <w:right w:val="single" w:sz="4" w:space="0" w:color="auto"/>
          </w:tcBorders>
          <w:tcMar>
            <w:left w:w="57" w:type="dxa"/>
            <w:right w:w="57" w:type="dxa"/>
          </w:tcMar>
        </w:tcPr>
        <w:p w14:paraId="5A68C0AA" w14:textId="77777777" w:rsidR="005601EE" w:rsidRPr="00A02446" w:rsidRDefault="005601EE" w:rsidP="005601EE">
          <w:pPr>
            <w:pStyle w:val="Alatunniste"/>
            <w:rPr>
              <w:sz w:val="18"/>
              <w:szCs w:val="18"/>
              <w:lang w:val="sv-SE"/>
            </w:rPr>
          </w:pPr>
          <w:r>
            <w:rPr>
              <w:sz w:val="18"/>
              <w:szCs w:val="18"/>
              <w:lang w:val="sv-SE"/>
            </w:rPr>
            <w:t>HELSINKI</w:t>
          </w:r>
        </w:p>
      </w:tc>
      <w:tc>
        <w:tcPr>
          <w:tcW w:w="2409" w:type="dxa"/>
          <w:tcBorders>
            <w:left w:val="single" w:sz="4" w:space="0" w:color="auto"/>
            <w:right w:val="single" w:sz="4" w:space="0" w:color="auto"/>
          </w:tcBorders>
          <w:tcMar>
            <w:left w:w="57" w:type="dxa"/>
            <w:right w:w="57" w:type="dxa"/>
          </w:tcMar>
        </w:tcPr>
        <w:p w14:paraId="7FB41C96" w14:textId="77777777" w:rsidR="005601EE" w:rsidRPr="00A02446" w:rsidRDefault="005601EE" w:rsidP="005601EE">
          <w:pPr>
            <w:pStyle w:val="Alatunniste"/>
            <w:rPr>
              <w:sz w:val="18"/>
              <w:szCs w:val="18"/>
              <w:lang w:val="sv-SE"/>
            </w:rPr>
          </w:pPr>
          <w:r>
            <w:rPr>
              <w:sz w:val="18"/>
              <w:szCs w:val="18"/>
              <w:lang w:val="sv-SE"/>
            </w:rPr>
            <w:t>00023 VALTIONEUVOSTO</w:t>
          </w:r>
        </w:p>
      </w:tc>
      <w:tc>
        <w:tcPr>
          <w:tcW w:w="1560" w:type="dxa"/>
          <w:gridSpan w:val="3"/>
          <w:tcBorders>
            <w:left w:val="single" w:sz="4" w:space="0" w:color="auto"/>
            <w:right w:val="single" w:sz="4" w:space="0" w:color="auto"/>
          </w:tcBorders>
          <w:tcMar>
            <w:left w:w="57" w:type="dxa"/>
            <w:right w:w="57" w:type="dxa"/>
          </w:tcMar>
        </w:tcPr>
        <w:p w14:paraId="3BB996BC" w14:textId="77777777" w:rsidR="005601EE" w:rsidRPr="00A02446" w:rsidRDefault="005601EE" w:rsidP="005601EE">
          <w:pPr>
            <w:pStyle w:val="Alatunniste"/>
            <w:rPr>
              <w:sz w:val="18"/>
              <w:szCs w:val="18"/>
              <w:lang w:val="sv-SE"/>
            </w:rPr>
          </w:pPr>
        </w:p>
      </w:tc>
      <w:tc>
        <w:tcPr>
          <w:tcW w:w="1701" w:type="dxa"/>
          <w:tcBorders>
            <w:left w:val="single" w:sz="4" w:space="0" w:color="auto"/>
            <w:right w:val="single" w:sz="4" w:space="0" w:color="auto"/>
          </w:tcBorders>
          <w:tcMar>
            <w:left w:w="57" w:type="dxa"/>
            <w:right w:w="57" w:type="dxa"/>
          </w:tcMar>
        </w:tcPr>
        <w:p w14:paraId="59D88808" w14:textId="77777777" w:rsidR="005601EE" w:rsidRPr="00A02446" w:rsidRDefault="005601EE" w:rsidP="005601EE">
          <w:pPr>
            <w:pStyle w:val="Alatunniste"/>
            <w:rPr>
              <w:sz w:val="18"/>
              <w:szCs w:val="18"/>
              <w:lang w:val="sv-SE"/>
            </w:rPr>
          </w:pPr>
        </w:p>
      </w:tc>
      <w:tc>
        <w:tcPr>
          <w:tcW w:w="2126" w:type="dxa"/>
          <w:tcBorders>
            <w:left w:val="single" w:sz="4" w:space="0" w:color="auto"/>
          </w:tcBorders>
          <w:tcMar>
            <w:left w:w="57" w:type="dxa"/>
            <w:right w:w="57" w:type="dxa"/>
          </w:tcMar>
        </w:tcPr>
        <w:p w14:paraId="62E77DA9" w14:textId="77777777" w:rsidR="005601EE" w:rsidRPr="00A02446" w:rsidRDefault="005601EE" w:rsidP="005601EE">
          <w:pPr>
            <w:pStyle w:val="Alatunniste"/>
            <w:rPr>
              <w:sz w:val="18"/>
              <w:szCs w:val="18"/>
              <w:lang w:val="sv-SE"/>
            </w:rPr>
          </w:pPr>
        </w:p>
      </w:tc>
    </w:tr>
    <w:tr w:rsidR="005601EE" w:rsidRPr="009B04E6" w14:paraId="420F23DE" w14:textId="77777777" w:rsidTr="00DC7D22">
      <w:trPr>
        <w:cantSplit/>
      </w:trPr>
      <w:tc>
        <w:tcPr>
          <w:tcW w:w="2127" w:type="dxa"/>
        </w:tcPr>
        <w:p w14:paraId="76FC72D3" w14:textId="77777777" w:rsidR="005601EE" w:rsidRPr="009B04E6" w:rsidRDefault="005601EE" w:rsidP="005601EE">
          <w:pPr>
            <w:pStyle w:val="Alatunniste"/>
            <w:rPr>
              <w:lang w:val="sv-SE"/>
            </w:rPr>
          </w:pPr>
        </w:p>
      </w:tc>
      <w:tc>
        <w:tcPr>
          <w:tcW w:w="2409" w:type="dxa"/>
        </w:tcPr>
        <w:p w14:paraId="4DCE0376" w14:textId="77777777" w:rsidR="005601EE" w:rsidRPr="009B04E6" w:rsidRDefault="005601EE" w:rsidP="005601EE">
          <w:pPr>
            <w:pStyle w:val="Alatunniste"/>
            <w:rPr>
              <w:lang w:val="sv-SE"/>
            </w:rPr>
          </w:pPr>
        </w:p>
      </w:tc>
      <w:tc>
        <w:tcPr>
          <w:tcW w:w="1560" w:type="dxa"/>
          <w:gridSpan w:val="3"/>
          <w:tcBorders>
            <w:left w:val="nil"/>
          </w:tcBorders>
        </w:tcPr>
        <w:p w14:paraId="7367949D" w14:textId="77777777" w:rsidR="005601EE" w:rsidRPr="009B04E6" w:rsidRDefault="005601EE" w:rsidP="005601EE">
          <w:pPr>
            <w:pStyle w:val="Alatunniste"/>
            <w:rPr>
              <w:lang w:val="sv-SE"/>
            </w:rPr>
          </w:pPr>
        </w:p>
      </w:tc>
      <w:tc>
        <w:tcPr>
          <w:tcW w:w="1701" w:type="dxa"/>
        </w:tcPr>
        <w:p w14:paraId="67BD4790" w14:textId="77777777" w:rsidR="005601EE" w:rsidRPr="009B04E6" w:rsidRDefault="005601EE" w:rsidP="005601EE">
          <w:pPr>
            <w:pStyle w:val="Alatunniste"/>
            <w:rPr>
              <w:lang w:val="sv-SE"/>
            </w:rPr>
          </w:pPr>
        </w:p>
      </w:tc>
      <w:tc>
        <w:tcPr>
          <w:tcW w:w="2126" w:type="dxa"/>
        </w:tcPr>
        <w:p w14:paraId="636F5B51" w14:textId="77777777" w:rsidR="005601EE" w:rsidRPr="009B04E6" w:rsidRDefault="005601EE" w:rsidP="005601EE">
          <w:pPr>
            <w:pStyle w:val="Alatunniste"/>
            <w:rPr>
              <w:lang w:val="sv-SE"/>
            </w:rPr>
          </w:pPr>
        </w:p>
      </w:tc>
    </w:tr>
    <w:tr w:rsidR="005601EE" w:rsidRPr="009B04E6" w14:paraId="4965556E" w14:textId="77777777" w:rsidTr="00DC7D22">
      <w:trPr>
        <w:cantSplit/>
      </w:trPr>
      <w:tc>
        <w:tcPr>
          <w:tcW w:w="2127" w:type="dxa"/>
        </w:tcPr>
        <w:p w14:paraId="59DFD5A3" w14:textId="77777777" w:rsidR="005601EE" w:rsidRPr="009B04E6" w:rsidRDefault="005601EE" w:rsidP="005601EE">
          <w:pPr>
            <w:pStyle w:val="Alatunniste"/>
            <w:rPr>
              <w:lang w:val="sv-SE"/>
            </w:rPr>
          </w:pPr>
        </w:p>
      </w:tc>
      <w:tc>
        <w:tcPr>
          <w:tcW w:w="2409" w:type="dxa"/>
        </w:tcPr>
        <w:p w14:paraId="7B13ADD2" w14:textId="77777777" w:rsidR="005601EE" w:rsidRPr="009B04E6" w:rsidRDefault="005601EE" w:rsidP="005601EE">
          <w:pPr>
            <w:pStyle w:val="Alatunniste"/>
            <w:rPr>
              <w:lang w:val="sv-SE"/>
            </w:rPr>
          </w:pPr>
        </w:p>
      </w:tc>
      <w:tc>
        <w:tcPr>
          <w:tcW w:w="1560" w:type="dxa"/>
          <w:gridSpan w:val="3"/>
        </w:tcPr>
        <w:p w14:paraId="3D0048CD" w14:textId="77777777" w:rsidR="005601EE" w:rsidRPr="009B04E6" w:rsidRDefault="005601EE" w:rsidP="005601EE">
          <w:pPr>
            <w:pStyle w:val="Alatunniste"/>
            <w:rPr>
              <w:lang w:val="sv-SE"/>
            </w:rPr>
          </w:pPr>
        </w:p>
      </w:tc>
      <w:tc>
        <w:tcPr>
          <w:tcW w:w="1701" w:type="dxa"/>
        </w:tcPr>
        <w:p w14:paraId="4EF5AF85" w14:textId="77777777" w:rsidR="005601EE" w:rsidRPr="009B04E6" w:rsidRDefault="005601EE" w:rsidP="005601EE">
          <w:pPr>
            <w:pStyle w:val="Alatunniste"/>
            <w:rPr>
              <w:lang w:val="sv-SE"/>
            </w:rPr>
          </w:pPr>
        </w:p>
      </w:tc>
      <w:tc>
        <w:tcPr>
          <w:tcW w:w="2126" w:type="dxa"/>
        </w:tcPr>
        <w:p w14:paraId="425B735C" w14:textId="77777777" w:rsidR="005601EE" w:rsidRPr="009B04E6" w:rsidRDefault="005601EE" w:rsidP="005601EE">
          <w:pPr>
            <w:pStyle w:val="Alatunniste"/>
            <w:rPr>
              <w:lang w:val="sv-SE"/>
            </w:rPr>
          </w:pPr>
        </w:p>
      </w:tc>
    </w:tr>
  </w:tbl>
  <w:p w14:paraId="4F8B41F7" w14:textId="77777777" w:rsidR="005601EE" w:rsidRPr="009B04E6" w:rsidRDefault="005601EE" w:rsidP="005601EE">
    <w:pPr>
      <w:pStyle w:val="Alatunniste"/>
      <w:rPr>
        <w:lang w:val="sv-SE"/>
      </w:rPr>
    </w:pPr>
  </w:p>
  <w:p w14:paraId="2C6E74E0" w14:textId="77777777" w:rsidR="00A60D8D" w:rsidRPr="005601EE" w:rsidRDefault="00A60D8D" w:rsidP="005601E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3C4CC" w14:textId="77777777" w:rsidR="000755EE" w:rsidRDefault="000755EE">
      <w:r>
        <w:separator/>
      </w:r>
    </w:p>
  </w:footnote>
  <w:footnote w:type="continuationSeparator" w:id="0">
    <w:p w14:paraId="10516177" w14:textId="77777777" w:rsidR="000755EE" w:rsidRDefault="00075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8D45D" w14:textId="77777777" w:rsidR="002577EE" w:rsidRDefault="002577E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A60D8D" w:rsidRPr="0048319D" w14:paraId="36773443" w14:textId="77777777">
      <w:trPr>
        <w:cantSplit/>
        <w:trHeight w:hRule="exact" w:val="20"/>
      </w:trPr>
      <w:tc>
        <w:tcPr>
          <w:tcW w:w="5216" w:type="dxa"/>
        </w:tcPr>
        <w:p w14:paraId="4E0DFDE4" w14:textId="77777777" w:rsidR="00A60D8D" w:rsidRPr="0048319D" w:rsidRDefault="00A60D8D" w:rsidP="00AD52CB">
          <w:pPr>
            <w:pStyle w:val="akpylatunniste"/>
          </w:pPr>
        </w:p>
      </w:tc>
      <w:tc>
        <w:tcPr>
          <w:tcW w:w="56" w:type="dxa"/>
        </w:tcPr>
        <w:p w14:paraId="09D1E7FA" w14:textId="77777777" w:rsidR="00A60D8D" w:rsidRPr="0048319D" w:rsidRDefault="00A60D8D" w:rsidP="00AD52CB">
          <w:pPr>
            <w:pStyle w:val="akpylatunniste"/>
          </w:pPr>
        </w:p>
      </w:tc>
      <w:tc>
        <w:tcPr>
          <w:tcW w:w="2608" w:type="dxa"/>
        </w:tcPr>
        <w:p w14:paraId="54BD149F" w14:textId="77777777" w:rsidR="00A60D8D" w:rsidRPr="0048319D" w:rsidRDefault="00A60D8D" w:rsidP="00AD52CB">
          <w:pPr>
            <w:pStyle w:val="akpylatunniste"/>
          </w:pPr>
        </w:p>
      </w:tc>
      <w:tc>
        <w:tcPr>
          <w:tcW w:w="1805" w:type="dxa"/>
          <w:gridSpan w:val="2"/>
        </w:tcPr>
        <w:p w14:paraId="74CCF771" w14:textId="77777777" w:rsidR="00A60D8D" w:rsidRPr="0048319D" w:rsidRDefault="00A60D8D" w:rsidP="00AD52CB">
          <w:pPr>
            <w:pStyle w:val="akpylatunniste"/>
          </w:pPr>
          <w:r w:rsidRPr="0048319D">
            <w:rPr>
              <w:rStyle w:val="akptunnus"/>
            </w:rPr>
            <w:t xml:space="preserve">  </w:t>
          </w:r>
        </w:p>
      </w:tc>
      <w:tc>
        <w:tcPr>
          <w:tcW w:w="663" w:type="dxa"/>
        </w:tcPr>
        <w:p w14:paraId="763DA887" w14:textId="77777777" w:rsidR="00A60D8D" w:rsidRPr="0048319D" w:rsidRDefault="00A60D8D" w:rsidP="00AD52CB">
          <w:pPr>
            <w:pStyle w:val="akpylatunniste"/>
          </w:pPr>
        </w:p>
      </w:tc>
    </w:tr>
    <w:tr w:rsidR="00A60D8D" w:rsidRPr="0048319D" w14:paraId="2806ED6A" w14:textId="77777777">
      <w:trPr>
        <w:cantSplit/>
        <w:trHeight w:val="280"/>
      </w:trPr>
      <w:tc>
        <w:tcPr>
          <w:tcW w:w="5216" w:type="dxa"/>
          <w:vMerge w:val="restart"/>
          <w:vAlign w:val="center"/>
        </w:tcPr>
        <w:p w14:paraId="161CB380" w14:textId="77777777" w:rsidR="00A60D8D" w:rsidRPr="0048319D" w:rsidRDefault="00A60D8D" w:rsidP="00AD52CB">
          <w:pPr>
            <w:pStyle w:val="akpylatunniste"/>
          </w:pPr>
        </w:p>
      </w:tc>
      <w:tc>
        <w:tcPr>
          <w:tcW w:w="56" w:type="dxa"/>
        </w:tcPr>
        <w:p w14:paraId="661F0213" w14:textId="77777777" w:rsidR="00A60D8D" w:rsidRPr="0048319D" w:rsidRDefault="00A60D8D" w:rsidP="00AD52CB">
          <w:pPr>
            <w:pStyle w:val="akpylatunniste"/>
          </w:pPr>
        </w:p>
      </w:tc>
      <w:tc>
        <w:tcPr>
          <w:tcW w:w="2608" w:type="dxa"/>
        </w:tcPr>
        <w:p w14:paraId="4E9F852B" w14:textId="77777777" w:rsidR="00A60D8D" w:rsidRPr="0048319D" w:rsidRDefault="00A60D8D" w:rsidP="00AD52CB">
          <w:pPr>
            <w:pStyle w:val="akpylatunniste"/>
          </w:pPr>
        </w:p>
      </w:tc>
      <w:tc>
        <w:tcPr>
          <w:tcW w:w="1304" w:type="dxa"/>
        </w:tcPr>
        <w:p w14:paraId="58C49C89" w14:textId="77777777" w:rsidR="00A60D8D" w:rsidRPr="0048319D" w:rsidRDefault="00A60D8D" w:rsidP="00AD52CB">
          <w:pPr>
            <w:pStyle w:val="akpylatunniste"/>
          </w:pPr>
        </w:p>
      </w:tc>
      <w:tc>
        <w:tcPr>
          <w:tcW w:w="1164" w:type="dxa"/>
          <w:gridSpan w:val="2"/>
        </w:tcPr>
        <w:p w14:paraId="09B60C6A" w14:textId="7823680F" w:rsidR="00A60D8D" w:rsidRPr="0048319D" w:rsidRDefault="00A60D8D" w:rsidP="00AD52CB">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C67842">
            <w:rPr>
              <w:rStyle w:val="Sivunumero"/>
            </w:rPr>
            <w:t>6</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C67842">
            <w:rPr>
              <w:rStyle w:val="Sivunumero"/>
            </w:rPr>
            <w:t>6</w:t>
          </w:r>
          <w:r w:rsidRPr="0048319D">
            <w:rPr>
              <w:rStyle w:val="Sivunumero"/>
              <w:noProof w:val="0"/>
            </w:rPr>
            <w:fldChar w:fldCharType="end"/>
          </w:r>
          <w:r w:rsidRPr="0048319D">
            <w:rPr>
              <w:rStyle w:val="Sivunumero"/>
              <w:noProof w:val="0"/>
            </w:rPr>
            <w:t>)</w:t>
          </w:r>
        </w:p>
      </w:tc>
    </w:tr>
    <w:tr w:rsidR="00A60D8D" w:rsidRPr="0048319D" w14:paraId="6D17A06E" w14:textId="77777777">
      <w:trPr>
        <w:cantSplit/>
        <w:trHeight w:val="230"/>
      </w:trPr>
      <w:tc>
        <w:tcPr>
          <w:tcW w:w="5216" w:type="dxa"/>
          <w:vMerge/>
        </w:tcPr>
        <w:p w14:paraId="2CCECA1C" w14:textId="77777777" w:rsidR="00A60D8D" w:rsidRPr="0048319D" w:rsidRDefault="00A60D8D" w:rsidP="00AD52CB">
          <w:pPr>
            <w:pStyle w:val="akpylatunniste"/>
          </w:pPr>
        </w:p>
      </w:tc>
      <w:tc>
        <w:tcPr>
          <w:tcW w:w="56" w:type="dxa"/>
        </w:tcPr>
        <w:p w14:paraId="142C5C68" w14:textId="77777777" w:rsidR="00A60D8D" w:rsidRPr="0048319D" w:rsidRDefault="00A60D8D" w:rsidP="00AD52CB">
          <w:pPr>
            <w:pStyle w:val="akpylatunniste"/>
          </w:pPr>
        </w:p>
      </w:tc>
      <w:tc>
        <w:tcPr>
          <w:tcW w:w="2608" w:type="dxa"/>
        </w:tcPr>
        <w:p w14:paraId="04E1B928" w14:textId="77777777" w:rsidR="00A60D8D" w:rsidRPr="0048319D" w:rsidRDefault="00A60D8D" w:rsidP="00AD52CB">
          <w:pPr>
            <w:pStyle w:val="akpylatunniste"/>
          </w:pPr>
        </w:p>
      </w:tc>
      <w:tc>
        <w:tcPr>
          <w:tcW w:w="1304" w:type="dxa"/>
        </w:tcPr>
        <w:p w14:paraId="6288EFEC" w14:textId="77777777" w:rsidR="00A60D8D" w:rsidRPr="0048319D" w:rsidRDefault="00A60D8D" w:rsidP="00AD52CB">
          <w:pPr>
            <w:pStyle w:val="akpylatunniste"/>
          </w:pPr>
        </w:p>
      </w:tc>
      <w:tc>
        <w:tcPr>
          <w:tcW w:w="1164" w:type="dxa"/>
          <w:gridSpan w:val="2"/>
        </w:tcPr>
        <w:p w14:paraId="3A691A02" w14:textId="77777777" w:rsidR="00A60D8D" w:rsidRPr="0048319D" w:rsidRDefault="00A60D8D" w:rsidP="00AD52CB">
          <w:pPr>
            <w:pStyle w:val="akpylatunniste"/>
          </w:pPr>
        </w:p>
      </w:tc>
    </w:tr>
  </w:tbl>
  <w:p w14:paraId="3E7296C5" w14:textId="77777777" w:rsidR="00A60D8D" w:rsidRDefault="00A60D8D">
    <w:pPr>
      <w:pStyle w:val="Yltunniste"/>
    </w:pPr>
  </w:p>
  <w:p w14:paraId="4D0ED251" w14:textId="77777777" w:rsidR="00A60D8D" w:rsidRDefault="00A60D8D">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Look w:val="04A0" w:firstRow="1" w:lastRow="0" w:firstColumn="1" w:lastColumn="0" w:noHBand="0" w:noVBand="1"/>
    </w:tblPr>
    <w:tblGrid>
      <w:gridCol w:w="5245"/>
      <w:gridCol w:w="2410"/>
      <w:gridCol w:w="1276"/>
      <w:gridCol w:w="992"/>
      <w:gridCol w:w="283"/>
    </w:tblGrid>
    <w:tr w:rsidR="006A00B3" w14:paraId="7899E548" w14:textId="77777777" w:rsidTr="009270B6">
      <w:trPr>
        <w:trHeight w:hRule="exact" w:val="57"/>
      </w:trPr>
      <w:tc>
        <w:tcPr>
          <w:tcW w:w="5245" w:type="dxa"/>
          <w:tcMar>
            <w:left w:w="0" w:type="dxa"/>
            <w:right w:w="0" w:type="dxa"/>
          </w:tcMar>
        </w:tcPr>
        <w:p w14:paraId="081E946E" w14:textId="77777777" w:rsidR="006A00B3" w:rsidRDefault="006A00B3" w:rsidP="006A00B3">
          <w:pPr>
            <w:pStyle w:val="akpylatunniste"/>
          </w:pPr>
        </w:p>
      </w:tc>
      <w:tc>
        <w:tcPr>
          <w:tcW w:w="2410" w:type="dxa"/>
          <w:tcMar>
            <w:left w:w="0" w:type="dxa"/>
            <w:right w:w="0" w:type="dxa"/>
          </w:tcMar>
        </w:tcPr>
        <w:p w14:paraId="1830F0AB" w14:textId="77777777" w:rsidR="006A00B3" w:rsidRDefault="006A00B3" w:rsidP="006A00B3">
          <w:pPr>
            <w:pStyle w:val="akpylatunniste"/>
          </w:pPr>
        </w:p>
      </w:tc>
      <w:tc>
        <w:tcPr>
          <w:tcW w:w="1276" w:type="dxa"/>
          <w:tcMar>
            <w:left w:w="0" w:type="dxa"/>
            <w:right w:w="0" w:type="dxa"/>
          </w:tcMar>
        </w:tcPr>
        <w:p w14:paraId="288D8625" w14:textId="77777777" w:rsidR="006A00B3" w:rsidRDefault="006A00B3" w:rsidP="006A00B3">
          <w:pPr>
            <w:pStyle w:val="akpylatunniste"/>
          </w:pPr>
        </w:p>
      </w:tc>
      <w:tc>
        <w:tcPr>
          <w:tcW w:w="1275" w:type="dxa"/>
          <w:gridSpan w:val="2"/>
          <w:tcMar>
            <w:left w:w="0" w:type="dxa"/>
            <w:right w:w="0" w:type="dxa"/>
          </w:tcMar>
        </w:tcPr>
        <w:p w14:paraId="586011DB" w14:textId="77777777" w:rsidR="006A00B3" w:rsidRDefault="006A00B3" w:rsidP="006A00B3">
          <w:pPr>
            <w:pStyle w:val="akpylatunniste"/>
          </w:pPr>
        </w:p>
      </w:tc>
    </w:tr>
    <w:tr w:rsidR="006A00B3" w14:paraId="2555C7C0" w14:textId="77777777" w:rsidTr="009270B6">
      <w:trPr>
        <w:trHeight w:hRule="exact" w:val="936"/>
      </w:trPr>
      <w:tc>
        <w:tcPr>
          <w:tcW w:w="5245" w:type="dxa"/>
          <w:vMerge w:val="restart"/>
          <w:tcMar>
            <w:left w:w="0" w:type="dxa"/>
            <w:right w:w="0" w:type="dxa"/>
          </w:tcMar>
        </w:tcPr>
        <w:p w14:paraId="42FDFC7C" w14:textId="77777777" w:rsidR="006A00B3" w:rsidRPr="005601EE" w:rsidRDefault="005601EE" w:rsidP="006A00B3">
          <w:pPr>
            <w:pStyle w:val="akpylatunniste"/>
            <w:rPr>
              <w:rFonts w:cs="Arial"/>
            </w:rPr>
          </w:pPr>
          <w:r w:rsidRPr="00563F93">
            <w:rPr>
              <w:lang w:eastAsia="fi-FI"/>
            </w:rPr>
            <w:drawing>
              <wp:inline distT="0" distB="0" distL="0" distR="0" wp14:anchorId="67C5E10A" wp14:editId="2D572DDA">
                <wp:extent cx="2286000" cy="541655"/>
                <wp:effectExtent l="0" t="0" r="0" b="0"/>
                <wp:docPr id="1" name="Picture 4" descr="OM_sf_swe_cmyk_u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_sf_swe_cmyk_up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41655"/>
                        </a:xfrm>
                        <a:prstGeom prst="rect">
                          <a:avLst/>
                        </a:prstGeom>
                        <a:noFill/>
                        <a:ln>
                          <a:noFill/>
                        </a:ln>
                      </pic:spPr>
                    </pic:pic>
                  </a:graphicData>
                </a:graphic>
              </wp:inline>
            </w:drawing>
          </w:r>
        </w:p>
      </w:tc>
      <w:tc>
        <w:tcPr>
          <w:tcW w:w="2410" w:type="dxa"/>
          <w:tcMar>
            <w:left w:w="0" w:type="dxa"/>
            <w:right w:w="0" w:type="dxa"/>
          </w:tcMar>
        </w:tcPr>
        <w:p w14:paraId="24CBE84E" w14:textId="77777777" w:rsidR="006A00B3" w:rsidRDefault="006A00B3" w:rsidP="006A00B3">
          <w:pPr>
            <w:pStyle w:val="akpylatunniste"/>
          </w:pPr>
        </w:p>
      </w:tc>
      <w:tc>
        <w:tcPr>
          <w:tcW w:w="1276" w:type="dxa"/>
          <w:tcMar>
            <w:left w:w="0" w:type="dxa"/>
            <w:right w:w="0" w:type="dxa"/>
          </w:tcMar>
        </w:tcPr>
        <w:p w14:paraId="3D9BC836" w14:textId="77777777" w:rsidR="006A00B3" w:rsidRDefault="006A00B3" w:rsidP="005601EE">
          <w:pPr>
            <w:pStyle w:val="akpylatunniste"/>
          </w:pPr>
        </w:p>
      </w:tc>
      <w:tc>
        <w:tcPr>
          <w:tcW w:w="1275" w:type="dxa"/>
          <w:gridSpan w:val="2"/>
          <w:tcMar>
            <w:left w:w="0" w:type="dxa"/>
            <w:right w:w="0" w:type="dxa"/>
          </w:tcMar>
        </w:tcPr>
        <w:p w14:paraId="1C5C8B39" w14:textId="77777777" w:rsidR="006A00B3" w:rsidRPr="005601EE" w:rsidRDefault="005601EE" w:rsidP="005601EE">
          <w:pPr>
            <w:pStyle w:val="akpylatunniste"/>
          </w:pPr>
          <w:r>
            <w:rPr>
              <w:rStyle w:val="akptunniste"/>
            </w:rPr>
            <w:t xml:space="preserve"> </w:t>
          </w:r>
        </w:p>
      </w:tc>
    </w:tr>
    <w:tr w:rsidR="006A00B3" w14:paraId="49EF7753" w14:textId="77777777" w:rsidTr="009270B6">
      <w:trPr>
        <w:trHeight w:val="369"/>
      </w:trPr>
      <w:tc>
        <w:tcPr>
          <w:tcW w:w="0" w:type="auto"/>
          <w:vMerge/>
          <w:tcMar>
            <w:left w:w="0" w:type="dxa"/>
            <w:right w:w="0" w:type="dxa"/>
          </w:tcMar>
          <w:vAlign w:val="center"/>
          <w:hideMark/>
        </w:tcPr>
        <w:p w14:paraId="66DCD382" w14:textId="77777777" w:rsidR="006A00B3" w:rsidRDefault="006A00B3" w:rsidP="006A00B3">
          <w:pPr>
            <w:rPr>
              <w:rFonts w:ascii="Arial" w:hAnsi="Arial"/>
              <w:noProof/>
              <w:sz w:val="22"/>
              <w:szCs w:val="22"/>
            </w:rPr>
          </w:pPr>
        </w:p>
      </w:tc>
      <w:tc>
        <w:tcPr>
          <w:tcW w:w="2410" w:type="dxa"/>
          <w:tcMar>
            <w:left w:w="0" w:type="dxa"/>
            <w:right w:w="0" w:type="dxa"/>
          </w:tcMar>
          <w:vAlign w:val="center"/>
        </w:tcPr>
        <w:p w14:paraId="40AB1C5C" w14:textId="77777777" w:rsidR="006A00B3" w:rsidRDefault="006A00B3" w:rsidP="006A00B3">
          <w:pPr>
            <w:pStyle w:val="akpylatunniste"/>
          </w:pPr>
        </w:p>
      </w:tc>
      <w:tc>
        <w:tcPr>
          <w:tcW w:w="1276" w:type="dxa"/>
          <w:tcMar>
            <w:left w:w="0" w:type="dxa"/>
            <w:right w:w="0" w:type="dxa"/>
          </w:tcMar>
          <w:vAlign w:val="center"/>
        </w:tcPr>
        <w:p w14:paraId="7F6BD21B" w14:textId="77777777" w:rsidR="006A00B3" w:rsidRDefault="006A00B3" w:rsidP="005601EE">
          <w:pPr>
            <w:pStyle w:val="akpylatunniste"/>
          </w:pPr>
        </w:p>
      </w:tc>
      <w:tc>
        <w:tcPr>
          <w:tcW w:w="1275" w:type="dxa"/>
          <w:gridSpan w:val="2"/>
          <w:tcMar>
            <w:left w:w="0" w:type="dxa"/>
            <w:right w:w="0" w:type="dxa"/>
          </w:tcMar>
          <w:vAlign w:val="center"/>
        </w:tcPr>
        <w:p w14:paraId="66684A18" w14:textId="77777777" w:rsidR="006A00B3" w:rsidRDefault="006A00B3" w:rsidP="006A00B3">
          <w:pPr>
            <w:pStyle w:val="akpylatunniste"/>
          </w:pPr>
        </w:p>
      </w:tc>
    </w:tr>
    <w:tr w:rsidR="006A00B3" w14:paraId="1703FE48" w14:textId="77777777" w:rsidTr="009270B6">
      <w:trPr>
        <w:trHeight w:val="369"/>
      </w:trPr>
      <w:tc>
        <w:tcPr>
          <w:tcW w:w="5245" w:type="dxa"/>
          <w:tcMar>
            <w:left w:w="0" w:type="dxa"/>
            <w:right w:w="0" w:type="dxa"/>
          </w:tcMar>
          <w:vAlign w:val="center"/>
        </w:tcPr>
        <w:p w14:paraId="02C1879E" w14:textId="77777777" w:rsidR="006A00B3" w:rsidRPr="005601EE" w:rsidRDefault="006A00B3" w:rsidP="005601EE">
          <w:pPr>
            <w:pStyle w:val="akpyksikko"/>
            <w:rPr>
              <w:b/>
            </w:rPr>
          </w:pPr>
        </w:p>
      </w:tc>
      <w:tc>
        <w:tcPr>
          <w:tcW w:w="2410" w:type="dxa"/>
          <w:tcMar>
            <w:left w:w="0" w:type="dxa"/>
            <w:right w:w="0" w:type="dxa"/>
          </w:tcMar>
          <w:vAlign w:val="center"/>
        </w:tcPr>
        <w:p w14:paraId="557C716B" w14:textId="77777777" w:rsidR="006A00B3" w:rsidRPr="005601EE" w:rsidRDefault="005601EE" w:rsidP="006A00B3">
          <w:pPr>
            <w:pStyle w:val="akpylatunniste"/>
            <w:rPr>
              <w:b/>
            </w:rPr>
          </w:pPr>
          <w:r>
            <w:rPr>
              <w:rStyle w:val="akpatyyppi"/>
            </w:rPr>
            <w:t>Pöytäkirja</w:t>
          </w:r>
        </w:p>
      </w:tc>
      <w:tc>
        <w:tcPr>
          <w:tcW w:w="2268" w:type="dxa"/>
          <w:gridSpan w:val="2"/>
          <w:tcMar>
            <w:left w:w="0" w:type="dxa"/>
            <w:right w:w="0" w:type="dxa"/>
          </w:tcMar>
          <w:vAlign w:val="center"/>
        </w:tcPr>
        <w:p w14:paraId="2217F87B" w14:textId="77777777" w:rsidR="006A00B3" w:rsidRDefault="005601EE" w:rsidP="006A00B3">
          <w:pPr>
            <w:pStyle w:val="akpylatunniste"/>
          </w:pPr>
          <w:r>
            <w:t xml:space="preserve"> </w:t>
          </w:r>
        </w:p>
      </w:tc>
      <w:tc>
        <w:tcPr>
          <w:tcW w:w="283" w:type="dxa"/>
          <w:tcMar>
            <w:left w:w="0" w:type="dxa"/>
            <w:right w:w="0" w:type="dxa"/>
          </w:tcMar>
          <w:vAlign w:val="center"/>
        </w:tcPr>
        <w:p w14:paraId="0CA452AA" w14:textId="77777777" w:rsidR="006A00B3" w:rsidRDefault="006A00B3" w:rsidP="006A00B3">
          <w:pPr>
            <w:pStyle w:val="akpylatunniste"/>
          </w:pPr>
        </w:p>
      </w:tc>
    </w:tr>
    <w:tr w:rsidR="006A00B3" w14:paraId="71F2387F" w14:textId="77777777" w:rsidTr="009270B6">
      <w:trPr>
        <w:trHeight w:val="369"/>
      </w:trPr>
      <w:tc>
        <w:tcPr>
          <w:tcW w:w="5245" w:type="dxa"/>
          <w:tcMar>
            <w:left w:w="0" w:type="dxa"/>
            <w:right w:w="0" w:type="dxa"/>
          </w:tcMar>
          <w:vAlign w:val="center"/>
        </w:tcPr>
        <w:p w14:paraId="0F3EBE51" w14:textId="77777777" w:rsidR="006A00B3" w:rsidRPr="005601EE" w:rsidRDefault="006A00B3" w:rsidP="005601EE">
          <w:pPr>
            <w:pStyle w:val="akpyksikko"/>
          </w:pPr>
        </w:p>
      </w:tc>
      <w:tc>
        <w:tcPr>
          <w:tcW w:w="2410" w:type="dxa"/>
          <w:tcMar>
            <w:left w:w="0" w:type="dxa"/>
            <w:right w:w="0" w:type="dxa"/>
          </w:tcMar>
          <w:vAlign w:val="center"/>
        </w:tcPr>
        <w:p w14:paraId="7517D8B4" w14:textId="77777777" w:rsidR="006A00B3" w:rsidRPr="00CA15B7" w:rsidRDefault="005601EE" w:rsidP="006A00B3">
          <w:pPr>
            <w:pStyle w:val="akpylatunniste"/>
          </w:pPr>
          <w:r>
            <w:t xml:space="preserve"> </w:t>
          </w:r>
        </w:p>
      </w:tc>
      <w:tc>
        <w:tcPr>
          <w:tcW w:w="2268" w:type="dxa"/>
          <w:gridSpan w:val="2"/>
          <w:tcMar>
            <w:left w:w="0" w:type="dxa"/>
            <w:right w:w="0" w:type="dxa"/>
          </w:tcMar>
          <w:vAlign w:val="center"/>
        </w:tcPr>
        <w:p w14:paraId="2EE162D5" w14:textId="77777777" w:rsidR="006A00B3" w:rsidRDefault="006A00B3" w:rsidP="006A00B3">
          <w:pPr>
            <w:pStyle w:val="akpylatunniste"/>
          </w:pPr>
        </w:p>
      </w:tc>
      <w:tc>
        <w:tcPr>
          <w:tcW w:w="283" w:type="dxa"/>
          <w:tcMar>
            <w:left w:w="0" w:type="dxa"/>
            <w:right w:w="0" w:type="dxa"/>
          </w:tcMar>
          <w:vAlign w:val="center"/>
        </w:tcPr>
        <w:p w14:paraId="17995F85" w14:textId="77777777" w:rsidR="006A00B3" w:rsidRDefault="006A00B3" w:rsidP="006A00B3">
          <w:pPr>
            <w:pStyle w:val="akpylatunniste"/>
          </w:pPr>
        </w:p>
      </w:tc>
    </w:tr>
    <w:tr w:rsidR="006A00B3" w14:paraId="0D288F6E" w14:textId="77777777" w:rsidTr="009270B6">
      <w:trPr>
        <w:trHeight w:val="369"/>
      </w:trPr>
      <w:tc>
        <w:tcPr>
          <w:tcW w:w="5245" w:type="dxa"/>
          <w:tcMar>
            <w:left w:w="0" w:type="dxa"/>
            <w:right w:w="0" w:type="dxa"/>
          </w:tcMar>
          <w:vAlign w:val="center"/>
        </w:tcPr>
        <w:p w14:paraId="746E4F67" w14:textId="77777777" w:rsidR="006A00B3" w:rsidRDefault="005601EE" w:rsidP="006A00B3">
          <w:pPr>
            <w:pStyle w:val="akpylatunniste"/>
          </w:pPr>
          <w:r>
            <w:t xml:space="preserve"> </w:t>
          </w:r>
        </w:p>
      </w:tc>
      <w:tc>
        <w:tcPr>
          <w:tcW w:w="2410" w:type="dxa"/>
          <w:tcMar>
            <w:left w:w="0" w:type="dxa"/>
            <w:right w:w="0" w:type="dxa"/>
          </w:tcMar>
          <w:vAlign w:val="center"/>
        </w:tcPr>
        <w:p w14:paraId="46E91894" w14:textId="1E65C8B0" w:rsidR="006A00B3" w:rsidRDefault="002577EE" w:rsidP="006A00B3">
          <w:pPr>
            <w:pStyle w:val="akpylatunniste"/>
          </w:pPr>
          <w:r>
            <w:rPr>
              <w:rStyle w:val="akppaivays"/>
            </w:rPr>
            <w:t>8.12</w:t>
          </w:r>
          <w:r w:rsidR="005601EE">
            <w:rPr>
              <w:rStyle w:val="akppaivays"/>
            </w:rPr>
            <w:t>.2020</w:t>
          </w:r>
        </w:p>
      </w:tc>
      <w:tc>
        <w:tcPr>
          <w:tcW w:w="2268" w:type="dxa"/>
          <w:gridSpan w:val="2"/>
          <w:tcMar>
            <w:left w:w="0" w:type="dxa"/>
            <w:right w:w="0" w:type="dxa"/>
          </w:tcMar>
          <w:vAlign w:val="center"/>
        </w:tcPr>
        <w:p w14:paraId="7760D0D6" w14:textId="77777777" w:rsidR="006A00B3" w:rsidRDefault="006A00B3" w:rsidP="006A00B3">
          <w:pPr>
            <w:pStyle w:val="akpylatunniste"/>
          </w:pPr>
        </w:p>
      </w:tc>
      <w:tc>
        <w:tcPr>
          <w:tcW w:w="283" w:type="dxa"/>
          <w:tcMar>
            <w:left w:w="0" w:type="dxa"/>
            <w:right w:w="0" w:type="dxa"/>
          </w:tcMar>
          <w:vAlign w:val="center"/>
        </w:tcPr>
        <w:p w14:paraId="5838913C" w14:textId="77777777" w:rsidR="006A00B3" w:rsidRDefault="006A00B3" w:rsidP="006A00B3">
          <w:pPr>
            <w:pStyle w:val="akpylatunniste"/>
          </w:pPr>
        </w:p>
      </w:tc>
    </w:tr>
  </w:tbl>
  <w:p w14:paraId="68132043" w14:textId="77777777" w:rsidR="00A60D8D" w:rsidRDefault="00A60D8D">
    <w:pPr>
      <w:pStyle w:val="Yltunniste"/>
    </w:pPr>
  </w:p>
  <w:p w14:paraId="40C9981C" w14:textId="77777777" w:rsidR="00A60D8D" w:rsidRDefault="00A60D8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15:restartNumberingAfterBreak="0">
    <w:nsid w:val="1FE728DD"/>
    <w:multiLevelType w:val="hybridMultilevel"/>
    <w:tmpl w:val="9E82471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4"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5" w15:restartNumberingAfterBreak="0">
    <w:nsid w:val="32995B75"/>
    <w:multiLevelType w:val="singleLevel"/>
    <w:tmpl w:val="E3EED576"/>
    <w:lvl w:ilvl="0">
      <w:start w:val="1"/>
      <w:numFmt w:val="decimal"/>
      <w:pStyle w:val="AKPpytkirja"/>
      <w:lvlText w:val="%1"/>
      <w:lvlJc w:val="left"/>
      <w:pPr>
        <w:tabs>
          <w:tab w:val="num" w:pos="360"/>
        </w:tabs>
        <w:ind w:left="340" w:hanging="340"/>
      </w:pPr>
      <w:rPr>
        <w:b/>
      </w:rPr>
    </w:lvl>
  </w:abstractNum>
  <w:abstractNum w:abstractNumId="6" w15:restartNumberingAfterBreak="0">
    <w:nsid w:val="41F0432E"/>
    <w:multiLevelType w:val="hybridMultilevel"/>
    <w:tmpl w:val="348C5D18"/>
    <w:lvl w:ilvl="0" w:tplc="0BBA561E">
      <w:start w:val="20"/>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8" w15:restartNumberingAfterBreak="0">
    <w:nsid w:val="4DFE49F8"/>
    <w:multiLevelType w:val="hybridMultilevel"/>
    <w:tmpl w:val="DAFEBBC0"/>
    <w:lvl w:ilvl="0" w:tplc="3AEA724E">
      <w:start w:val="1"/>
      <w:numFmt w:val="bullet"/>
      <w:pStyle w:val="Luettelooikeusministerio"/>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37455E6"/>
    <w:multiLevelType w:val="hybridMultilevel"/>
    <w:tmpl w:val="41E4438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D804D7D"/>
    <w:multiLevelType w:val="hybridMultilevel"/>
    <w:tmpl w:val="EEA85D2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abstractNum w:abstractNumId="12" w15:restartNumberingAfterBreak="0">
    <w:nsid w:val="78ED7E05"/>
    <w:multiLevelType w:val="hybridMultilevel"/>
    <w:tmpl w:val="D6A640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9022351"/>
    <w:multiLevelType w:val="hybridMultilevel"/>
    <w:tmpl w:val="CFFEDC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1"/>
  </w:num>
  <w:num w:numId="5">
    <w:abstractNumId w:val="7"/>
  </w:num>
  <w:num w:numId="6">
    <w:abstractNumId w:val="5"/>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8"/>
  </w:num>
  <w:num w:numId="23">
    <w:abstractNumId w:val="2"/>
  </w:num>
  <w:num w:numId="24">
    <w:abstractNumId w:val="13"/>
  </w:num>
  <w:num w:numId="25">
    <w:abstractNumId w:val="10"/>
  </w:num>
  <w:num w:numId="26">
    <w:abstractNumId w:val="12"/>
  </w:num>
  <w:num w:numId="27">
    <w:abstractNumId w:val="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i-FI"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EE"/>
    <w:rsid w:val="0000617B"/>
    <w:rsid w:val="000103EA"/>
    <w:rsid w:val="000105AB"/>
    <w:rsid w:val="00012EC7"/>
    <w:rsid w:val="000137DA"/>
    <w:rsid w:val="00013DED"/>
    <w:rsid w:val="00026BEC"/>
    <w:rsid w:val="000306FF"/>
    <w:rsid w:val="0003277B"/>
    <w:rsid w:val="000358D2"/>
    <w:rsid w:val="00035C48"/>
    <w:rsid w:val="00041065"/>
    <w:rsid w:val="000419C5"/>
    <w:rsid w:val="00042608"/>
    <w:rsid w:val="00042F66"/>
    <w:rsid w:val="0004308F"/>
    <w:rsid w:val="00045602"/>
    <w:rsid w:val="0004633F"/>
    <w:rsid w:val="00047F25"/>
    <w:rsid w:val="00050F42"/>
    <w:rsid w:val="00053AF0"/>
    <w:rsid w:val="00053C23"/>
    <w:rsid w:val="00053CD9"/>
    <w:rsid w:val="0005731D"/>
    <w:rsid w:val="000576AA"/>
    <w:rsid w:val="00057F55"/>
    <w:rsid w:val="00060244"/>
    <w:rsid w:val="000606E9"/>
    <w:rsid w:val="00060DCF"/>
    <w:rsid w:val="000618A4"/>
    <w:rsid w:val="000619AF"/>
    <w:rsid w:val="00061A51"/>
    <w:rsid w:val="00063A52"/>
    <w:rsid w:val="00063C85"/>
    <w:rsid w:val="00064AD4"/>
    <w:rsid w:val="0006660B"/>
    <w:rsid w:val="000674E7"/>
    <w:rsid w:val="00067B16"/>
    <w:rsid w:val="0007151C"/>
    <w:rsid w:val="00072B76"/>
    <w:rsid w:val="00072CC7"/>
    <w:rsid w:val="000755EE"/>
    <w:rsid w:val="0008094E"/>
    <w:rsid w:val="00080BCB"/>
    <w:rsid w:val="00081C6A"/>
    <w:rsid w:val="0008345A"/>
    <w:rsid w:val="00084A49"/>
    <w:rsid w:val="00086985"/>
    <w:rsid w:val="00087957"/>
    <w:rsid w:val="00090AD0"/>
    <w:rsid w:val="00094507"/>
    <w:rsid w:val="00096C88"/>
    <w:rsid w:val="000A04FB"/>
    <w:rsid w:val="000A0863"/>
    <w:rsid w:val="000A2229"/>
    <w:rsid w:val="000A3FE5"/>
    <w:rsid w:val="000A65C7"/>
    <w:rsid w:val="000B3CF9"/>
    <w:rsid w:val="000B44F9"/>
    <w:rsid w:val="000B469D"/>
    <w:rsid w:val="000B5889"/>
    <w:rsid w:val="000B6E76"/>
    <w:rsid w:val="000B6E8C"/>
    <w:rsid w:val="000B7460"/>
    <w:rsid w:val="000C0234"/>
    <w:rsid w:val="000C06E6"/>
    <w:rsid w:val="000C48DA"/>
    <w:rsid w:val="000C7F3C"/>
    <w:rsid w:val="000D1871"/>
    <w:rsid w:val="000D3725"/>
    <w:rsid w:val="000D3A1E"/>
    <w:rsid w:val="000D4252"/>
    <w:rsid w:val="000D4262"/>
    <w:rsid w:val="000D4961"/>
    <w:rsid w:val="000D4B70"/>
    <w:rsid w:val="000D785B"/>
    <w:rsid w:val="000E08A3"/>
    <w:rsid w:val="000E1FAB"/>
    <w:rsid w:val="000E4DDC"/>
    <w:rsid w:val="000E7DA1"/>
    <w:rsid w:val="000F10B9"/>
    <w:rsid w:val="000F2166"/>
    <w:rsid w:val="000F6F05"/>
    <w:rsid w:val="00102B71"/>
    <w:rsid w:val="001031FE"/>
    <w:rsid w:val="00103367"/>
    <w:rsid w:val="00103612"/>
    <w:rsid w:val="00103A0E"/>
    <w:rsid w:val="001060CE"/>
    <w:rsid w:val="001107BE"/>
    <w:rsid w:val="00111590"/>
    <w:rsid w:val="001118CD"/>
    <w:rsid w:val="001149CB"/>
    <w:rsid w:val="001171FA"/>
    <w:rsid w:val="00122149"/>
    <w:rsid w:val="00123F09"/>
    <w:rsid w:val="001240E3"/>
    <w:rsid w:val="00124528"/>
    <w:rsid w:val="00124A9A"/>
    <w:rsid w:val="00134CF1"/>
    <w:rsid w:val="00135275"/>
    <w:rsid w:val="0013762E"/>
    <w:rsid w:val="00143CC8"/>
    <w:rsid w:val="001453FC"/>
    <w:rsid w:val="00145CEF"/>
    <w:rsid w:val="00150BA5"/>
    <w:rsid w:val="00151DB3"/>
    <w:rsid w:val="0015510E"/>
    <w:rsid w:val="00157151"/>
    <w:rsid w:val="00161E09"/>
    <w:rsid w:val="001627E8"/>
    <w:rsid w:val="0016490F"/>
    <w:rsid w:val="0017385E"/>
    <w:rsid w:val="0017522E"/>
    <w:rsid w:val="001765F4"/>
    <w:rsid w:val="0018063E"/>
    <w:rsid w:val="00181A6F"/>
    <w:rsid w:val="00181AB8"/>
    <w:rsid w:val="0018362A"/>
    <w:rsid w:val="00186AD1"/>
    <w:rsid w:val="0019087C"/>
    <w:rsid w:val="0019220C"/>
    <w:rsid w:val="00192F8D"/>
    <w:rsid w:val="00195C17"/>
    <w:rsid w:val="00196E84"/>
    <w:rsid w:val="001A13C2"/>
    <w:rsid w:val="001A16EF"/>
    <w:rsid w:val="001A1806"/>
    <w:rsid w:val="001A4995"/>
    <w:rsid w:val="001B25EA"/>
    <w:rsid w:val="001B4467"/>
    <w:rsid w:val="001B5C1A"/>
    <w:rsid w:val="001B7610"/>
    <w:rsid w:val="001C1B5E"/>
    <w:rsid w:val="001C1F6B"/>
    <w:rsid w:val="001C4553"/>
    <w:rsid w:val="001C503D"/>
    <w:rsid w:val="001C5B92"/>
    <w:rsid w:val="001C75E3"/>
    <w:rsid w:val="001D02B3"/>
    <w:rsid w:val="001D3368"/>
    <w:rsid w:val="001D60CA"/>
    <w:rsid w:val="001D6795"/>
    <w:rsid w:val="001D679B"/>
    <w:rsid w:val="001E798D"/>
    <w:rsid w:val="001E7E54"/>
    <w:rsid w:val="001F3280"/>
    <w:rsid w:val="001F4A31"/>
    <w:rsid w:val="001F50B1"/>
    <w:rsid w:val="001F74C8"/>
    <w:rsid w:val="001F7565"/>
    <w:rsid w:val="001F7CFF"/>
    <w:rsid w:val="00202DD7"/>
    <w:rsid w:val="00203F9E"/>
    <w:rsid w:val="00207A66"/>
    <w:rsid w:val="002109C7"/>
    <w:rsid w:val="00212836"/>
    <w:rsid w:val="00214581"/>
    <w:rsid w:val="002165D5"/>
    <w:rsid w:val="002179F5"/>
    <w:rsid w:val="002202B0"/>
    <w:rsid w:val="00220BF5"/>
    <w:rsid w:val="0022686B"/>
    <w:rsid w:val="00226FA5"/>
    <w:rsid w:val="00227E84"/>
    <w:rsid w:val="00232F56"/>
    <w:rsid w:val="002359F6"/>
    <w:rsid w:val="00235D01"/>
    <w:rsid w:val="00236E93"/>
    <w:rsid w:val="00241378"/>
    <w:rsid w:val="0024248C"/>
    <w:rsid w:val="002465C1"/>
    <w:rsid w:val="00246A9A"/>
    <w:rsid w:val="00250209"/>
    <w:rsid w:val="00250AAC"/>
    <w:rsid w:val="00250BC8"/>
    <w:rsid w:val="0025253E"/>
    <w:rsid w:val="002535D6"/>
    <w:rsid w:val="00256963"/>
    <w:rsid w:val="00256DE9"/>
    <w:rsid w:val="002577EE"/>
    <w:rsid w:val="00261134"/>
    <w:rsid w:val="002667AF"/>
    <w:rsid w:val="0026784D"/>
    <w:rsid w:val="00270C38"/>
    <w:rsid w:val="002715BC"/>
    <w:rsid w:val="0027294E"/>
    <w:rsid w:val="00273116"/>
    <w:rsid w:val="00273C54"/>
    <w:rsid w:val="00275BAA"/>
    <w:rsid w:val="00277B0D"/>
    <w:rsid w:val="00282F3C"/>
    <w:rsid w:val="002840F5"/>
    <w:rsid w:val="00285B02"/>
    <w:rsid w:val="00286811"/>
    <w:rsid w:val="002878F8"/>
    <w:rsid w:val="00292824"/>
    <w:rsid w:val="0029318E"/>
    <w:rsid w:val="002933B3"/>
    <w:rsid w:val="00293BED"/>
    <w:rsid w:val="00294566"/>
    <w:rsid w:val="00295897"/>
    <w:rsid w:val="0029621B"/>
    <w:rsid w:val="002962BC"/>
    <w:rsid w:val="002965A8"/>
    <w:rsid w:val="002A3274"/>
    <w:rsid w:val="002A39CB"/>
    <w:rsid w:val="002A4C74"/>
    <w:rsid w:val="002A74F8"/>
    <w:rsid w:val="002A766A"/>
    <w:rsid w:val="002B0948"/>
    <w:rsid w:val="002B0C8E"/>
    <w:rsid w:val="002B1406"/>
    <w:rsid w:val="002B1D24"/>
    <w:rsid w:val="002B2472"/>
    <w:rsid w:val="002B4D29"/>
    <w:rsid w:val="002B5319"/>
    <w:rsid w:val="002B5677"/>
    <w:rsid w:val="002B6185"/>
    <w:rsid w:val="002B7320"/>
    <w:rsid w:val="002B75A1"/>
    <w:rsid w:val="002C0A08"/>
    <w:rsid w:val="002C5EFD"/>
    <w:rsid w:val="002D1B14"/>
    <w:rsid w:val="002D1B3E"/>
    <w:rsid w:val="002D44AE"/>
    <w:rsid w:val="002E0672"/>
    <w:rsid w:val="002E23F1"/>
    <w:rsid w:val="002E2490"/>
    <w:rsid w:val="002E60CD"/>
    <w:rsid w:val="002E6586"/>
    <w:rsid w:val="002E6CBE"/>
    <w:rsid w:val="002F152B"/>
    <w:rsid w:val="002F30B8"/>
    <w:rsid w:val="002F4E43"/>
    <w:rsid w:val="002F519A"/>
    <w:rsid w:val="002F7343"/>
    <w:rsid w:val="0030059D"/>
    <w:rsid w:val="003023CB"/>
    <w:rsid w:val="003025A0"/>
    <w:rsid w:val="00302B29"/>
    <w:rsid w:val="0030477B"/>
    <w:rsid w:val="00305286"/>
    <w:rsid w:val="00311224"/>
    <w:rsid w:val="00311C09"/>
    <w:rsid w:val="00312AF0"/>
    <w:rsid w:val="00315EC1"/>
    <w:rsid w:val="00320834"/>
    <w:rsid w:val="00320D38"/>
    <w:rsid w:val="003215BB"/>
    <w:rsid w:val="00325F35"/>
    <w:rsid w:val="00332E1F"/>
    <w:rsid w:val="00332E4D"/>
    <w:rsid w:val="00333F8D"/>
    <w:rsid w:val="00336FB7"/>
    <w:rsid w:val="00343C94"/>
    <w:rsid w:val="00345193"/>
    <w:rsid w:val="00345C3B"/>
    <w:rsid w:val="00346B5F"/>
    <w:rsid w:val="00347680"/>
    <w:rsid w:val="00347BD9"/>
    <w:rsid w:val="003509F5"/>
    <w:rsid w:val="00351F7A"/>
    <w:rsid w:val="003521D7"/>
    <w:rsid w:val="00353BE5"/>
    <w:rsid w:val="0035730C"/>
    <w:rsid w:val="00360D71"/>
    <w:rsid w:val="00361C1C"/>
    <w:rsid w:val="00366CF3"/>
    <w:rsid w:val="003671BA"/>
    <w:rsid w:val="0037214B"/>
    <w:rsid w:val="003737D2"/>
    <w:rsid w:val="00377171"/>
    <w:rsid w:val="00377BFC"/>
    <w:rsid w:val="00377E10"/>
    <w:rsid w:val="00380026"/>
    <w:rsid w:val="003820F4"/>
    <w:rsid w:val="00386E57"/>
    <w:rsid w:val="003921EB"/>
    <w:rsid w:val="00394B36"/>
    <w:rsid w:val="00394D2A"/>
    <w:rsid w:val="00394D4B"/>
    <w:rsid w:val="00396839"/>
    <w:rsid w:val="00396A70"/>
    <w:rsid w:val="00397F4F"/>
    <w:rsid w:val="003A4818"/>
    <w:rsid w:val="003A572B"/>
    <w:rsid w:val="003A6676"/>
    <w:rsid w:val="003A7DD3"/>
    <w:rsid w:val="003B2856"/>
    <w:rsid w:val="003C53C1"/>
    <w:rsid w:val="003C5BE6"/>
    <w:rsid w:val="003C7C28"/>
    <w:rsid w:val="003D16BD"/>
    <w:rsid w:val="003D5E58"/>
    <w:rsid w:val="003E212F"/>
    <w:rsid w:val="003E35C6"/>
    <w:rsid w:val="003E47A4"/>
    <w:rsid w:val="003E611E"/>
    <w:rsid w:val="003E6937"/>
    <w:rsid w:val="003E69A9"/>
    <w:rsid w:val="003F0AEF"/>
    <w:rsid w:val="003F104B"/>
    <w:rsid w:val="003F2843"/>
    <w:rsid w:val="003F2940"/>
    <w:rsid w:val="003F31E0"/>
    <w:rsid w:val="003F3458"/>
    <w:rsid w:val="003F3A6C"/>
    <w:rsid w:val="003F4480"/>
    <w:rsid w:val="003F53F4"/>
    <w:rsid w:val="003F571B"/>
    <w:rsid w:val="003F61D9"/>
    <w:rsid w:val="004023C3"/>
    <w:rsid w:val="00403060"/>
    <w:rsid w:val="00403528"/>
    <w:rsid w:val="00410BD7"/>
    <w:rsid w:val="00413D92"/>
    <w:rsid w:val="0041446C"/>
    <w:rsid w:val="00415964"/>
    <w:rsid w:val="00415B6C"/>
    <w:rsid w:val="00417382"/>
    <w:rsid w:val="00417782"/>
    <w:rsid w:val="00421709"/>
    <w:rsid w:val="004235A1"/>
    <w:rsid w:val="004241A5"/>
    <w:rsid w:val="0042494B"/>
    <w:rsid w:val="004259FB"/>
    <w:rsid w:val="004271FA"/>
    <w:rsid w:val="00427E41"/>
    <w:rsid w:val="00431653"/>
    <w:rsid w:val="00432218"/>
    <w:rsid w:val="004363F2"/>
    <w:rsid w:val="00441D89"/>
    <w:rsid w:val="00443B76"/>
    <w:rsid w:val="0044502A"/>
    <w:rsid w:val="0044670A"/>
    <w:rsid w:val="00446B52"/>
    <w:rsid w:val="00447A7D"/>
    <w:rsid w:val="00450E93"/>
    <w:rsid w:val="00451784"/>
    <w:rsid w:val="0045504D"/>
    <w:rsid w:val="0045590F"/>
    <w:rsid w:val="0045715C"/>
    <w:rsid w:val="00457571"/>
    <w:rsid w:val="004611FF"/>
    <w:rsid w:val="00463C8E"/>
    <w:rsid w:val="00470D49"/>
    <w:rsid w:val="00472085"/>
    <w:rsid w:val="004721B2"/>
    <w:rsid w:val="00472F06"/>
    <w:rsid w:val="004751B7"/>
    <w:rsid w:val="0047568F"/>
    <w:rsid w:val="004757F6"/>
    <w:rsid w:val="00476DCA"/>
    <w:rsid w:val="00477F9E"/>
    <w:rsid w:val="004800D0"/>
    <w:rsid w:val="00480A07"/>
    <w:rsid w:val="00481035"/>
    <w:rsid w:val="00481319"/>
    <w:rsid w:val="0048319D"/>
    <w:rsid w:val="00483C2E"/>
    <w:rsid w:val="0049044B"/>
    <w:rsid w:val="00491171"/>
    <w:rsid w:val="004912B5"/>
    <w:rsid w:val="0049145B"/>
    <w:rsid w:val="004917D2"/>
    <w:rsid w:val="004922D3"/>
    <w:rsid w:val="00492A83"/>
    <w:rsid w:val="00493A8B"/>
    <w:rsid w:val="00494535"/>
    <w:rsid w:val="00495ECD"/>
    <w:rsid w:val="004A0F92"/>
    <w:rsid w:val="004A1EA1"/>
    <w:rsid w:val="004A3E2C"/>
    <w:rsid w:val="004A72DA"/>
    <w:rsid w:val="004B05F8"/>
    <w:rsid w:val="004B0C7B"/>
    <w:rsid w:val="004B4BE9"/>
    <w:rsid w:val="004B6100"/>
    <w:rsid w:val="004B7279"/>
    <w:rsid w:val="004B7EF8"/>
    <w:rsid w:val="004C09AC"/>
    <w:rsid w:val="004C0D40"/>
    <w:rsid w:val="004C47C4"/>
    <w:rsid w:val="004C5DA5"/>
    <w:rsid w:val="004C6883"/>
    <w:rsid w:val="004D0304"/>
    <w:rsid w:val="004D1FA6"/>
    <w:rsid w:val="004D3ED2"/>
    <w:rsid w:val="004D713B"/>
    <w:rsid w:val="004E04B3"/>
    <w:rsid w:val="004E1144"/>
    <w:rsid w:val="004E4717"/>
    <w:rsid w:val="004E6543"/>
    <w:rsid w:val="004F5C8E"/>
    <w:rsid w:val="004F6145"/>
    <w:rsid w:val="004F61DD"/>
    <w:rsid w:val="004F7350"/>
    <w:rsid w:val="005003CC"/>
    <w:rsid w:val="00501D4C"/>
    <w:rsid w:val="00501FF7"/>
    <w:rsid w:val="00504F25"/>
    <w:rsid w:val="005051DE"/>
    <w:rsid w:val="00510AA0"/>
    <w:rsid w:val="0051176D"/>
    <w:rsid w:val="005117F6"/>
    <w:rsid w:val="0051420C"/>
    <w:rsid w:val="00515F40"/>
    <w:rsid w:val="0051781D"/>
    <w:rsid w:val="00520980"/>
    <w:rsid w:val="00522E93"/>
    <w:rsid w:val="00523D29"/>
    <w:rsid w:val="00523DD9"/>
    <w:rsid w:val="00524AFE"/>
    <w:rsid w:val="005252AB"/>
    <w:rsid w:val="005268C7"/>
    <w:rsid w:val="00527715"/>
    <w:rsid w:val="005328AB"/>
    <w:rsid w:val="00534C75"/>
    <w:rsid w:val="0053653E"/>
    <w:rsid w:val="005367B9"/>
    <w:rsid w:val="00537379"/>
    <w:rsid w:val="00537B82"/>
    <w:rsid w:val="00540852"/>
    <w:rsid w:val="0054149F"/>
    <w:rsid w:val="00541832"/>
    <w:rsid w:val="00541DE8"/>
    <w:rsid w:val="00542DCE"/>
    <w:rsid w:val="00543747"/>
    <w:rsid w:val="0054449B"/>
    <w:rsid w:val="005452C8"/>
    <w:rsid w:val="005464DD"/>
    <w:rsid w:val="00550B8A"/>
    <w:rsid w:val="005521E4"/>
    <w:rsid w:val="00552FC6"/>
    <w:rsid w:val="00554B56"/>
    <w:rsid w:val="00557300"/>
    <w:rsid w:val="005600C8"/>
    <w:rsid w:val="005601EE"/>
    <w:rsid w:val="00560D68"/>
    <w:rsid w:val="00561AD8"/>
    <w:rsid w:val="00562A2B"/>
    <w:rsid w:val="00562F86"/>
    <w:rsid w:val="005649F6"/>
    <w:rsid w:val="00564E43"/>
    <w:rsid w:val="00565BD7"/>
    <w:rsid w:val="00567A84"/>
    <w:rsid w:val="00570D2D"/>
    <w:rsid w:val="00572579"/>
    <w:rsid w:val="00572E6D"/>
    <w:rsid w:val="00573FAB"/>
    <w:rsid w:val="00574A58"/>
    <w:rsid w:val="00575C0E"/>
    <w:rsid w:val="00580516"/>
    <w:rsid w:val="00581F16"/>
    <w:rsid w:val="00583D06"/>
    <w:rsid w:val="00585FED"/>
    <w:rsid w:val="00586BB9"/>
    <w:rsid w:val="00590195"/>
    <w:rsid w:val="00592D7C"/>
    <w:rsid w:val="00593258"/>
    <w:rsid w:val="005944AE"/>
    <w:rsid w:val="005959F1"/>
    <w:rsid w:val="00596678"/>
    <w:rsid w:val="005A0532"/>
    <w:rsid w:val="005A1D73"/>
    <w:rsid w:val="005A272C"/>
    <w:rsid w:val="005A3202"/>
    <w:rsid w:val="005A334B"/>
    <w:rsid w:val="005A65E6"/>
    <w:rsid w:val="005A7F1D"/>
    <w:rsid w:val="005B0194"/>
    <w:rsid w:val="005C1316"/>
    <w:rsid w:val="005C13A3"/>
    <w:rsid w:val="005C2E38"/>
    <w:rsid w:val="005C38D9"/>
    <w:rsid w:val="005C3DDC"/>
    <w:rsid w:val="005C463C"/>
    <w:rsid w:val="005E0EA3"/>
    <w:rsid w:val="005E1AA3"/>
    <w:rsid w:val="005E68A9"/>
    <w:rsid w:val="005E74FF"/>
    <w:rsid w:val="005E76F5"/>
    <w:rsid w:val="005F17E1"/>
    <w:rsid w:val="005F19BC"/>
    <w:rsid w:val="005F1C29"/>
    <w:rsid w:val="005F3010"/>
    <w:rsid w:val="005F4128"/>
    <w:rsid w:val="005F5537"/>
    <w:rsid w:val="005F5B39"/>
    <w:rsid w:val="00603BFC"/>
    <w:rsid w:val="00613AE4"/>
    <w:rsid w:val="00616F08"/>
    <w:rsid w:val="0062012B"/>
    <w:rsid w:val="00621DC3"/>
    <w:rsid w:val="00621EDD"/>
    <w:rsid w:val="006231E7"/>
    <w:rsid w:val="006236B1"/>
    <w:rsid w:val="00625AF8"/>
    <w:rsid w:val="00626985"/>
    <w:rsid w:val="00630003"/>
    <w:rsid w:val="00632D0B"/>
    <w:rsid w:val="00635D9F"/>
    <w:rsid w:val="006364B9"/>
    <w:rsid w:val="00636A61"/>
    <w:rsid w:val="00636A92"/>
    <w:rsid w:val="0063790F"/>
    <w:rsid w:val="00637912"/>
    <w:rsid w:val="0064008B"/>
    <w:rsid w:val="00643131"/>
    <w:rsid w:val="00644DA4"/>
    <w:rsid w:val="00645764"/>
    <w:rsid w:val="00650DAC"/>
    <w:rsid w:val="0065209B"/>
    <w:rsid w:val="00653D60"/>
    <w:rsid w:val="00660CA8"/>
    <w:rsid w:val="00661727"/>
    <w:rsid w:val="00662A04"/>
    <w:rsid w:val="00665702"/>
    <w:rsid w:val="00666A9A"/>
    <w:rsid w:val="00667172"/>
    <w:rsid w:val="00670B1B"/>
    <w:rsid w:val="006715AA"/>
    <w:rsid w:val="00671902"/>
    <w:rsid w:val="00672122"/>
    <w:rsid w:val="006742FB"/>
    <w:rsid w:val="00674E70"/>
    <w:rsid w:val="00674F60"/>
    <w:rsid w:val="00675972"/>
    <w:rsid w:val="00676842"/>
    <w:rsid w:val="00677B1C"/>
    <w:rsid w:val="00686305"/>
    <w:rsid w:val="006874CC"/>
    <w:rsid w:val="00687FF9"/>
    <w:rsid w:val="00692EBD"/>
    <w:rsid w:val="00693BE2"/>
    <w:rsid w:val="00693BFE"/>
    <w:rsid w:val="006965EC"/>
    <w:rsid w:val="00696750"/>
    <w:rsid w:val="006A00B3"/>
    <w:rsid w:val="006A0254"/>
    <w:rsid w:val="006A0397"/>
    <w:rsid w:val="006A2255"/>
    <w:rsid w:val="006A255A"/>
    <w:rsid w:val="006A2D12"/>
    <w:rsid w:val="006A3491"/>
    <w:rsid w:val="006A643E"/>
    <w:rsid w:val="006A6E18"/>
    <w:rsid w:val="006A7127"/>
    <w:rsid w:val="006B0AE1"/>
    <w:rsid w:val="006B1CC4"/>
    <w:rsid w:val="006B3706"/>
    <w:rsid w:val="006B53AA"/>
    <w:rsid w:val="006C2740"/>
    <w:rsid w:val="006C51FF"/>
    <w:rsid w:val="006D0419"/>
    <w:rsid w:val="006D289F"/>
    <w:rsid w:val="006D751D"/>
    <w:rsid w:val="006D7622"/>
    <w:rsid w:val="006E0973"/>
    <w:rsid w:val="006E09DA"/>
    <w:rsid w:val="006E1F4F"/>
    <w:rsid w:val="006E4B2F"/>
    <w:rsid w:val="006E7A21"/>
    <w:rsid w:val="006E7B44"/>
    <w:rsid w:val="006F1DBC"/>
    <w:rsid w:val="006F5C49"/>
    <w:rsid w:val="006F5E76"/>
    <w:rsid w:val="006F7119"/>
    <w:rsid w:val="006F7E1F"/>
    <w:rsid w:val="0070160F"/>
    <w:rsid w:val="00702ACB"/>
    <w:rsid w:val="00703F98"/>
    <w:rsid w:val="0070721A"/>
    <w:rsid w:val="00707E3A"/>
    <w:rsid w:val="007106A8"/>
    <w:rsid w:val="007111DC"/>
    <w:rsid w:val="00713416"/>
    <w:rsid w:val="00715B14"/>
    <w:rsid w:val="00716EE5"/>
    <w:rsid w:val="007213F5"/>
    <w:rsid w:val="00722459"/>
    <w:rsid w:val="00726155"/>
    <w:rsid w:val="00726468"/>
    <w:rsid w:val="00733147"/>
    <w:rsid w:val="00735580"/>
    <w:rsid w:val="00736249"/>
    <w:rsid w:val="00736FFD"/>
    <w:rsid w:val="00737CAC"/>
    <w:rsid w:val="00741E40"/>
    <w:rsid w:val="00742307"/>
    <w:rsid w:val="007442F1"/>
    <w:rsid w:val="007459EF"/>
    <w:rsid w:val="00746A03"/>
    <w:rsid w:val="007604C4"/>
    <w:rsid w:val="007631CB"/>
    <w:rsid w:val="007645D1"/>
    <w:rsid w:val="0076520F"/>
    <w:rsid w:val="007677DE"/>
    <w:rsid w:val="0076791B"/>
    <w:rsid w:val="007703FC"/>
    <w:rsid w:val="00771038"/>
    <w:rsid w:val="007737CB"/>
    <w:rsid w:val="00774A2B"/>
    <w:rsid w:val="0078041C"/>
    <w:rsid w:val="0078129A"/>
    <w:rsid w:val="0078430E"/>
    <w:rsid w:val="00786DAC"/>
    <w:rsid w:val="007A0C10"/>
    <w:rsid w:val="007A5D0C"/>
    <w:rsid w:val="007A6CE0"/>
    <w:rsid w:val="007B12B6"/>
    <w:rsid w:val="007B1726"/>
    <w:rsid w:val="007B4E19"/>
    <w:rsid w:val="007B5BFB"/>
    <w:rsid w:val="007B65B0"/>
    <w:rsid w:val="007B7288"/>
    <w:rsid w:val="007B737C"/>
    <w:rsid w:val="007C085A"/>
    <w:rsid w:val="007C2CFE"/>
    <w:rsid w:val="007C4129"/>
    <w:rsid w:val="007C50C2"/>
    <w:rsid w:val="007C5288"/>
    <w:rsid w:val="007C55E6"/>
    <w:rsid w:val="007C57E2"/>
    <w:rsid w:val="007C5814"/>
    <w:rsid w:val="007C6BED"/>
    <w:rsid w:val="007C6FC1"/>
    <w:rsid w:val="007D0F6A"/>
    <w:rsid w:val="007D2013"/>
    <w:rsid w:val="007D3BC0"/>
    <w:rsid w:val="007D49A7"/>
    <w:rsid w:val="007D4B07"/>
    <w:rsid w:val="007D6635"/>
    <w:rsid w:val="007D68FB"/>
    <w:rsid w:val="007E0CBB"/>
    <w:rsid w:val="007E3F69"/>
    <w:rsid w:val="007E4E23"/>
    <w:rsid w:val="007E4F71"/>
    <w:rsid w:val="007E6EE4"/>
    <w:rsid w:val="007E74CC"/>
    <w:rsid w:val="007F01D4"/>
    <w:rsid w:val="007F49A7"/>
    <w:rsid w:val="007F4C2F"/>
    <w:rsid w:val="00801AC5"/>
    <w:rsid w:val="008024C5"/>
    <w:rsid w:val="00802FB7"/>
    <w:rsid w:val="00804D3C"/>
    <w:rsid w:val="0080534D"/>
    <w:rsid w:val="0080745C"/>
    <w:rsid w:val="008150D5"/>
    <w:rsid w:val="00815EB3"/>
    <w:rsid w:val="008178E3"/>
    <w:rsid w:val="0082168D"/>
    <w:rsid w:val="00822B5F"/>
    <w:rsid w:val="00830ECB"/>
    <w:rsid w:val="00834160"/>
    <w:rsid w:val="0083517C"/>
    <w:rsid w:val="0084045F"/>
    <w:rsid w:val="00845053"/>
    <w:rsid w:val="0084598F"/>
    <w:rsid w:val="0085101E"/>
    <w:rsid w:val="00853144"/>
    <w:rsid w:val="00853C03"/>
    <w:rsid w:val="00854268"/>
    <w:rsid w:val="00854ADA"/>
    <w:rsid w:val="00857414"/>
    <w:rsid w:val="00860ECB"/>
    <w:rsid w:val="00863EDB"/>
    <w:rsid w:val="0087266A"/>
    <w:rsid w:val="008738E6"/>
    <w:rsid w:val="00875A5B"/>
    <w:rsid w:val="00880D7D"/>
    <w:rsid w:val="00880FCB"/>
    <w:rsid w:val="00881672"/>
    <w:rsid w:val="00885278"/>
    <w:rsid w:val="00885817"/>
    <w:rsid w:val="00886455"/>
    <w:rsid w:val="00890447"/>
    <w:rsid w:val="008906BA"/>
    <w:rsid w:val="00892067"/>
    <w:rsid w:val="0089327D"/>
    <w:rsid w:val="008940D6"/>
    <w:rsid w:val="0089450C"/>
    <w:rsid w:val="00894C4F"/>
    <w:rsid w:val="00894D6C"/>
    <w:rsid w:val="00897A23"/>
    <w:rsid w:val="00897C7E"/>
    <w:rsid w:val="008A346D"/>
    <w:rsid w:val="008A35B3"/>
    <w:rsid w:val="008A5D81"/>
    <w:rsid w:val="008A5F0E"/>
    <w:rsid w:val="008B1E26"/>
    <w:rsid w:val="008B6432"/>
    <w:rsid w:val="008B6637"/>
    <w:rsid w:val="008B6D76"/>
    <w:rsid w:val="008C0794"/>
    <w:rsid w:val="008C189C"/>
    <w:rsid w:val="008C2BED"/>
    <w:rsid w:val="008C3E55"/>
    <w:rsid w:val="008D0169"/>
    <w:rsid w:val="008D13B6"/>
    <w:rsid w:val="008D33EF"/>
    <w:rsid w:val="008D4A08"/>
    <w:rsid w:val="008D65E0"/>
    <w:rsid w:val="008D77EF"/>
    <w:rsid w:val="008E0422"/>
    <w:rsid w:val="008E11ED"/>
    <w:rsid w:val="008E1283"/>
    <w:rsid w:val="008E3342"/>
    <w:rsid w:val="008E4D6F"/>
    <w:rsid w:val="008E5333"/>
    <w:rsid w:val="008E65A3"/>
    <w:rsid w:val="008E6F40"/>
    <w:rsid w:val="008F1DCA"/>
    <w:rsid w:val="008F3314"/>
    <w:rsid w:val="008F413F"/>
    <w:rsid w:val="008F491C"/>
    <w:rsid w:val="008F4AEB"/>
    <w:rsid w:val="008F69BF"/>
    <w:rsid w:val="0090733B"/>
    <w:rsid w:val="00910B61"/>
    <w:rsid w:val="00911D0E"/>
    <w:rsid w:val="009136D7"/>
    <w:rsid w:val="009138B5"/>
    <w:rsid w:val="009164C8"/>
    <w:rsid w:val="00917EAD"/>
    <w:rsid w:val="0092231B"/>
    <w:rsid w:val="00922CF8"/>
    <w:rsid w:val="00922F9F"/>
    <w:rsid w:val="009237F5"/>
    <w:rsid w:val="00924B2A"/>
    <w:rsid w:val="00926123"/>
    <w:rsid w:val="009270B6"/>
    <w:rsid w:val="00927580"/>
    <w:rsid w:val="00930F60"/>
    <w:rsid w:val="00932219"/>
    <w:rsid w:val="0093410E"/>
    <w:rsid w:val="0093771A"/>
    <w:rsid w:val="00937D35"/>
    <w:rsid w:val="00942D59"/>
    <w:rsid w:val="009434EB"/>
    <w:rsid w:val="00943F34"/>
    <w:rsid w:val="00945F79"/>
    <w:rsid w:val="009471CC"/>
    <w:rsid w:val="00950AA9"/>
    <w:rsid w:val="009533A7"/>
    <w:rsid w:val="00954520"/>
    <w:rsid w:val="00955E5D"/>
    <w:rsid w:val="00960C4E"/>
    <w:rsid w:val="009644D4"/>
    <w:rsid w:val="00964679"/>
    <w:rsid w:val="009651C2"/>
    <w:rsid w:val="009667F9"/>
    <w:rsid w:val="00972A4B"/>
    <w:rsid w:val="00982B8B"/>
    <w:rsid w:val="00982EFB"/>
    <w:rsid w:val="00984DFC"/>
    <w:rsid w:val="0098666A"/>
    <w:rsid w:val="00987ADF"/>
    <w:rsid w:val="00991637"/>
    <w:rsid w:val="00992877"/>
    <w:rsid w:val="00994102"/>
    <w:rsid w:val="009947EE"/>
    <w:rsid w:val="00995601"/>
    <w:rsid w:val="009A27B9"/>
    <w:rsid w:val="009A2B04"/>
    <w:rsid w:val="009A4A2B"/>
    <w:rsid w:val="009A4A6A"/>
    <w:rsid w:val="009A4F7A"/>
    <w:rsid w:val="009A7733"/>
    <w:rsid w:val="009B04E6"/>
    <w:rsid w:val="009B2915"/>
    <w:rsid w:val="009B2A3E"/>
    <w:rsid w:val="009C06B3"/>
    <w:rsid w:val="009C2EAE"/>
    <w:rsid w:val="009C62B9"/>
    <w:rsid w:val="009C698D"/>
    <w:rsid w:val="009D00A8"/>
    <w:rsid w:val="009D4CA6"/>
    <w:rsid w:val="009E2162"/>
    <w:rsid w:val="009E5BA3"/>
    <w:rsid w:val="009E60EA"/>
    <w:rsid w:val="009E6EEE"/>
    <w:rsid w:val="009F0BE7"/>
    <w:rsid w:val="009F2DA5"/>
    <w:rsid w:val="009F3DB7"/>
    <w:rsid w:val="009F6561"/>
    <w:rsid w:val="00A00BAD"/>
    <w:rsid w:val="00A0136D"/>
    <w:rsid w:val="00A01483"/>
    <w:rsid w:val="00A02446"/>
    <w:rsid w:val="00A0344C"/>
    <w:rsid w:val="00A04943"/>
    <w:rsid w:val="00A05680"/>
    <w:rsid w:val="00A063F8"/>
    <w:rsid w:val="00A07E34"/>
    <w:rsid w:val="00A10B8F"/>
    <w:rsid w:val="00A11250"/>
    <w:rsid w:val="00A119E3"/>
    <w:rsid w:val="00A149D4"/>
    <w:rsid w:val="00A16EDD"/>
    <w:rsid w:val="00A17828"/>
    <w:rsid w:val="00A21BE4"/>
    <w:rsid w:val="00A25A76"/>
    <w:rsid w:val="00A25AF4"/>
    <w:rsid w:val="00A2608F"/>
    <w:rsid w:val="00A27E61"/>
    <w:rsid w:val="00A317D0"/>
    <w:rsid w:val="00A36E0D"/>
    <w:rsid w:val="00A401C7"/>
    <w:rsid w:val="00A40A4F"/>
    <w:rsid w:val="00A427E3"/>
    <w:rsid w:val="00A4442A"/>
    <w:rsid w:val="00A52C5C"/>
    <w:rsid w:val="00A52E6C"/>
    <w:rsid w:val="00A53D3B"/>
    <w:rsid w:val="00A557FD"/>
    <w:rsid w:val="00A55C07"/>
    <w:rsid w:val="00A60D8D"/>
    <w:rsid w:val="00A62E3E"/>
    <w:rsid w:val="00A641C2"/>
    <w:rsid w:val="00A6454B"/>
    <w:rsid w:val="00A65A69"/>
    <w:rsid w:val="00A70EA8"/>
    <w:rsid w:val="00A72816"/>
    <w:rsid w:val="00A73975"/>
    <w:rsid w:val="00A75CB1"/>
    <w:rsid w:val="00A8063A"/>
    <w:rsid w:val="00A8170B"/>
    <w:rsid w:val="00A82011"/>
    <w:rsid w:val="00A821DF"/>
    <w:rsid w:val="00A86597"/>
    <w:rsid w:val="00A86CF3"/>
    <w:rsid w:val="00A86EC1"/>
    <w:rsid w:val="00A8784C"/>
    <w:rsid w:val="00A907F8"/>
    <w:rsid w:val="00A915E6"/>
    <w:rsid w:val="00A91EDD"/>
    <w:rsid w:val="00A9657D"/>
    <w:rsid w:val="00A965E6"/>
    <w:rsid w:val="00AA0A6D"/>
    <w:rsid w:val="00AA2D7C"/>
    <w:rsid w:val="00AA3017"/>
    <w:rsid w:val="00AA4A89"/>
    <w:rsid w:val="00AA5DED"/>
    <w:rsid w:val="00AA5ED9"/>
    <w:rsid w:val="00AA75F2"/>
    <w:rsid w:val="00AA78C7"/>
    <w:rsid w:val="00AA7E93"/>
    <w:rsid w:val="00AB2547"/>
    <w:rsid w:val="00AB4BD3"/>
    <w:rsid w:val="00AB4F8C"/>
    <w:rsid w:val="00AB5DB5"/>
    <w:rsid w:val="00AB72F2"/>
    <w:rsid w:val="00AC18A0"/>
    <w:rsid w:val="00AC5E09"/>
    <w:rsid w:val="00AC7582"/>
    <w:rsid w:val="00AD52CB"/>
    <w:rsid w:val="00AD6476"/>
    <w:rsid w:val="00AE10A2"/>
    <w:rsid w:val="00AE23B4"/>
    <w:rsid w:val="00AE3AA0"/>
    <w:rsid w:val="00AE4E54"/>
    <w:rsid w:val="00AE59C0"/>
    <w:rsid w:val="00AE6A7D"/>
    <w:rsid w:val="00AE787C"/>
    <w:rsid w:val="00AF0CCB"/>
    <w:rsid w:val="00AF221B"/>
    <w:rsid w:val="00AF2286"/>
    <w:rsid w:val="00AF2D45"/>
    <w:rsid w:val="00AF3334"/>
    <w:rsid w:val="00B0091E"/>
    <w:rsid w:val="00B00C51"/>
    <w:rsid w:val="00B01771"/>
    <w:rsid w:val="00B03BD3"/>
    <w:rsid w:val="00B04D2A"/>
    <w:rsid w:val="00B056BA"/>
    <w:rsid w:val="00B0693C"/>
    <w:rsid w:val="00B07E64"/>
    <w:rsid w:val="00B07FC9"/>
    <w:rsid w:val="00B1329F"/>
    <w:rsid w:val="00B1533C"/>
    <w:rsid w:val="00B15A2E"/>
    <w:rsid w:val="00B24556"/>
    <w:rsid w:val="00B24DA5"/>
    <w:rsid w:val="00B26C89"/>
    <w:rsid w:val="00B32C93"/>
    <w:rsid w:val="00B34E59"/>
    <w:rsid w:val="00B34FF8"/>
    <w:rsid w:val="00B37BF8"/>
    <w:rsid w:val="00B412F6"/>
    <w:rsid w:val="00B4160F"/>
    <w:rsid w:val="00B41E7E"/>
    <w:rsid w:val="00B42641"/>
    <w:rsid w:val="00B445E5"/>
    <w:rsid w:val="00B502A6"/>
    <w:rsid w:val="00B516FD"/>
    <w:rsid w:val="00B523A0"/>
    <w:rsid w:val="00B57688"/>
    <w:rsid w:val="00B605F1"/>
    <w:rsid w:val="00B60B63"/>
    <w:rsid w:val="00B61E47"/>
    <w:rsid w:val="00B64845"/>
    <w:rsid w:val="00B67D31"/>
    <w:rsid w:val="00B702E4"/>
    <w:rsid w:val="00B70D63"/>
    <w:rsid w:val="00B75AC9"/>
    <w:rsid w:val="00B76C2F"/>
    <w:rsid w:val="00B76CF4"/>
    <w:rsid w:val="00B83D0B"/>
    <w:rsid w:val="00B9197D"/>
    <w:rsid w:val="00BA004B"/>
    <w:rsid w:val="00BA09B4"/>
    <w:rsid w:val="00BA31F4"/>
    <w:rsid w:val="00BA3C65"/>
    <w:rsid w:val="00BA56D8"/>
    <w:rsid w:val="00BA57AE"/>
    <w:rsid w:val="00BA5B27"/>
    <w:rsid w:val="00BA7529"/>
    <w:rsid w:val="00BA7766"/>
    <w:rsid w:val="00BB0A35"/>
    <w:rsid w:val="00BB2375"/>
    <w:rsid w:val="00BB7222"/>
    <w:rsid w:val="00BB7875"/>
    <w:rsid w:val="00BC10B9"/>
    <w:rsid w:val="00BC358F"/>
    <w:rsid w:val="00BC6E48"/>
    <w:rsid w:val="00BD2B84"/>
    <w:rsid w:val="00BD634C"/>
    <w:rsid w:val="00BE287E"/>
    <w:rsid w:val="00BE3823"/>
    <w:rsid w:val="00BE592B"/>
    <w:rsid w:val="00BF585F"/>
    <w:rsid w:val="00BF6EFE"/>
    <w:rsid w:val="00BF7147"/>
    <w:rsid w:val="00BF7971"/>
    <w:rsid w:val="00BF7EE5"/>
    <w:rsid w:val="00C0244A"/>
    <w:rsid w:val="00C10FF0"/>
    <w:rsid w:val="00C11085"/>
    <w:rsid w:val="00C14819"/>
    <w:rsid w:val="00C154C1"/>
    <w:rsid w:val="00C15EE0"/>
    <w:rsid w:val="00C16FDE"/>
    <w:rsid w:val="00C219EE"/>
    <w:rsid w:val="00C23534"/>
    <w:rsid w:val="00C24810"/>
    <w:rsid w:val="00C30ED4"/>
    <w:rsid w:val="00C315B4"/>
    <w:rsid w:val="00C337E8"/>
    <w:rsid w:val="00C357F8"/>
    <w:rsid w:val="00C36873"/>
    <w:rsid w:val="00C40377"/>
    <w:rsid w:val="00C41F8C"/>
    <w:rsid w:val="00C439A8"/>
    <w:rsid w:val="00C50774"/>
    <w:rsid w:val="00C513DC"/>
    <w:rsid w:val="00C544C0"/>
    <w:rsid w:val="00C56344"/>
    <w:rsid w:val="00C56544"/>
    <w:rsid w:val="00C56B3F"/>
    <w:rsid w:val="00C64B0B"/>
    <w:rsid w:val="00C64FC9"/>
    <w:rsid w:val="00C67842"/>
    <w:rsid w:val="00C70E08"/>
    <w:rsid w:val="00C71CB6"/>
    <w:rsid w:val="00C72D09"/>
    <w:rsid w:val="00C7588F"/>
    <w:rsid w:val="00C772CE"/>
    <w:rsid w:val="00C82FCA"/>
    <w:rsid w:val="00C8363A"/>
    <w:rsid w:val="00C83CA6"/>
    <w:rsid w:val="00C8497D"/>
    <w:rsid w:val="00C86D9B"/>
    <w:rsid w:val="00C8708E"/>
    <w:rsid w:val="00C879C5"/>
    <w:rsid w:val="00C90F1C"/>
    <w:rsid w:val="00C92DA0"/>
    <w:rsid w:val="00C939A5"/>
    <w:rsid w:val="00C9468A"/>
    <w:rsid w:val="00C955FD"/>
    <w:rsid w:val="00C95F03"/>
    <w:rsid w:val="00C9639E"/>
    <w:rsid w:val="00C97829"/>
    <w:rsid w:val="00CA1088"/>
    <w:rsid w:val="00CA15B7"/>
    <w:rsid w:val="00CA20ED"/>
    <w:rsid w:val="00CA3870"/>
    <w:rsid w:val="00CA4AA2"/>
    <w:rsid w:val="00CA71DA"/>
    <w:rsid w:val="00CA78DD"/>
    <w:rsid w:val="00CA7F99"/>
    <w:rsid w:val="00CB002C"/>
    <w:rsid w:val="00CB0760"/>
    <w:rsid w:val="00CB1D0B"/>
    <w:rsid w:val="00CB1EAB"/>
    <w:rsid w:val="00CB2C7B"/>
    <w:rsid w:val="00CB380D"/>
    <w:rsid w:val="00CB4366"/>
    <w:rsid w:val="00CB7DB4"/>
    <w:rsid w:val="00CC17FA"/>
    <w:rsid w:val="00CC2D99"/>
    <w:rsid w:val="00CC424A"/>
    <w:rsid w:val="00CC6F42"/>
    <w:rsid w:val="00CC74DD"/>
    <w:rsid w:val="00CD0172"/>
    <w:rsid w:val="00CD2313"/>
    <w:rsid w:val="00CD4515"/>
    <w:rsid w:val="00CD52DB"/>
    <w:rsid w:val="00CD6719"/>
    <w:rsid w:val="00CE0DA4"/>
    <w:rsid w:val="00CE1940"/>
    <w:rsid w:val="00CE20BB"/>
    <w:rsid w:val="00CF0948"/>
    <w:rsid w:val="00CF14EF"/>
    <w:rsid w:val="00CF4711"/>
    <w:rsid w:val="00CF68DA"/>
    <w:rsid w:val="00CF76BF"/>
    <w:rsid w:val="00D015D3"/>
    <w:rsid w:val="00D02B4A"/>
    <w:rsid w:val="00D046BF"/>
    <w:rsid w:val="00D04ED9"/>
    <w:rsid w:val="00D05BDD"/>
    <w:rsid w:val="00D06661"/>
    <w:rsid w:val="00D11E13"/>
    <w:rsid w:val="00D1403B"/>
    <w:rsid w:val="00D14AEE"/>
    <w:rsid w:val="00D173BA"/>
    <w:rsid w:val="00D20DF3"/>
    <w:rsid w:val="00D26D27"/>
    <w:rsid w:val="00D2750C"/>
    <w:rsid w:val="00D31D00"/>
    <w:rsid w:val="00D37267"/>
    <w:rsid w:val="00D41F6C"/>
    <w:rsid w:val="00D45669"/>
    <w:rsid w:val="00D45F14"/>
    <w:rsid w:val="00D477D2"/>
    <w:rsid w:val="00D5024F"/>
    <w:rsid w:val="00D50BF1"/>
    <w:rsid w:val="00D52006"/>
    <w:rsid w:val="00D52293"/>
    <w:rsid w:val="00D52C95"/>
    <w:rsid w:val="00D5595C"/>
    <w:rsid w:val="00D56D72"/>
    <w:rsid w:val="00D60531"/>
    <w:rsid w:val="00D60D90"/>
    <w:rsid w:val="00D62CE2"/>
    <w:rsid w:val="00D62FDF"/>
    <w:rsid w:val="00D63129"/>
    <w:rsid w:val="00D63441"/>
    <w:rsid w:val="00D6357C"/>
    <w:rsid w:val="00D638ED"/>
    <w:rsid w:val="00D64F1F"/>
    <w:rsid w:val="00D66940"/>
    <w:rsid w:val="00D67D37"/>
    <w:rsid w:val="00D701F5"/>
    <w:rsid w:val="00D72114"/>
    <w:rsid w:val="00D771DB"/>
    <w:rsid w:val="00D772E6"/>
    <w:rsid w:val="00D81F44"/>
    <w:rsid w:val="00D832F8"/>
    <w:rsid w:val="00D853F1"/>
    <w:rsid w:val="00D868F7"/>
    <w:rsid w:val="00D87657"/>
    <w:rsid w:val="00D8779F"/>
    <w:rsid w:val="00D9186D"/>
    <w:rsid w:val="00D91DAC"/>
    <w:rsid w:val="00D9558F"/>
    <w:rsid w:val="00D95DDA"/>
    <w:rsid w:val="00D9624F"/>
    <w:rsid w:val="00D963FA"/>
    <w:rsid w:val="00DA0B00"/>
    <w:rsid w:val="00DA17B5"/>
    <w:rsid w:val="00DA40B9"/>
    <w:rsid w:val="00DA514E"/>
    <w:rsid w:val="00DA79CB"/>
    <w:rsid w:val="00DB0FF7"/>
    <w:rsid w:val="00DB17C1"/>
    <w:rsid w:val="00DB2ABB"/>
    <w:rsid w:val="00DB59C7"/>
    <w:rsid w:val="00DB611D"/>
    <w:rsid w:val="00DC02AF"/>
    <w:rsid w:val="00DC0E80"/>
    <w:rsid w:val="00DC1626"/>
    <w:rsid w:val="00DC1F8D"/>
    <w:rsid w:val="00DC34F7"/>
    <w:rsid w:val="00DC38A5"/>
    <w:rsid w:val="00DC47E8"/>
    <w:rsid w:val="00DC5075"/>
    <w:rsid w:val="00DC55DD"/>
    <w:rsid w:val="00DC5605"/>
    <w:rsid w:val="00DC571C"/>
    <w:rsid w:val="00DC6E24"/>
    <w:rsid w:val="00DD0535"/>
    <w:rsid w:val="00DD2E00"/>
    <w:rsid w:val="00DD3C6C"/>
    <w:rsid w:val="00DD4BE3"/>
    <w:rsid w:val="00DD7806"/>
    <w:rsid w:val="00DD7C2B"/>
    <w:rsid w:val="00DD7E02"/>
    <w:rsid w:val="00DE43D4"/>
    <w:rsid w:val="00DE6D26"/>
    <w:rsid w:val="00DE7EC2"/>
    <w:rsid w:val="00DF4B91"/>
    <w:rsid w:val="00DF53B0"/>
    <w:rsid w:val="00DF5E29"/>
    <w:rsid w:val="00E020D3"/>
    <w:rsid w:val="00E026D3"/>
    <w:rsid w:val="00E02F37"/>
    <w:rsid w:val="00E037F1"/>
    <w:rsid w:val="00E03B0F"/>
    <w:rsid w:val="00E11E37"/>
    <w:rsid w:val="00E12B87"/>
    <w:rsid w:val="00E140FD"/>
    <w:rsid w:val="00E177C7"/>
    <w:rsid w:val="00E21093"/>
    <w:rsid w:val="00E22D6E"/>
    <w:rsid w:val="00E23D6E"/>
    <w:rsid w:val="00E242A0"/>
    <w:rsid w:val="00E30342"/>
    <w:rsid w:val="00E328B6"/>
    <w:rsid w:val="00E3536E"/>
    <w:rsid w:val="00E378E1"/>
    <w:rsid w:val="00E37EF7"/>
    <w:rsid w:val="00E447BA"/>
    <w:rsid w:val="00E4597F"/>
    <w:rsid w:val="00E45D67"/>
    <w:rsid w:val="00E50643"/>
    <w:rsid w:val="00E5339A"/>
    <w:rsid w:val="00E5375D"/>
    <w:rsid w:val="00E558A8"/>
    <w:rsid w:val="00E601D3"/>
    <w:rsid w:val="00E60C38"/>
    <w:rsid w:val="00E65835"/>
    <w:rsid w:val="00E7178F"/>
    <w:rsid w:val="00E73024"/>
    <w:rsid w:val="00E75CC4"/>
    <w:rsid w:val="00E766E5"/>
    <w:rsid w:val="00E77853"/>
    <w:rsid w:val="00E77F90"/>
    <w:rsid w:val="00E8018E"/>
    <w:rsid w:val="00E80504"/>
    <w:rsid w:val="00E81409"/>
    <w:rsid w:val="00E83719"/>
    <w:rsid w:val="00E86844"/>
    <w:rsid w:val="00E93278"/>
    <w:rsid w:val="00E94AFF"/>
    <w:rsid w:val="00E9526F"/>
    <w:rsid w:val="00E974D1"/>
    <w:rsid w:val="00EA0538"/>
    <w:rsid w:val="00EA0E82"/>
    <w:rsid w:val="00EA205E"/>
    <w:rsid w:val="00EA20B1"/>
    <w:rsid w:val="00EA22DC"/>
    <w:rsid w:val="00EA23C7"/>
    <w:rsid w:val="00EA3959"/>
    <w:rsid w:val="00EA4337"/>
    <w:rsid w:val="00EA74B5"/>
    <w:rsid w:val="00EB1545"/>
    <w:rsid w:val="00EB229A"/>
    <w:rsid w:val="00EB30C8"/>
    <w:rsid w:val="00EB3799"/>
    <w:rsid w:val="00EB3C42"/>
    <w:rsid w:val="00EB41B2"/>
    <w:rsid w:val="00EB4699"/>
    <w:rsid w:val="00EB4E2F"/>
    <w:rsid w:val="00EB53BB"/>
    <w:rsid w:val="00EB6759"/>
    <w:rsid w:val="00EB723E"/>
    <w:rsid w:val="00EC01AE"/>
    <w:rsid w:val="00EC1593"/>
    <w:rsid w:val="00EC1B2A"/>
    <w:rsid w:val="00EC2A2D"/>
    <w:rsid w:val="00EC4E61"/>
    <w:rsid w:val="00ED1A96"/>
    <w:rsid w:val="00ED2067"/>
    <w:rsid w:val="00ED2190"/>
    <w:rsid w:val="00ED3C9B"/>
    <w:rsid w:val="00ED3E96"/>
    <w:rsid w:val="00ED4729"/>
    <w:rsid w:val="00ED552E"/>
    <w:rsid w:val="00ED56A8"/>
    <w:rsid w:val="00EE0E76"/>
    <w:rsid w:val="00EE25BC"/>
    <w:rsid w:val="00EE2F72"/>
    <w:rsid w:val="00EE67E2"/>
    <w:rsid w:val="00EE6B56"/>
    <w:rsid w:val="00EF0DA8"/>
    <w:rsid w:val="00EF1362"/>
    <w:rsid w:val="00EF7A8B"/>
    <w:rsid w:val="00EF7CA8"/>
    <w:rsid w:val="00F01A80"/>
    <w:rsid w:val="00F01CA6"/>
    <w:rsid w:val="00F03FC2"/>
    <w:rsid w:val="00F058A4"/>
    <w:rsid w:val="00F07E37"/>
    <w:rsid w:val="00F07EE3"/>
    <w:rsid w:val="00F10DFB"/>
    <w:rsid w:val="00F121BB"/>
    <w:rsid w:val="00F12F81"/>
    <w:rsid w:val="00F1560D"/>
    <w:rsid w:val="00F15812"/>
    <w:rsid w:val="00F169EF"/>
    <w:rsid w:val="00F20C32"/>
    <w:rsid w:val="00F2395C"/>
    <w:rsid w:val="00F2637E"/>
    <w:rsid w:val="00F27C9B"/>
    <w:rsid w:val="00F30F66"/>
    <w:rsid w:val="00F313D9"/>
    <w:rsid w:val="00F314DD"/>
    <w:rsid w:val="00F31AF1"/>
    <w:rsid w:val="00F33078"/>
    <w:rsid w:val="00F40831"/>
    <w:rsid w:val="00F40983"/>
    <w:rsid w:val="00F418EB"/>
    <w:rsid w:val="00F42E5E"/>
    <w:rsid w:val="00F42FBF"/>
    <w:rsid w:val="00F43567"/>
    <w:rsid w:val="00F45B87"/>
    <w:rsid w:val="00F50D29"/>
    <w:rsid w:val="00F512BB"/>
    <w:rsid w:val="00F529D8"/>
    <w:rsid w:val="00F53657"/>
    <w:rsid w:val="00F6382D"/>
    <w:rsid w:val="00F71FFD"/>
    <w:rsid w:val="00F73520"/>
    <w:rsid w:val="00F750DD"/>
    <w:rsid w:val="00F809CF"/>
    <w:rsid w:val="00F81875"/>
    <w:rsid w:val="00F8229B"/>
    <w:rsid w:val="00F839EC"/>
    <w:rsid w:val="00F83C17"/>
    <w:rsid w:val="00F84FE7"/>
    <w:rsid w:val="00F85096"/>
    <w:rsid w:val="00F862B0"/>
    <w:rsid w:val="00F90553"/>
    <w:rsid w:val="00F9227A"/>
    <w:rsid w:val="00F93F92"/>
    <w:rsid w:val="00F946EE"/>
    <w:rsid w:val="00F94EA0"/>
    <w:rsid w:val="00F96B61"/>
    <w:rsid w:val="00FA1F7D"/>
    <w:rsid w:val="00FA2549"/>
    <w:rsid w:val="00FA4942"/>
    <w:rsid w:val="00FA4998"/>
    <w:rsid w:val="00FA6A38"/>
    <w:rsid w:val="00FB1D96"/>
    <w:rsid w:val="00FB3200"/>
    <w:rsid w:val="00FB4E6B"/>
    <w:rsid w:val="00FB4F88"/>
    <w:rsid w:val="00FC2335"/>
    <w:rsid w:val="00FC2C4A"/>
    <w:rsid w:val="00FC2E79"/>
    <w:rsid w:val="00FC3616"/>
    <w:rsid w:val="00FC4927"/>
    <w:rsid w:val="00FC57CC"/>
    <w:rsid w:val="00FC6197"/>
    <w:rsid w:val="00FC6EC3"/>
    <w:rsid w:val="00FC7721"/>
    <w:rsid w:val="00FD0500"/>
    <w:rsid w:val="00FD4675"/>
    <w:rsid w:val="00FE5CD1"/>
    <w:rsid w:val="00FE612C"/>
    <w:rsid w:val="00FF5E7F"/>
    <w:rsid w:val="00FF6869"/>
    <w:rsid w:val="00FF7190"/>
    <w:rsid w:val="00FF74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shapedefaults>
    <o:shapelayout v:ext="edit">
      <o:idmap v:ext="edit" data="1"/>
    </o:shapelayout>
  </w:shapeDefaults>
  <w:decimalSymbol w:val=","/>
  <w:listSeparator w:val=";"/>
  <w14:docId w14:val="261ED19D"/>
  <w15:chartTrackingRefBased/>
  <w15:docId w15:val="{AFB69AF4-8B7C-4488-8FE1-C0552657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6"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Normal Indent" w:uiPriority="0"/>
    <w:lsdException w:name="header" w:uiPriority="0"/>
    <w:lsdException w:name="footer" w:uiPriority="0"/>
    <w:lsdException w:name="caption" w:semiHidden="1" w:uiPriority="0" w:unhideWhenUsed="1" w:qFormat="1"/>
    <w:lsdException w:name="line number" w:uiPriority="0"/>
    <w:lsdException w:name="page number" w:uiPriority="0"/>
    <w:lsdException w:name="Title" w:qFormat="1"/>
    <w:lsdException w:name="Default Paragraph Font" w:uiPriority="0"/>
    <w:lsdException w:name="Subtitle" w:qFormat="1"/>
    <w:lsdException w:name="Strong" w:qFormat="1"/>
    <w:lsdException w:name="Emphasis" w:qFormat="1"/>
    <w:lsdException w:name="HTML Top of Form" w:uiPriority="0"/>
    <w:lsdException w:name="HTML Bottom of Form" w:uiPriority="0"/>
    <w:lsdException w:name="Normal Table" w:semiHidden="1" w:uiPriority="0" w:unhideWhenUsed="1"/>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 w:qFormat="1"/>
    <w:lsdException w:name="Quote" w:uiPriority="7" w:qFormat="1"/>
    <w:lsdException w:name="Intense 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7" w:qFormat="1"/>
    <w:lsdException w:name="Subtle Reference" w:uiPriority="7" w:qFormat="1"/>
    <w:lsdException w:name="Intense Reference" w:uiPriority="7" w:qFormat="1"/>
    <w:lsdException w:name="Book Title" w:uiPriority="7"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6"/>
    <w:qFormat/>
    <w:rsid w:val="00AA2D7C"/>
    <w:rPr>
      <w:rFonts w:ascii="Calibri" w:hAnsi="Calibri"/>
      <w:lang w:eastAsia="en-US"/>
    </w:rPr>
  </w:style>
  <w:style w:type="paragraph" w:styleId="Otsikko1">
    <w:name w:val="heading 1"/>
    <w:basedOn w:val="Normaali"/>
    <w:next w:val="Normaali"/>
    <w:uiPriority w:val="6"/>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uiPriority w:val="6"/>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uiPriority w:val="6"/>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uiPriority w:val="6"/>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uiPriority w:val="6"/>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uiPriority w:val="6"/>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uiPriority w:val="6"/>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uiPriority w:val="6"/>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uiPriority w:val="6"/>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uiPriority w:val="6"/>
    <w:rsid w:val="00B4160F"/>
    <w:pPr>
      <w:tabs>
        <w:tab w:val="center" w:pos="4819"/>
        <w:tab w:val="right" w:pos="9638"/>
      </w:tabs>
    </w:pPr>
  </w:style>
  <w:style w:type="paragraph" w:styleId="Alatunniste">
    <w:name w:val="footer"/>
    <w:basedOn w:val="Normaali"/>
    <w:uiPriority w:val="6"/>
    <w:rsid w:val="00B4160F"/>
    <w:pPr>
      <w:tabs>
        <w:tab w:val="center" w:pos="4819"/>
        <w:tab w:val="right" w:pos="9638"/>
      </w:tabs>
    </w:pPr>
  </w:style>
  <w:style w:type="paragraph" w:customStyle="1" w:styleId="akpylatunniste">
    <w:name w:val="akpylatunniste"/>
    <w:basedOn w:val="Normaali"/>
    <w:autoRedefine/>
    <w:uiPriority w:val="6"/>
    <w:rsid w:val="00AD52CB"/>
    <w:pPr>
      <w:tabs>
        <w:tab w:val="left" w:pos="1304"/>
        <w:tab w:val="left" w:pos="2608"/>
        <w:tab w:val="left" w:pos="3912"/>
        <w:tab w:val="left" w:pos="5216"/>
        <w:tab w:val="left" w:pos="6521"/>
        <w:tab w:val="left" w:pos="7825"/>
        <w:tab w:val="left" w:pos="9129"/>
      </w:tabs>
      <w:ind w:right="72"/>
    </w:pPr>
    <w:rPr>
      <w:rFonts w:ascii="Arial" w:hAnsi="Arial"/>
      <w:noProof/>
      <w:sz w:val="22"/>
      <w:szCs w:val="22"/>
    </w:rPr>
  </w:style>
  <w:style w:type="paragraph" w:customStyle="1" w:styleId="akpalatunniste">
    <w:name w:val="akpalatunniste"/>
    <w:basedOn w:val="Normaali"/>
    <w:autoRedefine/>
    <w:uiPriority w:val="6"/>
    <w:rsid w:val="00BE592B"/>
    <w:pPr>
      <w:tabs>
        <w:tab w:val="left" w:pos="1304"/>
        <w:tab w:val="left" w:pos="2608"/>
        <w:tab w:val="left" w:pos="3912"/>
        <w:tab w:val="left" w:pos="5216"/>
        <w:tab w:val="left" w:pos="6521"/>
        <w:tab w:val="left" w:pos="7825"/>
        <w:tab w:val="left" w:pos="9129"/>
      </w:tabs>
    </w:pPr>
    <w:rPr>
      <w:rFonts w:ascii="Arial" w:hAnsi="Arial"/>
      <w:sz w:val="22"/>
    </w:rPr>
  </w:style>
  <w:style w:type="paragraph" w:customStyle="1" w:styleId="akpesityslista">
    <w:name w:val="akpesityslista"/>
    <w:autoRedefine/>
    <w:uiPriority w:val="6"/>
    <w:rsid w:val="00BE592B"/>
    <w:pPr>
      <w:numPr>
        <w:numId w:val="1"/>
      </w:numPr>
      <w:tabs>
        <w:tab w:val="left" w:pos="1304"/>
        <w:tab w:val="left" w:pos="2608"/>
        <w:tab w:val="left" w:pos="3912"/>
        <w:tab w:val="left" w:pos="5216"/>
        <w:tab w:val="left" w:pos="6521"/>
        <w:tab w:val="left" w:pos="7768"/>
        <w:tab w:val="left" w:pos="9072"/>
      </w:tabs>
      <w:spacing w:before="120"/>
      <w:ind w:left="2608" w:hanging="1304"/>
    </w:pPr>
    <w:rPr>
      <w:rFonts w:ascii="Arial" w:hAnsi="Arial"/>
      <w:noProof/>
      <w:sz w:val="22"/>
      <w:lang w:val="en-GB" w:eastAsia="en-US"/>
    </w:rPr>
  </w:style>
  <w:style w:type="paragraph" w:customStyle="1" w:styleId="akpnormaali">
    <w:name w:val="akpnormaali"/>
    <w:basedOn w:val="Normaali"/>
    <w:uiPriority w:val="6"/>
    <w:rsid w:val="00BE592B"/>
    <w:pPr>
      <w:tabs>
        <w:tab w:val="left" w:pos="1304"/>
        <w:tab w:val="left" w:pos="2608"/>
        <w:tab w:val="left" w:pos="3912"/>
        <w:tab w:val="left" w:pos="5216"/>
        <w:tab w:val="left" w:pos="6521"/>
        <w:tab w:val="left" w:pos="7825"/>
        <w:tab w:val="left" w:pos="9129"/>
      </w:tabs>
      <w:ind w:left="2608"/>
    </w:pPr>
    <w:rPr>
      <w:rFonts w:ascii="Arial" w:hAnsi="Arial"/>
      <w:sz w:val="22"/>
    </w:rPr>
  </w:style>
  <w:style w:type="paragraph" w:customStyle="1" w:styleId="akppoytakirja">
    <w:name w:val="akppoytakirja"/>
    <w:uiPriority w:val="6"/>
    <w:rsid w:val="00BE592B"/>
    <w:pPr>
      <w:numPr>
        <w:numId w:val="2"/>
      </w:numPr>
      <w:tabs>
        <w:tab w:val="left" w:pos="1304"/>
        <w:tab w:val="left" w:pos="2608"/>
        <w:tab w:val="left" w:pos="3912"/>
        <w:tab w:val="left" w:pos="5216"/>
        <w:tab w:val="left" w:pos="6521"/>
        <w:tab w:val="left" w:pos="7825"/>
      </w:tabs>
      <w:spacing w:before="120"/>
      <w:ind w:left="340" w:hanging="340"/>
    </w:pPr>
    <w:rPr>
      <w:rFonts w:ascii="Arial" w:hAnsi="Arial"/>
      <w:noProof/>
      <w:sz w:val="22"/>
      <w:lang w:val="en-GB" w:eastAsia="en-US"/>
    </w:rPr>
  </w:style>
  <w:style w:type="character" w:styleId="Sivunumero">
    <w:name w:val="page number"/>
    <w:basedOn w:val="Kappaleenoletusfontti"/>
    <w:uiPriority w:val="6"/>
  </w:style>
  <w:style w:type="character" w:styleId="Rivinumero">
    <w:name w:val="line number"/>
    <w:basedOn w:val="Kappaleenoletusfontti"/>
    <w:uiPriority w:val="6"/>
  </w:style>
  <w:style w:type="paragraph" w:customStyle="1" w:styleId="akpallekirjoittaja1">
    <w:name w:val="akpallekirjoittaja1"/>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uiPriority w:val="6"/>
    <w:rsid w:val="0019220C"/>
    <w:pPr>
      <w:spacing w:after="600" w:line="259" w:lineRule="auto"/>
    </w:pPr>
    <w:rPr>
      <w:rFonts w:ascii="Arial" w:hAnsi="Arial"/>
      <w:b/>
      <w:noProof/>
      <w:color w:val="000000"/>
      <w:sz w:val="32"/>
      <w:lang w:val="en-GB" w:eastAsia="en-US"/>
    </w:rPr>
  </w:style>
  <w:style w:type="paragraph" w:customStyle="1" w:styleId="akpperus">
    <w:name w:val="akpperus"/>
    <w:uiPriority w:val="6"/>
    <w:rsid w:val="00BE592B"/>
    <w:pPr>
      <w:tabs>
        <w:tab w:val="left" w:pos="1276"/>
        <w:tab w:val="left" w:pos="2552"/>
        <w:tab w:val="left" w:pos="3969"/>
        <w:tab w:val="left" w:pos="5245"/>
        <w:tab w:val="left" w:pos="6521"/>
        <w:tab w:val="left" w:pos="7797"/>
        <w:tab w:val="left" w:pos="9072"/>
      </w:tabs>
    </w:pPr>
    <w:rPr>
      <w:rFonts w:ascii="Arial" w:hAnsi="Arial"/>
      <w:sz w:val="22"/>
      <w:lang w:eastAsia="en-US"/>
    </w:rPr>
  </w:style>
  <w:style w:type="paragraph" w:customStyle="1" w:styleId="akpnimike1">
    <w:name w:val="akpnimike1"/>
    <w:basedOn w:val="akpperus"/>
    <w:autoRedefine/>
    <w:uiPriority w:val="6"/>
    <w:rsid w:val="00BE592B"/>
  </w:style>
  <w:style w:type="paragraph" w:customStyle="1" w:styleId="akpnimike2">
    <w:name w:val="akpnimike2"/>
    <w:basedOn w:val="akpperus"/>
    <w:autoRedefine/>
    <w:uiPriority w:val="6"/>
    <w:rsid w:val="00BE592B"/>
  </w:style>
  <w:style w:type="paragraph" w:customStyle="1" w:styleId="akpviite">
    <w:name w:val="akpviite"/>
    <w:next w:val="akpperus"/>
    <w:uiPriority w:val="6"/>
    <w:rsid w:val="00BE592B"/>
    <w:rPr>
      <w:rFonts w:ascii="Arial" w:hAnsi="Arial"/>
      <w:noProof/>
      <w:color w:val="000000"/>
      <w:sz w:val="22"/>
      <w:lang w:val="en-GB" w:eastAsia="en-US"/>
    </w:rPr>
  </w:style>
  <w:style w:type="paragraph" w:customStyle="1" w:styleId="akptiedostopolku">
    <w:name w:val="akptiedostopolku"/>
    <w:uiPriority w:val="6"/>
    <w:rsid w:val="00BE592B"/>
    <w:rPr>
      <w:rFonts w:ascii="Arial" w:hAnsi="Arial"/>
      <w:noProof/>
      <w:color w:val="000000"/>
      <w:sz w:val="16"/>
      <w:lang w:val="en-GB" w:eastAsia="en-US"/>
    </w:rPr>
  </w:style>
  <w:style w:type="paragraph" w:styleId="Vakiosisennys">
    <w:name w:val="Normal Indent"/>
    <w:basedOn w:val="Normaali"/>
    <w:uiPriority w:val="6"/>
    <w:pPr>
      <w:ind w:left="720"/>
    </w:pPr>
  </w:style>
  <w:style w:type="paragraph" w:customStyle="1" w:styleId="akppoytakirja2">
    <w:name w:val="akppoytakirja2"/>
    <w:basedOn w:val="akppoytakirja"/>
    <w:autoRedefine/>
    <w:uiPriority w:val="6"/>
    <w:pPr>
      <w:numPr>
        <w:numId w:val="0"/>
      </w:numPr>
      <w:ind w:left="2665" w:hanging="1361"/>
    </w:pPr>
  </w:style>
  <w:style w:type="paragraph" w:customStyle="1" w:styleId="akpotsikko1">
    <w:name w:val="akpotsikko1"/>
    <w:uiPriority w:val="6"/>
    <w:rsid w:val="00BE592B"/>
    <w:rPr>
      <w:rFonts w:ascii="Arial" w:hAnsi="Arial"/>
      <w:noProof/>
      <w:sz w:val="22"/>
      <w:lang w:val="en-GB" w:eastAsia="en-US"/>
    </w:rPr>
  </w:style>
  <w:style w:type="paragraph" w:customStyle="1" w:styleId="akpleipa1">
    <w:name w:val="akpleipa1"/>
    <w:autoRedefine/>
    <w:uiPriority w:val="6"/>
    <w:rsid w:val="00BE592B"/>
    <w:pPr>
      <w:ind w:left="2608"/>
    </w:pPr>
    <w:rPr>
      <w:rFonts w:ascii="Arial" w:hAnsi="Arial"/>
      <w:noProof/>
      <w:sz w:val="22"/>
      <w:lang w:val="en-GB" w:eastAsia="en-US"/>
    </w:rPr>
  </w:style>
  <w:style w:type="paragraph" w:customStyle="1" w:styleId="akpasiakirjat">
    <w:name w:val="akpasiakirjat"/>
    <w:autoRedefine/>
    <w:uiPriority w:val="6"/>
    <w:rsid w:val="00BE592B"/>
    <w:pPr>
      <w:numPr>
        <w:numId w:val="3"/>
      </w:numPr>
      <w:ind w:left="2948"/>
    </w:pPr>
    <w:rPr>
      <w:rFonts w:ascii="Arial" w:hAnsi="Arial"/>
      <w:noProof/>
      <w:sz w:val="22"/>
      <w:lang w:val="en-GB" w:eastAsia="en-US"/>
    </w:rPr>
  </w:style>
  <w:style w:type="character" w:customStyle="1" w:styleId="akptunnus">
    <w:name w:val="akptunnus"/>
    <w:uiPriority w:val="6"/>
    <w:rsid w:val="00BE592B"/>
    <w:rPr>
      <w:rFonts w:ascii="Arial" w:hAnsi="Arial"/>
      <w:color w:val="000000"/>
      <w:sz w:val="22"/>
    </w:rPr>
  </w:style>
  <w:style w:type="paragraph" w:customStyle="1" w:styleId="logoe">
    <w:name w:val="logoe"/>
    <w:uiPriority w:val="6"/>
    <w:rPr>
      <w:noProof/>
      <w:sz w:val="24"/>
      <w:lang w:val="en-GB" w:eastAsia="en-US"/>
    </w:rPr>
  </w:style>
  <w:style w:type="character" w:customStyle="1" w:styleId="akptelekopio">
    <w:name w:val="akptelekopio"/>
    <w:uiPriority w:val="6"/>
    <w:rsid w:val="00BE592B"/>
    <w:rPr>
      <w:rFonts w:ascii="Arial" w:hAnsi="Arial"/>
      <w:b/>
      <w:sz w:val="22"/>
    </w:rPr>
  </w:style>
  <w:style w:type="character" w:customStyle="1" w:styleId="akpasiaots">
    <w:name w:val="akpasiaots"/>
    <w:uiPriority w:val="6"/>
    <w:rsid w:val="0019220C"/>
    <w:rPr>
      <w:rFonts w:ascii="Arial" w:hAnsi="Arial"/>
      <w:b/>
      <w:sz w:val="32"/>
    </w:rPr>
  </w:style>
  <w:style w:type="character" w:customStyle="1" w:styleId="akpviiteots">
    <w:name w:val="akpviiteots"/>
    <w:uiPriority w:val="6"/>
    <w:rsid w:val="00BE592B"/>
    <w:rPr>
      <w:rFonts w:ascii="Arial" w:hAnsi="Arial"/>
      <w:sz w:val="22"/>
    </w:rPr>
  </w:style>
  <w:style w:type="paragraph" w:customStyle="1" w:styleId="AKPriippuva">
    <w:name w:val="AKP riippuva"/>
    <w:basedOn w:val="Normaali"/>
    <w:uiPriority w:val="6"/>
    <w:rsid w:val="0019220C"/>
    <w:pPr>
      <w:spacing w:after="240"/>
      <w:ind w:left="2608" w:hanging="2608"/>
    </w:pPr>
    <w:rPr>
      <w:rFonts w:ascii="Arial" w:hAnsi="Arial"/>
      <w:sz w:val="22"/>
    </w:rPr>
  </w:style>
  <w:style w:type="paragraph" w:customStyle="1" w:styleId="AKPlista">
    <w:name w:val="AKP lista"/>
    <w:basedOn w:val="Normaali"/>
    <w:uiPriority w:val="6"/>
    <w:rsid w:val="00BE592B"/>
    <w:pPr>
      <w:numPr>
        <w:numId w:val="4"/>
      </w:numPr>
      <w:ind w:left="2948"/>
    </w:pPr>
    <w:rPr>
      <w:rFonts w:ascii="Arial" w:hAnsi="Arial"/>
      <w:sz w:val="22"/>
    </w:rPr>
  </w:style>
  <w:style w:type="paragraph" w:customStyle="1" w:styleId="akpasia2">
    <w:name w:val="akpasia2"/>
    <w:uiPriority w:val="6"/>
    <w:rsid w:val="0019220C"/>
    <w:pPr>
      <w:ind w:left="2608" w:hanging="2608"/>
    </w:pPr>
    <w:rPr>
      <w:rFonts w:ascii="Arial" w:hAnsi="Arial"/>
      <w:b/>
      <w:noProof/>
      <w:color w:val="000000"/>
      <w:sz w:val="32"/>
      <w:lang w:val="en-GB" w:eastAsia="en-US"/>
    </w:rPr>
  </w:style>
  <w:style w:type="character" w:customStyle="1" w:styleId="akpallekirjoittaja1c">
    <w:name w:val="akpallekirjoittaja1c"/>
    <w:rsid w:val="00BE592B"/>
    <w:rPr>
      <w:rFonts w:ascii="Arial" w:hAnsi="Arial"/>
      <w:sz w:val="22"/>
    </w:rPr>
  </w:style>
  <w:style w:type="paragraph" w:customStyle="1" w:styleId="AKPleipteksti">
    <w:name w:val="AKP leipäteksti"/>
    <w:rsid w:val="00B0091E"/>
    <w:pPr>
      <w:spacing w:line="360" w:lineRule="auto"/>
      <w:ind w:left="2608"/>
    </w:pPr>
    <w:rPr>
      <w:rFonts w:ascii="Arial" w:hAnsi="Arial"/>
      <w:sz w:val="22"/>
      <w:lang w:eastAsia="en-US"/>
    </w:rPr>
  </w:style>
  <w:style w:type="character" w:customStyle="1" w:styleId="akppaivays">
    <w:name w:val="akppaivays"/>
    <w:uiPriority w:val="6"/>
    <w:rsid w:val="00BE592B"/>
    <w:rPr>
      <w:rFonts w:ascii="Arial" w:hAnsi="Arial"/>
      <w:color w:val="000000"/>
      <w:sz w:val="22"/>
    </w:rPr>
  </w:style>
  <w:style w:type="character" w:customStyle="1" w:styleId="akptunniste">
    <w:name w:val="akptunniste"/>
    <w:uiPriority w:val="6"/>
    <w:rsid w:val="00BE592B"/>
    <w:rPr>
      <w:rFonts w:ascii="Arial" w:hAnsi="Arial"/>
      <w:color w:val="000000"/>
      <w:sz w:val="22"/>
    </w:rPr>
  </w:style>
  <w:style w:type="character" w:customStyle="1" w:styleId="akpatyyppi">
    <w:name w:val="akpatyyppi"/>
    <w:uiPriority w:val="6"/>
    <w:rsid w:val="007C2CFE"/>
    <w:rPr>
      <w:rFonts w:ascii="Arial" w:hAnsi="Arial"/>
      <w:b/>
      <w:color w:val="000000"/>
      <w:sz w:val="22"/>
    </w:rPr>
  </w:style>
  <w:style w:type="paragraph" w:customStyle="1" w:styleId="AKPnormaali0">
    <w:name w:val="AKP normaali"/>
    <w:rsid w:val="00EB3C42"/>
    <w:rPr>
      <w:rFonts w:ascii="Arial" w:hAnsi="Arial"/>
      <w:sz w:val="22"/>
      <w:lang w:eastAsia="en-US"/>
    </w:rPr>
  </w:style>
  <w:style w:type="paragraph" w:customStyle="1" w:styleId="akpasia3">
    <w:name w:val="akpasia3"/>
    <w:basedOn w:val="akpperus"/>
    <w:rsid w:val="0019220C"/>
    <w:pPr>
      <w:spacing w:after="600" w:line="259" w:lineRule="auto"/>
    </w:pPr>
    <w:rPr>
      <w:b/>
      <w:color w:val="000000"/>
      <w:sz w:val="32"/>
    </w:rPr>
  </w:style>
  <w:style w:type="paragraph" w:customStyle="1" w:styleId="AKPesityslista0">
    <w:name w:val="AKP esityslista"/>
    <w:rsid w:val="00AD52CB"/>
    <w:pPr>
      <w:numPr>
        <w:numId w:val="5"/>
      </w:numPr>
      <w:spacing w:after="240" w:line="360" w:lineRule="auto"/>
      <w:ind w:left="2608" w:hanging="1304"/>
    </w:pPr>
    <w:rPr>
      <w:rFonts w:ascii="Arial" w:hAnsi="Arial"/>
      <w:noProof/>
      <w:sz w:val="22"/>
      <w:lang w:val="en-GB" w:eastAsia="en-US"/>
    </w:rPr>
  </w:style>
  <w:style w:type="paragraph" w:customStyle="1" w:styleId="AKPpytkirja">
    <w:name w:val="AKP pöytäkirja"/>
    <w:basedOn w:val="AKPnormaali0"/>
    <w:next w:val="AKPleipteksti"/>
    <w:uiPriority w:val="6"/>
    <w:rsid w:val="00B4160F"/>
    <w:pPr>
      <w:numPr>
        <w:numId w:val="6"/>
      </w:numPr>
      <w:spacing w:before="240" w:after="240"/>
    </w:pPr>
  </w:style>
  <w:style w:type="paragraph" w:customStyle="1" w:styleId="AKPotsikko">
    <w:name w:val="AKP otsikko"/>
    <w:next w:val="AKPleipteksti"/>
    <w:uiPriority w:val="6"/>
    <w:rsid w:val="00BE592B"/>
    <w:pPr>
      <w:spacing w:after="240"/>
    </w:pPr>
    <w:rPr>
      <w:rFonts w:ascii="Arial" w:hAnsi="Arial"/>
      <w:b/>
      <w:noProof/>
      <w:sz w:val="22"/>
      <w:lang w:val="en-GB" w:eastAsia="en-US"/>
    </w:rPr>
  </w:style>
  <w:style w:type="paragraph" w:customStyle="1" w:styleId="AKPvliotsikko">
    <w:name w:val="AKP väliotsikko"/>
    <w:next w:val="AKPleipteksti"/>
    <w:uiPriority w:val="6"/>
    <w:rsid w:val="00BE592B"/>
    <w:pPr>
      <w:ind w:left="1304"/>
    </w:pPr>
    <w:rPr>
      <w:rFonts w:ascii="Arial" w:hAnsi="Arial"/>
      <w:noProof/>
      <w:sz w:val="22"/>
      <w:lang w:val="en-GB" w:eastAsia="en-US"/>
    </w:rPr>
  </w:style>
  <w:style w:type="paragraph" w:customStyle="1" w:styleId="AKPalatunniste0">
    <w:name w:val="AKP alatunniste"/>
    <w:uiPriority w:val="6"/>
    <w:rsid w:val="00BE592B"/>
    <w:rPr>
      <w:rFonts w:ascii="Arial" w:hAnsi="Arial"/>
      <w:noProof/>
      <w:sz w:val="16"/>
      <w:lang w:val="en-GB" w:eastAsia="en-US"/>
    </w:rPr>
  </w:style>
  <w:style w:type="paragraph" w:customStyle="1" w:styleId="AKPliite">
    <w:name w:val="AKP liite"/>
    <w:uiPriority w:val="6"/>
    <w:rsid w:val="00BE592B"/>
    <w:pPr>
      <w:ind w:left="2608" w:hanging="2608"/>
    </w:pPr>
    <w:rPr>
      <w:rFonts w:ascii="Arial" w:hAnsi="Arial"/>
      <w:noProof/>
      <w:sz w:val="22"/>
      <w:lang w:val="en-GB" w:eastAsia="en-US"/>
    </w:rPr>
  </w:style>
  <w:style w:type="paragraph" w:customStyle="1" w:styleId="AKPriippuva2">
    <w:name w:val="AKP riippuva2"/>
    <w:uiPriority w:val="6"/>
    <w:rsid w:val="00EB3C42"/>
    <w:pPr>
      <w:ind w:left="2608" w:hanging="2608"/>
    </w:pPr>
    <w:rPr>
      <w:rFonts w:ascii="Arial" w:hAnsi="Arial"/>
      <w:noProof/>
      <w:sz w:val="22"/>
      <w:lang w:val="en-GB" w:eastAsia="en-US"/>
    </w:rPr>
  </w:style>
  <w:style w:type="paragraph" w:customStyle="1" w:styleId="akpyksikko">
    <w:name w:val="akpyksikko"/>
    <w:uiPriority w:val="6"/>
    <w:rsid w:val="00BE592B"/>
    <w:rPr>
      <w:rFonts w:ascii="Arial" w:hAnsi="Arial"/>
      <w:noProof/>
      <w:color w:val="000000"/>
      <w:sz w:val="22"/>
      <w:lang w:val="en-GB" w:eastAsia="en-US"/>
    </w:rPr>
  </w:style>
  <w:style w:type="character" w:customStyle="1" w:styleId="akpnimi">
    <w:name w:val="akpnimi"/>
    <w:uiPriority w:val="6"/>
    <w:rsid w:val="00BE592B"/>
    <w:rPr>
      <w:rFonts w:ascii="Arial" w:hAnsi="Arial"/>
      <w:spacing w:val="20"/>
      <w:w w:val="100"/>
      <w:sz w:val="22"/>
    </w:rPr>
  </w:style>
  <w:style w:type="character" w:customStyle="1" w:styleId="allekirjoittaja2c">
    <w:name w:val="allekirjoittaja2c"/>
    <w:uiPriority w:val="6"/>
    <w:rsid w:val="00BE592B"/>
    <w:rPr>
      <w:rFonts w:ascii="Arial" w:hAnsi="Arial"/>
      <w:sz w:val="22"/>
    </w:rPr>
  </w:style>
  <w:style w:type="character" w:customStyle="1" w:styleId="akpallekirjoittaja2c">
    <w:name w:val="akpallekirjoittaja2c"/>
    <w:rsid w:val="00BE592B"/>
    <w:rPr>
      <w:rFonts w:ascii="Arial" w:hAnsi="Arial"/>
      <w:sz w:val="22"/>
    </w:rPr>
  </w:style>
  <w:style w:type="paragraph" w:customStyle="1" w:styleId="AKPosallistujat">
    <w:name w:val="AKP osallistujat"/>
    <w:basedOn w:val="AKPnormaali0"/>
    <w:uiPriority w:val="6"/>
    <w:pPr>
      <w:ind w:left="2597" w:hanging="2597"/>
    </w:pPr>
  </w:style>
  <w:style w:type="paragraph" w:customStyle="1" w:styleId="akpesasia">
    <w:name w:val="akpesasia"/>
    <w:uiPriority w:val="6"/>
    <w:rsid w:val="00BE592B"/>
    <w:rPr>
      <w:rFonts w:ascii="Arial" w:hAnsi="Arial"/>
      <w:b/>
      <w:noProof/>
      <w:sz w:val="22"/>
      <w:lang w:val="en-GB" w:eastAsia="en-US"/>
    </w:rPr>
  </w:style>
  <w:style w:type="character" w:customStyle="1" w:styleId="akphanke">
    <w:name w:val="akphanke"/>
    <w:uiPriority w:val="6"/>
    <w:rsid w:val="00BE592B"/>
    <w:rPr>
      <w:rFonts w:ascii="Arial" w:hAnsi="Arial"/>
      <w:color w:val="000000"/>
      <w:sz w:val="22"/>
    </w:rPr>
  </w:style>
  <w:style w:type="character" w:customStyle="1" w:styleId="akplaatija">
    <w:name w:val="akplaatija"/>
    <w:uiPriority w:val="6"/>
    <w:rsid w:val="00BE592B"/>
    <w:rPr>
      <w:rFonts w:ascii="Arial" w:hAnsi="Arial"/>
      <w:color w:val="000000"/>
      <w:sz w:val="22"/>
    </w:rPr>
  </w:style>
  <w:style w:type="paragraph" w:customStyle="1" w:styleId="Otsikko1oikeusministerio">
    <w:name w:val="Otsikko 1 oikeusministerio"/>
    <w:basedOn w:val="Normaali"/>
    <w:next w:val="AKPleipteksti"/>
    <w:link w:val="Otsikko1oikeusministerioChar"/>
    <w:uiPriority w:val="2"/>
    <w:qFormat/>
    <w:rsid w:val="00415964"/>
    <w:pPr>
      <w:spacing w:before="840" w:after="600" w:line="259" w:lineRule="auto"/>
    </w:pPr>
    <w:rPr>
      <w:rFonts w:ascii="Arial" w:eastAsia="Calibri" w:hAnsi="Arial" w:cs="Arial"/>
      <w:b/>
      <w:sz w:val="32"/>
      <w:szCs w:val="52"/>
    </w:rPr>
  </w:style>
  <w:style w:type="character" w:customStyle="1" w:styleId="Otsikko1oikeusministerioChar">
    <w:name w:val="Otsikko 1 oikeusministerio Char"/>
    <w:link w:val="Otsikko1oikeusministerio"/>
    <w:uiPriority w:val="2"/>
    <w:rsid w:val="00415964"/>
    <w:rPr>
      <w:rFonts w:ascii="Arial" w:eastAsia="Calibri" w:hAnsi="Arial" w:cs="Arial"/>
      <w:b/>
      <w:sz w:val="32"/>
      <w:szCs w:val="52"/>
      <w:lang w:eastAsia="en-US"/>
    </w:rPr>
  </w:style>
  <w:style w:type="paragraph" w:customStyle="1" w:styleId="Otsikko2oikeusministerio">
    <w:name w:val="Otsikko 2 oikeusministerio"/>
    <w:basedOn w:val="Normaali"/>
    <w:next w:val="AKPleipteksti"/>
    <w:link w:val="Otsikko2oikeusministerioChar"/>
    <w:uiPriority w:val="3"/>
    <w:qFormat/>
    <w:rsid w:val="00415964"/>
    <w:pPr>
      <w:spacing w:before="520" w:after="400" w:line="259" w:lineRule="auto"/>
    </w:pPr>
    <w:rPr>
      <w:rFonts w:ascii="Arial" w:eastAsia="Calibri" w:hAnsi="Arial" w:cs="Arial"/>
      <w:b/>
      <w:sz w:val="28"/>
      <w:szCs w:val="36"/>
      <w:lang w:val="en-GB"/>
    </w:rPr>
  </w:style>
  <w:style w:type="character" w:customStyle="1" w:styleId="Otsikko2oikeusministerioChar">
    <w:name w:val="Otsikko 2 oikeusministerio Char"/>
    <w:link w:val="Otsikko2oikeusministerio"/>
    <w:uiPriority w:val="3"/>
    <w:rsid w:val="00415964"/>
    <w:rPr>
      <w:rFonts w:ascii="Arial" w:eastAsia="Calibri" w:hAnsi="Arial" w:cs="Arial"/>
      <w:b/>
      <w:sz w:val="28"/>
      <w:szCs w:val="36"/>
      <w:lang w:val="en-GB" w:eastAsia="en-US"/>
    </w:rPr>
  </w:style>
  <w:style w:type="paragraph" w:customStyle="1" w:styleId="Otsikko3oikeusministerio">
    <w:name w:val="Otsikko 3 oikeusministerio"/>
    <w:basedOn w:val="Normaali"/>
    <w:next w:val="AKPleipteksti"/>
    <w:link w:val="Otsikko3oikeusministerioChar"/>
    <w:uiPriority w:val="4"/>
    <w:qFormat/>
    <w:rsid w:val="00415964"/>
    <w:pPr>
      <w:spacing w:before="400" w:after="280" w:line="259" w:lineRule="auto"/>
    </w:pPr>
    <w:rPr>
      <w:rFonts w:ascii="Arial" w:eastAsia="Calibri" w:hAnsi="Arial" w:cs="Arial"/>
      <w:b/>
      <w:sz w:val="24"/>
      <w:szCs w:val="22"/>
    </w:rPr>
  </w:style>
  <w:style w:type="character" w:customStyle="1" w:styleId="Otsikko3oikeusministerioChar">
    <w:name w:val="Otsikko 3 oikeusministerio Char"/>
    <w:link w:val="Otsikko3oikeusministerio"/>
    <w:uiPriority w:val="4"/>
    <w:rsid w:val="00415964"/>
    <w:rPr>
      <w:rFonts w:ascii="Arial" w:eastAsia="Calibri" w:hAnsi="Arial" w:cs="Arial"/>
      <w:b/>
      <w:sz w:val="24"/>
      <w:szCs w:val="22"/>
      <w:lang w:eastAsia="en-US"/>
    </w:rPr>
  </w:style>
  <w:style w:type="paragraph" w:customStyle="1" w:styleId="Normaalioikeusministerio">
    <w:name w:val="Normaali oikeusministerio"/>
    <w:basedOn w:val="Normaali"/>
    <w:link w:val="NormaalioikeusministerioChar"/>
    <w:qFormat/>
    <w:rsid w:val="00687FF9"/>
    <w:pPr>
      <w:spacing w:after="160" w:line="360" w:lineRule="auto"/>
    </w:pPr>
    <w:rPr>
      <w:rFonts w:ascii="Arial" w:eastAsia="Calibri" w:hAnsi="Arial" w:cs="Arial"/>
      <w:sz w:val="22"/>
      <w:szCs w:val="22"/>
    </w:rPr>
  </w:style>
  <w:style w:type="character" w:customStyle="1" w:styleId="NormaalioikeusministerioChar">
    <w:name w:val="Normaali oikeusministerio Char"/>
    <w:link w:val="Normaalioikeusministerio"/>
    <w:rsid w:val="00B1329F"/>
    <w:rPr>
      <w:rFonts w:ascii="Arial" w:eastAsia="Calibri" w:hAnsi="Arial" w:cs="Arial"/>
      <w:sz w:val="22"/>
      <w:szCs w:val="22"/>
      <w:lang w:eastAsia="en-US"/>
    </w:rPr>
  </w:style>
  <w:style w:type="paragraph" w:customStyle="1" w:styleId="Viiteoikeusministerio">
    <w:name w:val="Viite oikeusministerio"/>
    <w:basedOn w:val="Normaali"/>
    <w:next w:val="AKPleipteksti"/>
    <w:link w:val="ViiteoikeusministerioChar"/>
    <w:uiPriority w:val="5"/>
    <w:qFormat/>
    <w:rsid w:val="00687FF9"/>
    <w:pPr>
      <w:spacing w:before="360" w:after="240" w:line="259" w:lineRule="auto"/>
    </w:pPr>
    <w:rPr>
      <w:rFonts w:ascii="Arial" w:eastAsia="Calibri" w:hAnsi="Arial" w:cs="Arial"/>
      <w:sz w:val="18"/>
      <w:szCs w:val="18"/>
    </w:rPr>
  </w:style>
  <w:style w:type="character" w:customStyle="1" w:styleId="ViiteoikeusministerioChar">
    <w:name w:val="Viite oikeusministerio Char"/>
    <w:link w:val="Viiteoikeusministerio"/>
    <w:uiPriority w:val="5"/>
    <w:rsid w:val="00A60D8D"/>
    <w:rPr>
      <w:rFonts w:ascii="Arial" w:eastAsia="Calibri" w:hAnsi="Arial" w:cs="Arial"/>
      <w:sz w:val="18"/>
      <w:szCs w:val="18"/>
      <w:lang w:eastAsia="en-US"/>
    </w:rPr>
  </w:style>
  <w:style w:type="paragraph" w:customStyle="1" w:styleId="Luettelooikeusministerio">
    <w:name w:val="Luettelo oikeusministerio"/>
    <w:basedOn w:val="Normaali"/>
    <w:link w:val="LuettelooikeusministerioChar"/>
    <w:uiPriority w:val="1"/>
    <w:qFormat/>
    <w:rsid w:val="00AA2D7C"/>
    <w:pPr>
      <w:numPr>
        <w:numId w:val="22"/>
      </w:numPr>
      <w:spacing w:line="360" w:lineRule="auto"/>
      <w:ind w:left="714" w:hanging="357"/>
    </w:pPr>
    <w:rPr>
      <w:rFonts w:ascii="Arial" w:eastAsia="Calibri" w:hAnsi="Arial" w:cs="Arial"/>
      <w:sz w:val="22"/>
      <w:szCs w:val="22"/>
      <w:lang w:val="en-GB"/>
    </w:rPr>
  </w:style>
  <w:style w:type="character" w:customStyle="1" w:styleId="LuettelooikeusministerioChar">
    <w:name w:val="Luettelo oikeusministerio Char"/>
    <w:link w:val="Luettelooikeusministerio"/>
    <w:uiPriority w:val="1"/>
    <w:rsid w:val="00AA2D7C"/>
    <w:rPr>
      <w:rFonts w:ascii="Arial" w:eastAsia="Calibri" w:hAnsi="Arial" w:cs="Arial"/>
      <w:sz w:val="22"/>
      <w:szCs w:val="22"/>
      <w:lang w:val="en-GB" w:eastAsia="en-US"/>
    </w:rPr>
  </w:style>
  <w:style w:type="character" w:styleId="Hyperlinkki">
    <w:name w:val="Hyperlink"/>
    <w:basedOn w:val="Kappaleenoletusfontti"/>
    <w:uiPriority w:val="6"/>
    <w:rsid w:val="000D4262"/>
    <w:rPr>
      <w:color w:val="0563C1" w:themeColor="hyperlink"/>
      <w:u w:val="single"/>
    </w:rPr>
  </w:style>
  <w:style w:type="character" w:styleId="AvattuHyperlinkki">
    <w:name w:val="FollowedHyperlink"/>
    <w:basedOn w:val="Kappaleenoletusfontti"/>
    <w:uiPriority w:val="6"/>
    <w:rsid w:val="00F058A4"/>
    <w:rPr>
      <w:color w:val="954F72" w:themeColor="followedHyperlink"/>
      <w:u w:val="single"/>
    </w:rPr>
  </w:style>
  <w:style w:type="paragraph" w:styleId="Luettelokappale">
    <w:name w:val="List Paragraph"/>
    <w:basedOn w:val="Normaali"/>
    <w:uiPriority w:val="7"/>
    <w:qFormat/>
    <w:rsid w:val="00EC01AE"/>
    <w:pPr>
      <w:ind w:left="720"/>
      <w:contextualSpacing/>
    </w:pPr>
  </w:style>
  <w:style w:type="character" w:styleId="Kommentinviite">
    <w:name w:val="annotation reference"/>
    <w:basedOn w:val="Kappaleenoletusfontti"/>
    <w:uiPriority w:val="6"/>
    <w:rsid w:val="002B4D29"/>
    <w:rPr>
      <w:sz w:val="16"/>
      <w:szCs w:val="16"/>
    </w:rPr>
  </w:style>
  <w:style w:type="paragraph" w:styleId="Kommentinteksti">
    <w:name w:val="annotation text"/>
    <w:basedOn w:val="Normaali"/>
    <w:link w:val="KommentintekstiChar"/>
    <w:uiPriority w:val="6"/>
    <w:rsid w:val="002B4D29"/>
  </w:style>
  <w:style w:type="character" w:customStyle="1" w:styleId="KommentintekstiChar">
    <w:name w:val="Kommentin teksti Char"/>
    <w:basedOn w:val="Kappaleenoletusfontti"/>
    <w:link w:val="Kommentinteksti"/>
    <w:uiPriority w:val="6"/>
    <w:rsid w:val="002B4D29"/>
    <w:rPr>
      <w:rFonts w:ascii="Calibri" w:hAnsi="Calibri"/>
      <w:lang w:eastAsia="en-US"/>
    </w:rPr>
  </w:style>
  <w:style w:type="paragraph" w:styleId="Kommentinotsikko">
    <w:name w:val="annotation subject"/>
    <w:basedOn w:val="Kommentinteksti"/>
    <w:next w:val="Kommentinteksti"/>
    <w:link w:val="KommentinotsikkoChar"/>
    <w:uiPriority w:val="6"/>
    <w:rsid w:val="002B4D29"/>
    <w:rPr>
      <w:b/>
      <w:bCs/>
    </w:rPr>
  </w:style>
  <w:style w:type="character" w:customStyle="1" w:styleId="KommentinotsikkoChar">
    <w:name w:val="Kommentin otsikko Char"/>
    <w:basedOn w:val="KommentintekstiChar"/>
    <w:link w:val="Kommentinotsikko"/>
    <w:uiPriority w:val="6"/>
    <w:rsid w:val="002B4D29"/>
    <w:rPr>
      <w:rFonts w:ascii="Calibri" w:hAnsi="Calibri"/>
      <w:b/>
      <w:bCs/>
      <w:lang w:eastAsia="en-US"/>
    </w:rPr>
  </w:style>
  <w:style w:type="paragraph" w:styleId="Seliteteksti">
    <w:name w:val="Balloon Text"/>
    <w:basedOn w:val="Normaali"/>
    <w:link w:val="SelitetekstiChar"/>
    <w:uiPriority w:val="6"/>
    <w:rsid w:val="002B4D29"/>
    <w:rPr>
      <w:rFonts w:ascii="Segoe UI" w:hAnsi="Segoe UI" w:cs="Segoe UI"/>
      <w:sz w:val="18"/>
      <w:szCs w:val="18"/>
    </w:rPr>
  </w:style>
  <w:style w:type="character" w:customStyle="1" w:styleId="SelitetekstiChar">
    <w:name w:val="Seliteteksti Char"/>
    <w:basedOn w:val="Kappaleenoletusfontti"/>
    <w:link w:val="Seliteteksti"/>
    <w:uiPriority w:val="6"/>
    <w:rsid w:val="002B4D2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036\AppData\Roaming\Microsoft\Mallit\OM_asiakirjapoh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3B4F1-203B-430F-B131-4EC5B24CD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OM_asiakirjapohja.dot</Template>
  <TotalTime>129</TotalTime>
  <Pages>6</Pages>
  <Words>1216</Words>
  <Characters>11225</Characters>
  <Application>Microsoft Office Word</Application>
  <DocSecurity>0</DocSecurity>
  <Lines>93</Lines>
  <Paragraphs>24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tieto</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Pohjalainen Anna (OM)</dc:creator>
  <cp:keywords/>
  <cp:lastModifiedBy>Pohjalainen Anna (OM)</cp:lastModifiedBy>
  <cp:revision>9</cp:revision>
  <cp:lastPrinted>1999-01-13T14:25:00Z</cp:lastPrinted>
  <dcterms:created xsi:type="dcterms:W3CDTF">2020-11-24T14:35:00Z</dcterms:created>
  <dcterms:modified xsi:type="dcterms:W3CDTF">2021-01-13T08:46:00Z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Publisher">
    <vt:lpwstr>Oikeusministeriö</vt:lpwstr>
  </property>
  <property fmtid="{D5CDD505-2E9C-101B-9397-08002B2CF9AE}" pid="3" name="DC.Format">
    <vt:lpwstr>appl/word</vt:lpwstr>
  </property>
  <property fmtid="{D5CDD505-2E9C-101B-9397-08002B2CF9AE}" pid="4" name="DC.X-DocumentType">
    <vt:lpwstr>Pöytäkirja</vt:lpwstr>
  </property>
  <property fmtid="{D5CDD505-2E9C-101B-9397-08002B2CF9AE}" pid="5" name="DC.Language">
    <vt:lpwstr>fi</vt:lpwstr>
  </property>
  <property fmtid="{D5CDD505-2E9C-101B-9397-08002B2CF9AE}" pid="6" name="DC.Date.Created">
    <vt:lpwstr>20200515</vt:lpwstr>
  </property>
  <property fmtid="{D5CDD505-2E9C-101B-9397-08002B2CF9AE}" pid="7" name="DC.Identifier">
    <vt:lpwstr/>
  </property>
  <property fmtid="{D5CDD505-2E9C-101B-9397-08002B2CF9AE}" pid="8" name="DC.Identifier.Type">
    <vt:lpwstr/>
  </property>
  <property fmtid="{D5CDD505-2E9C-101B-9397-08002B2CF9AE}" pid="9" name="DC.Creator.PersonalName">
    <vt:lpwstr>AP</vt:lpwstr>
  </property>
  <property fmtid="{D5CDD505-2E9C-101B-9397-08002B2CF9AE}" pid="10" name="DC.Creator.Contributor">
    <vt:lpwstr/>
  </property>
  <property fmtid="{D5CDD505-2E9C-101B-9397-08002B2CF9AE}" pid="11" name="DC.Creator.UndersignerName">
    <vt:lpwstr> </vt:lpwstr>
  </property>
  <property fmtid="{D5CDD505-2E9C-101B-9397-08002B2CF9AE}" pid="12" name="DC.Title">
    <vt:lpwst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Identifier.FilePath">
    <vt:lpwstr> </vt:lpwstr>
  </property>
  <property fmtid="{D5CDD505-2E9C-101B-9397-08002B2CF9AE}" pid="20" name="DC.X-DataSecurityClass">
    <vt:lpwstr/>
  </property>
</Properties>
</file>