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A9" w:rsidRPr="00C113A9" w:rsidRDefault="00C113A9" w:rsidP="00C113A9">
      <w:pPr>
        <w:pStyle w:val="AKPnormaali0"/>
      </w:pPr>
      <w:bookmarkStart w:id="0" w:name="_GoBack"/>
      <w:bookmarkEnd w:id="0"/>
    </w:p>
    <w:p w:rsidR="00C113A9" w:rsidRPr="00C113A9" w:rsidRDefault="00C113A9" w:rsidP="00C113A9">
      <w:pPr>
        <w:pStyle w:val="akpasia3"/>
      </w:pPr>
      <w:r w:rsidRPr="00C113A9">
        <w:t>Avoimuusrekisterivalmistelun parlam</w:t>
      </w:r>
      <w:r w:rsidR="0060389D">
        <w:t>entaarisen ohjausryhmän kokous 3</w:t>
      </w:r>
      <w:r w:rsidRPr="00C113A9">
        <w:t>/2020</w:t>
      </w:r>
    </w:p>
    <w:p w:rsidR="00C113A9" w:rsidRPr="00C113A9" w:rsidRDefault="00C113A9" w:rsidP="00C113A9">
      <w:pPr>
        <w:pStyle w:val="AKPnormaali0"/>
      </w:pPr>
    </w:p>
    <w:p w:rsidR="00C113A9" w:rsidRPr="00C113A9" w:rsidRDefault="003859E2" w:rsidP="00C113A9">
      <w:pPr>
        <w:pStyle w:val="AKPnormaali0"/>
      </w:pPr>
      <w:r>
        <w:t>Aika</w:t>
      </w:r>
      <w:r>
        <w:tab/>
      </w:r>
      <w:r>
        <w:tab/>
        <w:t>9.12.2020 klo 8-10:00</w:t>
      </w:r>
    </w:p>
    <w:p w:rsidR="00C113A9" w:rsidRPr="00C113A9" w:rsidRDefault="00C113A9" w:rsidP="00C113A9">
      <w:pPr>
        <w:pStyle w:val="AKPleipteksti"/>
      </w:pPr>
    </w:p>
    <w:p w:rsidR="00C113A9" w:rsidRPr="00C113A9" w:rsidRDefault="00C113A9" w:rsidP="00C113A9">
      <w:pPr>
        <w:pStyle w:val="AKPnormaali0"/>
        <w:ind w:left="2596" w:hanging="2596"/>
      </w:pPr>
      <w:r w:rsidRPr="00C113A9">
        <w:t>Paikka</w:t>
      </w:r>
      <w:r w:rsidRPr="00C113A9">
        <w:tab/>
      </w:r>
      <w:r w:rsidR="003859E2">
        <w:t xml:space="preserve">Etäkokous </w:t>
      </w:r>
      <w:r w:rsidRPr="00C113A9">
        <w:t>(linkki kalenterikutsussa)</w:t>
      </w:r>
    </w:p>
    <w:p w:rsidR="00C113A9" w:rsidRPr="00C113A9" w:rsidRDefault="00C113A9" w:rsidP="00C113A9">
      <w:pPr>
        <w:pStyle w:val="AKPnormaali0"/>
      </w:pPr>
    </w:p>
    <w:p w:rsidR="00C113A9" w:rsidRPr="00C113A9" w:rsidRDefault="00C113A9" w:rsidP="00C113A9">
      <w:pPr>
        <w:pStyle w:val="AKPnormaali0"/>
      </w:pPr>
      <w:r w:rsidRPr="00C113A9">
        <w:t>Osallistujat</w:t>
      </w:r>
      <w:r w:rsidRPr="00C113A9">
        <w:tab/>
      </w:r>
      <w:r w:rsidRPr="00C113A9">
        <w:tab/>
      </w:r>
    </w:p>
    <w:p w:rsidR="00C113A9" w:rsidRPr="00C113A9" w:rsidRDefault="00C113A9" w:rsidP="00C113A9">
      <w:pPr>
        <w:pStyle w:val="AKPnormaali0"/>
        <w:ind w:left="1298" w:firstLine="1298"/>
      </w:pPr>
      <w:r w:rsidRPr="00C113A9">
        <w:t>Pj. Markus Lohi, kansanedustaja, KESK</w:t>
      </w:r>
    </w:p>
    <w:p w:rsidR="00C113A9" w:rsidRPr="00C113A9" w:rsidRDefault="00C113A9" w:rsidP="00C113A9">
      <w:pPr>
        <w:pStyle w:val="AKPnormaali0"/>
        <w:ind w:left="1298" w:firstLine="1298"/>
        <w:rPr>
          <w:strike/>
        </w:rPr>
      </w:pPr>
      <w:r w:rsidRPr="00C113A9">
        <w:rPr>
          <w:strike/>
        </w:rPr>
        <w:t>Johanna Ojala-Niemelä, SDP</w:t>
      </w:r>
    </w:p>
    <w:p w:rsidR="00C113A9" w:rsidRPr="00C113A9" w:rsidRDefault="00C113A9" w:rsidP="00C113A9">
      <w:pPr>
        <w:pStyle w:val="AKPnormaali0"/>
        <w:ind w:left="1298" w:firstLine="1298"/>
      </w:pPr>
      <w:r w:rsidRPr="00C113A9">
        <w:t>Sebastian Tynkkynen, kansanedustaja, PS</w:t>
      </w:r>
      <w:r w:rsidR="00082DBF">
        <w:t xml:space="preserve"> (9:02 asti)</w:t>
      </w:r>
    </w:p>
    <w:p w:rsidR="00C113A9" w:rsidRPr="00C113A9" w:rsidRDefault="00C113A9" w:rsidP="00C113A9">
      <w:pPr>
        <w:pStyle w:val="AKPnormaali0"/>
        <w:ind w:left="1298" w:firstLine="1298"/>
      </w:pPr>
      <w:r w:rsidRPr="00C113A9">
        <w:t>Saara-Sofia Sirén, kansanedustaja, KOK</w:t>
      </w:r>
      <w:r w:rsidR="00082DBF">
        <w:t xml:space="preserve"> (8:53 alkaen)</w:t>
      </w:r>
    </w:p>
    <w:p w:rsidR="00C113A9" w:rsidRPr="00082DBF" w:rsidRDefault="00C113A9" w:rsidP="00C113A9">
      <w:pPr>
        <w:pStyle w:val="AKPnormaali0"/>
        <w:ind w:left="1298" w:firstLine="1298"/>
        <w:rPr>
          <w:strike/>
        </w:rPr>
      </w:pPr>
      <w:r w:rsidRPr="00082DBF">
        <w:rPr>
          <w:strike/>
        </w:rPr>
        <w:t>Mari Holopainen, kansanedustaja, VIHR</w:t>
      </w:r>
    </w:p>
    <w:p w:rsidR="00C113A9" w:rsidRPr="00C113A9" w:rsidRDefault="00C113A9" w:rsidP="00C113A9">
      <w:pPr>
        <w:pStyle w:val="AKPnormaali0"/>
        <w:ind w:left="1298" w:firstLine="1298"/>
        <w:rPr>
          <w:strike/>
        </w:rPr>
      </w:pPr>
      <w:r w:rsidRPr="00C113A9">
        <w:rPr>
          <w:strike/>
        </w:rPr>
        <w:t>Veronika Honkasalo, kansanedustaja, VAS</w:t>
      </w:r>
    </w:p>
    <w:p w:rsidR="00C113A9" w:rsidRPr="00C113A9" w:rsidRDefault="00C113A9" w:rsidP="00C113A9">
      <w:pPr>
        <w:pStyle w:val="AKPnormaali0"/>
        <w:ind w:left="1298" w:firstLine="1298"/>
      </w:pPr>
      <w:r w:rsidRPr="00C113A9">
        <w:t>Sandra Bergqvist, kansanedustaja, RKP</w:t>
      </w:r>
    </w:p>
    <w:p w:rsidR="00C113A9" w:rsidRPr="00C113A9" w:rsidRDefault="00C113A9" w:rsidP="00C113A9">
      <w:pPr>
        <w:pStyle w:val="AKPnormaali0"/>
        <w:ind w:left="1298" w:firstLine="1298"/>
      </w:pPr>
      <w:r w:rsidRPr="00C113A9">
        <w:t>Antero Laukkanen, kansanedustaja, KD</w:t>
      </w:r>
    </w:p>
    <w:p w:rsidR="00C113A9" w:rsidRPr="00082DBF" w:rsidRDefault="00082DBF" w:rsidP="00C113A9">
      <w:pPr>
        <w:pStyle w:val="AKPnormaali0"/>
        <w:ind w:left="1298" w:firstLine="1298"/>
      </w:pPr>
      <w:r>
        <w:t>Lasse Nikkanen</w:t>
      </w:r>
      <w:r w:rsidR="00C113A9" w:rsidRPr="00082DBF">
        <w:t xml:space="preserve">, </w:t>
      </w:r>
      <w:proofErr w:type="spellStart"/>
      <w:r w:rsidR="00C113A9" w:rsidRPr="00082DBF">
        <w:t>LiikeNyt</w:t>
      </w:r>
      <w:proofErr w:type="spellEnd"/>
    </w:p>
    <w:p w:rsidR="00C113A9" w:rsidRPr="00C113A9" w:rsidRDefault="00C113A9" w:rsidP="00C113A9">
      <w:pPr>
        <w:pStyle w:val="AKPnormaali0"/>
        <w:ind w:left="1298" w:firstLine="1298"/>
      </w:pPr>
    </w:p>
    <w:p w:rsidR="00C113A9" w:rsidRPr="00C113A9" w:rsidRDefault="00C113A9" w:rsidP="00C113A9">
      <w:pPr>
        <w:pStyle w:val="AKPleipteksti"/>
      </w:pPr>
      <w:r w:rsidRPr="00C113A9">
        <w:t>Sihteerit:</w:t>
      </w:r>
    </w:p>
    <w:p w:rsidR="00C113A9" w:rsidRPr="00C113A9" w:rsidRDefault="00C113A9" w:rsidP="003515F2">
      <w:pPr>
        <w:pStyle w:val="AKPleipteksti"/>
        <w:spacing w:line="240" w:lineRule="auto"/>
      </w:pPr>
      <w:r w:rsidRPr="00C113A9">
        <w:t>Sami Demirbas, asiantuntija, oikeusministeriö</w:t>
      </w:r>
    </w:p>
    <w:p w:rsidR="00C113A9" w:rsidRPr="003515F2" w:rsidRDefault="00C113A9" w:rsidP="003515F2">
      <w:pPr>
        <w:pStyle w:val="AKPleipteksti"/>
        <w:spacing w:line="240" w:lineRule="auto"/>
      </w:pPr>
      <w:r w:rsidRPr="003515F2">
        <w:t>Heini Huotarinen, neuvotteleva virkamies, oikeusministeriö</w:t>
      </w:r>
    </w:p>
    <w:p w:rsidR="00C113A9" w:rsidRPr="00C113A9" w:rsidRDefault="00C113A9" w:rsidP="003515F2">
      <w:pPr>
        <w:pStyle w:val="AKPleipteksti"/>
        <w:spacing w:line="240" w:lineRule="auto"/>
        <w:ind w:left="1298" w:firstLine="1298"/>
      </w:pPr>
      <w:r w:rsidRPr="00C113A9">
        <w:t>Anna Pohjalainen, EU-asiantuntija, oikeusministeriö</w:t>
      </w:r>
    </w:p>
    <w:p w:rsidR="00C113A9" w:rsidRPr="00C113A9" w:rsidRDefault="00C113A9" w:rsidP="00C113A9">
      <w:pPr>
        <w:pStyle w:val="AKPnormaali0"/>
        <w:ind w:left="1298" w:firstLine="1298"/>
      </w:pPr>
    </w:p>
    <w:p w:rsidR="00C113A9" w:rsidRPr="00C113A9" w:rsidRDefault="00C113A9" w:rsidP="00C113A9">
      <w:pPr>
        <w:pStyle w:val="AKPnormaali0"/>
        <w:ind w:left="1298" w:firstLine="1298"/>
      </w:pPr>
      <w:r w:rsidRPr="00C113A9">
        <w:t>Lisäksi kutsuttuna asiantuntijatyöryhmä:</w:t>
      </w:r>
    </w:p>
    <w:p w:rsidR="00C113A9" w:rsidRPr="00C113A9" w:rsidRDefault="00C113A9" w:rsidP="00C113A9">
      <w:pPr>
        <w:pStyle w:val="AKPnormaali0"/>
        <w:ind w:left="1298" w:firstLine="1298"/>
      </w:pPr>
    </w:p>
    <w:p w:rsidR="00C113A9" w:rsidRPr="00C113A9" w:rsidRDefault="00C113A9" w:rsidP="00C113A9">
      <w:pPr>
        <w:pStyle w:val="AKPnormaali0"/>
        <w:ind w:left="1298" w:firstLine="1298"/>
      </w:pPr>
      <w:r w:rsidRPr="00C113A9">
        <w:t>Niklas Wilhelmsson, yksikönpäällikkö, oikeusministeriö (pj.)</w:t>
      </w:r>
    </w:p>
    <w:p w:rsidR="00C113A9" w:rsidRPr="003515F2" w:rsidRDefault="00C113A9" w:rsidP="00C113A9">
      <w:pPr>
        <w:pStyle w:val="AKPnormaali0"/>
        <w:ind w:left="2596"/>
      </w:pPr>
      <w:r w:rsidRPr="003515F2">
        <w:t>Juuso Oilinki, erityisasiantuntija, oikeusministeriö</w:t>
      </w:r>
    </w:p>
    <w:p w:rsidR="00C113A9" w:rsidRPr="00C113A9" w:rsidRDefault="00C113A9" w:rsidP="00C113A9">
      <w:pPr>
        <w:pStyle w:val="AKPnormaali0"/>
        <w:ind w:left="2596"/>
      </w:pPr>
      <w:r w:rsidRPr="00C113A9">
        <w:t>Pertti Rauhio, hallintojohtaja, eduskunnan kanslia</w:t>
      </w:r>
    </w:p>
    <w:p w:rsidR="00C113A9" w:rsidRPr="003515F2" w:rsidRDefault="00C113A9" w:rsidP="00C113A9">
      <w:pPr>
        <w:pStyle w:val="AKPnormaali0"/>
        <w:ind w:left="2596"/>
        <w:rPr>
          <w:strike/>
        </w:rPr>
      </w:pPr>
      <w:r w:rsidRPr="003515F2">
        <w:rPr>
          <w:strike/>
        </w:rPr>
        <w:t>Anna Gau, hallitussihteeri, valtiovarainministeriö</w:t>
      </w:r>
    </w:p>
    <w:p w:rsidR="00C113A9" w:rsidRPr="003515F2" w:rsidRDefault="003515F2" w:rsidP="00C113A9">
      <w:pPr>
        <w:pStyle w:val="AKPnormaali0"/>
        <w:ind w:left="2596"/>
      </w:pPr>
      <w:r>
        <w:t>Liisa Partio</w:t>
      </w:r>
      <w:r w:rsidR="00C113A9" w:rsidRPr="003515F2">
        <w:t>, jäsen, Kansalaisyhteiskuntapolitiikan neuvottelukunta KANE</w:t>
      </w:r>
    </w:p>
    <w:p w:rsidR="00C113A9" w:rsidRPr="00C113A9" w:rsidRDefault="00C113A9" w:rsidP="00C113A9">
      <w:pPr>
        <w:pStyle w:val="AKPnormaali0"/>
        <w:ind w:left="2596"/>
      </w:pPr>
      <w:r w:rsidRPr="00C113A9">
        <w:t>Tuomo Yli-Huttula, puheenjohtaja, Edunvalvontafoorumi</w:t>
      </w:r>
    </w:p>
    <w:p w:rsidR="00C113A9" w:rsidRPr="00C113A9" w:rsidRDefault="00C113A9" w:rsidP="00C113A9">
      <w:pPr>
        <w:pStyle w:val="AKPnormaali0"/>
        <w:ind w:left="2596"/>
      </w:pPr>
      <w:r w:rsidRPr="00C113A9">
        <w:t xml:space="preserve">Salla Nazarenko, puheenjohtaja, Transparency Finland </w:t>
      </w:r>
    </w:p>
    <w:p w:rsidR="00C113A9" w:rsidRPr="003515F2" w:rsidRDefault="00C113A9" w:rsidP="00C113A9">
      <w:pPr>
        <w:pStyle w:val="AKPnormaali0"/>
        <w:ind w:left="2596"/>
        <w:rPr>
          <w:strike/>
        </w:rPr>
      </w:pPr>
      <w:r w:rsidRPr="003515F2">
        <w:rPr>
          <w:strike/>
        </w:rPr>
        <w:t xml:space="preserve">Markku </w:t>
      </w:r>
      <w:proofErr w:type="spellStart"/>
      <w:r w:rsidRPr="003515F2">
        <w:rPr>
          <w:strike/>
        </w:rPr>
        <w:t>Jokisipilä</w:t>
      </w:r>
      <w:proofErr w:type="spellEnd"/>
      <w:r w:rsidRPr="003515F2">
        <w:rPr>
          <w:strike/>
        </w:rPr>
        <w:t>, johtaja, eduskuntatutkimuksen keskus</w:t>
      </w:r>
    </w:p>
    <w:p w:rsidR="00C113A9" w:rsidRPr="003515F2" w:rsidRDefault="00C113A9" w:rsidP="00C113A9">
      <w:pPr>
        <w:pStyle w:val="AKPnormaali0"/>
        <w:ind w:left="2596"/>
      </w:pPr>
      <w:r w:rsidRPr="003515F2">
        <w:t>Emilia Korkea-aho, apulaisprofessori</w:t>
      </w:r>
    </w:p>
    <w:p w:rsidR="00C113A9" w:rsidRPr="00C113A9" w:rsidRDefault="00C113A9" w:rsidP="00C113A9">
      <w:pPr>
        <w:pStyle w:val="AKPleipteksti"/>
        <w:ind w:left="0"/>
      </w:pPr>
    </w:p>
    <w:p w:rsidR="00C113A9" w:rsidRPr="00C113A9" w:rsidRDefault="00C113A9" w:rsidP="00C113A9">
      <w:pPr>
        <w:pStyle w:val="AKPpytkirja"/>
        <w:rPr>
          <w:b/>
          <w:lang w:eastAsia="fi-FI"/>
        </w:rPr>
      </w:pPr>
      <w:r w:rsidRPr="00C113A9">
        <w:rPr>
          <w:b/>
          <w:lang w:eastAsia="fi-FI"/>
        </w:rPr>
        <w:t>Kokouksen avaus ja läsnäolijoiden toteaminen</w:t>
      </w:r>
    </w:p>
    <w:p w:rsidR="00C113A9" w:rsidRPr="00DF618C" w:rsidRDefault="00C113A9" w:rsidP="00C113A9">
      <w:pPr>
        <w:pStyle w:val="AKPleipteksti"/>
        <w:ind w:left="0"/>
        <w:rPr>
          <w:lang w:eastAsia="fi-FI"/>
        </w:rPr>
      </w:pPr>
      <w:r>
        <w:rPr>
          <w:lang w:eastAsia="fi-FI"/>
        </w:rPr>
        <w:t>Puheenjohtaja avasi kokouksen klo 8:02. Todettiin läsnäolijat.</w:t>
      </w:r>
    </w:p>
    <w:p w:rsidR="0030089D" w:rsidRDefault="0030089D" w:rsidP="00C113A9">
      <w:pPr>
        <w:pStyle w:val="AKPpytkirja"/>
        <w:rPr>
          <w:b/>
          <w:lang w:eastAsia="fi-FI"/>
        </w:rPr>
      </w:pPr>
      <w:r>
        <w:rPr>
          <w:b/>
          <w:lang w:eastAsia="fi-FI"/>
        </w:rPr>
        <w:lastRenderedPageBreak/>
        <w:t>Jäsenmuutoksen toteaminen</w:t>
      </w:r>
    </w:p>
    <w:p w:rsidR="0030089D" w:rsidRPr="0030089D" w:rsidRDefault="0030089D" w:rsidP="0030089D">
      <w:pPr>
        <w:pStyle w:val="AKPleipteksti"/>
        <w:ind w:left="0"/>
        <w:rPr>
          <w:lang w:eastAsia="fi-FI"/>
        </w:rPr>
      </w:pPr>
      <w:r>
        <w:rPr>
          <w:lang w:eastAsia="fi-FI"/>
        </w:rPr>
        <w:t xml:space="preserve">Todettiin, että </w:t>
      </w:r>
      <w:proofErr w:type="spellStart"/>
      <w:r>
        <w:rPr>
          <w:lang w:eastAsia="fi-FI"/>
        </w:rPr>
        <w:t>LiikeNytin</w:t>
      </w:r>
      <w:proofErr w:type="spellEnd"/>
      <w:r>
        <w:rPr>
          <w:lang w:eastAsia="fi-FI"/>
        </w:rPr>
        <w:t xml:space="preserve"> uusi jäsen ohjausryhmässä on Lasse Nikkanen.</w:t>
      </w:r>
    </w:p>
    <w:p w:rsidR="00C113A9" w:rsidRPr="00DF618C" w:rsidRDefault="00C113A9" w:rsidP="00C113A9">
      <w:pPr>
        <w:pStyle w:val="AKPpytkirja"/>
        <w:rPr>
          <w:b/>
          <w:lang w:eastAsia="fi-FI"/>
        </w:rPr>
      </w:pPr>
      <w:r w:rsidRPr="00DF618C">
        <w:rPr>
          <w:b/>
          <w:lang w:eastAsia="fi-FI"/>
        </w:rPr>
        <w:t xml:space="preserve">Edellisen kokouksen pöytäkirjan hyväksyminen </w:t>
      </w:r>
    </w:p>
    <w:p w:rsidR="00DF618C" w:rsidRPr="00DF618C" w:rsidRDefault="00DF618C" w:rsidP="00DF618C">
      <w:pPr>
        <w:pStyle w:val="AKPleipteksti"/>
        <w:ind w:left="0"/>
        <w:rPr>
          <w:lang w:eastAsia="fi-FI"/>
        </w:rPr>
      </w:pPr>
      <w:r>
        <w:rPr>
          <w:lang w:eastAsia="fi-FI"/>
        </w:rPr>
        <w:t>Hyväksyttiin edellisen kokouksen pöytäkirja.</w:t>
      </w:r>
    </w:p>
    <w:p w:rsidR="00C113A9" w:rsidRPr="00DF618C" w:rsidRDefault="00C113A9" w:rsidP="00C113A9">
      <w:pPr>
        <w:pStyle w:val="AKPpytkirja"/>
        <w:rPr>
          <w:b/>
          <w:lang w:eastAsia="fi-FI"/>
        </w:rPr>
      </w:pPr>
      <w:r w:rsidRPr="00DF618C">
        <w:rPr>
          <w:b/>
          <w:lang w:eastAsia="fi-FI"/>
        </w:rPr>
        <w:t xml:space="preserve">Valmistelun tilannekatsaus </w:t>
      </w:r>
    </w:p>
    <w:p w:rsidR="004D5421" w:rsidRDefault="00DF618C" w:rsidP="0030089D">
      <w:pPr>
        <w:pStyle w:val="AKPpytkirja"/>
        <w:numPr>
          <w:ilvl w:val="0"/>
          <w:numId w:val="0"/>
        </w:numPr>
        <w:spacing w:line="360" w:lineRule="auto"/>
        <w:rPr>
          <w:lang w:eastAsia="fi-FI"/>
        </w:rPr>
      </w:pPr>
      <w:r>
        <w:rPr>
          <w:lang w:eastAsia="fi-FI"/>
        </w:rPr>
        <w:t>Asiantuntijatyöryhmän puheenjohtaja Niklas Wilhelmsson piti katsauksen valmistelun etenemisestä</w:t>
      </w:r>
      <w:r w:rsidR="0030089D">
        <w:rPr>
          <w:lang w:eastAsia="fi-FI"/>
        </w:rPr>
        <w:t>. Työryhmässä on laaja sidosryhmäedustus, joten huomioitavia asioita on tullut hyvin esille.</w:t>
      </w:r>
      <w:r>
        <w:rPr>
          <w:lang w:eastAsia="fi-FI"/>
        </w:rPr>
        <w:t xml:space="preserve"> </w:t>
      </w:r>
      <w:r w:rsidR="0030089D">
        <w:rPr>
          <w:lang w:eastAsia="fi-FI"/>
        </w:rPr>
        <w:t>Työskentelyn aikana on tarkasteltu kansainvälisiä esimerkkejä, mutta mitään ni</w:t>
      </w:r>
      <w:r w:rsidR="00C36F55">
        <w:rPr>
          <w:lang w:eastAsia="fi-FI"/>
        </w:rPr>
        <w:t>istä ei voida suoraan kopioida, vaan tavoitteena on kehittää malli, joka sopii juuri Suomelle. Lisäksi on syytä pitää mielessä, että avoimuusrekisteri on vain yksi osa laajempaa kokonaisuutta avoimuuden lisäämiseksi. Tähän kokonaisuuteen kuuluu myös mm. julkisuuslaki.</w:t>
      </w:r>
    </w:p>
    <w:p w:rsidR="00C36F55" w:rsidRDefault="00C36F55" w:rsidP="00C36F55">
      <w:pPr>
        <w:pStyle w:val="AKPleipteksti"/>
        <w:ind w:left="0"/>
        <w:rPr>
          <w:lang w:eastAsia="fi-FI"/>
        </w:rPr>
      </w:pPr>
      <w:r>
        <w:rPr>
          <w:lang w:eastAsia="fi-FI"/>
        </w:rPr>
        <w:t xml:space="preserve">Wilhelmsson kävi läpi keväällä ohjausryhmässä linjatut alustavat periaatteet. On tärkeää, ettei sääntelyllä hankaloiteta kansalaisten yhteydenpitoa päättäjiin ja ettei hallinnollinen taakka muodostu liian suureksi. </w:t>
      </w:r>
    </w:p>
    <w:p w:rsidR="00C36F55" w:rsidRDefault="00C36F55" w:rsidP="00C36F55">
      <w:pPr>
        <w:pStyle w:val="AKPleipteksti"/>
        <w:ind w:left="0"/>
        <w:rPr>
          <w:lang w:eastAsia="fi-FI"/>
        </w:rPr>
      </w:pPr>
    </w:p>
    <w:p w:rsidR="00C26F89" w:rsidRDefault="00C36F55" w:rsidP="00C36F55">
      <w:pPr>
        <w:pStyle w:val="AKPleipteksti"/>
        <w:ind w:left="0"/>
        <w:rPr>
          <w:lang w:eastAsia="fi-FI"/>
        </w:rPr>
      </w:pPr>
      <w:r>
        <w:rPr>
          <w:lang w:eastAsia="fi-FI"/>
        </w:rPr>
        <w:t xml:space="preserve">Työryhmässä on syksyllä käsitelty soveltamisalaa, </w:t>
      </w:r>
      <w:r w:rsidR="00C26F89">
        <w:rPr>
          <w:lang w:eastAsia="fi-FI"/>
        </w:rPr>
        <w:t>rekisteröintimenettelyä ja rekisteröitäviä tietoja, rekisteriviranomaisen tehtäviä sekä hyvää edunvalvontatapaa. Sidosryhmälle järjestettiin marraskuussa verkkotyöpaja, jossa on päässyt kommentoimaan työryhmän syksyn aikana valmistelemia ehdotuksia. Kaavailtu sääntelykehikko sai laajaa kannatusta, joskin tietyistä yksityiskohdista oli eri näkemyksiä. Myös lobbauksen nykytilaa koskeva tutkimushanke etenee.</w:t>
      </w:r>
    </w:p>
    <w:p w:rsidR="00C26F89" w:rsidRDefault="00C26F89" w:rsidP="00C36F55">
      <w:pPr>
        <w:pStyle w:val="AKPleipteksti"/>
        <w:ind w:left="0"/>
        <w:rPr>
          <w:lang w:eastAsia="fi-FI"/>
        </w:rPr>
      </w:pPr>
    </w:p>
    <w:p w:rsidR="00C26F89" w:rsidRDefault="00C26F89" w:rsidP="00C36F55">
      <w:pPr>
        <w:pStyle w:val="AKPleipteksti"/>
        <w:ind w:left="0"/>
        <w:rPr>
          <w:lang w:eastAsia="fi-FI"/>
        </w:rPr>
      </w:pPr>
      <w:r>
        <w:rPr>
          <w:lang w:eastAsia="fi-FI"/>
        </w:rPr>
        <w:t>Työryhmän ja ohjausryhmän toimikausi päättyy 30.6.2021. Keväällä olisi tarkoitus käsitellä muita sääntelykeinoja ja käydä läpi HE-luonnosta. Myös kuulemisia on tulossa lisää.</w:t>
      </w:r>
    </w:p>
    <w:p w:rsidR="00C26F89" w:rsidRPr="00C36F55" w:rsidRDefault="00C26F89" w:rsidP="00C36F55">
      <w:pPr>
        <w:pStyle w:val="AKPleipteksti"/>
        <w:ind w:left="0"/>
        <w:rPr>
          <w:lang w:eastAsia="fi-FI"/>
        </w:rPr>
      </w:pPr>
    </w:p>
    <w:p w:rsidR="0023511C" w:rsidRPr="00663EAB" w:rsidRDefault="00674CC1" w:rsidP="00E41B4A">
      <w:pPr>
        <w:pStyle w:val="AKPleipteksti"/>
        <w:ind w:left="0"/>
        <w:rPr>
          <w:lang w:eastAsia="fi-FI"/>
        </w:rPr>
      </w:pPr>
      <w:r w:rsidRPr="00663EAB">
        <w:rPr>
          <w:lang w:eastAsia="fi-FI"/>
        </w:rPr>
        <w:t>Ohjausryhmä otti tilannekatsauksen tiedoksi.</w:t>
      </w:r>
    </w:p>
    <w:p w:rsidR="00C113A9" w:rsidRPr="00663EAB" w:rsidRDefault="00376E6D" w:rsidP="00C113A9">
      <w:pPr>
        <w:pStyle w:val="AKPpytkirja"/>
        <w:rPr>
          <w:b/>
          <w:lang w:eastAsia="fi-FI"/>
        </w:rPr>
      </w:pPr>
      <w:r>
        <w:rPr>
          <w:b/>
          <w:lang w:eastAsia="fi-FI"/>
        </w:rPr>
        <w:t>Linjaus a</w:t>
      </w:r>
      <w:r w:rsidR="00C113A9" w:rsidRPr="00663EAB">
        <w:rPr>
          <w:b/>
          <w:lang w:eastAsia="fi-FI"/>
        </w:rPr>
        <w:t>voimuusrekister</w:t>
      </w:r>
      <w:r>
        <w:rPr>
          <w:b/>
          <w:lang w:eastAsia="fi-FI"/>
        </w:rPr>
        <w:t>in soveltamisalasta HE-valmistelun pohjaksi</w:t>
      </w:r>
    </w:p>
    <w:p w:rsidR="00624578" w:rsidRDefault="00663EAB" w:rsidP="00756AA3">
      <w:pPr>
        <w:pStyle w:val="AKPleipteksti"/>
        <w:ind w:left="0"/>
        <w:rPr>
          <w:lang w:eastAsia="fi-FI"/>
        </w:rPr>
      </w:pPr>
      <w:r>
        <w:rPr>
          <w:lang w:eastAsia="fi-FI"/>
        </w:rPr>
        <w:t xml:space="preserve">Sihteeri </w:t>
      </w:r>
      <w:r w:rsidR="00376E6D">
        <w:rPr>
          <w:lang w:eastAsia="fi-FI"/>
        </w:rPr>
        <w:t>Heini Huotarinen esitteli avoimuusrekisterin soveltamisalaa koskevan muistion</w:t>
      </w:r>
      <w:r w:rsidR="00547829">
        <w:rPr>
          <w:lang w:eastAsia="fi-FI"/>
        </w:rPr>
        <w:t>. Muistiossa esitellään alustavat pykäläluonnokset koskien soveltamisalaa, soveltamisalan rajoituksia ja rekisteröintivelvollisuutta. Näille esitellään myös tarkempia perusteluita. Muistiossa myös havainnollistetaan kaaviokuvien avulla rekisteröintivelvollisuuden ja satunnaisuuden arviointia sekä tavanomaisen ja välttämättömän viranomaisasioinnin käsitettä.</w:t>
      </w:r>
    </w:p>
    <w:p w:rsidR="00624578" w:rsidRDefault="00624578" w:rsidP="00663EAB">
      <w:pPr>
        <w:pStyle w:val="AKPleipteksti"/>
        <w:ind w:left="0"/>
        <w:rPr>
          <w:lang w:eastAsia="fi-FI"/>
        </w:rPr>
      </w:pPr>
    </w:p>
    <w:p w:rsidR="00624578" w:rsidRPr="00663EAB" w:rsidRDefault="00756AA3" w:rsidP="00663EAB">
      <w:pPr>
        <w:pStyle w:val="AKPleipteksti"/>
        <w:ind w:left="0"/>
        <w:rPr>
          <w:lang w:eastAsia="fi-FI"/>
        </w:rPr>
      </w:pPr>
      <w:r>
        <w:rPr>
          <w:lang w:eastAsia="fi-FI"/>
        </w:rPr>
        <w:t xml:space="preserve">Käytiin </w:t>
      </w:r>
      <w:r w:rsidR="009C2CAD">
        <w:rPr>
          <w:lang w:eastAsia="fi-FI"/>
        </w:rPr>
        <w:t>asiasta</w:t>
      </w:r>
      <w:r>
        <w:rPr>
          <w:lang w:eastAsia="fi-FI"/>
        </w:rPr>
        <w:t xml:space="preserve"> keskustelu ja päätettiin jatkaa </w:t>
      </w:r>
      <w:r w:rsidR="0060389D">
        <w:rPr>
          <w:lang w:eastAsia="fi-FI"/>
        </w:rPr>
        <w:t xml:space="preserve">sen </w:t>
      </w:r>
      <w:r>
        <w:rPr>
          <w:lang w:eastAsia="fi-FI"/>
        </w:rPr>
        <w:t xml:space="preserve">käsittelyä </w:t>
      </w:r>
      <w:r w:rsidR="009C2CAD">
        <w:rPr>
          <w:lang w:eastAsia="fi-FI"/>
        </w:rPr>
        <w:t>tulevassa</w:t>
      </w:r>
      <w:r>
        <w:rPr>
          <w:lang w:eastAsia="fi-FI"/>
        </w:rPr>
        <w:t xml:space="preserve"> ohjausryhmän kokouksessa.</w:t>
      </w:r>
    </w:p>
    <w:p w:rsidR="00C113A9" w:rsidRPr="009F17A6" w:rsidRDefault="00694B6E" w:rsidP="00C113A9">
      <w:pPr>
        <w:pStyle w:val="AKPpytkirja"/>
        <w:rPr>
          <w:b/>
          <w:lang w:eastAsia="fi-FI"/>
        </w:rPr>
      </w:pPr>
      <w:r>
        <w:rPr>
          <w:b/>
          <w:lang w:eastAsia="fi-FI"/>
        </w:rPr>
        <w:t>Linjaus avoimuusrekiste</w:t>
      </w:r>
      <w:r w:rsidR="009C2CAD">
        <w:rPr>
          <w:b/>
          <w:lang w:eastAsia="fi-FI"/>
        </w:rPr>
        <w:t>r</w:t>
      </w:r>
      <w:r>
        <w:rPr>
          <w:b/>
          <w:lang w:eastAsia="fi-FI"/>
        </w:rPr>
        <w:t>in toiminnasta HE-valmistelun pohjaksi</w:t>
      </w:r>
    </w:p>
    <w:p w:rsidR="003316B5" w:rsidRDefault="00694B6E" w:rsidP="009F17A6">
      <w:pPr>
        <w:pStyle w:val="AKPleipteksti"/>
        <w:ind w:left="0"/>
        <w:rPr>
          <w:lang w:eastAsia="fi-FI"/>
        </w:rPr>
      </w:pPr>
      <w:r>
        <w:rPr>
          <w:lang w:eastAsia="fi-FI"/>
        </w:rPr>
        <w:t xml:space="preserve">Sihteeri </w:t>
      </w:r>
      <w:r w:rsidR="009F17A6">
        <w:rPr>
          <w:lang w:eastAsia="fi-FI"/>
        </w:rPr>
        <w:t xml:space="preserve">Sami Demirbas esitteli </w:t>
      </w:r>
      <w:r>
        <w:rPr>
          <w:lang w:eastAsia="fi-FI"/>
        </w:rPr>
        <w:t>taustamuistion</w:t>
      </w:r>
      <w:r w:rsidR="00EF5DE1">
        <w:rPr>
          <w:lang w:eastAsia="fi-FI"/>
        </w:rPr>
        <w:t xml:space="preserve">, </w:t>
      </w:r>
      <w:r>
        <w:rPr>
          <w:lang w:eastAsia="fi-FI"/>
        </w:rPr>
        <w:t>jossa kuvataan perusilmoitusta, toimintailmoitusta, rekisteriviranomaisen toimintaa ja hyvää edunvalvontatapaa</w:t>
      </w:r>
      <w:r w:rsidR="009C2CAD">
        <w:rPr>
          <w:lang w:eastAsia="fi-FI"/>
        </w:rPr>
        <w:t>.</w:t>
      </w:r>
    </w:p>
    <w:p w:rsidR="009C2CAD" w:rsidRDefault="009C2CAD" w:rsidP="009F17A6">
      <w:pPr>
        <w:pStyle w:val="AKPleipteksti"/>
        <w:ind w:left="0"/>
        <w:rPr>
          <w:lang w:eastAsia="fi-FI"/>
        </w:rPr>
      </w:pPr>
    </w:p>
    <w:p w:rsidR="009C2CAD" w:rsidRPr="009F17A6" w:rsidRDefault="009C2CAD" w:rsidP="009F17A6">
      <w:pPr>
        <w:pStyle w:val="AKPleipteksti"/>
        <w:ind w:left="0"/>
        <w:rPr>
          <w:lang w:eastAsia="fi-FI"/>
        </w:rPr>
      </w:pPr>
      <w:r>
        <w:rPr>
          <w:lang w:eastAsia="fi-FI"/>
        </w:rPr>
        <w:t xml:space="preserve">Käytiin asiasta keskustelu ja päätettiin jatkaa </w:t>
      </w:r>
      <w:r w:rsidR="0060389D">
        <w:rPr>
          <w:lang w:eastAsia="fi-FI"/>
        </w:rPr>
        <w:t>sen</w:t>
      </w:r>
      <w:r>
        <w:rPr>
          <w:lang w:eastAsia="fi-FI"/>
        </w:rPr>
        <w:t xml:space="preserve"> käsittelyä tulevassa ohjausryhmän kokouksessa.</w:t>
      </w:r>
    </w:p>
    <w:p w:rsidR="00C113A9" w:rsidRDefault="00C113A9" w:rsidP="00C113A9">
      <w:pPr>
        <w:pStyle w:val="AKPpytkirja"/>
        <w:rPr>
          <w:b/>
          <w:lang w:eastAsia="fi-FI"/>
        </w:rPr>
      </w:pPr>
      <w:r w:rsidRPr="003316B5">
        <w:rPr>
          <w:b/>
          <w:lang w:eastAsia="fi-FI"/>
        </w:rPr>
        <w:t>Tulevat kokousajat</w:t>
      </w:r>
    </w:p>
    <w:p w:rsidR="000A7287" w:rsidRPr="000A7287" w:rsidRDefault="009C2CAD" w:rsidP="000A7287">
      <w:pPr>
        <w:pStyle w:val="AKPpytkirja"/>
        <w:numPr>
          <w:ilvl w:val="0"/>
          <w:numId w:val="0"/>
        </w:numPr>
        <w:rPr>
          <w:lang w:eastAsia="fi-FI"/>
        </w:rPr>
      </w:pPr>
      <w:r>
        <w:rPr>
          <w:lang w:eastAsia="fi-FI"/>
        </w:rPr>
        <w:t>Kevään 2021 kokousaikoja ei ole vielä päätetty. Sihteeristö tiedottaa niistä sähköpostitse.</w:t>
      </w:r>
    </w:p>
    <w:p w:rsidR="000A7287" w:rsidRPr="000A7287" w:rsidRDefault="000A7287" w:rsidP="000A7287">
      <w:pPr>
        <w:pStyle w:val="AKPpytkirja"/>
        <w:rPr>
          <w:b/>
          <w:lang w:eastAsia="fi-FI"/>
        </w:rPr>
      </w:pPr>
      <w:r w:rsidRPr="000A7287">
        <w:rPr>
          <w:b/>
          <w:lang w:eastAsia="fi-FI"/>
        </w:rPr>
        <w:t>Kokouksen päättäminen</w:t>
      </w:r>
    </w:p>
    <w:p w:rsidR="000A7287" w:rsidRPr="000A7287" w:rsidRDefault="000A7287" w:rsidP="000A7287">
      <w:pPr>
        <w:pStyle w:val="AKPleipteksti"/>
        <w:ind w:left="0"/>
        <w:rPr>
          <w:lang w:eastAsia="fi-FI"/>
        </w:rPr>
      </w:pPr>
      <w:r>
        <w:rPr>
          <w:lang w:eastAsia="fi-FI"/>
        </w:rPr>
        <w:t>Puheen</w:t>
      </w:r>
      <w:r w:rsidR="009C2CAD">
        <w:rPr>
          <w:lang w:eastAsia="fi-FI"/>
        </w:rPr>
        <w:t>johtaja päätti kokouksen klo 9:5</w:t>
      </w:r>
      <w:r>
        <w:rPr>
          <w:lang w:eastAsia="fi-FI"/>
        </w:rPr>
        <w:t>7.</w:t>
      </w:r>
    </w:p>
    <w:p w:rsidR="000A7287" w:rsidRDefault="000A7287" w:rsidP="003316B5">
      <w:pPr>
        <w:pStyle w:val="AKPleipteksti"/>
        <w:ind w:left="0"/>
        <w:rPr>
          <w:lang w:eastAsia="fi-FI"/>
        </w:rPr>
      </w:pPr>
    </w:p>
    <w:p w:rsidR="000A7287" w:rsidRPr="003316B5" w:rsidRDefault="000A7287" w:rsidP="003316B5">
      <w:pPr>
        <w:pStyle w:val="AKPleipteksti"/>
        <w:ind w:left="0"/>
        <w:rPr>
          <w:lang w:eastAsia="fi-FI"/>
        </w:rPr>
      </w:pPr>
    </w:p>
    <w:p w:rsidR="008C3E55" w:rsidRPr="00C113A9" w:rsidRDefault="008C3E55" w:rsidP="006D7622">
      <w:pPr>
        <w:pStyle w:val="Normaalioikeusministerio"/>
      </w:pPr>
    </w:p>
    <w:p w:rsidR="008C3E55" w:rsidRPr="00C113A9" w:rsidRDefault="008C3E55" w:rsidP="008C3E55"/>
    <w:p w:rsidR="008C3E55" w:rsidRPr="00C113A9" w:rsidRDefault="008C3E55" w:rsidP="008C3E55">
      <w:pPr>
        <w:pStyle w:val="Otsikko6"/>
        <w:numPr>
          <w:ilvl w:val="0"/>
          <w:numId w:val="0"/>
        </w:numPr>
        <w:tabs>
          <w:tab w:val="left" w:pos="7650"/>
        </w:tabs>
      </w:pPr>
      <w:r w:rsidRPr="00C113A9">
        <w:tab/>
      </w:r>
    </w:p>
    <w:p w:rsidR="00854ADA" w:rsidRPr="00C113A9" w:rsidRDefault="00854ADA" w:rsidP="00A36E0D">
      <w:pPr>
        <w:pStyle w:val="Otsikko6"/>
        <w:numPr>
          <w:ilvl w:val="0"/>
          <w:numId w:val="0"/>
        </w:numPr>
      </w:pPr>
    </w:p>
    <w:sectPr w:rsidR="00854ADA" w:rsidRPr="00C113A9" w:rsidSect="00C113A9">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71" w:rsidRDefault="00C76371">
      <w:r>
        <w:separator/>
      </w:r>
    </w:p>
  </w:endnote>
  <w:endnote w:type="continuationSeparator" w:id="0">
    <w:p w:rsidR="00C76371" w:rsidRDefault="00C7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A9" w:rsidRDefault="00C113A9" w:rsidP="00C113A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C113A9" w:rsidRPr="0048319D" w:rsidTr="007A01BB">
      <w:trPr>
        <w:cantSplit/>
        <w:trHeight w:val="360"/>
      </w:trPr>
      <w:tc>
        <w:tcPr>
          <w:tcW w:w="5130" w:type="dxa"/>
          <w:gridSpan w:val="3"/>
          <w:vAlign w:val="bottom"/>
        </w:tcPr>
        <w:p w:rsidR="00C113A9" w:rsidRPr="0048319D" w:rsidRDefault="00C113A9" w:rsidP="00C113A9">
          <w:pPr>
            <w:pStyle w:val="akptiedostopolku"/>
          </w:pPr>
        </w:p>
      </w:tc>
      <w:tc>
        <w:tcPr>
          <w:tcW w:w="76" w:type="dxa"/>
        </w:tcPr>
        <w:p w:rsidR="00C113A9" w:rsidRPr="0048319D" w:rsidRDefault="00C113A9" w:rsidP="00C113A9">
          <w:pPr>
            <w:pStyle w:val="Alatunniste"/>
            <w:rPr>
              <w:sz w:val="12"/>
            </w:rPr>
          </w:pPr>
        </w:p>
      </w:tc>
      <w:tc>
        <w:tcPr>
          <w:tcW w:w="748"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1418" w:type="dxa"/>
          <w:gridSpan w:val="3"/>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1418" w:type="dxa"/>
          <w:gridSpan w:val="3"/>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2268" w:type="dxa"/>
        </w:tcPr>
        <w:p w:rsidR="00C113A9" w:rsidRPr="0048319D" w:rsidRDefault="00C113A9" w:rsidP="00C113A9">
          <w:pPr>
            <w:pStyle w:val="Alatunniste"/>
            <w:rPr>
              <w:sz w:val="18"/>
            </w:rPr>
          </w:pPr>
        </w:p>
      </w:tc>
    </w:tr>
  </w:tbl>
  <w:p w:rsidR="00C113A9" w:rsidRDefault="00C113A9" w:rsidP="00C113A9">
    <w:pPr>
      <w:pStyle w:val="Alatunniste"/>
    </w:pPr>
  </w:p>
  <w:p w:rsidR="00A60D8D" w:rsidRPr="00C113A9" w:rsidRDefault="00A60D8D" w:rsidP="00C113A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71" w:rsidRDefault="00C76371">
      <w:r>
        <w:separator/>
      </w:r>
    </w:p>
  </w:footnote>
  <w:footnote w:type="continuationSeparator" w:id="0">
    <w:p w:rsidR="00C76371" w:rsidRDefault="00C7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4140E1">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4140E1">
            <w:rPr>
              <w:rStyle w:val="Sivunumero"/>
            </w:rPr>
            <w:t>3</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C113A9" w:rsidRDefault="00C113A9" w:rsidP="006A00B3">
          <w:pPr>
            <w:pStyle w:val="akpylatunniste"/>
            <w:rPr>
              <w:rFonts w:cs="Arial"/>
            </w:rPr>
          </w:pPr>
          <w:r w:rsidRPr="00563F93">
            <w:rPr>
              <w:lang w:eastAsia="fi-FI"/>
            </w:rPr>
            <w:drawing>
              <wp:inline distT="0" distB="0" distL="0" distR="0">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C113A9">
          <w:pPr>
            <w:pStyle w:val="akpylatunniste"/>
          </w:pPr>
        </w:p>
      </w:tc>
      <w:tc>
        <w:tcPr>
          <w:tcW w:w="1275" w:type="dxa"/>
          <w:gridSpan w:val="2"/>
          <w:tcMar>
            <w:left w:w="0" w:type="dxa"/>
            <w:right w:w="0" w:type="dxa"/>
          </w:tcMar>
        </w:tcPr>
        <w:p w:rsidR="006A00B3" w:rsidRPr="00C113A9" w:rsidRDefault="00C113A9" w:rsidP="00C113A9">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C113A9">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C113A9" w:rsidRDefault="006A00B3" w:rsidP="00C113A9">
          <w:pPr>
            <w:pStyle w:val="akpyksikko"/>
            <w:rPr>
              <w:b/>
            </w:rPr>
          </w:pPr>
        </w:p>
      </w:tc>
      <w:tc>
        <w:tcPr>
          <w:tcW w:w="2410" w:type="dxa"/>
          <w:tcMar>
            <w:left w:w="0" w:type="dxa"/>
            <w:right w:w="0" w:type="dxa"/>
          </w:tcMar>
          <w:vAlign w:val="center"/>
        </w:tcPr>
        <w:p w:rsidR="006A00B3" w:rsidRPr="00C113A9" w:rsidRDefault="00C113A9"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C113A9"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60389D" w:rsidRDefault="006A00B3" w:rsidP="00C113A9">
          <w:pPr>
            <w:pStyle w:val="akpyksikko"/>
          </w:pPr>
        </w:p>
      </w:tc>
      <w:tc>
        <w:tcPr>
          <w:tcW w:w="2410" w:type="dxa"/>
          <w:tcMar>
            <w:left w:w="0" w:type="dxa"/>
            <w:right w:w="0" w:type="dxa"/>
          </w:tcMar>
          <w:vAlign w:val="center"/>
        </w:tcPr>
        <w:p w:rsidR="006A00B3" w:rsidRPr="0060389D" w:rsidRDefault="00C113A9" w:rsidP="006A00B3">
          <w:pPr>
            <w:pStyle w:val="akpylatunniste"/>
          </w:pPr>
          <w:r w:rsidRPr="0060389D">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C113A9" w:rsidTr="009270B6">
      <w:trPr>
        <w:trHeight w:val="369"/>
      </w:trPr>
      <w:tc>
        <w:tcPr>
          <w:tcW w:w="5245" w:type="dxa"/>
          <w:tcMar>
            <w:left w:w="0" w:type="dxa"/>
            <w:right w:w="0" w:type="dxa"/>
          </w:tcMar>
          <w:vAlign w:val="center"/>
        </w:tcPr>
        <w:p w:rsidR="00C113A9" w:rsidRPr="0060389D" w:rsidRDefault="00C113A9" w:rsidP="00C113A9">
          <w:pPr>
            <w:pStyle w:val="akpyksikko"/>
          </w:pPr>
          <w:r w:rsidRPr="0060389D">
            <w:t>Demokratia- ja julkisoikeusosasto</w:t>
          </w:r>
        </w:p>
      </w:tc>
      <w:tc>
        <w:tcPr>
          <w:tcW w:w="2410" w:type="dxa"/>
          <w:tcMar>
            <w:left w:w="0" w:type="dxa"/>
            <w:right w:w="0" w:type="dxa"/>
          </w:tcMar>
          <w:vAlign w:val="center"/>
        </w:tcPr>
        <w:p w:rsidR="00C113A9" w:rsidRPr="0060389D" w:rsidRDefault="003859E2" w:rsidP="00C113A9">
          <w:pPr>
            <w:pStyle w:val="akpylatunniste"/>
          </w:pPr>
          <w:r w:rsidRPr="0060389D">
            <w:rPr>
              <w:rStyle w:val="akppaivays"/>
            </w:rPr>
            <w:t>11.12</w:t>
          </w:r>
          <w:r w:rsidR="00C113A9" w:rsidRPr="0060389D">
            <w:rPr>
              <w:rStyle w:val="akppaivays"/>
            </w:rPr>
            <w:t>.2020</w:t>
          </w:r>
        </w:p>
      </w:tc>
      <w:tc>
        <w:tcPr>
          <w:tcW w:w="2268" w:type="dxa"/>
          <w:gridSpan w:val="2"/>
          <w:tcMar>
            <w:left w:w="0" w:type="dxa"/>
            <w:right w:w="0" w:type="dxa"/>
          </w:tcMar>
          <w:vAlign w:val="center"/>
        </w:tcPr>
        <w:p w:rsidR="00C113A9" w:rsidRDefault="00C113A9" w:rsidP="00C113A9">
          <w:pPr>
            <w:pStyle w:val="akpylatunniste"/>
          </w:pPr>
          <w:r w:rsidRPr="00C113A9">
            <w:t>VN/4118/2019</w:t>
          </w:r>
        </w:p>
      </w:tc>
      <w:tc>
        <w:tcPr>
          <w:tcW w:w="283" w:type="dxa"/>
          <w:tcMar>
            <w:left w:w="0" w:type="dxa"/>
            <w:right w:w="0" w:type="dxa"/>
          </w:tcMar>
          <w:vAlign w:val="center"/>
        </w:tcPr>
        <w:p w:rsidR="00C113A9" w:rsidRDefault="00C113A9" w:rsidP="00C113A9">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A9"/>
    <w:rsid w:val="000103EA"/>
    <w:rsid w:val="000105AB"/>
    <w:rsid w:val="00012EC7"/>
    <w:rsid w:val="000137DA"/>
    <w:rsid w:val="00026BEC"/>
    <w:rsid w:val="000306FF"/>
    <w:rsid w:val="00030D8E"/>
    <w:rsid w:val="0003277B"/>
    <w:rsid w:val="000358D2"/>
    <w:rsid w:val="00035C48"/>
    <w:rsid w:val="000419C5"/>
    <w:rsid w:val="00042F66"/>
    <w:rsid w:val="0004308F"/>
    <w:rsid w:val="00045602"/>
    <w:rsid w:val="00053C23"/>
    <w:rsid w:val="00053CD9"/>
    <w:rsid w:val="000576AA"/>
    <w:rsid w:val="0005774C"/>
    <w:rsid w:val="00057F55"/>
    <w:rsid w:val="000618A4"/>
    <w:rsid w:val="0006377F"/>
    <w:rsid w:val="00063A52"/>
    <w:rsid w:val="00064AD4"/>
    <w:rsid w:val="0006660B"/>
    <w:rsid w:val="000674E7"/>
    <w:rsid w:val="0007151C"/>
    <w:rsid w:val="0008094E"/>
    <w:rsid w:val="00081C6A"/>
    <w:rsid w:val="00082DBF"/>
    <w:rsid w:val="00084A49"/>
    <w:rsid w:val="00086985"/>
    <w:rsid w:val="00090AD0"/>
    <w:rsid w:val="00096C88"/>
    <w:rsid w:val="000A04FB"/>
    <w:rsid w:val="000A2229"/>
    <w:rsid w:val="000A65C7"/>
    <w:rsid w:val="000A7287"/>
    <w:rsid w:val="000B3CF9"/>
    <w:rsid w:val="000B44F9"/>
    <w:rsid w:val="000B6E76"/>
    <w:rsid w:val="000B7460"/>
    <w:rsid w:val="000C0234"/>
    <w:rsid w:val="000C48DA"/>
    <w:rsid w:val="000C7F3C"/>
    <w:rsid w:val="000D1871"/>
    <w:rsid w:val="000D3725"/>
    <w:rsid w:val="000D3A1E"/>
    <w:rsid w:val="000D4252"/>
    <w:rsid w:val="000D4961"/>
    <w:rsid w:val="000E1FAB"/>
    <w:rsid w:val="000E4DDC"/>
    <w:rsid w:val="000E7DA1"/>
    <w:rsid w:val="000F6F05"/>
    <w:rsid w:val="00102B71"/>
    <w:rsid w:val="001031FE"/>
    <w:rsid w:val="00103367"/>
    <w:rsid w:val="001060CE"/>
    <w:rsid w:val="001107BE"/>
    <w:rsid w:val="00111590"/>
    <w:rsid w:val="00123F09"/>
    <w:rsid w:val="001240E3"/>
    <w:rsid w:val="00124528"/>
    <w:rsid w:val="0013762E"/>
    <w:rsid w:val="00143CC8"/>
    <w:rsid w:val="00145CEF"/>
    <w:rsid w:val="00151DB3"/>
    <w:rsid w:val="0015510E"/>
    <w:rsid w:val="001627E8"/>
    <w:rsid w:val="0016490F"/>
    <w:rsid w:val="0017385E"/>
    <w:rsid w:val="0018063E"/>
    <w:rsid w:val="00181A6F"/>
    <w:rsid w:val="00186AD1"/>
    <w:rsid w:val="0019087C"/>
    <w:rsid w:val="0019220C"/>
    <w:rsid w:val="00192F8D"/>
    <w:rsid w:val="00195C17"/>
    <w:rsid w:val="001962A9"/>
    <w:rsid w:val="00196E84"/>
    <w:rsid w:val="001A16EF"/>
    <w:rsid w:val="001A4995"/>
    <w:rsid w:val="001B53C2"/>
    <w:rsid w:val="001C1B5E"/>
    <w:rsid w:val="001C4553"/>
    <w:rsid w:val="001C5B92"/>
    <w:rsid w:val="001C75E3"/>
    <w:rsid w:val="001D02B3"/>
    <w:rsid w:val="001D3368"/>
    <w:rsid w:val="001D60CA"/>
    <w:rsid w:val="001D6795"/>
    <w:rsid w:val="001D679B"/>
    <w:rsid w:val="001D705D"/>
    <w:rsid w:val="001E798D"/>
    <w:rsid w:val="001E7E54"/>
    <w:rsid w:val="001F3280"/>
    <w:rsid w:val="001F50B1"/>
    <w:rsid w:val="002006D5"/>
    <w:rsid w:val="00202DD7"/>
    <w:rsid w:val="00203F9E"/>
    <w:rsid w:val="00212836"/>
    <w:rsid w:val="00217885"/>
    <w:rsid w:val="00220BF5"/>
    <w:rsid w:val="00226FA5"/>
    <w:rsid w:val="00232F56"/>
    <w:rsid w:val="0023511C"/>
    <w:rsid w:val="00235D01"/>
    <w:rsid w:val="00236E93"/>
    <w:rsid w:val="0024248C"/>
    <w:rsid w:val="002437A2"/>
    <w:rsid w:val="002465C1"/>
    <w:rsid w:val="00246A9A"/>
    <w:rsid w:val="00250AAC"/>
    <w:rsid w:val="00250BC8"/>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A7A8C"/>
    <w:rsid w:val="002B1406"/>
    <w:rsid w:val="002B5319"/>
    <w:rsid w:val="002B5677"/>
    <w:rsid w:val="002B6185"/>
    <w:rsid w:val="002B75A1"/>
    <w:rsid w:val="002D1B14"/>
    <w:rsid w:val="002D44AE"/>
    <w:rsid w:val="002E0672"/>
    <w:rsid w:val="002E2490"/>
    <w:rsid w:val="002E2E42"/>
    <w:rsid w:val="002F152B"/>
    <w:rsid w:val="002F30B8"/>
    <w:rsid w:val="002F519A"/>
    <w:rsid w:val="002F7343"/>
    <w:rsid w:val="0030059D"/>
    <w:rsid w:val="0030089D"/>
    <w:rsid w:val="003023CB"/>
    <w:rsid w:val="003025A0"/>
    <w:rsid w:val="00302B29"/>
    <w:rsid w:val="0030477B"/>
    <w:rsid w:val="00311224"/>
    <w:rsid w:val="00311C09"/>
    <w:rsid w:val="00320834"/>
    <w:rsid w:val="00330A5B"/>
    <w:rsid w:val="003316B5"/>
    <w:rsid w:val="00332E1F"/>
    <w:rsid w:val="00332E4D"/>
    <w:rsid w:val="00333F8D"/>
    <w:rsid w:val="003347EB"/>
    <w:rsid w:val="00336FB7"/>
    <w:rsid w:val="00343C94"/>
    <w:rsid w:val="00346B5F"/>
    <w:rsid w:val="00347BD9"/>
    <w:rsid w:val="003509F5"/>
    <w:rsid w:val="003515F2"/>
    <w:rsid w:val="003521D7"/>
    <w:rsid w:val="00353BE5"/>
    <w:rsid w:val="0035730C"/>
    <w:rsid w:val="00360D71"/>
    <w:rsid w:val="00361C1C"/>
    <w:rsid w:val="003661E4"/>
    <w:rsid w:val="00366CF3"/>
    <w:rsid w:val="003671BA"/>
    <w:rsid w:val="0037214B"/>
    <w:rsid w:val="003737D2"/>
    <w:rsid w:val="00376E6D"/>
    <w:rsid w:val="00377171"/>
    <w:rsid w:val="00377BFC"/>
    <w:rsid w:val="00377E10"/>
    <w:rsid w:val="003859E2"/>
    <w:rsid w:val="00386E57"/>
    <w:rsid w:val="00394B36"/>
    <w:rsid w:val="00394D2A"/>
    <w:rsid w:val="00394D4B"/>
    <w:rsid w:val="00396839"/>
    <w:rsid w:val="003A572B"/>
    <w:rsid w:val="003A7DD3"/>
    <w:rsid w:val="003B2856"/>
    <w:rsid w:val="003C7C28"/>
    <w:rsid w:val="003D16BD"/>
    <w:rsid w:val="003E35C6"/>
    <w:rsid w:val="003E47A4"/>
    <w:rsid w:val="003E611E"/>
    <w:rsid w:val="003E6937"/>
    <w:rsid w:val="003E72FD"/>
    <w:rsid w:val="003F0AEF"/>
    <w:rsid w:val="003F2843"/>
    <w:rsid w:val="003F3458"/>
    <w:rsid w:val="003F3A6C"/>
    <w:rsid w:val="003F571B"/>
    <w:rsid w:val="003F61D9"/>
    <w:rsid w:val="004023C3"/>
    <w:rsid w:val="00410BD7"/>
    <w:rsid w:val="00413D92"/>
    <w:rsid w:val="004140E1"/>
    <w:rsid w:val="0041446C"/>
    <w:rsid w:val="00415964"/>
    <w:rsid w:val="00415B6C"/>
    <w:rsid w:val="00417382"/>
    <w:rsid w:val="00421709"/>
    <w:rsid w:val="004235A1"/>
    <w:rsid w:val="004241A5"/>
    <w:rsid w:val="0042494B"/>
    <w:rsid w:val="00432218"/>
    <w:rsid w:val="004363F2"/>
    <w:rsid w:val="00441D89"/>
    <w:rsid w:val="004459F8"/>
    <w:rsid w:val="0044670A"/>
    <w:rsid w:val="00450E93"/>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1FC"/>
    <w:rsid w:val="004917D2"/>
    <w:rsid w:val="00492A83"/>
    <w:rsid w:val="00493A8B"/>
    <w:rsid w:val="004A0F92"/>
    <w:rsid w:val="004A2CC5"/>
    <w:rsid w:val="004A72DA"/>
    <w:rsid w:val="004B05F8"/>
    <w:rsid w:val="004B0C7B"/>
    <w:rsid w:val="004B4BE9"/>
    <w:rsid w:val="004B6100"/>
    <w:rsid w:val="004B7279"/>
    <w:rsid w:val="004C0D40"/>
    <w:rsid w:val="004C47C4"/>
    <w:rsid w:val="004C5DA5"/>
    <w:rsid w:val="004C6883"/>
    <w:rsid w:val="004D0304"/>
    <w:rsid w:val="004D3ED2"/>
    <w:rsid w:val="004D5421"/>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0616"/>
    <w:rsid w:val="005328AB"/>
    <w:rsid w:val="005333A3"/>
    <w:rsid w:val="00534C75"/>
    <w:rsid w:val="00537379"/>
    <w:rsid w:val="00537B82"/>
    <w:rsid w:val="00541832"/>
    <w:rsid w:val="00542DCE"/>
    <w:rsid w:val="00543747"/>
    <w:rsid w:val="005452C8"/>
    <w:rsid w:val="00547829"/>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B50"/>
    <w:rsid w:val="00586BB9"/>
    <w:rsid w:val="00590195"/>
    <w:rsid w:val="00592D7C"/>
    <w:rsid w:val="005944AE"/>
    <w:rsid w:val="005959F1"/>
    <w:rsid w:val="00596678"/>
    <w:rsid w:val="005A0532"/>
    <w:rsid w:val="005A1D73"/>
    <w:rsid w:val="005A3202"/>
    <w:rsid w:val="005A7F1D"/>
    <w:rsid w:val="005B0194"/>
    <w:rsid w:val="005B3CF7"/>
    <w:rsid w:val="005C13A3"/>
    <w:rsid w:val="005C2E38"/>
    <w:rsid w:val="005C38D9"/>
    <w:rsid w:val="005C463C"/>
    <w:rsid w:val="005E1AA3"/>
    <w:rsid w:val="005E76F5"/>
    <w:rsid w:val="005F17E1"/>
    <w:rsid w:val="005F19BC"/>
    <w:rsid w:val="005F4128"/>
    <w:rsid w:val="005F5537"/>
    <w:rsid w:val="005F5B39"/>
    <w:rsid w:val="0060389D"/>
    <w:rsid w:val="00603BFC"/>
    <w:rsid w:val="00613AE4"/>
    <w:rsid w:val="00616F08"/>
    <w:rsid w:val="0062012B"/>
    <w:rsid w:val="00621DC3"/>
    <w:rsid w:val="00621EDD"/>
    <w:rsid w:val="006236B1"/>
    <w:rsid w:val="00624578"/>
    <w:rsid w:val="00625AF8"/>
    <w:rsid w:val="00626985"/>
    <w:rsid w:val="00630003"/>
    <w:rsid w:val="00635D9F"/>
    <w:rsid w:val="00636A61"/>
    <w:rsid w:val="00637912"/>
    <w:rsid w:val="0064008B"/>
    <w:rsid w:val="00644DA4"/>
    <w:rsid w:val="0064549F"/>
    <w:rsid w:val="00650DAC"/>
    <w:rsid w:val="0065209B"/>
    <w:rsid w:val="00661727"/>
    <w:rsid w:val="00662A04"/>
    <w:rsid w:val="00663EAB"/>
    <w:rsid w:val="006715AA"/>
    <w:rsid w:val="00672122"/>
    <w:rsid w:val="006742FB"/>
    <w:rsid w:val="00674CC1"/>
    <w:rsid w:val="00675972"/>
    <w:rsid w:val="00676842"/>
    <w:rsid w:val="00686305"/>
    <w:rsid w:val="006874CC"/>
    <w:rsid w:val="00687FF9"/>
    <w:rsid w:val="00693BE2"/>
    <w:rsid w:val="00694B6E"/>
    <w:rsid w:val="006965EC"/>
    <w:rsid w:val="00696750"/>
    <w:rsid w:val="006A00B3"/>
    <w:rsid w:val="006A0397"/>
    <w:rsid w:val="006A3491"/>
    <w:rsid w:val="006A6E18"/>
    <w:rsid w:val="006A7127"/>
    <w:rsid w:val="006B1CC4"/>
    <w:rsid w:val="006B53AA"/>
    <w:rsid w:val="006C2740"/>
    <w:rsid w:val="006D18E2"/>
    <w:rsid w:val="006D751D"/>
    <w:rsid w:val="006D7622"/>
    <w:rsid w:val="006E0973"/>
    <w:rsid w:val="006E09DA"/>
    <w:rsid w:val="006E1F4F"/>
    <w:rsid w:val="006F5C49"/>
    <w:rsid w:val="006F5E76"/>
    <w:rsid w:val="006F7119"/>
    <w:rsid w:val="006F7E1F"/>
    <w:rsid w:val="0070160F"/>
    <w:rsid w:val="00702ACB"/>
    <w:rsid w:val="00703F98"/>
    <w:rsid w:val="0070721A"/>
    <w:rsid w:val="007111DC"/>
    <w:rsid w:val="00713416"/>
    <w:rsid w:val="00715B14"/>
    <w:rsid w:val="00716EE5"/>
    <w:rsid w:val="00722459"/>
    <w:rsid w:val="00726155"/>
    <w:rsid w:val="00735580"/>
    <w:rsid w:val="00736249"/>
    <w:rsid w:val="0073728B"/>
    <w:rsid w:val="00737CAC"/>
    <w:rsid w:val="00741E40"/>
    <w:rsid w:val="007442F1"/>
    <w:rsid w:val="007459EF"/>
    <w:rsid w:val="00746A03"/>
    <w:rsid w:val="00756AA3"/>
    <w:rsid w:val="007631CB"/>
    <w:rsid w:val="007645D1"/>
    <w:rsid w:val="0076520F"/>
    <w:rsid w:val="00766CE9"/>
    <w:rsid w:val="007677DE"/>
    <w:rsid w:val="00771038"/>
    <w:rsid w:val="00774A2B"/>
    <w:rsid w:val="0078041C"/>
    <w:rsid w:val="00781FC7"/>
    <w:rsid w:val="0078430E"/>
    <w:rsid w:val="00786DAC"/>
    <w:rsid w:val="007A0C10"/>
    <w:rsid w:val="007A6CE0"/>
    <w:rsid w:val="007B12B6"/>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4E23"/>
    <w:rsid w:val="007E4F71"/>
    <w:rsid w:val="007E6EE4"/>
    <w:rsid w:val="007E74CC"/>
    <w:rsid w:val="007F01D4"/>
    <w:rsid w:val="007F49A7"/>
    <w:rsid w:val="007F4C2F"/>
    <w:rsid w:val="00801AC5"/>
    <w:rsid w:val="008024C5"/>
    <w:rsid w:val="00804D3C"/>
    <w:rsid w:val="0080534D"/>
    <w:rsid w:val="0080745C"/>
    <w:rsid w:val="00815EB3"/>
    <w:rsid w:val="00822B5F"/>
    <w:rsid w:val="00826879"/>
    <w:rsid w:val="00834160"/>
    <w:rsid w:val="0084045F"/>
    <w:rsid w:val="00845053"/>
    <w:rsid w:val="0084598F"/>
    <w:rsid w:val="0085101E"/>
    <w:rsid w:val="00853C03"/>
    <w:rsid w:val="00854ADA"/>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151D"/>
    <w:rsid w:val="008E3342"/>
    <w:rsid w:val="008E4D6F"/>
    <w:rsid w:val="008E6F40"/>
    <w:rsid w:val="008F1DCA"/>
    <w:rsid w:val="008F2714"/>
    <w:rsid w:val="008F491C"/>
    <w:rsid w:val="008F4AEB"/>
    <w:rsid w:val="008F69BF"/>
    <w:rsid w:val="00911D0E"/>
    <w:rsid w:val="009164C8"/>
    <w:rsid w:val="00917EAD"/>
    <w:rsid w:val="00922CF8"/>
    <w:rsid w:val="009237F5"/>
    <w:rsid w:val="00924B2A"/>
    <w:rsid w:val="00926123"/>
    <w:rsid w:val="009270B6"/>
    <w:rsid w:val="00932219"/>
    <w:rsid w:val="0093410E"/>
    <w:rsid w:val="009350B2"/>
    <w:rsid w:val="00942D59"/>
    <w:rsid w:val="009434EB"/>
    <w:rsid w:val="00943F34"/>
    <w:rsid w:val="00945F79"/>
    <w:rsid w:val="009471CC"/>
    <w:rsid w:val="00950AA9"/>
    <w:rsid w:val="00960C4E"/>
    <w:rsid w:val="009644D4"/>
    <w:rsid w:val="009667F9"/>
    <w:rsid w:val="00992877"/>
    <w:rsid w:val="00994102"/>
    <w:rsid w:val="00995601"/>
    <w:rsid w:val="009A27B9"/>
    <w:rsid w:val="009A4A2B"/>
    <w:rsid w:val="009A4F7A"/>
    <w:rsid w:val="009A7733"/>
    <w:rsid w:val="009B04E6"/>
    <w:rsid w:val="009B0FCE"/>
    <w:rsid w:val="009B2915"/>
    <w:rsid w:val="009B2A3E"/>
    <w:rsid w:val="009C06B3"/>
    <w:rsid w:val="009C2CAD"/>
    <w:rsid w:val="009C62B9"/>
    <w:rsid w:val="009C698D"/>
    <w:rsid w:val="009D00A8"/>
    <w:rsid w:val="009E60EA"/>
    <w:rsid w:val="009E6EEE"/>
    <w:rsid w:val="009F17A6"/>
    <w:rsid w:val="00A00BAD"/>
    <w:rsid w:val="00A0136D"/>
    <w:rsid w:val="00A02446"/>
    <w:rsid w:val="00A0344C"/>
    <w:rsid w:val="00A04943"/>
    <w:rsid w:val="00A05680"/>
    <w:rsid w:val="00A063F8"/>
    <w:rsid w:val="00A06EF1"/>
    <w:rsid w:val="00A10B8F"/>
    <w:rsid w:val="00A17828"/>
    <w:rsid w:val="00A25A76"/>
    <w:rsid w:val="00A25AF4"/>
    <w:rsid w:val="00A36E0D"/>
    <w:rsid w:val="00A401C7"/>
    <w:rsid w:val="00A40A4F"/>
    <w:rsid w:val="00A43313"/>
    <w:rsid w:val="00A4442A"/>
    <w:rsid w:val="00A52C5C"/>
    <w:rsid w:val="00A52E6C"/>
    <w:rsid w:val="00A53D3B"/>
    <w:rsid w:val="00A557FD"/>
    <w:rsid w:val="00A55C07"/>
    <w:rsid w:val="00A60D8D"/>
    <w:rsid w:val="00A6125C"/>
    <w:rsid w:val="00A62221"/>
    <w:rsid w:val="00A641C2"/>
    <w:rsid w:val="00A70EA8"/>
    <w:rsid w:val="00A72816"/>
    <w:rsid w:val="00A73975"/>
    <w:rsid w:val="00A8063A"/>
    <w:rsid w:val="00A82011"/>
    <w:rsid w:val="00A86597"/>
    <w:rsid w:val="00A8784C"/>
    <w:rsid w:val="00A907F8"/>
    <w:rsid w:val="00A9657D"/>
    <w:rsid w:val="00A9685F"/>
    <w:rsid w:val="00AA2D7C"/>
    <w:rsid w:val="00AA4A89"/>
    <w:rsid w:val="00AA5DED"/>
    <w:rsid w:val="00AA5ED9"/>
    <w:rsid w:val="00AA7E93"/>
    <w:rsid w:val="00AB1C35"/>
    <w:rsid w:val="00AB5DB5"/>
    <w:rsid w:val="00AD52CB"/>
    <w:rsid w:val="00AE23B4"/>
    <w:rsid w:val="00AE59C0"/>
    <w:rsid w:val="00AF0CCB"/>
    <w:rsid w:val="00AF2D45"/>
    <w:rsid w:val="00AF3334"/>
    <w:rsid w:val="00B0091E"/>
    <w:rsid w:val="00B03BD3"/>
    <w:rsid w:val="00B04D2A"/>
    <w:rsid w:val="00B056BA"/>
    <w:rsid w:val="00B0693C"/>
    <w:rsid w:val="00B07FC9"/>
    <w:rsid w:val="00B1329F"/>
    <w:rsid w:val="00B1533C"/>
    <w:rsid w:val="00B15A2E"/>
    <w:rsid w:val="00B24556"/>
    <w:rsid w:val="00B24DA5"/>
    <w:rsid w:val="00B26C89"/>
    <w:rsid w:val="00B34FF8"/>
    <w:rsid w:val="00B37BF8"/>
    <w:rsid w:val="00B412F6"/>
    <w:rsid w:val="00B4160F"/>
    <w:rsid w:val="00B4739C"/>
    <w:rsid w:val="00B502A6"/>
    <w:rsid w:val="00B57688"/>
    <w:rsid w:val="00B61E47"/>
    <w:rsid w:val="00B67D31"/>
    <w:rsid w:val="00B702E4"/>
    <w:rsid w:val="00B70D63"/>
    <w:rsid w:val="00B74DA5"/>
    <w:rsid w:val="00B76C2F"/>
    <w:rsid w:val="00B76CF4"/>
    <w:rsid w:val="00B9197D"/>
    <w:rsid w:val="00BA004B"/>
    <w:rsid w:val="00BA09B4"/>
    <w:rsid w:val="00BA3C65"/>
    <w:rsid w:val="00BA56D8"/>
    <w:rsid w:val="00BA57AE"/>
    <w:rsid w:val="00BA7766"/>
    <w:rsid w:val="00BB0A35"/>
    <w:rsid w:val="00BB7875"/>
    <w:rsid w:val="00BC074A"/>
    <w:rsid w:val="00BC358F"/>
    <w:rsid w:val="00BD2B84"/>
    <w:rsid w:val="00BD634C"/>
    <w:rsid w:val="00BE287E"/>
    <w:rsid w:val="00BE592B"/>
    <w:rsid w:val="00BF585F"/>
    <w:rsid w:val="00BF7147"/>
    <w:rsid w:val="00BF7971"/>
    <w:rsid w:val="00BF7EE5"/>
    <w:rsid w:val="00C113A9"/>
    <w:rsid w:val="00C14819"/>
    <w:rsid w:val="00C16FDE"/>
    <w:rsid w:val="00C219EE"/>
    <w:rsid w:val="00C23534"/>
    <w:rsid w:val="00C26F89"/>
    <w:rsid w:val="00C30ED4"/>
    <w:rsid w:val="00C31005"/>
    <w:rsid w:val="00C337E8"/>
    <w:rsid w:val="00C36873"/>
    <w:rsid w:val="00C36F55"/>
    <w:rsid w:val="00C439A8"/>
    <w:rsid w:val="00C513DC"/>
    <w:rsid w:val="00C56344"/>
    <w:rsid w:val="00C56544"/>
    <w:rsid w:val="00C56B3F"/>
    <w:rsid w:val="00C64FC9"/>
    <w:rsid w:val="00C71CB6"/>
    <w:rsid w:val="00C76371"/>
    <w:rsid w:val="00C8363A"/>
    <w:rsid w:val="00C83CA6"/>
    <w:rsid w:val="00C8497D"/>
    <w:rsid w:val="00C8708E"/>
    <w:rsid w:val="00C92DA0"/>
    <w:rsid w:val="00C95F03"/>
    <w:rsid w:val="00C9639E"/>
    <w:rsid w:val="00C97829"/>
    <w:rsid w:val="00CA15B7"/>
    <w:rsid w:val="00CA20ED"/>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E2D7E"/>
    <w:rsid w:val="00CF0948"/>
    <w:rsid w:val="00CF14EF"/>
    <w:rsid w:val="00CF4711"/>
    <w:rsid w:val="00CF68DA"/>
    <w:rsid w:val="00CF76BF"/>
    <w:rsid w:val="00D015D3"/>
    <w:rsid w:val="00D046BF"/>
    <w:rsid w:val="00D05BC3"/>
    <w:rsid w:val="00D05BDD"/>
    <w:rsid w:val="00D06661"/>
    <w:rsid w:val="00D173BA"/>
    <w:rsid w:val="00D26D27"/>
    <w:rsid w:val="00D31D00"/>
    <w:rsid w:val="00D37267"/>
    <w:rsid w:val="00D45669"/>
    <w:rsid w:val="00D45F14"/>
    <w:rsid w:val="00D46E9F"/>
    <w:rsid w:val="00D477D2"/>
    <w:rsid w:val="00D500A6"/>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4BE3"/>
    <w:rsid w:val="00DD7806"/>
    <w:rsid w:val="00DD7C2B"/>
    <w:rsid w:val="00DF5E29"/>
    <w:rsid w:val="00DF618C"/>
    <w:rsid w:val="00E020D3"/>
    <w:rsid w:val="00E02F37"/>
    <w:rsid w:val="00E140FD"/>
    <w:rsid w:val="00E177C7"/>
    <w:rsid w:val="00E21093"/>
    <w:rsid w:val="00E23D6E"/>
    <w:rsid w:val="00E242A0"/>
    <w:rsid w:val="00E30342"/>
    <w:rsid w:val="00E3536E"/>
    <w:rsid w:val="00E37EF7"/>
    <w:rsid w:val="00E41B4A"/>
    <w:rsid w:val="00E43F00"/>
    <w:rsid w:val="00E447BA"/>
    <w:rsid w:val="00E4597F"/>
    <w:rsid w:val="00E45D67"/>
    <w:rsid w:val="00E5339A"/>
    <w:rsid w:val="00E5375D"/>
    <w:rsid w:val="00E558A8"/>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6759"/>
    <w:rsid w:val="00EC1593"/>
    <w:rsid w:val="00EC2A2D"/>
    <w:rsid w:val="00EC4E61"/>
    <w:rsid w:val="00ED1A96"/>
    <w:rsid w:val="00ED2067"/>
    <w:rsid w:val="00ED3C9B"/>
    <w:rsid w:val="00ED3E96"/>
    <w:rsid w:val="00EE0E76"/>
    <w:rsid w:val="00EE2F72"/>
    <w:rsid w:val="00EE67E2"/>
    <w:rsid w:val="00EF1362"/>
    <w:rsid w:val="00EF2719"/>
    <w:rsid w:val="00EF5DE1"/>
    <w:rsid w:val="00F01A80"/>
    <w:rsid w:val="00F01CA6"/>
    <w:rsid w:val="00F06B51"/>
    <w:rsid w:val="00F07E37"/>
    <w:rsid w:val="00F07EE3"/>
    <w:rsid w:val="00F10DFB"/>
    <w:rsid w:val="00F121BB"/>
    <w:rsid w:val="00F12F81"/>
    <w:rsid w:val="00F1560D"/>
    <w:rsid w:val="00F169EF"/>
    <w:rsid w:val="00F20C32"/>
    <w:rsid w:val="00F30F66"/>
    <w:rsid w:val="00F418EB"/>
    <w:rsid w:val="00F42E5E"/>
    <w:rsid w:val="00F43567"/>
    <w:rsid w:val="00F43C21"/>
    <w:rsid w:val="00F45B87"/>
    <w:rsid w:val="00F529D8"/>
    <w:rsid w:val="00F6382D"/>
    <w:rsid w:val="00F71FFD"/>
    <w:rsid w:val="00F809CF"/>
    <w:rsid w:val="00F81875"/>
    <w:rsid w:val="00F8229B"/>
    <w:rsid w:val="00F84FE7"/>
    <w:rsid w:val="00F85096"/>
    <w:rsid w:val="00F862B0"/>
    <w:rsid w:val="00F9227A"/>
    <w:rsid w:val="00F93F92"/>
    <w:rsid w:val="00F946EE"/>
    <w:rsid w:val="00F96992"/>
    <w:rsid w:val="00FA1F7D"/>
    <w:rsid w:val="00FA2549"/>
    <w:rsid w:val="00FA4942"/>
    <w:rsid w:val="00FA6A38"/>
    <w:rsid w:val="00FB1D96"/>
    <w:rsid w:val="00FB3200"/>
    <w:rsid w:val="00FB3A8C"/>
    <w:rsid w:val="00FB4E6B"/>
    <w:rsid w:val="00FC2C4A"/>
    <w:rsid w:val="00FC2E79"/>
    <w:rsid w:val="00FC3616"/>
    <w:rsid w:val="00FC4927"/>
    <w:rsid w:val="00FC57CC"/>
    <w:rsid w:val="00FC6197"/>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40CDD5CA"/>
  <w15:chartTrackingRefBased/>
  <w15:docId w15:val="{0AC1B8FB-77BB-4345-B415-1A128FAE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410E-F59F-41F1-AAA0-9B1D0567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1</TotalTime>
  <Pages>3</Pages>
  <Words>410</Words>
  <Characters>3681</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3</cp:revision>
  <cp:lastPrinted>1999-01-13T15:25:00Z</cp:lastPrinted>
  <dcterms:created xsi:type="dcterms:W3CDTF">2020-12-11T09:34:00Z</dcterms:created>
  <dcterms:modified xsi:type="dcterms:W3CDTF">2021-01-25T07:16:00Z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20200925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Anna Pohjalainen</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