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97" w:rsidRDefault="009F6397">
      <w:pPr>
        <w:rPr>
          <w:sz w:val="24"/>
          <w:szCs w:val="24"/>
        </w:rPr>
      </w:pPr>
      <w:proofErr w:type="spellStart"/>
      <w:proofErr w:type="gramStart"/>
      <w:r w:rsidRPr="009F6397">
        <w:rPr>
          <w:sz w:val="24"/>
          <w:szCs w:val="24"/>
        </w:rPr>
        <w:t>Karungin</w:t>
      </w:r>
      <w:proofErr w:type="spellEnd"/>
      <w:r w:rsidRPr="009F6397">
        <w:rPr>
          <w:sz w:val="24"/>
          <w:szCs w:val="24"/>
        </w:rPr>
        <w:t xml:space="preserve">  osakaskunta</w:t>
      </w:r>
      <w:proofErr w:type="gramEnd"/>
      <w:r w:rsidR="00340FB8">
        <w:rPr>
          <w:sz w:val="24"/>
          <w:szCs w:val="24"/>
        </w:rPr>
        <w:tab/>
      </w:r>
      <w:r w:rsidR="00340FB8">
        <w:rPr>
          <w:sz w:val="24"/>
          <w:szCs w:val="24"/>
        </w:rPr>
        <w:tab/>
      </w:r>
      <w:r w:rsidR="00340FB8">
        <w:rPr>
          <w:sz w:val="24"/>
          <w:szCs w:val="24"/>
        </w:rPr>
        <w:tab/>
        <w:t>Muutosehdotus kalastussääntöön 2020</w:t>
      </w:r>
    </w:p>
    <w:p w:rsidR="00340FB8" w:rsidRDefault="00340FB8">
      <w:pPr>
        <w:rPr>
          <w:sz w:val="24"/>
          <w:szCs w:val="24"/>
        </w:rPr>
      </w:pPr>
      <w:r>
        <w:rPr>
          <w:sz w:val="24"/>
          <w:szCs w:val="24"/>
        </w:rPr>
        <w:t>Pekka Pelttari</w:t>
      </w:r>
      <w:r>
        <w:rPr>
          <w:sz w:val="24"/>
          <w:szCs w:val="24"/>
        </w:rPr>
        <w:br/>
        <w:t>pekka.pelttari@tornio.fi</w:t>
      </w:r>
    </w:p>
    <w:p w:rsidR="009F6397" w:rsidRDefault="009F6397">
      <w:pPr>
        <w:rPr>
          <w:sz w:val="24"/>
          <w:szCs w:val="24"/>
        </w:rPr>
      </w:pPr>
    </w:p>
    <w:p w:rsidR="00965F0F" w:rsidRDefault="00965F0F">
      <w:pPr>
        <w:rPr>
          <w:sz w:val="24"/>
          <w:szCs w:val="24"/>
        </w:rPr>
      </w:pP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>aa- ja metsätalousmin</w:t>
      </w:r>
      <w:r>
        <w:rPr>
          <w:rFonts w:ascii="Arial" w:hAnsi="Arial" w:cs="Arial"/>
          <w:color w:val="000000"/>
        </w:rPr>
        <w:t>isteriö, PL 30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00023 VALTIONEUVOSTO</w:t>
      </w:r>
      <w:r>
        <w:rPr>
          <w:rFonts w:ascii="Arial" w:hAnsi="Arial" w:cs="Arial"/>
          <w:color w:val="000000"/>
        </w:rPr>
        <w:br/>
        <w:t>kirjaamo@mmm.fi</w:t>
      </w:r>
    </w:p>
    <w:p w:rsidR="009F6397" w:rsidRDefault="009F6397">
      <w:pPr>
        <w:rPr>
          <w:sz w:val="24"/>
          <w:szCs w:val="24"/>
        </w:rPr>
      </w:pPr>
    </w:p>
    <w:p w:rsidR="00340FB8" w:rsidRPr="00340FB8" w:rsidRDefault="00340FB8" w:rsidP="00340FB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fi-FI"/>
        </w:rPr>
      </w:pPr>
      <w:r w:rsidRPr="00340FB8">
        <w:rPr>
          <w:rFonts w:eastAsia="Times New Roman" w:cs="Times New Roman"/>
          <w:b/>
          <w:bCs/>
          <w:sz w:val="28"/>
          <w:szCs w:val="28"/>
          <w:lang w:eastAsia="fi-FI"/>
        </w:rPr>
        <w:t>Tornionjoen kalastussäännön muutosehdotukset vuodelle 2020</w:t>
      </w:r>
    </w:p>
    <w:p w:rsidR="009F6397" w:rsidRDefault="00340FB8">
      <w:pPr>
        <w:rPr>
          <w:rFonts w:eastAsia="Arial" w:cs="Arial"/>
          <w:color w:val="000000"/>
          <w:sz w:val="24"/>
          <w:szCs w:val="24"/>
        </w:rPr>
      </w:pPr>
      <w:r w:rsidRPr="00340FB8">
        <w:rPr>
          <w:rFonts w:eastAsia="Arial" w:cs="Arial"/>
          <w:color w:val="000000"/>
          <w:sz w:val="24"/>
          <w:szCs w:val="24"/>
        </w:rPr>
        <w:t>Lähtökohtana maa- ja metsätalousministeriön ehdottaa, että kaikki vuonna 2019 sovelletut määräykset ylläpidetään.  </w:t>
      </w:r>
    </w:p>
    <w:p w:rsidR="00340FB8" w:rsidRDefault="00340FB8">
      <w:pPr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Neuvottelujen </w:t>
      </w:r>
      <w:proofErr w:type="gramStart"/>
      <w:r>
        <w:rPr>
          <w:rFonts w:eastAsia="Arial" w:cs="Arial"/>
          <w:color w:val="000000"/>
          <w:sz w:val="24"/>
          <w:szCs w:val="24"/>
        </w:rPr>
        <w:t>lähtökohtana  ministeriön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  esitys  on oikea.  </w:t>
      </w:r>
    </w:p>
    <w:p w:rsidR="00340FB8" w:rsidRDefault="00340FB8">
      <w:pPr>
        <w:rPr>
          <w:rFonts w:eastAsia="Arial" w:cs="Arial"/>
          <w:color w:val="000000"/>
          <w:sz w:val="24"/>
          <w:szCs w:val="24"/>
        </w:rPr>
      </w:pPr>
      <w:proofErr w:type="spellStart"/>
      <w:r>
        <w:rPr>
          <w:rFonts w:eastAsia="Arial" w:cs="Arial"/>
          <w:color w:val="000000"/>
          <w:sz w:val="24"/>
          <w:szCs w:val="24"/>
        </w:rPr>
        <w:t>Karungin</w:t>
      </w:r>
      <w:proofErr w:type="spellEnd"/>
      <w:r>
        <w:rPr>
          <w:rFonts w:eastAsia="Arial" w:cs="Arial"/>
          <w:color w:val="000000"/>
          <w:sz w:val="24"/>
          <w:szCs w:val="24"/>
        </w:rPr>
        <w:t xml:space="preserve"> osakaskunta </w:t>
      </w:r>
      <w:proofErr w:type="gramStart"/>
      <w:r>
        <w:rPr>
          <w:rFonts w:eastAsia="Arial" w:cs="Arial"/>
          <w:color w:val="000000"/>
          <w:sz w:val="24"/>
          <w:szCs w:val="24"/>
        </w:rPr>
        <w:t>kuitenkin  nostaa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 esille jokisuun  Ruotsin puoleisen lohenpyynnin.  </w:t>
      </w:r>
      <w:proofErr w:type="gramStart"/>
      <w:r>
        <w:rPr>
          <w:rFonts w:eastAsia="Arial" w:cs="Arial"/>
          <w:color w:val="000000"/>
          <w:sz w:val="24"/>
          <w:szCs w:val="24"/>
        </w:rPr>
        <w:t>Alueen  kiintiö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 on jo usean vuoden ajan täyttynyt  muutamassa päivässä  pyynnin avaamisen jälkeen. </w:t>
      </w:r>
      <w:r w:rsidR="00965F0F">
        <w:rPr>
          <w:rFonts w:eastAsia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eastAsia="Arial" w:cs="Arial"/>
          <w:color w:val="000000"/>
          <w:sz w:val="24"/>
          <w:szCs w:val="24"/>
        </w:rPr>
        <w:t>Vaikuttaa  siltä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, että Ruotsissa  ei ole  vastaavaa aikaan  sidottua pyyntikiintiötä ja  rysämäärää kuin  on  Suomen  rannikkoalueen pyynnissä.  </w:t>
      </w:r>
      <w:proofErr w:type="gramStart"/>
      <w:r w:rsidR="00965F0F">
        <w:rPr>
          <w:rFonts w:eastAsia="Arial" w:cs="Arial"/>
          <w:color w:val="000000"/>
          <w:sz w:val="24"/>
          <w:szCs w:val="24"/>
        </w:rPr>
        <w:t>Tähän  on</w:t>
      </w:r>
      <w:proofErr w:type="gramEnd"/>
      <w:r w:rsidR="00965F0F">
        <w:rPr>
          <w:rFonts w:eastAsia="Arial" w:cs="Arial"/>
          <w:color w:val="000000"/>
          <w:sz w:val="24"/>
          <w:szCs w:val="24"/>
        </w:rPr>
        <w:t xml:space="preserve"> </w:t>
      </w:r>
      <w:r w:rsidR="00EE6FC5">
        <w:rPr>
          <w:rFonts w:eastAsia="Arial" w:cs="Arial"/>
          <w:color w:val="000000"/>
          <w:sz w:val="24"/>
          <w:szCs w:val="24"/>
        </w:rPr>
        <w:t>tarkoituksenmukaista</w:t>
      </w:r>
      <w:r w:rsidR="00965F0F">
        <w:rPr>
          <w:rFonts w:eastAsia="Arial" w:cs="Arial"/>
          <w:color w:val="000000"/>
          <w:sz w:val="24"/>
          <w:szCs w:val="24"/>
        </w:rPr>
        <w:t xml:space="preserve">  saada muutos.  Koko vaellusketjussa tulee </w:t>
      </w:r>
      <w:proofErr w:type="gramStart"/>
      <w:r w:rsidR="00965F0F">
        <w:rPr>
          <w:rFonts w:eastAsia="Arial" w:cs="Arial"/>
          <w:color w:val="000000"/>
          <w:sz w:val="24"/>
          <w:szCs w:val="24"/>
        </w:rPr>
        <w:t>olla  yhdenmukaiset</w:t>
      </w:r>
      <w:proofErr w:type="gramEnd"/>
      <w:r w:rsidR="00965F0F">
        <w:rPr>
          <w:rFonts w:eastAsia="Arial" w:cs="Arial"/>
          <w:color w:val="000000"/>
          <w:sz w:val="24"/>
          <w:szCs w:val="24"/>
        </w:rPr>
        <w:t xml:space="preserve">  pyyntirajoitukset.</w:t>
      </w:r>
      <w:bookmarkStart w:id="0" w:name="_GoBack"/>
      <w:bookmarkEnd w:id="0"/>
    </w:p>
    <w:p w:rsidR="00340FB8" w:rsidRPr="00340FB8" w:rsidRDefault="00340FB8">
      <w:pPr>
        <w:rPr>
          <w:sz w:val="24"/>
          <w:szCs w:val="24"/>
        </w:rPr>
      </w:pPr>
      <w:proofErr w:type="gramStart"/>
      <w:r>
        <w:rPr>
          <w:rFonts w:eastAsia="Arial" w:cs="Arial"/>
          <w:color w:val="000000"/>
          <w:sz w:val="24"/>
          <w:szCs w:val="24"/>
        </w:rPr>
        <w:t>Tämä  asia</w:t>
      </w:r>
      <w:proofErr w:type="gramEnd"/>
      <w:r>
        <w:rPr>
          <w:rFonts w:eastAsia="Arial" w:cs="Arial"/>
          <w:color w:val="000000"/>
          <w:sz w:val="24"/>
          <w:szCs w:val="24"/>
        </w:rPr>
        <w:t xml:space="preserve">  nousi  esille, myös  kansallisessa  lohi-  ja  meritaimenstrategian  seurantakokouksessa  1.11.2019. </w:t>
      </w:r>
    </w:p>
    <w:p w:rsidR="009F6397" w:rsidRDefault="009F6397">
      <w:pPr>
        <w:rPr>
          <w:sz w:val="24"/>
          <w:szCs w:val="24"/>
        </w:rPr>
      </w:pPr>
    </w:p>
    <w:p w:rsidR="00965F0F" w:rsidRDefault="00965F0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Karungin</w:t>
      </w:r>
      <w:proofErr w:type="spellEnd"/>
      <w:r>
        <w:rPr>
          <w:sz w:val="24"/>
          <w:szCs w:val="24"/>
        </w:rPr>
        <w:t xml:space="preserve">  osakaskunnan</w:t>
      </w:r>
      <w:proofErr w:type="gramEnd"/>
      <w:r>
        <w:rPr>
          <w:sz w:val="24"/>
          <w:szCs w:val="24"/>
        </w:rPr>
        <w:t xml:space="preserve"> puolesta</w:t>
      </w:r>
    </w:p>
    <w:p w:rsidR="00965F0F" w:rsidRDefault="00965F0F">
      <w:pPr>
        <w:rPr>
          <w:sz w:val="24"/>
          <w:szCs w:val="24"/>
        </w:rPr>
      </w:pPr>
    </w:p>
    <w:p w:rsidR="00965F0F" w:rsidRDefault="00965F0F">
      <w:pPr>
        <w:rPr>
          <w:sz w:val="24"/>
          <w:szCs w:val="24"/>
        </w:rPr>
      </w:pPr>
      <w:r>
        <w:rPr>
          <w:sz w:val="24"/>
          <w:szCs w:val="24"/>
        </w:rPr>
        <w:t>Pekka Pelttari</w:t>
      </w:r>
    </w:p>
    <w:p w:rsidR="00C44A8C" w:rsidRPr="009F6397" w:rsidRDefault="009F639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44A8C" w:rsidRPr="009F63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7"/>
    <w:rsid w:val="00340FB8"/>
    <w:rsid w:val="00965F0F"/>
    <w:rsid w:val="009F6397"/>
    <w:rsid w:val="00C44A8C"/>
    <w:rsid w:val="00E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113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</dc:creator>
  <cp:lastModifiedBy>Pekka</cp:lastModifiedBy>
  <cp:revision>2</cp:revision>
  <dcterms:created xsi:type="dcterms:W3CDTF">2019-12-15T17:42:00Z</dcterms:created>
  <dcterms:modified xsi:type="dcterms:W3CDTF">2019-12-15T22:32:00Z</dcterms:modified>
</cp:coreProperties>
</file>