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B79C7" w14:textId="079B46B1" w:rsidR="00A6674D" w:rsidRPr="00A6674D" w:rsidRDefault="00A6674D" w:rsidP="00A6674D">
      <w:pPr>
        <w:shd w:val="clear" w:color="auto" w:fill="FFFFFF"/>
        <w:jc w:val="both"/>
        <w:rPr>
          <w:rFonts w:cs="Arial"/>
          <w:color w:val="000000"/>
        </w:rPr>
      </w:pPr>
      <w:bookmarkStart w:id="0" w:name="_GoBack"/>
      <w:bookmarkEnd w:id="0"/>
      <w:r w:rsidRPr="00A6674D">
        <w:rPr>
          <w:rFonts w:cs="Arial"/>
          <w:color w:val="000000"/>
        </w:rPr>
        <w:t>LAUSUNTO</w:t>
      </w:r>
    </w:p>
    <w:p w14:paraId="77E693AE" w14:textId="28A50FBE" w:rsidR="00A6674D" w:rsidRDefault="000D25D5" w:rsidP="00A6674D">
      <w:pPr>
        <w:shd w:val="clear" w:color="auto" w:fill="FFFFFF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Opetus- ja kulttuuriministeriölle</w:t>
      </w:r>
    </w:p>
    <w:p w14:paraId="1095E871" w14:textId="59F362AC" w:rsidR="000D25D5" w:rsidRPr="00A6674D" w:rsidRDefault="000D25D5" w:rsidP="00A6674D">
      <w:pPr>
        <w:shd w:val="clear" w:color="auto" w:fill="FFFFFF"/>
        <w:jc w:val="both"/>
        <w:rPr>
          <w:rFonts w:cs="Arial"/>
          <w:b/>
          <w:color w:val="000000"/>
        </w:rPr>
      </w:pPr>
      <w:r w:rsidRPr="000D25D5">
        <w:rPr>
          <w:rFonts w:cs="Arial"/>
          <w:color w:val="000000"/>
        </w:rPr>
        <w:t>Viite:</w:t>
      </w:r>
      <w:r>
        <w:rPr>
          <w:rFonts w:cs="Arial"/>
          <w:b/>
          <w:color w:val="000000"/>
        </w:rPr>
        <w:t xml:space="preserve"> </w:t>
      </w:r>
      <w:r w:rsidR="00202B25" w:rsidRPr="00202B25">
        <w:rPr>
          <w:rFonts w:cs="Arial"/>
          <w:bCs/>
          <w:color w:val="000000"/>
        </w:rPr>
        <w:t>OKM/57/010/2014</w:t>
      </w:r>
    </w:p>
    <w:p w14:paraId="44263927" w14:textId="5BEC2605" w:rsidR="000D25D5" w:rsidRPr="00BF2FBA" w:rsidRDefault="00A6674D" w:rsidP="00BF2FBA">
      <w:pPr>
        <w:shd w:val="clear" w:color="auto" w:fill="FFFFFF"/>
        <w:jc w:val="both"/>
        <w:rPr>
          <w:rFonts w:cs="Arial"/>
          <w:bCs/>
          <w:color w:val="000000"/>
        </w:rPr>
      </w:pPr>
      <w:r w:rsidRPr="00A6674D">
        <w:rPr>
          <w:rFonts w:cs="Arial"/>
          <w:color w:val="000000"/>
        </w:rPr>
        <w:t>Asia:</w:t>
      </w:r>
      <w:r w:rsidRPr="00A6674D">
        <w:rPr>
          <w:rStyle w:val="apple-converted-space"/>
          <w:rFonts w:cs="Arial"/>
          <w:color w:val="000000"/>
        </w:rPr>
        <w:t xml:space="preserve"> </w:t>
      </w:r>
      <w:r w:rsidR="00202B25" w:rsidRPr="00202B25">
        <w:rPr>
          <w:rFonts w:cs="Arial"/>
          <w:bCs/>
          <w:color w:val="000000"/>
        </w:rPr>
        <w:t>Hallituksen esitys eduskunnalle laeiksi lukiolain, ammatillisesta</w:t>
      </w:r>
      <w:r w:rsidR="00202B25">
        <w:rPr>
          <w:rFonts w:cs="Arial"/>
          <w:bCs/>
          <w:color w:val="000000"/>
        </w:rPr>
        <w:t xml:space="preserve"> </w:t>
      </w:r>
      <w:r w:rsidR="00202B25" w:rsidRPr="00202B25">
        <w:rPr>
          <w:rFonts w:cs="Arial"/>
          <w:bCs/>
          <w:color w:val="000000"/>
        </w:rPr>
        <w:t>peruskoulutuksesta annetun lain, ammatillisesta aikuiskoulutuksesta annetun lain sekä vapaasta sivistystyöstä annetun lain 4 §:n muuttamisesta.</w:t>
      </w:r>
    </w:p>
    <w:p w14:paraId="4E1CF9C5" w14:textId="77777777" w:rsidR="00BF2FBA" w:rsidRDefault="00BF2FBA" w:rsidP="00A6674D">
      <w:pPr>
        <w:spacing w:before="120" w:after="360"/>
        <w:jc w:val="both"/>
        <w:rPr>
          <w:rFonts w:eastAsia="MS Mincho" w:cs="Arial"/>
          <w:i/>
          <w:iCs/>
          <w:shd w:val="clear" w:color="auto" w:fill="FFFFFF"/>
          <w:lang w:eastAsia="fi-FI"/>
        </w:rPr>
      </w:pPr>
    </w:p>
    <w:p w14:paraId="17035FFF" w14:textId="2A9AEFF6" w:rsidR="00A6674D" w:rsidRPr="00A6674D" w:rsidRDefault="00A6674D" w:rsidP="00A6674D">
      <w:pPr>
        <w:spacing w:before="120" w:after="360"/>
        <w:jc w:val="both"/>
        <w:rPr>
          <w:rFonts w:eastAsia="MS Mincho" w:cs="Arial"/>
          <w:lang w:eastAsia="fi-FI"/>
        </w:rPr>
      </w:pPr>
      <w:r w:rsidRPr="00A6674D">
        <w:rPr>
          <w:rFonts w:eastAsia="MS Mincho" w:cs="Arial"/>
          <w:i/>
          <w:iCs/>
          <w:shd w:val="clear" w:color="auto" w:fill="FFFFFF"/>
          <w:lang w:eastAsia="fi-FI"/>
        </w:rPr>
        <w:t xml:space="preserve">Suomen Lukiolaisten Liitto lausuu kunnioittavasti </w:t>
      </w:r>
      <w:r w:rsidR="000D25D5">
        <w:rPr>
          <w:rFonts w:eastAsia="MS Mincho" w:cs="Arial"/>
          <w:i/>
          <w:iCs/>
          <w:shd w:val="clear" w:color="auto" w:fill="FFFFFF"/>
          <w:lang w:eastAsia="fi-FI"/>
        </w:rPr>
        <w:t>Opetus- ja kulttuuriministeriölle</w:t>
      </w:r>
      <w:r w:rsidRPr="00A6674D">
        <w:rPr>
          <w:rFonts w:eastAsia="MS Mincho" w:cs="Arial"/>
          <w:i/>
          <w:iCs/>
          <w:shd w:val="clear" w:color="auto" w:fill="FFFFFF"/>
          <w:lang w:eastAsia="fi-FI"/>
        </w:rPr>
        <w:t xml:space="preserve"> seura</w:t>
      </w:r>
      <w:r w:rsidRPr="00A6674D">
        <w:rPr>
          <w:rFonts w:eastAsia="MS Mincho" w:cs="Arial"/>
          <w:i/>
          <w:iCs/>
          <w:shd w:val="clear" w:color="auto" w:fill="FFFFFF"/>
          <w:lang w:eastAsia="fi-FI"/>
        </w:rPr>
        <w:t>a</w:t>
      </w:r>
      <w:r w:rsidRPr="00A6674D">
        <w:rPr>
          <w:rFonts w:eastAsia="MS Mincho" w:cs="Arial"/>
          <w:i/>
          <w:iCs/>
          <w:shd w:val="clear" w:color="auto" w:fill="FFFFFF"/>
          <w:lang w:eastAsia="fi-FI"/>
        </w:rPr>
        <w:t xml:space="preserve">vaa: </w:t>
      </w:r>
    </w:p>
    <w:p w14:paraId="560D4040" w14:textId="77777777" w:rsidR="008B6E57" w:rsidRDefault="00A6674D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 w:rsidRPr="00A6674D">
        <w:rPr>
          <w:rFonts w:eastAsia="MS Mincho" w:cs="Arial"/>
          <w:shd w:val="clear" w:color="auto" w:fill="FFFFFF"/>
          <w:lang w:eastAsia="fi-FI"/>
        </w:rPr>
        <w:t xml:space="preserve">Suomen Lukiolaisten Liitto (SLL) kiittää </w:t>
      </w:r>
      <w:r w:rsidR="000D25D5">
        <w:rPr>
          <w:rFonts w:eastAsia="MS Mincho" w:cs="Arial"/>
          <w:shd w:val="clear" w:color="auto" w:fill="FFFFFF"/>
          <w:lang w:eastAsia="fi-FI"/>
        </w:rPr>
        <w:t>Opetus- ja kulttuuriministeriötä</w:t>
      </w:r>
      <w:r w:rsidRPr="00A6674D">
        <w:rPr>
          <w:rFonts w:eastAsia="MS Mincho" w:cs="Arial"/>
          <w:shd w:val="clear" w:color="auto" w:fill="FFFFFF"/>
          <w:lang w:eastAsia="fi-FI"/>
        </w:rPr>
        <w:t xml:space="preserve"> mahdollisuudesta </w:t>
      </w:r>
      <w:r w:rsidR="000D25D5">
        <w:rPr>
          <w:rFonts w:eastAsia="MS Mincho" w:cs="Arial"/>
          <w:shd w:val="clear" w:color="auto" w:fill="FFFFFF"/>
          <w:lang w:eastAsia="fi-FI"/>
        </w:rPr>
        <w:t xml:space="preserve">lausua </w:t>
      </w:r>
      <w:r w:rsidR="00202B25">
        <w:rPr>
          <w:rFonts w:eastAsia="MS Mincho" w:cs="Arial"/>
          <w:shd w:val="clear" w:color="auto" w:fill="FFFFFF"/>
          <w:lang w:eastAsia="fi-FI"/>
        </w:rPr>
        <w:t xml:space="preserve">hallituksen esitykseen eduskunnalle lukiokoulutuksen </w:t>
      </w:r>
      <w:r w:rsidR="008B6E57">
        <w:rPr>
          <w:rFonts w:eastAsia="MS Mincho" w:cs="Arial"/>
          <w:shd w:val="clear" w:color="auto" w:fill="FFFFFF"/>
          <w:lang w:eastAsia="fi-FI"/>
        </w:rPr>
        <w:t>järjestäjäverkosta. Lausuntokie</w:t>
      </w:r>
      <w:r w:rsidR="008B6E57">
        <w:rPr>
          <w:rFonts w:eastAsia="MS Mincho" w:cs="Arial"/>
          <w:shd w:val="clear" w:color="auto" w:fill="FFFFFF"/>
          <w:lang w:eastAsia="fi-FI"/>
        </w:rPr>
        <w:t>r</w:t>
      </w:r>
      <w:r w:rsidR="008B6E57">
        <w:rPr>
          <w:rFonts w:eastAsia="MS Mincho" w:cs="Arial"/>
          <w:shd w:val="clear" w:color="auto" w:fill="FFFFFF"/>
          <w:lang w:eastAsia="fi-FI"/>
        </w:rPr>
        <w:t>rokselle saakka ehtinyt lakimuutos jättää edelleen huolestuttavan paljon avoimia kysymyksiä muutoksen ja myöhemmin annettavien asetusten vaikutuksesta järjestäjälupien myöntäm</w:t>
      </w:r>
      <w:r w:rsidR="008B6E57">
        <w:rPr>
          <w:rFonts w:eastAsia="MS Mincho" w:cs="Arial"/>
          <w:shd w:val="clear" w:color="auto" w:fill="FFFFFF"/>
          <w:lang w:eastAsia="fi-FI"/>
        </w:rPr>
        <w:t>i</w:t>
      </w:r>
      <w:r w:rsidR="008B6E57">
        <w:rPr>
          <w:rFonts w:eastAsia="MS Mincho" w:cs="Arial"/>
          <w:shd w:val="clear" w:color="auto" w:fill="FFFFFF"/>
          <w:lang w:eastAsia="fi-FI"/>
        </w:rPr>
        <w:t>seen, oppilaitosverkon kehittymiseen ja lukiokoulutukselle päätettyjen leikkausten kohdent</w:t>
      </w:r>
      <w:r w:rsidR="008B6E57">
        <w:rPr>
          <w:rFonts w:eastAsia="MS Mincho" w:cs="Arial"/>
          <w:shd w:val="clear" w:color="auto" w:fill="FFFFFF"/>
          <w:lang w:eastAsia="fi-FI"/>
        </w:rPr>
        <w:t>u</w:t>
      </w:r>
      <w:r w:rsidR="008B6E57">
        <w:rPr>
          <w:rFonts w:eastAsia="MS Mincho" w:cs="Arial"/>
          <w:shd w:val="clear" w:color="auto" w:fill="FFFFFF"/>
          <w:lang w:eastAsia="fi-FI"/>
        </w:rPr>
        <w:t xml:space="preserve">miseen. SLL ei pidä lain hyväksymistä realistisena tavoitteena enää tälle vaalikaudelle. </w:t>
      </w:r>
    </w:p>
    <w:p w14:paraId="75AC871D" w14:textId="25C87837" w:rsidR="0074306F" w:rsidRDefault="0074306F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Rakenteellisen kehittämisen yhdeksi tavoitteeksi nostetun kustannustehokkuuden toteutum</w:t>
      </w:r>
      <w:r>
        <w:rPr>
          <w:rFonts w:eastAsia="MS Mincho" w:cs="Arial"/>
          <w:shd w:val="clear" w:color="auto" w:fill="FFFFFF"/>
          <w:lang w:eastAsia="fi-FI"/>
        </w:rPr>
        <w:t>i</w:t>
      </w:r>
      <w:r>
        <w:rPr>
          <w:rFonts w:eastAsia="MS Mincho" w:cs="Arial"/>
          <w:shd w:val="clear" w:color="auto" w:fill="FFFFFF"/>
          <w:lang w:eastAsia="fi-FI"/>
        </w:rPr>
        <w:t>nen jää hallituks</w:t>
      </w:r>
      <w:r w:rsidR="001A21A3">
        <w:rPr>
          <w:rFonts w:eastAsia="MS Mincho" w:cs="Arial"/>
          <w:shd w:val="clear" w:color="auto" w:fill="FFFFFF"/>
          <w:lang w:eastAsia="fi-FI"/>
        </w:rPr>
        <w:t>en esityksen perusteella epämääräiseksi. Laskelmat tulee avata tarkemmin</w:t>
      </w:r>
      <w:r>
        <w:rPr>
          <w:rFonts w:eastAsia="MS Mincho" w:cs="Arial"/>
          <w:shd w:val="clear" w:color="auto" w:fill="FFFFFF"/>
          <w:lang w:eastAsia="fi-FI"/>
        </w:rPr>
        <w:t xml:space="preserve"> </w:t>
      </w:r>
      <w:r w:rsidR="001A21A3">
        <w:rPr>
          <w:rFonts w:eastAsia="MS Mincho" w:cs="Arial"/>
          <w:shd w:val="clear" w:color="auto" w:fill="FFFFFF"/>
          <w:lang w:eastAsia="fi-FI"/>
        </w:rPr>
        <w:t>julkisuudessakin nostettujen epäilysten takia. Lukiokoulutus on jo nyt erittäin kustannusteh</w:t>
      </w:r>
      <w:r w:rsidR="001A21A3">
        <w:rPr>
          <w:rFonts w:eastAsia="MS Mincho" w:cs="Arial"/>
          <w:shd w:val="clear" w:color="auto" w:fill="FFFFFF"/>
          <w:lang w:eastAsia="fi-FI"/>
        </w:rPr>
        <w:t>o</w:t>
      </w:r>
      <w:r w:rsidR="001A21A3">
        <w:rPr>
          <w:rFonts w:eastAsia="MS Mincho" w:cs="Arial"/>
          <w:shd w:val="clear" w:color="auto" w:fill="FFFFFF"/>
          <w:lang w:eastAsia="fi-FI"/>
        </w:rPr>
        <w:t>kasta ja hallinto verrattain ohutta. Pelkkä järjestäjäverkon uudistus ei tule riittämään säästöjen saavuttamiseksi. SLL on huolestunut siitä mihin säästöt todella iskevät: tuhotaanko oppila</w:t>
      </w:r>
      <w:r w:rsidR="001A21A3">
        <w:rPr>
          <w:rFonts w:eastAsia="MS Mincho" w:cs="Arial"/>
          <w:shd w:val="clear" w:color="auto" w:fill="FFFFFF"/>
          <w:lang w:eastAsia="fi-FI"/>
        </w:rPr>
        <w:t>i</w:t>
      </w:r>
      <w:r w:rsidR="001A21A3">
        <w:rPr>
          <w:rFonts w:eastAsia="MS Mincho" w:cs="Arial"/>
          <w:shd w:val="clear" w:color="auto" w:fill="FFFFFF"/>
          <w:lang w:eastAsia="fi-FI"/>
        </w:rPr>
        <w:t>tosverkon saavutettavuus vai kurjistetaanko oppimisen mahdollisuudet lähiopetuksesta ja -ohjauksesta</w:t>
      </w:r>
      <w:r w:rsidR="00995650">
        <w:rPr>
          <w:rFonts w:eastAsia="MS Mincho" w:cs="Arial"/>
          <w:shd w:val="clear" w:color="auto" w:fill="FFFFFF"/>
          <w:lang w:eastAsia="fi-FI"/>
        </w:rPr>
        <w:t xml:space="preserve"> tai opetustarjonnasta</w:t>
      </w:r>
      <w:r w:rsidR="001A21A3">
        <w:rPr>
          <w:rFonts w:eastAsia="MS Mincho" w:cs="Arial"/>
          <w:shd w:val="clear" w:color="auto" w:fill="FFFFFF"/>
          <w:lang w:eastAsia="fi-FI"/>
        </w:rPr>
        <w:t xml:space="preserve"> karsimalla. Molemmat heikentäisivät dramaattisella tavalla yhteiskunnan osaamistasoa rikkomalla laadukkaan koulutusketjun. Tästä syystä SLL pitää tärkeänä, että järjestäjälupaa haettaessa tarkastellaan opetusta ja ohjausta sekä sisällö</w:t>
      </w:r>
      <w:r w:rsidR="00822F06">
        <w:rPr>
          <w:rFonts w:eastAsia="MS Mincho" w:cs="Arial"/>
          <w:shd w:val="clear" w:color="auto" w:fill="FFFFFF"/>
          <w:lang w:eastAsia="fi-FI"/>
        </w:rPr>
        <w:t>llisen että määrällisen laadun mittareita: erityisesti opiskelija-opettajasuhde, lähiopetuksen ja -ohjauksen määrä, opiskelijapalaute toteutuneen opetuksen ja ohjauksen määrällisestä ja sisä</w:t>
      </w:r>
      <w:r w:rsidR="00822F06">
        <w:rPr>
          <w:rFonts w:eastAsia="MS Mincho" w:cs="Arial"/>
          <w:shd w:val="clear" w:color="auto" w:fill="FFFFFF"/>
          <w:lang w:eastAsia="fi-FI"/>
        </w:rPr>
        <w:t>l</w:t>
      </w:r>
      <w:r w:rsidR="00822F06">
        <w:rPr>
          <w:rFonts w:eastAsia="MS Mincho" w:cs="Arial"/>
          <w:shd w:val="clear" w:color="auto" w:fill="FFFFFF"/>
          <w:lang w:eastAsia="fi-FI"/>
        </w:rPr>
        <w:t>löllisestä riittävyydestä.</w:t>
      </w:r>
    </w:p>
    <w:p w14:paraId="3E07C9CC" w14:textId="004E5D2F" w:rsidR="00DA761F" w:rsidRDefault="00DA761F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SLL pitää ensiarvoisen tärkeänä, että opiskelijoita kuullaan järjestäjälupia haettaessa. Opisk</w:t>
      </w:r>
      <w:r>
        <w:rPr>
          <w:rFonts w:eastAsia="MS Mincho" w:cs="Arial"/>
          <w:shd w:val="clear" w:color="auto" w:fill="FFFFFF"/>
          <w:lang w:eastAsia="fi-FI"/>
        </w:rPr>
        <w:t>e</w:t>
      </w:r>
      <w:r>
        <w:rPr>
          <w:rFonts w:eastAsia="MS Mincho" w:cs="Arial"/>
          <w:shd w:val="clear" w:color="auto" w:fill="FFFFFF"/>
          <w:lang w:eastAsia="fi-FI"/>
        </w:rPr>
        <w:t xml:space="preserve">lijakunnille tulee turvata mahdollisuus tulla kuulluksi velvoittamalla </w:t>
      </w:r>
      <w:r w:rsidR="00970677">
        <w:rPr>
          <w:rFonts w:eastAsia="MS Mincho" w:cs="Arial"/>
          <w:shd w:val="clear" w:color="auto" w:fill="FFFFFF"/>
          <w:lang w:eastAsia="fi-FI"/>
        </w:rPr>
        <w:t>järjestämisluvan hakijo</w:t>
      </w:r>
      <w:r w:rsidR="00970677">
        <w:rPr>
          <w:rFonts w:eastAsia="MS Mincho" w:cs="Arial"/>
          <w:shd w:val="clear" w:color="auto" w:fill="FFFFFF"/>
          <w:lang w:eastAsia="fi-FI"/>
        </w:rPr>
        <w:t>i</w:t>
      </w:r>
      <w:r w:rsidR="00970677">
        <w:rPr>
          <w:rFonts w:eastAsia="MS Mincho" w:cs="Arial"/>
          <w:shd w:val="clear" w:color="auto" w:fill="FFFFFF"/>
          <w:lang w:eastAsia="fi-FI"/>
        </w:rPr>
        <w:t>ta liittämään opiskelijakuntien laadullisten mittareiden toteutumista arvioivat lausunnot osaksi lupahakemusta. Lupien hakeminen on niin merkittävä opiskelijankin asemaan vaikuttava prosessi, että opiskelijakuntien kuuleminen on lukiolain hengen mukaista. Tätä tulee edelleen täsmentää esityksen 3 § tarkoittamalla myöhemmin määriteltävällä asetuksella lupahakemu</w:t>
      </w:r>
      <w:r w:rsidR="00970677">
        <w:rPr>
          <w:rFonts w:eastAsia="MS Mincho" w:cs="Arial"/>
          <w:shd w:val="clear" w:color="auto" w:fill="FFFFFF"/>
          <w:lang w:eastAsia="fi-FI"/>
        </w:rPr>
        <w:t>k</w:t>
      </w:r>
      <w:r w:rsidR="00970677">
        <w:rPr>
          <w:rFonts w:eastAsia="MS Mincho" w:cs="Arial"/>
          <w:shd w:val="clear" w:color="auto" w:fill="FFFFFF"/>
          <w:lang w:eastAsia="fi-FI"/>
        </w:rPr>
        <w:t xml:space="preserve">sen liitteistä. </w:t>
      </w:r>
    </w:p>
    <w:p w14:paraId="51D16EE0" w14:textId="77777777" w:rsidR="00BF2FBA" w:rsidRDefault="008B6E57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Toisen asteen rakenteellisen kehittämisen suuntaviivoja käsittelevässä taustamuistiossa on valmistelun a</w:t>
      </w:r>
      <w:r w:rsidR="00DE6585">
        <w:rPr>
          <w:rFonts w:eastAsia="MS Mincho" w:cs="Arial"/>
          <w:shd w:val="clear" w:color="auto" w:fill="FFFFFF"/>
          <w:lang w:eastAsia="fi-FI"/>
        </w:rPr>
        <w:t>ikana pidetty esillä toisen asteen koulutuksen alueellista saavutettavuutta.  Mui</w:t>
      </w:r>
      <w:r w:rsidR="00DE6585">
        <w:rPr>
          <w:rFonts w:eastAsia="MS Mincho" w:cs="Arial"/>
          <w:shd w:val="clear" w:color="auto" w:fill="FFFFFF"/>
          <w:lang w:eastAsia="fi-FI"/>
        </w:rPr>
        <w:t>s</w:t>
      </w:r>
      <w:r w:rsidR="00DE6585">
        <w:rPr>
          <w:rFonts w:eastAsia="MS Mincho" w:cs="Arial"/>
          <w:shd w:val="clear" w:color="auto" w:fill="FFFFFF"/>
          <w:lang w:eastAsia="fi-FI"/>
        </w:rPr>
        <w:lastRenderedPageBreak/>
        <w:t>tioon on kirjattu, että jatkossakin tulee turvata kouluttautumismahdollisuudet lähiseudulla. Alueellinen saavutettavuus on myös perusteluosiossa mainittu tavoite. Tavoitteenasettelu on kuitenkin kummassakin tapauksessa tulkinnanvarainen. SLL pitää tärkeänä, että lähtökohta</w:t>
      </w:r>
      <w:r w:rsidR="00DE6585">
        <w:rPr>
          <w:rFonts w:eastAsia="MS Mincho" w:cs="Arial"/>
          <w:shd w:val="clear" w:color="auto" w:fill="FFFFFF"/>
          <w:lang w:eastAsia="fi-FI"/>
        </w:rPr>
        <w:t>i</w:t>
      </w:r>
      <w:r w:rsidR="00DE6585">
        <w:rPr>
          <w:rFonts w:eastAsia="MS Mincho" w:cs="Arial"/>
          <w:shd w:val="clear" w:color="auto" w:fill="FFFFFF"/>
          <w:lang w:eastAsia="fi-FI"/>
        </w:rPr>
        <w:t>sesti jokaisella nuorella kotikunnasta riippumatta on mahdollisuus käydä lukiota olematta pakotettu muuttamaan pois kotoa. Koulumatkan tulee säilyä ajassa mitattuna kohtuullisena.</w:t>
      </w:r>
    </w:p>
    <w:p w14:paraId="23288231" w14:textId="6A976C27" w:rsidR="00001815" w:rsidRDefault="00001815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Ongelmana saavutettavuuden turvaamisessa järjestäjäverkkouudistuksessa kohtuuttomien leikkausten seurausten lisäksi on se, että lupahakemuksessa ja myönnettävässä järjestäjäl</w:t>
      </w:r>
      <w:r>
        <w:rPr>
          <w:rFonts w:eastAsia="MS Mincho" w:cs="Arial"/>
          <w:shd w:val="clear" w:color="auto" w:fill="FFFFFF"/>
          <w:lang w:eastAsia="fi-FI"/>
        </w:rPr>
        <w:t>u</w:t>
      </w:r>
      <w:r w:rsidR="00643A39">
        <w:rPr>
          <w:rFonts w:eastAsia="MS Mincho" w:cs="Arial"/>
          <w:shd w:val="clear" w:color="auto" w:fill="FFFFFF"/>
          <w:lang w:eastAsia="fi-FI"/>
        </w:rPr>
        <w:t>vassa määritellään ainoastaan</w:t>
      </w:r>
      <w:r>
        <w:rPr>
          <w:rFonts w:eastAsia="MS Mincho" w:cs="Arial"/>
          <w:shd w:val="clear" w:color="auto" w:fill="FFFFFF"/>
          <w:lang w:eastAsia="fi-FI"/>
        </w:rPr>
        <w:t xml:space="preserve"> kunnat, joissa lukiokoulutusta järjestetään. SLL näkee, että hakemuksissa ja luvissa tulisi määritellä myös luvan piiriin kuuluvat oppilaitokset. Tämä lisäisi oppilaitosten mahdollisista yhdistämisistä ja lakkauttamisista päättämisen avoimuutta sekä ennakoitavuutta. </w:t>
      </w:r>
      <w:r w:rsidR="00861975">
        <w:rPr>
          <w:rFonts w:eastAsia="MS Mincho" w:cs="Arial"/>
          <w:shd w:val="clear" w:color="auto" w:fill="FFFFFF"/>
          <w:lang w:eastAsia="fi-FI"/>
        </w:rPr>
        <w:t>Huolenamme on oppilaitosverkosta päättämisen keskittyvän yhdistyv</w:t>
      </w:r>
      <w:r w:rsidR="00861975">
        <w:rPr>
          <w:rFonts w:eastAsia="MS Mincho" w:cs="Arial"/>
          <w:shd w:val="clear" w:color="auto" w:fill="FFFFFF"/>
          <w:lang w:eastAsia="fi-FI"/>
        </w:rPr>
        <w:t>i</w:t>
      </w:r>
      <w:r w:rsidR="00861975">
        <w:rPr>
          <w:rFonts w:eastAsia="MS Mincho" w:cs="Arial"/>
          <w:shd w:val="clear" w:color="auto" w:fill="FFFFFF"/>
          <w:lang w:eastAsia="fi-FI"/>
        </w:rPr>
        <w:t xml:space="preserve">en koulutuksen järjestäjien piirissä isommille toimijoille.  </w:t>
      </w:r>
      <w:r>
        <w:rPr>
          <w:rFonts w:eastAsia="MS Mincho" w:cs="Arial"/>
          <w:shd w:val="clear" w:color="auto" w:fill="FFFFFF"/>
          <w:lang w:eastAsia="fi-FI"/>
        </w:rPr>
        <w:t xml:space="preserve"> </w:t>
      </w:r>
    </w:p>
    <w:p w14:paraId="0DF2F194" w14:textId="56AD7C35" w:rsidR="00822F06" w:rsidRDefault="00822F06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Perusteluteksteissä on nähty järjestäjäverkkouudistus opi</w:t>
      </w:r>
      <w:r w:rsidR="000A22F3">
        <w:rPr>
          <w:rFonts w:eastAsia="MS Mincho" w:cs="Arial"/>
          <w:shd w:val="clear" w:color="auto" w:fill="FFFFFF"/>
          <w:lang w:eastAsia="fi-FI"/>
        </w:rPr>
        <w:t>skelijan etuna sen lisätessä ja mon</w:t>
      </w:r>
      <w:r w:rsidR="000A22F3">
        <w:rPr>
          <w:rFonts w:eastAsia="MS Mincho" w:cs="Arial"/>
          <w:shd w:val="clear" w:color="auto" w:fill="FFFFFF"/>
          <w:lang w:eastAsia="fi-FI"/>
        </w:rPr>
        <w:t>i</w:t>
      </w:r>
      <w:r w:rsidR="000A22F3">
        <w:rPr>
          <w:rFonts w:eastAsia="MS Mincho" w:cs="Arial"/>
          <w:shd w:val="clear" w:color="auto" w:fill="FFFFFF"/>
          <w:lang w:eastAsia="fi-FI"/>
        </w:rPr>
        <w:t xml:space="preserve">puolistaessa opetustarjontaa sekä yksilöllisten opiskelupolkujen toteuttamismahdollisuuksina omassa mutta myös muissa koulumuodoissa. </w:t>
      </w:r>
      <w:r>
        <w:rPr>
          <w:rFonts w:eastAsia="MS Mincho" w:cs="Arial"/>
          <w:shd w:val="clear" w:color="auto" w:fill="FFFFFF"/>
          <w:lang w:eastAsia="fi-FI"/>
        </w:rPr>
        <w:t>SLL on samaa mieltä siitä, että nämä ovat tavo</w:t>
      </w:r>
      <w:r>
        <w:rPr>
          <w:rFonts w:eastAsia="MS Mincho" w:cs="Arial"/>
          <w:shd w:val="clear" w:color="auto" w:fill="FFFFFF"/>
          <w:lang w:eastAsia="fi-FI"/>
        </w:rPr>
        <w:t>i</w:t>
      </w:r>
      <w:r>
        <w:rPr>
          <w:rFonts w:eastAsia="MS Mincho" w:cs="Arial"/>
          <w:shd w:val="clear" w:color="auto" w:fill="FFFFFF"/>
          <w:lang w:eastAsia="fi-FI"/>
        </w:rPr>
        <w:t xml:space="preserve">teltavia asioita. Ensisijaisesti opiskelijaa palvelee kuitenkin se, että lukiota kehitetään lukion omista lähtökohdista. </w:t>
      </w:r>
      <w:r w:rsidR="000A22F3">
        <w:rPr>
          <w:rFonts w:eastAsia="MS Mincho" w:cs="Arial"/>
          <w:shd w:val="clear" w:color="auto" w:fill="FFFFFF"/>
          <w:lang w:eastAsia="fi-FI"/>
        </w:rPr>
        <w:t>SLL on huolissaan lukiokoulutuksen kehittämisen siirtymisestä liian kauas oppilaitoksista ja jopa osaksi eri koulumuotojen yhtymiä. Tämä on omiaan hämärt</w:t>
      </w:r>
      <w:r w:rsidR="000A22F3">
        <w:rPr>
          <w:rFonts w:eastAsia="MS Mincho" w:cs="Arial"/>
          <w:shd w:val="clear" w:color="auto" w:fill="FFFFFF"/>
          <w:lang w:eastAsia="fi-FI"/>
        </w:rPr>
        <w:t>ä</w:t>
      </w:r>
      <w:r w:rsidR="000A22F3">
        <w:rPr>
          <w:rFonts w:eastAsia="MS Mincho" w:cs="Arial"/>
          <w:shd w:val="clear" w:color="auto" w:fill="FFFFFF"/>
          <w:lang w:eastAsia="fi-FI"/>
        </w:rPr>
        <w:t>mään lukiokoulutuksen roolia ja lisäksi heikentämään opiskelijoiden vaikuttavuutta päätö</w:t>
      </w:r>
      <w:r w:rsidR="000A22F3">
        <w:rPr>
          <w:rFonts w:eastAsia="MS Mincho" w:cs="Arial"/>
          <w:shd w:val="clear" w:color="auto" w:fill="FFFFFF"/>
          <w:lang w:eastAsia="fi-FI"/>
        </w:rPr>
        <w:t>k</w:t>
      </w:r>
      <w:r w:rsidR="000A22F3">
        <w:rPr>
          <w:rFonts w:eastAsia="MS Mincho" w:cs="Arial"/>
          <w:shd w:val="clear" w:color="auto" w:fill="FFFFFF"/>
          <w:lang w:eastAsia="fi-FI"/>
        </w:rPr>
        <w:t>senteossa.</w:t>
      </w:r>
    </w:p>
    <w:p w14:paraId="7C7E08A9" w14:textId="15599BA6" w:rsidR="000A22F3" w:rsidRDefault="000A22F3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SLL haluaa korostaa, että lukiokentältä kantautuva huoli jo itsessään on riittävä syy päivittää lainsäädäntöprosessin aikataulua. SLL odottaa, että Opetus</w:t>
      </w:r>
      <w:r w:rsidR="00643A39">
        <w:rPr>
          <w:rFonts w:eastAsia="MS Mincho" w:cs="Arial"/>
          <w:shd w:val="clear" w:color="auto" w:fill="FFFFFF"/>
          <w:lang w:eastAsia="fi-FI"/>
        </w:rPr>
        <w:t xml:space="preserve">- ja kulttuuriministeriö aidosti kuulee </w:t>
      </w:r>
      <w:r>
        <w:rPr>
          <w:rFonts w:eastAsia="MS Mincho" w:cs="Arial"/>
          <w:shd w:val="clear" w:color="auto" w:fill="FFFFFF"/>
          <w:lang w:eastAsia="fi-FI"/>
        </w:rPr>
        <w:t xml:space="preserve">keskeisten toimijoiden - opettajien ja opiskelijoiden - osoittaman huolen ja luopuu lakimuutoksen edistämisestä tässä muodossa tällä hallituskaudella. </w:t>
      </w:r>
    </w:p>
    <w:p w14:paraId="61CFFAEA" w14:textId="76204326" w:rsidR="0074306F" w:rsidRDefault="0074306F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Seuraavassa yksityiskohtainen tarkastelu:</w:t>
      </w:r>
    </w:p>
    <w:p w14:paraId="02D9BC7A" w14:textId="02FC388D" w:rsidR="0074306F" w:rsidRDefault="000A22F3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3</w:t>
      </w:r>
      <w:r w:rsidR="0074306F">
        <w:rPr>
          <w:rFonts w:eastAsia="MS Mincho" w:cs="Arial"/>
          <w:shd w:val="clear" w:color="auto" w:fill="FFFFFF"/>
          <w:lang w:eastAsia="fi-FI"/>
        </w:rPr>
        <w:t xml:space="preserve"> §</w:t>
      </w:r>
    </w:p>
    <w:p w14:paraId="3F294D5B" w14:textId="0B94EFDA" w:rsidR="00B61A88" w:rsidRDefault="000A22F3" w:rsidP="00B61A88">
      <w:pPr>
        <w:widowControl w:val="0"/>
        <w:autoSpaceDE w:val="0"/>
        <w:autoSpaceDN w:val="0"/>
        <w:adjustRightInd w:val="0"/>
        <w:spacing w:after="240" w:line="240" w:lineRule="auto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SLL esittää, että pykälää muutetaan seuraavasti: ”</w:t>
      </w:r>
      <w:r w:rsidR="00B61A88">
        <w:rPr>
          <w:rFonts w:eastAsia="MS Mincho" w:cs="Arial"/>
          <w:shd w:val="clear" w:color="auto" w:fill="FFFFFF"/>
          <w:lang w:eastAsia="fi-FI"/>
        </w:rPr>
        <w:t>Luvassa määrätään oppilaitokset, joissa koulutusta järjestetään, opetuskieli, koulutuksen järjestämismuoto, erityinen koulutustehtävä sekä muut tarpeelliset koulutuksen järjestämiseen liittyvät ehdot.” Lisäksi SLL esittää, että pykälästä poistetaan virke: ”Koulutuksen järjestäjä päättää tarkemmin oppilaitosverkosta luvassa määrätyissä kunnissa.”</w:t>
      </w:r>
    </w:p>
    <w:p w14:paraId="7A3AF9DB" w14:textId="43902D5C" w:rsidR="00B61A88" w:rsidRDefault="00B61A88" w:rsidP="00B61A88">
      <w:pPr>
        <w:widowControl w:val="0"/>
        <w:autoSpaceDE w:val="0"/>
        <w:autoSpaceDN w:val="0"/>
        <w:adjustRightInd w:val="0"/>
        <w:spacing w:after="240" w:line="240" w:lineRule="auto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SLL korostaa, että lupia myönnettäessä on tärkeää varmistaa, että jokaisella nuorella on ma</w:t>
      </w:r>
      <w:r>
        <w:rPr>
          <w:rFonts w:eastAsia="MS Mincho" w:cs="Arial"/>
          <w:shd w:val="clear" w:color="auto" w:fill="FFFFFF"/>
          <w:lang w:eastAsia="fi-FI"/>
        </w:rPr>
        <w:t>h</w:t>
      </w:r>
      <w:r>
        <w:rPr>
          <w:rFonts w:eastAsia="MS Mincho" w:cs="Arial"/>
          <w:shd w:val="clear" w:color="auto" w:fill="FFFFFF"/>
          <w:lang w:eastAsia="fi-FI"/>
        </w:rPr>
        <w:t>dollisuus opiskella toisella asteella olematta pakotettu muuttamaan pois kotoa.</w:t>
      </w:r>
    </w:p>
    <w:p w14:paraId="595996D6" w14:textId="0510BE19" w:rsidR="00970677" w:rsidRDefault="00970677" w:rsidP="00B61A88">
      <w:pPr>
        <w:widowControl w:val="0"/>
        <w:autoSpaceDE w:val="0"/>
        <w:autoSpaceDN w:val="0"/>
        <w:adjustRightInd w:val="0"/>
        <w:spacing w:after="240" w:line="240" w:lineRule="auto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Myöhemmin määriteltävään asetukseen lupahakemukseen liitettävistä selvityksistä SLL esi</w:t>
      </w:r>
      <w:r>
        <w:rPr>
          <w:rFonts w:eastAsia="MS Mincho" w:cs="Arial"/>
          <w:shd w:val="clear" w:color="auto" w:fill="FFFFFF"/>
          <w:lang w:eastAsia="fi-FI"/>
        </w:rPr>
        <w:t>t</w:t>
      </w:r>
      <w:r>
        <w:rPr>
          <w:rFonts w:eastAsia="MS Mincho" w:cs="Arial"/>
          <w:shd w:val="clear" w:color="auto" w:fill="FFFFFF"/>
          <w:lang w:eastAsia="fi-FI"/>
        </w:rPr>
        <w:t>tää määrättäväksi opiskelijakuntien lausunnon laatumittariston toteutumisen tasosta.</w:t>
      </w:r>
    </w:p>
    <w:p w14:paraId="0D29045B" w14:textId="107956E3" w:rsidR="00B61A88" w:rsidRDefault="00B61A88" w:rsidP="00B61A88">
      <w:pPr>
        <w:widowControl w:val="0"/>
        <w:autoSpaceDE w:val="0"/>
        <w:autoSpaceDN w:val="0"/>
        <w:adjustRightInd w:val="0"/>
        <w:spacing w:after="240" w:line="240" w:lineRule="auto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4 §</w:t>
      </w:r>
    </w:p>
    <w:p w14:paraId="7998DA0B" w14:textId="114A05FF" w:rsidR="00B61A88" w:rsidRPr="00B61A88" w:rsidRDefault="00B61A88" w:rsidP="00B61A88">
      <w:pPr>
        <w:widowControl w:val="0"/>
        <w:autoSpaceDE w:val="0"/>
        <w:autoSpaceDN w:val="0"/>
        <w:adjustRightInd w:val="0"/>
        <w:spacing w:after="240" w:line="240" w:lineRule="auto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lastRenderedPageBreak/>
        <w:t>SLL ei näe koulutuksen järjestäjien pakkoyhdistämistä mielekkäänä tai perusteltuna tapana edistää toisen asteen koulutuksen rakenteellista kehittämistä. Näin ollen SLL esittää, että p</w:t>
      </w:r>
      <w:r>
        <w:rPr>
          <w:rFonts w:eastAsia="MS Mincho" w:cs="Arial"/>
          <w:shd w:val="clear" w:color="auto" w:fill="FFFFFF"/>
          <w:lang w:eastAsia="fi-FI"/>
        </w:rPr>
        <w:t>y</w:t>
      </w:r>
      <w:r>
        <w:rPr>
          <w:rFonts w:eastAsia="MS Mincho" w:cs="Arial"/>
          <w:shd w:val="clear" w:color="auto" w:fill="FFFFFF"/>
          <w:lang w:eastAsia="fi-FI"/>
        </w:rPr>
        <w:t>kälä muutetaan muotoon: ”Järjestäjäluvan muuttamisesta tai peruuttamisesta päättää Opetus- ja kulttuuriministeriö koulutuksen järjestäjän hakemuksesta.”</w:t>
      </w:r>
    </w:p>
    <w:p w14:paraId="305FAFEC" w14:textId="61ECD091" w:rsidR="000A22F3" w:rsidRDefault="000A22F3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Lain voimaantulo</w:t>
      </w:r>
    </w:p>
    <w:p w14:paraId="5FD4C0F5" w14:textId="7DAAFB0E" w:rsidR="00B61A88" w:rsidRDefault="00FA6716" w:rsidP="00A6674D">
      <w:pPr>
        <w:spacing w:before="120" w:after="360"/>
        <w:jc w:val="both"/>
        <w:rPr>
          <w:rFonts w:eastAsia="MS Mincho" w:cs="Arial"/>
          <w:shd w:val="clear" w:color="auto" w:fill="FFFFFF"/>
          <w:lang w:eastAsia="fi-FI"/>
        </w:rPr>
      </w:pPr>
      <w:r>
        <w:rPr>
          <w:rFonts w:eastAsia="MS Mincho" w:cs="Arial"/>
          <w:shd w:val="clear" w:color="auto" w:fill="FFFFFF"/>
          <w:lang w:eastAsia="fi-FI"/>
        </w:rPr>
        <w:t>Esitetty aikataulu ei ole tarkoituksenmukainen lausunnossa esitetyistä syistä. Riippumatta siitä lykätäänkö lakimuutosta vai ei, SLL näkee tärkeänä, että uudet järjestäjäluvat astuisivat voimaan lukuvuoden alkaessa kalenterivuoden alun sijaan.</w:t>
      </w:r>
    </w:p>
    <w:p w14:paraId="0B998144" w14:textId="77777777" w:rsidR="00BF2FBA" w:rsidRDefault="00BF2FBA" w:rsidP="0074306F">
      <w:pPr>
        <w:spacing w:after="0" w:line="240" w:lineRule="auto"/>
        <w:jc w:val="both"/>
      </w:pPr>
    </w:p>
    <w:p w14:paraId="1B00CD2C" w14:textId="77777777" w:rsidR="00BF2FBA" w:rsidRDefault="00BF2FBA" w:rsidP="0074306F">
      <w:pPr>
        <w:spacing w:after="0" w:line="240" w:lineRule="auto"/>
        <w:jc w:val="both"/>
      </w:pPr>
    </w:p>
    <w:p w14:paraId="08CBBEB2" w14:textId="77777777" w:rsidR="00BF2FBA" w:rsidRDefault="00BF2FBA" w:rsidP="0074306F">
      <w:pPr>
        <w:spacing w:after="0" w:line="240" w:lineRule="auto"/>
        <w:jc w:val="both"/>
      </w:pPr>
    </w:p>
    <w:p w14:paraId="0B5F5E80" w14:textId="77777777" w:rsidR="00BF2FBA" w:rsidRDefault="00BF2FBA" w:rsidP="0074306F">
      <w:pPr>
        <w:spacing w:after="0" w:line="240" w:lineRule="auto"/>
        <w:jc w:val="both"/>
      </w:pPr>
    </w:p>
    <w:p w14:paraId="64B911F0" w14:textId="77777777" w:rsidR="00BF2FBA" w:rsidRDefault="00BF2FBA" w:rsidP="0074306F">
      <w:pPr>
        <w:spacing w:after="0" w:line="240" w:lineRule="auto"/>
        <w:jc w:val="both"/>
      </w:pPr>
    </w:p>
    <w:p w14:paraId="2AF2224B" w14:textId="77777777" w:rsidR="00BF2FBA" w:rsidRDefault="00BF2FBA" w:rsidP="0074306F">
      <w:pPr>
        <w:spacing w:after="0" w:line="240" w:lineRule="auto"/>
        <w:jc w:val="both"/>
      </w:pPr>
    </w:p>
    <w:p w14:paraId="261A659F" w14:textId="77777777" w:rsidR="00BF2FBA" w:rsidRDefault="00BF2FBA" w:rsidP="0074306F">
      <w:pPr>
        <w:spacing w:after="0" w:line="240" w:lineRule="auto"/>
        <w:jc w:val="both"/>
      </w:pPr>
    </w:p>
    <w:p w14:paraId="5DB95E73" w14:textId="77777777" w:rsidR="00BF2FBA" w:rsidRDefault="00BF2FBA" w:rsidP="0074306F">
      <w:pPr>
        <w:spacing w:after="0" w:line="240" w:lineRule="auto"/>
        <w:jc w:val="both"/>
      </w:pPr>
    </w:p>
    <w:p w14:paraId="2B694BE1" w14:textId="77777777" w:rsidR="00BF2FBA" w:rsidRDefault="00BF2FBA" w:rsidP="0074306F">
      <w:pPr>
        <w:spacing w:after="0" w:line="240" w:lineRule="auto"/>
        <w:jc w:val="both"/>
      </w:pPr>
    </w:p>
    <w:p w14:paraId="0190B203" w14:textId="77777777" w:rsidR="00BF2FBA" w:rsidRDefault="00BF2FBA" w:rsidP="0074306F">
      <w:pPr>
        <w:spacing w:after="0" w:line="240" w:lineRule="auto"/>
        <w:jc w:val="both"/>
      </w:pPr>
    </w:p>
    <w:p w14:paraId="2709C434" w14:textId="77777777" w:rsidR="00BF2FBA" w:rsidRDefault="00BF2FBA" w:rsidP="0074306F">
      <w:pPr>
        <w:spacing w:after="0" w:line="240" w:lineRule="auto"/>
        <w:jc w:val="both"/>
      </w:pPr>
    </w:p>
    <w:p w14:paraId="3CB8D1B0" w14:textId="77777777" w:rsidR="00BF2FBA" w:rsidRDefault="00BF2FBA" w:rsidP="0074306F">
      <w:pPr>
        <w:spacing w:after="0" w:line="240" w:lineRule="auto"/>
        <w:jc w:val="both"/>
      </w:pPr>
    </w:p>
    <w:p w14:paraId="19512744" w14:textId="77777777" w:rsidR="00BF2FBA" w:rsidRDefault="00BF2FBA" w:rsidP="0074306F">
      <w:pPr>
        <w:spacing w:after="0" w:line="240" w:lineRule="auto"/>
        <w:jc w:val="both"/>
      </w:pPr>
    </w:p>
    <w:p w14:paraId="595C2116" w14:textId="77777777" w:rsidR="00BF2FBA" w:rsidRDefault="00BF2FBA" w:rsidP="0074306F">
      <w:pPr>
        <w:spacing w:after="0" w:line="240" w:lineRule="auto"/>
        <w:jc w:val="both"/>
      </w:pPr>
    </w:p>
    <w:p w14:paraId="3E6E2A79" w14:textId="77777777" w:rsidR="00BF2FBA" w:rsidRDefault="00BF2FBA" w:rsidP="0074306F">
      <w:pPr>
        <w:spacing w:after="0" w:line="240" w:lineRule="auto"/>
        <w:jc w:val="both"/>
      </w:pPr>
    </w:p>
    <w:p w14:paraId="236049DD" w14:textId="77777777" w:rsidR="00BF2FBA" w:rsidRDefault="00BF2FBA" w:rsidP="0074306F">
      <w:pPr>
        <w:spacing w:after="0" w:line="240" w:lineRule="auto"/>
        <w:jc w:val="both"/>
      </w:pPr>
    </w:p>
    <w:p w14:paraId="3FFE57F6" w14:textId="77777777" w:rsidR="00BF2FBA" w:rsidRDefault="00BF2FBA" w:rsidP="0074306F">
      <w:pPr>
        <w:spacing w:after="0" w:line="240" w:lineRule="auto"/>
        <w:jc w:val="both"/>
      </w:pPr>
    </w:p>
    <w:p w14:paraId="1B814672" w14:textId="77777777" w:rsidR="00BF2FBA" w:rsidRDefault="00BF2FBA" w:rsidP="0074306F">
      <w:pPr>
        <w:spacing w:after="0" w:line="240" w:lineRule="auto"/>
        <w:jc w:val="both"/>
      </w:pPr>
    </w:p>
    <w:p w14:paraId="4978413B" w14:textId="77777777" w:rsidR="00BF2FBA" w:rsidRDefault="00BF2FBA" w:rsidP="0074306F">
      <w:pPr>
        <w:spacing w:after="0" w:line="240" w:lineRule="auto"/>
        <w:jc w:val="both"/>
      </w:pPr>
    </w:p>
    <w:p w14:paraId="256B48A8" w14:textId="77777777" w:rsidR="00BF2FBA" w:rsidRDefault="00BF2FBA" w:rsidP="0074306F">
      <w:pPr>
        <w:spacing w:after="0" w:line="240" w:lineRule="auto"/>
        <w:jc w:val="both"/>
      </w:pPr>
    </w:p>
    <w:p w14:paraId="1FCF0ECE" w14:textId="77777777" w:rsidR="00BF2FBA" w:rsidRDefault="00BF2FBA" w:rsidP="0074306F">
      <w:pPr>
        <w:spacing w:after="0" w:line="240" w:lineRule="auto"/>
        <w:jc w:val="both"/>
      </w:pPr>
    </w:p>
    <w:p w14:paraId="6577AA08" w14:textId="77777777" w:rsidR="00BF2FBA" w:rsidRDefault="00BF2FBA" w:rsidP="0074306F">
      <w:pPr>
        <w:spacing w:after="0" w:line="240" w:lineRule="auto"/>
        <w:jc w:val="both"/>
      </w:pPr>
    </w:p>
    <w:p w14:paraId="3AC2F3C3" w14:textId="77777777" w:rsidR="00BF2FBA" w:rsidRDefault="00BF2FBA" w:rsidP="0074306F">
      <w:pPr>
        <w:spacing w:after="0" w:line="240" w:lineRule="auto"/>
        <w:jc w:val="both"/>
      </w:pPr>
    </w:p>
    <w:p w14:paraId="640E472B" w14:textId="77777777" w:rsidR="00BF2FBA" w:rsidRDefault="00BF2FBA" w:rsidP="0074306F">
      <w:pPr>
        <w:spacing w:after="0" w:line="240" w:lineRule="auto"/>
        <w:jc w:val="both"/>
      </w:pPr>
    </w:p>
    <w:p w14:paraId="12CD39D4" w14:textId="77777777" w:rsidR="00BF2FBA" w:rsidRDefault="00BF2FBA" w:rsidP="0074306F">
      <w:pPr>
        <w:spacing w:after="0" w:line="240" w:lineRule="auto"/>
        <w:jc w:val="both"/>
      </w:pPr>
    </w:p>
    <w:p w14:paraId="6630417F" w14:textId="77777777" w:rsidR="00BF2FBA" w:rsidRDefault="00BF2FBA" w:rsidP="0074306F">
      <w:pPr>
        <w:spacing w:after="0" w:line="240" w:lineRule="auto"/>
        <w:jc w:val="both"/>
      </w:pPr>
    </w:p>
    <w:p w14:paraId="644D89EA" w14:textId="77777777" w:rsidR="00BF2FBA" w:rsidRDefault="00BF2FBA" w:rsidP="0074306F">
      <w:pPr>
        <w:spacing w:after="0" w:line="240" w:lineRule="auto"/>
        <w:jc w:val="both"/>
      </w:pPr>
    </w:p>
    <w:p w14:paraId="0DB0BB9D" w14:textId="77777777" w:rsidR="00BF2FBA" w:rsidRDefault="00BF2FBA" w:rsidP="0074306F">
      <w:pPr>
        <w:spacing w:after="0" w:line="240" w:lineRule="auto"/>
        <w:jc w:val="both"/>
      </w:pPr>
    </w:p>
    <w:p w14:paraId="501A3533" w14:textId="77777777" w:rsidR="00BF2FBA" w:rsidRDefault="00BF2FBA" w:rsidP="0074306F">
      <w:pPr>
        <w:spacing w:after="0" w:line="240" w:lineRule="auto"/>
        <w:jc w:val="both"/>
      </w:pPr>
    </w:p>
    <w:p w14:paraId="4915FC72" w14:textId="07498C7D" w:rsidR="0074306F" w:rsidRPr="00995650" w:rsidRDefault="000A22F3" w:rsidP="0074306F">
      <w:pPr>
        <w:spacing w:after="0" w:line="240" w:lineRule="auto"/>
        <w:jc w:val="both"/>
      </w:pPr>
      <w:r w:rsidRPr="00995650">
        <w:t xml:space="preserve">Lausunnon keskeinen </w:t>
      </w:r>
      <w:r w:rsidR="00643A39" w:rsidRPr="00995650">
        <w:t>sisältö:</w:t>
      </w:r>
    </w:p>
    <w:p w14:paraId="2B53E469" w14:textId="77777777" w:rsidR="00643A39" w:rsidRPr="00995650" w:rsidRDefault="00643A39" w:rsidP="0074306F">
      <w:pPr>
        <w:spacing w:after="0" w:line="240" w:lineRule="auto"/>
        <w:jc w:val="both"/>
      </w:pPr>
    </w:p>
    <w:p w14:paraId="4C6E5EE5" w14:textId="2B6A7B72" w:rsidR="00643A39" w:rsidRPr="00995650" w:rsidRDefault="00643A39" w:rsidP="00643A39">
      <w:pPr>
        <w:pStyle w:val="Luettelokappale"/>
        <w:numPr>
          <w:ilvl w:val="0"/>
          <w:numId w:val="2"/>
        </w:numPr>
        <w:jc w:val="both"/>
        <w:rPr>
          <w:rFonts w:ascii="Geogrotesque Regular" w:hAnsi="Geogrotesque Regular"/>
          <w:sz w:val="22"/>
          <w:szCs w:val="22"/>
        </w:rPr>
      </w:pPr>
      <w:r w:rsidRPr="00995650">
        <w:rPr>
          <w:rFonts w:ascii="Geogrotesque Regular" w:hAnsi="Geogrotesque Regular"/>
          <w:sz w:val="22"/>
          <w:szCs w:val="22"/>
        </w:rPr>
        <w:t>SLL ei pidä lain hyväksymistä realistisena tavoitteena enää tälle vaalikaudelle. Op</w:t>
      </w:r>
      <w:r w:rsidRPr="00995650">
        <w:rPr>
          <w:rFonts w:ascii="Geogrotesque Regular" w:hAnsi="Geogrotesque Regular"/>
          <w:sz w:val="22"/>
          <w:szCs w:val="22"/>
        </w:rPr>
        <w:t>e</w:t>
      </w:r>
      <w:r w:rsidRPr="00995650">
        <w:rPr>
          <w:rFonts w:ascii="Geogrotesque Regular" w:hAnsi="Geogrotesque Regular"/>
          <w:sz w:val="22"/>
          <w:szCs w:val="22"/>
        </w:rPr>
        <w:t>tus- ja kulttuuriministeriön on kuultava keskeisten toimijoiden - opettajien sekä opi</w:t>
      </w:r>
      <w:r w:rsidRPr="00995650">
        <w:rPr>
          <w:rFonts w:ascii="Geogrotesque Regular" w:hAnsi="Geogrotesque Regular"/>
          <w:sz w:val="22"/>
          <w:szCs w:val="22"/>
        </w:rPr>
        <w:t>s</w:t>
      </w:r>
      <w:r w:rsidRPr="00995650">
        <w:rPr>
          <w:rFonts w:ascii="Geogrotesque Regular" w:hAnsi="Geogrotesque Regular"/>
          <w:sz w:val="22"/>
          <w:szCs w:val="22"/>
        </w:rPr>
        <w:t>kelijoiden - huoli ja l</w:t>
      </w:r>
      <w:r w:rsidR="00995650" w:rsidRPr="00995650">
        <w:rPr>
          <w:rFonts w:ascii="Geogrotesque Regular" w:hAnsi="Geogrotesque Regular"/>
          <w:sz w:val="22"/>
          <w:szCs w:val="22"/>
        </w:rPr>
        <w:t>uovuttava lakimuutoksesta esitetyssä muodossa ja aikataulussa.</w:t>
      </w:r>
    </w:p>
    <w:p w14:paraId="5993C304" w14:textId="251F16EE" w:rsidR="00995650" w:rsidRDefault="00995650" w:rsidP="00643A39">
      <w:pPr>
        <w:pStyle w:val="Luettelokappale"/>
        <w:numPr>
          <w:ilvl w:val="0"/>
          <w:numId w:val="2"/>
        </w:numPr>
        <w:jc w:val="both"/>
        <w:rPr>
          <w:rFonts w:ascii="Geogrotesque Regular" w:hAnsi="Geogrotesque Regular"/>
          <w:sz w:val="22"/>
          <w:szCs w:val="22"/>
        </w:rPr>
      </w:pPr>
      <w:r>
        <w:rPr>
          <w:rFonts w:ascii="Geogrotesque Regular" w:hAnsi="Geogrotesque Regular"/>
          <w:sz w:val="22"/>
          <w:szCs w:val="22"/>
        </w:rPr>
        <w:t>SLL kyseenalaistaa pelkällä järjestäjäverkon uudistuksella päästävän aiottuihin sää</w:t>
      </w:r>
      <w:r>
        <w:rPr>
          <w:rFonts w:ascii="Geogrotesque Regular" w:hAnsi="Geogrotesque Regular"/>
          <w:sz w:val="22"/>
          <w:szCs w:val="22"/>
        </w:rPr>
        <w:t>s</w:t>
      </w:r>
      <w:r>
        <w:rPr>
          <w:rFonts w:ascii="Geogrotesque Regular" w:hAnsi="Geogrotesque Regular"/>
          <w:sz w:val="22"/>
          <w:szCs w:val="22"/>
        </w:rPr>
        <w:t>töihin jo valmiiksi kustannustehokkaassa ja ohuen hallinnon lukiokoulutuksessa. SLL on huolissaan siitä mihin säästöt todella iskevät: oppilaitosverkon saavutettavuuteen tai lähiopetuksen ja -ohjauksen sekä opetustarjonnan karsintaan.</w:t>
      </w:r>
    </w:p>
    <w:p w14:paraId="16B8A94E" w14:textId="66CC304C" w:rsidR="00995650" w:rsidRPr="00213612" w:rsidRDefault="00995650" w:rsidP="00643A39">
      <w:pPr>
        <w:pStyle w:val="Luettelokappale"/>
        <w:numPr>
          <w:ilvl w:val="0"/>
          <w:numId w:val="2"/>
        </w:numPr>
        <w:jc w:val="both"/>
        <w:rPr>
          <w:rFonts w:ascii="Geogrotesque Regular" w:hAnsi="Geogrotesque Regular"/>
          <w:sz w:val="22"/>
          <w:szCs w:val="22"/>
        </w:rPr>
      </w:pPr>
      <w:r>
        <w:rPr>
          <w:rFonts w:ascii="Geogrotesque Regular" w:hAnsi="Geogrotesque Regular"/>
          <w:sz w:val="22"/>
          <w:szCs w:val="22"/>
        </w:rPr>
        <w:lastRenderedPageBreak/>
        <w:t>SLL näkee laadullisen mittariston kriteerit keskeisenä työkaluna turvaamaan oppila</w:t>
      </w:r>
      <w:r>
        <w:rPr>
          <w:rFonts w:ascii="Geogrotesque Regular" w:hAnsi="Geogrotesque Regular"/>
          <w:sz w:val="22"/>
          <w:szCs w:val="22"/>
        </w:rPr>
        <w:t>i</w:t>
      </w:r>
      <w:r>
        <w:rPr>
          <w:rFonts w:ascii="Geogrotesque Regular" w:hAnsi="Geogrotesque Regular"/>
          <w:sz w:val="22"/>
          <w:szCs w:val="22"/>
        </w:rPr>
        <w:t xml:space="preserve">tosten riittävät resurssit: näitä ovat erityisesti opiskelija-opettajasuhde, lähiopetuksen ja -ohjauksen määrä sekä opiskelijapalaute toteutuneen opetuksen ja ohjauksen </w:t>
      </w:r>
      <w:r w:rsidRPr="00213612">
        <w:rPr>
          <w:rFonts w:ascii="Geogrotesque Regular" w:hAnsi="Geogrotesque Regular"/>
          <w:sz w:val="22"/>
          <w:szCs w:val="22"/>
        </w:rPr>
        <w:t>mä</w:t>
      </w:r>
      <w:r w:rsidRPr="00213612">
        <w:rPr>
          <w:rFonts w:ascii="Geogrotesque Regular" w:hAnsi="Geogrotesque Regular"/>
          <w:sz w:val="22"/>
          <w:szCs w:val="22"/>
        </w:rPr>
        <w:t>ä</w:t>
      </w:r>
      <w:r w:rsidRPr="00213612">
        <w:rPr>
          <w:rFonts w:ascii="Geogrotesque Regular" w:hAnsi="Geogrotesque Regular"/>
          <w:sz w:val="22"/>
          <w:szCs w:val="22"/>
        </w:rPr>
        <w:t>rällisesti ja sisällöllisestä tasosta.</w:t>
      </w:r>
    </w:p>
    <w:p w14:paraId="19A64889" w14:textId="460A4B0F" w:rsidR="00213612" w:rsidRPr="00213612" w:rsidRDefault="00213612" w:rsidP="00213612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Geogrotesque Regular" w:hAnsi="Geogrotesque Regular" w:cs="Arial"/>
          <w:sz w:val="22"/>
          <w:szCs w:val="22"/>
          <w:shd w:val="clear" w:color="auto" w:fill="FFFFFF"/>
        </w:rPr>
      </w:pPr>
      <w:r w:rsidRPr="00213612">
        <w:rPr>
          <w:rFonts w:ascii="Geogrotesque Regular" w:hAnsi="Geogrotesque Regular" w:cs="Arial"/>
          <w:sz w:val="22"/>
          <w:szCs w:val="22"/>
          <w:shd w:val="clear" w:color="auto" w:fill="FFFFFF"/>
        </w:rPr>
        <w:t>Myöhemmin määriteltävään asetukseen lupahakemukseen liitettävistä selvityksistä SLL esittää määrättäväksi opiskelijakuntien lausunnon laatumittariston toteutumisen tasosta.</w:t>
      </w:r>
    </w:p>
    <w:p w14:paraId="528CD351" w14:textId="7F939AD2" w:rsidR="00643A39" w:rsidRPr="00995650" w:rsidRDefault="00643A39" w:rsidP="000A22F3">
      <w:pPr>
        <w:pStyle w:val="Luettelokappale"/>
        <w:numPr>
          <w:ilvl w:val="0"/>
          <w:numId w:val="1"/>
        </w:numPr>
        <w:jc w:val="both"/>
        <w:rPr>
          <w:rFonts w:ascii="Geogrotesque Regular" w:hAnsi="Geogrotesque Regular"/>
          <w:sz w:val="22"/>
          <w:szCs w:val="22"/>
        </w:rPr>
      </w:pPr>
      <w:r w:rsidRP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>SLL pitää tärkeänä, että lähtökohtaisesti jokaisella nuorella kotikunnasta riippumatta on mahdollisuus käydä lukiota olematta pakotettu muuttamaan pois kotoa. Koul</w:t>
      </w:r>
      <w:r w:rsidRP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>u</w:t>
      </w:r>
      <w:r w:rsidRP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>matkan tulee säilyä ajassa mitattuna kohtuullisena</w:t>
      </w:r>
    </w:p>
    <w:p w14:paraId="2D9009BF" w14:textId="0C31A693" w:rsidR="00643A39" w:rsidRPr="00995650" w:rsidRDefault="00643A39" w:rsidP="000A22F3">
      <w:pPr>
        <w:pStyle w:val="Luettelokappale"/>
        <w:numPr>
          <w:ilvl w:val="0"/>
          <w:numId w:val="1"/>
        </w:numPr>
        <w:jc w:val="both"/>
        <w:rPr>
          <w:rFonts w:ascii="Geogrotesque Regular" w:hAnsi="Geogrotesque Regular"/>
          <w:sz w:val="22"/>
          <w:szCs w:val="22"/>
        </w:rPr>
      </w:pPr>
      <w:r w:rsidRP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>SLL näkee, että hakemuksissa ja luvissa tulisi määritellä myös luvan piiriin kuuluvat oppilaitokset. Tämä lisäisi oppilaitosten mahdollisista yhdistämisistä ja lakkauttam</w:t>
      </w:r>
      <w:r w:rsidRP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>i</w:t>
      </w:r>
      <w:r w:rsidRP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>sista päättämisen avoimuutta sekä ennakoitavuutta</w:t>
      </w:r>
      <w:r w:rsid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 xml:space="preserve"> ja takaisi koulutuksen järjestäjän piirissä toimiville pienemmille toimijoille mahdollisuuden vaikuttaa selkeämmin o</w:t>
      </w:r>
      <w:r w:rsid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>p</w:t>
      </w:r>
      <w:r w:rsid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>pilaitosverkon kehittämiseen</w:t>
      </w:r>
      <w:r w:rsidRP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 xml:space="preserve">. </w:t>
      </w:r>
      <w:r w:rsidR="00BF2FBA">
        <w:rPr>
          <w:rFonts w:ascii="Geogrotesque Regular" w:hAnsi="Geogrotesque Regular" w:cs="Arial"/>
          <w:sz w:val="22"/>
          <w:szCs w:val="22"/>
          <w:shd w:val="clear" w:color="auto" w:fill="FFFFFF"/>
        </w:rPr>
        <w:t>Tältä osin SLL esittää muutosta esityksen kohtaan 3§ (kts. yksityiskohtainen tarkastelu)</w:t>
      </w:r>
    </w:p>
    <w:p w14:paraId="2E3B47D3" w14:textId="72810534" w:rsidR="00643A39" w:rsidRPr="00BF2FBA" w:rsidRDefault="00643A39" w:rsidP="000A22F3">
      <w:pPr>
        <w:pStyle w:val="Luettelokappale"/>
        <w:numPr>
          <w:ilvl w:val="0"/>
          <w:numId w:val="1"/>
        </w:numPr>
        <w:jc w:val="both"/>
        <w:rPr>
          <w:rFonts w:ascii="Geogrotesque Regular" w:hAnsi="Geogrotesque Regular"/>
          <w:sz w:val="22"/>
          <w:szCs w:val="22"/>
        </w:rPr>
      </w:pPr>
      <w:r w:rsidRP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>SLL on huolissaan lukiokoulutuksen kehittämisen siirtymisestä liian kauas oppila</w:t>
      </w:r>
      <w:r w:rsidRP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>i</w:t>
      </w:r>
      <w:r w:rsidRPr="00995650">
        <w:rPr>
          <w:rFonts w:ascii="Geogrotesque Regular" w:hAnsi="Geogrotesque Regular" w:cs="Arial"/>
          <w:sz w:val="22"/>
          <w:szCs w:val="22"/>
          <w:shd w:val="clear" w:color="auto" w:fill="FFFFFF"/>
        </w:rPr>
        <w:t xml:space="preserve">toksista ja jopa osaksi eri koulumuotojen yhtymiä. Tämä on omiaan hämärtämään </w:t>
      </w:r>
      <w:r w:rsidRPr="00BF2FBA">
        <w:rPr>
          <w:rFonts w:ascii="Geogrotesque Regular" w:hAnsi="Geogrotesque Regular" w:cs="Arial"/>
          <w:sz w:val="22"/>
          <w:szCs w:val="22"/>
          <w:shd w:val="clear" w:color="auto" w:fill="FFFFFF"/>
        </w:rPr>
        <w:t>l</w:t>
      </w:r>
      <w:r w:rsidRPr="00BF2FBA">
        <w:rPr>
          <w:rFonts w:ascii="Geogrotesque Regular" w:hAnsi="Geogrotesque Regular" w:cs="Arial"/>
          <w:sz w:val="22"/>
          <w:szCs w:val="22"/>
          <w:shd w:val="clear" w:color="auto" w:fill="FFFFFF"/>
        </w:rPr>
        <w:t>u</w:t>
      </w:r>
      <w:r w:rsidRPr="00BF2FBA">
        <w:rPr>
          <w:rFonts w:ascii="Geogrotesque Regular" w:hAnsi="Geogrotesque Regular" w:cs="Arial"/>
          <w:sz w:val="22"/>
          <w:szCs w:val="22"/>
          <w:shd w:val="clear" w:color="auto" w:fill="FFFFFF"/>
        </w:rPr>
        <w:t xml:space="preserve">kiokoulutuksen </w:t>
      </w:r>
      <w:r w:rsidR="00995650" w:rsidRPr="00BF2FBA">
        <w:rPr>
          <w:rFonts w:ascii="Geogrotesque Regular" w:hAnsi="Geogrotesque Regular" w:cs="Arial"/>
          <w:sz w:val="22"/>
          <w:szCs w:val="22"/>
          <w:shd w:val="clear" w:color="auto" w:fill="FFFFFF"/>
        </w:rPr>
        <w:t>kehittämistä sen omista lähtökohdista</w:t>
      </w:r>
      <w:r w:rsidRPr="00BF2FBA">
        <w:rPr>
          <w:rFonts w:ascii="Geogrotesque Regular" w:hAnsi="Geogrotesque Regular" w:cs="Arial"/>
          <w:sz w:val="22"/>
          <w:szCs w:val="22"/>
          <w:shd w:val="clear" w:color="auto" w:fill="FFFFFF"/>
        </w:rPr>
        <w:t xml:space="preserve"> ja lisäksi heikentämään opisk</w:t>
      </w:r>
      <w:r w:rsidRPr="00BF2FBA">
        <w:rPr>
          <w:rFonts w:ascii="Geogrotesque Regular" w:hAnsi="Geogrotesque Regular" w:cs="Arial"/>
          <w:sz w:val="22"/>
          <w:szCs w:val="22"/>
          <w:shd w:val="clear" w:color="auto" w:fill="FFFFFF"/>
        </w:rPr>
        <w:t>e</w:t>
      </w:r>
      <w:r w:rsidRPr="00BF2FBA">
        <w:rPr>
          <w:rFonts w:ascii="Geogrotesque Regular" w:hAnsi="Geogrotesque Regular" w:cs="Arial"/>
          <w:sz w:val="22"/>
          <w:szCs w:val="22"/>
          <w:shd w:val="clear" w:color="auto" w:fill="FFFFFF"/>
        </w:rPr>
        <w:t>lijoiden vaikuttavuutta päätöksenteossa.</w:t>
      </w:r>
    </w:p>
    <w:p w14:paraId="3D31B9AB" w14:textId="33338E70" w:rsidR="00BF2FBA" w:rsidRPr="00DA761F" w:rsidRDefault="00BF2FBA" w:rsidP="000A22F3">
      <w:pPr>
        <w:pStyle w:val="Luettelokappale"/>
        <w:numPr>
          <w:ilvl w:val="0"/>
          <w:numId w:val="1"/>
        </w:numPr>
        <w:jc w:val="both"/>
        <w:rPr>
          <w:rFonts w:ascii="Geogrotesque Regular" w:hAnsi="Geogrotesque Regular"/>
          <w:sz w:val="22"/>
          <w:szCs w:val="22"/>
        </w:rPr>
      </w:pPr>
      <w:r w:rsidRPr="00BF2FBA">
        <w:rPr>
          <w:rFonts w:ascii="Geogrotesque Regular" w:hAnsi="Geogrotesque Regular" w:cs="Arial"/>
          <w:sz w:val="22"/>
          <w:szCs w:val="22"/>
          <w:shd w:val="clear" w:color="auto" w:fill="FFFFFF"/>
        </w:rPr>
        <w:t>SLL ei näe koulutuksen järjestäjien pakkoyhdistämistä mielekkäänä tai perusteltuna tapana edistää toisen asteen koulutuksen rakenteellista kehittämistä.</w:t>
      </w:r>
      <w:r>
        <w:rPr>
          <w:rFonts w:ascii="Geogrotesque Regular" w:hAnsi="Geogrotesque Regular" w:cs="Arial"/>
          <w:sz w:val="22"/>
          <w:szCs w:val="22"/>
          <w:shd w:val="clear" w:color="auto" w:fill="FFFFFF"/>
        </w:rPr>
        <w:t xml:space="preserve"> Tältä osin SLL esittää muutosta esityksen kohtaan 4§ (kts. yksityiskohtainen tarkastelu).</w:t>
      </w:r>
    </w:p>
    <w:p w14:paraId="59A5D8A3" w14:textId="66C4EAF2" w:rsidR="00DA761F" w:rsidRPr="00BF2FBA" w:rsidRDefault="00DA761F" w:rsidP="000A22F3">
      <w:pPr>
        <w:pStyle w:val="Luettelokappale"/>
        <w:numPr>
          <w:ilvl w:val="0"/>
          <w:numId w:val="1"/>
        </w:numPr>
        <w:jc w:val="both"/>
        <w:rPr>
          <w:rFonts w:ascii="Geogrotesque Regular" w:hAnsi="Geogrotesque Regular"/>
          <w:sz w:val="22"/>
          <w:szCs w:val="22"/>
        </w:rPr>
      </w:pPr>
      <w:r>
        <w:rPr>
          <w:rFonts w:ascii="Geogrotesque Regular" w:hAnsi="Geogrotesque Regular" w:cs="Arial"/>
          <w:sz w:val="22"/>
          <w:szCs w:val="22"/>
          <w:shd w:val="clear" w:color="auto" w:fill="FFFFFF"/>
        </w:rPr>
        <w:t xml:space="preserve">Lain voimaantulo on ajoitettava lukuvuoden alkuun kalenterivuoden alun sijaan. </w:t>
      </w:r>
    </w:p>
    <w:p w14:paraId="13364098" w14:textId="77777777" w:rsidR="001733C9" w:rsidRPr="00995650" w:rsidRDefault="001733C9" w:rsidP="00A6674D">
      <w:pPr>
        <w:spacing w:after="0" w:line="240" w:lineRule="auto"/>
        <w:jc w:val="both"/>
      </w:pPr>
    </w:p>
    <w:p w14:paraId="521EC9A2" w14:textId="77777777" w:rsidR="003A0B4E" w:rsidRPr="00995650" w:rsidRDefault="003A0B4E" w:rsidP="00A6674D">
      <w:pPr>
        <w:spacing w:after="0" w:line="240" w:lineRule="auto"/>
        <w:jc w:val="both"/>
      </w:pPr>
    </w:p>
    <w:p w14:paraId="29941999" w14:textId="53C33DD9" w:rsidR="00A6674D" w:rsidRPr="00995650" w:rsidRDefault="00202B25" w:rsidP="00A6674D">
      <w:pPr>
        <w:spacing w:after="0" w:line="240" w:lineRule="auto"/>
        <w:jc w:val="both"/>
      </w:pPr>
      <w:r w:rsidRPr="00995650">
        <w:t>Helsingissä 17.11.2014</w:t>
      </w:r>
    </w:p>
    <w:p w14:paraId="6A7BF5B0" w14:textId="77777777" w:rsidR="00A6674D" w:rsidRPr="00995650" w:rsidRDefault="00A6674D" w:rsidP="00A6674D">
      <w:pPr>
        <w:spacing w:after="0" w:line="240" w:lineRule="auto"/>
        <w:jc w:val="both"/>
      </w:pPr>
    </w:p>
    <w:p w14:paraId="308D3F80" w14:textId="77777777" w:rsidR="00A6674D" w:rsidRPr="00995650" w:rsidRDefault="00A6674D" w:rsidP="00A6674D">
      <w:pPr>
        <w:spacing w:after="0" w:line="240" w:lineRule="auto"/>
        <w:jc w:val="both"/>
      </w:pPr>
    </w:p>
    <w:p w14:paraId="35C9CDD1" w14:textId="236E3B07" w:rsidR="00A6674D" w:rsidRPr="00995650" w:rsidRDefault="00A6674D" w:rsidP="00A6674D">
      <w:pPr>
        <w:spacing w:after="0" w:line="240" w:lineRule="auto"/>
        <w:jc w:val="both"/>
      </w:pPr>
      <w:r w:rsidRPr="00995650">
        <w:t>Otto Ahoniemi</w:t>
      </w:r>
      <w:r w:rsidRPr="00995650">
        <w:tab/>
      </w:r>
      <w:r w:rsidRPr="00995650">
        <w:tab/>
      </w:r>
      <w:r w:rsidRPr="00995650">
        <w:tab/>
      </w:r>
      <w:r w:rsidRPr="00995650">
        <w:tab/>
      </w:r>
      <w:r w:rsidR="00FA6716" w:rsidRPr="00995650">
        <w:tab/>
      </w:r>
      <w:r w:rsidRPr="00995650">
        <w:t>Anna Munsterhjelm</w:t>
      </w:r>
    </w:p>
    <w:p w14:paraId="19E9AD3C" w14:textId="56DB4798" w:rsidR="00A6674D" w:rsidRPr="00995650" w:rsidRDefault="00A6674D" w:rsidP="00A6674D">
      <w:pPr>
        <w:spacing w:after="0" w:line="240" w:lineRule="auto"/>
        <w:jc w:val="both"/>
      </w:pPr>
      <w:r w:rsidRPr="00995650">
        <w:t>puheenjohtaja</w:t>
      </w:r>
      <w:r w:rsidRPr="00995650">
        <w:tab/>
      </w:r>
      <w:r w:rsidRPr="00995650">
        <w:tab/>
      </w:r>
      <w:r w:rsidRPr="00995650">
        <w:tab/>
      </w:r>
      <w:r w:rsidRPr="00995650">
        <w:tab/>
      </w:r>
      <w:r w:rsidR="00FA6716" w:rsidRPr="00995650">
        <w:tab/>
      </w:r>
      <w:r w:rsidRPr="00995650">
        <w:t>pääsihteeri</w:t>
      </w:r>
    </w:p>
    <w:p w14:paraId="34A79643" w14:textId="35567A12" w:rsidR="00A6674D" w:rsidRPr="00995650" w:rsidRDefault="00A6674D" w:rsidP="00A6674D">
      <w:pPr>
        <w:spacing w:after="0" w:line="240" w:lineRule="auto"/>
        <w:jc w:val="both"/>
      </w:pPr>
      <w:r w:rsidRPr="00995650">
        <w:t>Suomen Lukiolaisten Liitto ry</w:t>
      </w:r>
      <w:r w:rsidRPr="00995650">
        <w:tab/>
      </w:r>
      <w:r w:rsidRPr="00995650">
        <w:tab/>
      </w:r>
      <w:r w:rsidR="00FA6716" w:rsidRPr="00995650">
        <w:tab/>
      </w:r>
      <w:r w:rsidRPr="00995650">
        <w:t>Suomen Lukiolaisten Liitto ry</w:t>
      </w:r>
    </w:p>
    <w:p w14:paraId="27FCC4C3" w14:textId="77777777" w:rsidR="00A6674D" w:rsidRPr="00995650" w:rsidRDefault="00A6674D" w:rsidP="00A6674D">
      <w:pPr>
        <w:spacing w:after="0"/>
        <w:jc w:val="both"/>
      </w:pPr>
    </w:p>
    <w:p w14:paraId="7F928EEC" w14:textId="7BDE81CB" w:rsidR="00AE738D" w:rsidRPr="00A6674D" w:rsidRDefault="00AE738D" w:rsidP="00A6674D">
      <w:pPr>
        <w:spacing w:after="0"/>
        <w:jc w:val="both"/>
      </w:pPr>
      <w:r w:rsidRPr="00A6674D">
        <w:t xml:space="preserve">Lisätietoja: </w:t>
      </w:r>
    </w:p>
    <w:p w14:paraId="3ED343E6" w14:textId="77777777" w:rsidR="005625ED" w:rsidRPr="00A6674D" w:rsidRDefault="005625ED" w:rsidP="00A6674D">
      <w:pPr>
        <w:spacing w:after="0"/>
        <w:jc w:val="both"/>
      </w:pPr>
    </w:p>
    <w:p w14:paraId="09575370" w14:textId="2B7634BC" w:rsidR="00A6674D" w:rsidRPr="00A6674D" w:rsidRDefault="00AE738D" w:rsidP="00A6674D">
      <w:pPr>
        <w:spacing w:after="0"/>
        <w:jc w:val="both"/>
      </w:pPr>
      <w:r w:rsidRPr="00A6674D">
        <w:t xml:space="preserve">koulutuspoliittinen asiantuntija Annakaisa Tikkinen, </w:t>
      </w:r>
      <w:hyperlink r:id="rId9" w:history="1">
        <w:r w:rsidRPr="00A6674D">
          <w:rPr>
            <w:rStyle w:val="Hyperlinkki"/>
          </w:rPr>
          <w:t>annakaisa.tikkinen@lukio.fi</w:t>
        </w:r>
      </w:hyperlink>
      <w:r w:rsidRPr="00A6674D">
        <w:t>, 040 356 6082</w:t>
      </w:r>
    </w:p>
    <w:sectPr w:rsidR="00A6674D" w:rsidRPr="00A6674D" w:rsidSect="00495122">
      <w:headerReference w:type="default" r:id="rId10"/>
      <w:footerReference w:type="default" r:id="rId11"/>
      <w:pgSz w:w="11900" w:h="16840"/>
      <w:pgMar w:top="2127" w:right="1800" w:bottom="1440" w:left="180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9A468" w14:textId="77777777" w:rsidR="004663DD" w:rsidRDefault="004663DD" w:rsidP="009A74CD">
      <w:r>
        <w:separator/>
      </w:r>
    </w:p>
  </w:endnote>
  <w:endnote w:type="continuationSeparator" w:id="0">
    <w:p w14:paraId="35B058E3" w14:textId="77777777" w:rsidR="004663DD" w:rsidRDefault="004663DD" w:rsidP="009A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grotesque Regular">
    <w:altName w:val="Times New Roman"/>
    <w:charset w:val="00"/>
    <w:family w:val="auto"/>
    <w:pitch w:val="variable"/>
    <w:sig w:usb0="00000001" w:usb1="4000204A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D8C6A" w14:textId="77777777" w:rsidR="00970677" w:rsidRDefault="00970677" w:rsidP="001F4E83">
    <w:pPr>
      <w:pStyle w:val="Alatunniste"/>
    </w:pPr>
    <w:r>
      <w:rPr>
        <w:noProof/>
        <w:lang w:val="fi-FI" w:eastAsia="fi-FI"/>
      </w:rPr>
      <w:drawing>
        <wp:inline distT="0" distB="0" distL="0" distR="0" wp14:anchorId="51DB5338" wp14:editId="66146029">
          <wp:extent cx="5269230" cy="724535"/>
          <wp:effectExtent l="0" t="0" r="0" b="0"/>
          <wp:docPr id="6" name="Kuva 6" descr="SLLala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Lala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23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070EF" w14:textId="77777777" w:rsidR="004663DD" w:rsidRDefault="004663DD" w:rsidP="009A74CD">
      <w:r>
        <w:separator/>
      </w:r>
    </w:p>
  </w:footnote>
  <w:footnote w:type="continuationSeparator" w:id="0">
    <w:p w14:paraId="1B7F06CD" w14:textId="77777777" w:rsidR="004663DD" w:rsidRDefault="004663DD" w:rsidP="009A7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94A3" w14:textId="77777777" w:rsidR="00970677" w:rsidRDefault="00970677" w:rsidP="009A74CD">
    <w:pPr>
      <w:pStyle w:val="Yltunniste"/>
      <w:ind w:left="-1800"/>
    </w:pPr>
    <w:r>
      <w:rPr>
        <w:noProof/>
        <w:lang w:val="fi-FI" w:eastAsia="fi-FI"/>
      </w:rPr>
      <w:drawing>
        <wp:inline distT="0" distB="0" distL="0" distR="0" wp14:anchorId="4D35803C" wp14:editId="18856E0B">
          <wp:extent cx="7559675" cy="1294765"/>
          <wp:effectExtent l="0" t="0" r="9525" b="635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1B13"/>
    <w:multiLevelType w:val="hybridMultilevel"/>
    <w:tmpl w:val="B36E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F57BF"/>
    <w:multiLevelType w:val="hybridMultilevel"/>
    <w:tmpl w:val="DC2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DC"/>
    <w:rsid w:val="00001815"/>
    <w:rsid w:val="00006414"/>
    <w:rsid w:val="000211EF"/>
    <w:rsid w:val="00023B0A"/>
    <w:rsid w:val="00053499"/>
    <w:rsid w:val="0005436E"/>
    <w:rsid w:val="00066818"/>
    <w:rsid w:val="00071743"/>
    <w:rsid w:val="00071FDC"/>
    <w:rsid w:val="00082D21"/>
    <w:rsid w:val="00085A16"/>
    <w:rsid w:val="000A0B34"/>
    <w:rsid w:val="000A22F3"/>
    <w:rsid w:val="000A4AFA"/>
    <w:rsid w:val="000B0245"/>
    <w:rsid w:val="000B6204"/>
    <w:rsid w:val="000D069F"/>
    <w:rsid w:val="000D236D"/>
    <w:rsid w:val="000D25D5"/>
    <w:rsid w:val="000D4631"/>
    <w:rsid w:val="000D5424"/>
    <w:rsid w:val="000F0900"/>
    <w:rsid w:val="000F79DD"/>
    <w:rsid w:val="00100DDC"/>
    <w:rsid w:val="0010291E"/>
    <w:rsid w:val="001030D5"/>
    <w:rsid w:val="00133C56"/>
    <w:rsid w:val="001424E6"/>
    <w:rsid w:val="00146C77"/>
    <w:rsid w:val="00146D0A"/>
    <w:rsid w:val="00150A0F"/>
    <w:rsid w:val="00157055"/>
    <w:rsid w:val="00171727"/>
    <w:rsid w:val="001733C9"/>
    <w:rsid w:val="001906A2"/>
    <w:rsid w:val="00193C9A"/>
    <w:rsid w:val="00193DBF"/>
    <w:rsid w:val="001A21A3"/>
    <w:rsid w:val="001B3F25"/>
    <w:rsid w:val="001B7BD2"/>
    <w:rsid w:val="001D2CDF"/>
    <w:rsid w:val="001D2D8F"/>
    <w:rsid w:val="001E02F2"/>
    <w:rsid w:val="001E5EE8"/>
    <w:rsid w:val="001F4E83"/>
    <w:rsid w:val="001F56C5"/>
    <w:rsid w:val="001F6054"/>
    <w:rsid w:val="001F6F4E"/>
    <w:rsid w:val="00202AA7"/>
    <w:rsid w:val="00202B25"/>
    <w:rsid w:val="00205180"/>
    <w:rsid w:val="00210278"/>
    <w:rsid w:val="00213612"/>
    <w:rsid w:val="00235B2F"/>
    <w:rsid w:val="00242D3B"/>
    <w:rsid w:val="00244A3F"/>
    <w:rsid w:val="002453AC"/>
    <w:rsid w:val="00252422"/>
    <w:rsid w:val="00260715"/>
    <w:rsid w:val="002740A1"/>
    <w:rsid w:val="00274542"/>
    <w:rsid w:val="0028008F"/>
    <w:rsid w:val="0028474E"/>
    <w:rsid w:val="00285FB6"/>
    <w:rsid w:val="00286C4F"/>
    <w:rsid w:val="00292779"/>
    <w:rsid w:val="0029576D"/>
    <w:rsid w:val="002A0B84"/>
    <w:rsid w:val="002A2611"/>
    <w:rsid w:val="002A308E"/>
    <w:rsid w:val="002C1309"/>
    <w:rsid w:val="002D6C3F"/>
    <w:rsid w:val="002E6A30"/>
    <w:rsid w:val="002F17CB"/>
    <w:rsid w:val="002F3D14"/>
    <w:rsid w:val="002F560E"/>
    <w:rsid w:val="003019BA"/>
    <w:rsid w:val="00302EEE"/>
    <w:rsid w:val="003103A1"/>
    <w:rsid w:val="00317E89"/>
    <w:rsid w:val="00324418"/>
    <w:rsid w:val="0033249F"/>
    <w:rsid w:val="003363DA"/>
    <w:rsid w:val="00343843"/>
    <w:rsid w:val="003509C0"/>
    <w:rsid w:val="0035413E"/>
    <w:rsid w:val="00356338"/>
    <w:rsid w:val="00357708"/>
    <w:rsid w:val="00377840"/>
    <w:rsid w:val="0038189E"/>
    <w:rsid w:val="00395D4D"/>
    <w:rsid w:val="003A0B4E"/>
    <w:rsid w:val="003A4DB9"/>
    <w:rsid w:val="003A62E9"/>
    <w:rsid w:val="003B06E5"/>
    <w:rsid w:val="003B1DD4"/>
    <w:rsid w:val="003C4E57"/>
    <w:rsid w:val="003E0F5B"/>
    <w:rsid w:val="003E4820"/>
    <w:rsid w:val="003F6843"/>
    <w:rsid w:val="0040127A"/>
    <w:rsid w:val="00413C86"/>
    <w:rsid w:val="004272D4"/>
    <w:rsid w:val="00430F78"/>
    <w:rsid w:val="00444561"/>
    <w:rsid w:val="00445D78"/>
    <w:rsid w:val="004525B8"/>
    <w:rsid w:val="0046638E"/>
    <w:rsid w:val="004663DD"/>
    <w:rsid w:val="00466642"/>
    <w:rsid w:val="00477B03"/>
    <w:rsid w:val="00483553"/>
    <w:rsid w:val="00483A5E"/>
    <w:rsid w:val="00495122"/>
    <w:rsid w:val="004A20E5"/>
    <w:rsid w:val="004A710A"/>
    <w:rsid w:val="004C0AA6"/>
    <w:rsid w:val="004C4C00"/>
    <w:rsid w:val="004C5480"/>
    <w:rsid w:val="004D0CFB"/>
    <w:rsid w:val="004D2359"/>
    <w:rsid w:val="004D3E39"/>
    <w:rsid w:val="004D40ED"/>
    <w:rsid w:val="004E0386"/>
    <w:rsid w:val="004E0CDB"/>
    <w:rsid w:val="004E3164"/>
    <w:rsid w:val="004E4107"/>
    <w:rsid w:val="004E520A"/>
    <w:rsid w:val="00507BFD"/>
    <w:rsid w:val="00510AE1"/>
    <w:rsid w:val="00511DE7"/>
    <w:rsid w:val="00513AF2"/>
    <w:rsid w:val="0053031E"/>
    <w:rsid w:val="005407FB"/>
    <w:rsid w:val="00547229"/>
    <w:rsid w:val="0055060F"/>
    <w:rsid w:val="0055366E"/>
    <w:rsid w:val="00555CBD"/>
    <w:rsid w:val="005562BC"/>
    <w:rsid w:val="005625ED"/>
    <w:rsid w:val="00573E83"/>
    <w:rsid w:val="00590FD8"/>
    <w:rsid w:val="005916B6"/>
    <w:rsid w:val="00592DD2"/>
    <w:rsid w:val="005A4BA0"/>
    <w:rsid w:val="005B090D"/>
    <w:rsid w:val="005B4161"/>
    <w:rsid w:val="005C1455"/>
    <w:rsid w:val="005C63F2"/>
    <w:rsid w:val="005D1189"/>
    <w:rsid w:val="005E3AE1"/>
    <w:rsid w:val="005F1E3F"/>
    <w:rsid w:val="005F70CE"/>
    <w:rsid w:val="0060241B"/>
    <w:rsid w:val="0060669F"/>
    <w:rsid w:val="00607E8A"/>
    <w:rsid w:val="00615E4C"/>
    <w:rsid w:val="00616AE1"/>
    <w:rsid w:val="00617029"/>
    <w:rsid w:val="00631B5E"/>
    <w:rsid w:val="00643A39"/>
    <w:rsid w:val="0064434D"/>
    <w:rsid w:val="006446FB"/>
    <w:rsid w:val="00644C4B"/>
    <w:rsid w:val="00647948"/>
    <w:rsid w:val="006641B6"/>
    <w:rsid w:val="006670BF"/>
    <w:rsid w:val="00683967"/>
    <w:rsid w:val="006A0F91"/>
    <w:rsid w:val="006B7327"/>
    <w:rsid w:val="006C37B0"/>
    <w:rsid w:val="006C38A8"/>
    <w:rsid w:val="006E1170"/>
    <w:rsid w:val="006F3C36"/>
    <w:rsid w:val="00723E60"/>
    <w:rsid w:val="00734AD2"/>
    <w:rsid w:val="0074306F"/>
    <w:rsid w:val="0074554A"/>
    <w:rsid w:val="00754BB4"/>
    <w:rsid w:val="00763389"/>
    <w:rsid w:val="00775948"/>
    <w:rsid w:val="00787145"/>
    <w:rsid w:val="00795F2E"/>
    <w:rsid w:val="007A2EBF"/>
    <w:rsid w:val="007A6BFD"/>
    <w:rsid w:val="007B0354"/>
    <w:rsid w:val="007B158F"/>
    <w:rsid w:val="007B1DAD"/>
    <w:rsid w:val="007B69A6"/>
    <w:rsid w:val="007C707D"/>
    <w:rsid w:val="007D485B"/>
    <w:rsid w:val="007E4FCB"/>
    <w:rsid w:val="007E7101"/>
    <w:rsid w:val="007E7D03"/>
    <w:rsid w:val="007E7D30"/>
    <w:rsid w:val="008020D3"/>
    <w:rsid w:val="00805B0A"/>
    <w:rsid w:val="00812103"/>
    <w:rsid w:val="00822280"/>
    <w:rsid w:val="00822F06"/>
    <w:rsid w:val="00823030"/>
    <w:rsid w:val="00826026"/>
    <w:rsid w:val="00840216"/>
    <w:rsid w:val="008438E4"/>
    <w:rsid w:val="00844DEF"/>
    <w:rsid w:val="00850BB4"/>
    <w:rsid w:val="00861975"/>
    <w:rsid w:val="008729ED"/>
    <w:rsid w:val="00873FB7"/>
    <w:rsid w:val="008744B5"/>
    <w:rsid w:val="00875F85"/>
    <w:rsid w:val="008823F2"/>
    <w:rsid w:val="008835B8"/>
    <w:rsid w:val="0088395B"/>
    <w:rsid w:val="00885F77"/>
    <w:rsid w:val="008861E6"/>
    <w:rsid w:val="00887F1D"/>
    <w:rsid w:val="00894D1D"/>
    <w:rsid w:val="008B6E57"/>
    <w:rsid w:val="008B7C42"/>
    <w:rsid w:val="008D505B"/>
    <w:rsid w:val="008E257B"/>
    <w:rsid w:val="008E7CE0"/>
    <w:rsid w:val="008F0151"/>
    <w:rsid w:val="008F1B80"/>
    <w:rsid w:val="00907630"/>
    <w:rsid w:val="00910708"/>
    <w:rsid w:val="0092341C"/>
    <w:rsid w:val="00926039"/>
    <w:rsid w:val="00930A61"/>
    <w:rsid w:val="00936E96"/>
    <w:rsid w:val="009503CA"/>
    <w:rsid w:val="00952ECD"/>
    <w:rsid w:val="009603E5"/>
    <w:rsid w:val="00963D7A"/>
    <w:rsid w:val="00970677"/>
    <w:rsid w:val="00972F73"/>
    <w:rsid w:val="00973713"/>
    <w:rsid w:val="00990039"/>
    <w:rsid w:val="00992DC4"/>
    <w:rsid w:val="00995650"/>
    <w:rsid w:val="009976BE"/>
    <w:rsid w:val="009A0BDE"/>
    <w:rsid w:val="009A74CD"/>
    <w:rsid w:val="009D30D7"/>
    <w:rsid w:val="00A03E11"/>
    <w:rsid w:val="00A15A36"/>
    <w:rsid w:val="00A23ADE"/>
    <w:rsid w:val="00A2782C"/>
    <w:rsid w:val="00A518F5"/>
    <w:rsid w:val="00A54F8D"/>
    <w:rsid w:val="00A5545D"/>
    <w:rsid w:val="00A56241"/>
    <w:rsid w:val="00A630C1"/>
    <w:rsid w:val="00A6674D"/>
    <w:rsid w:val="00A75FC1"/>
    <w:rsid w:val="00A85613"/>
    <w:rsid w:val="00A859C6"/>
    <w:rsid w:val="00A973B3"/>
    <w:rsid w:val="00AC3F64"/>
    <w:rsid w:val="00AD0089"/>
    <w:rsid w:val="00AD2B4F"/>
    <w:rsid w:val="00AE1CC2"/>
    <w:rsid w:val="00AE50E1"/>
    <w:rsid w:val="00AE738D"/>
    <w:rsid w:val="00AF08B5"/>
    <w:rsid w:val="00AF10DF"/>
    <w:rsid w:val="00AF4E0A"/>
    <w:rsid w:val="00B13E13"/>
    <w:rsid w:val="00B22381"/>
    <w:rsid w:val="00B23566"/>
    <w:rsid w:val="00B23778"/>
    <w:rsid w:val="00B2760F"/>
    <w:rsid w:val="00B30384"/>
    <w:rsid w:val="00B31E4F"/>
    <w:rsid w:val="00B364BE"/>
    <w:rsid w:val="00B529CF"/>
    <w:rsid w:val="00B61A88"/>
    <w:rsid w:val="00B739B7"/>
    <w:rsid w:val="00B938E7"/>
    <w:rsid w:val="00B95865"/>
    <w:rsid w:val="00BA3B0A"/>
    <w:rsid w:val="00BC16E5"/>
    <w:rsid w:val="00BC54C4"/>
    <w:rsid w:val="00BD6302"/>
    <w:rsid w:val="00BF1ACB"/>
    <w:rsid w:val="00BF2FBA"/>
    <w:rsid w:val="00C12B79"/>
    <w:rsid w:val="00C15D5D"/>
    <w:rsid w:val="00C15D97"/>
    <w:rsid w:val="00C23362"/>
    <w:rsid w:val="00C360F7"/>
    <w:rsid w:val="00C367A6"/>
    <w:rsid w:val="00C43FBA"/>
    <w:rsid w:val="00C52355"/>
    <w:rsid w:val="00C5765E"/>
    <w:rsid w:val="00C63AFF"/>
    <w:rsid w:val="00C651D6"/>
    <w:rsid w:val="00C907CB"/>
    <w:rsid w:val="00C91B18"/>
    <w:rsid w:val="00CA06A8"/>
    <w:rsid w:val="00CA3BB6"/>
    <w:rsid w:val="00CD1952"/>
    <w:rsid w:val="00CD6D48"/>
    <w:rsid w:val="00CE0683"/>
    <w:rsid w:val="00CF061D"/>
    <w:rsid w:val="00CF402C"/>
    <w:rsid w:val="00CF6B3C"/>
    <w:rsid w:val="00D022AE"/>
    <w:rsid w:val="00D024B8"/>
    <w:rsid w:val="00D1718F"/>
    <w:rsid w:val="00D26D50"/>
    <w:rsid w:val="00D34F03"/>
    <w:rsid w:val="00D378DC"/>
    <w:rsid w:val="00D4184A"/>
    <w:rsid w:val="00D449A8"/>
    <w:rsid w:val="00D46BCD"/>
    <w:rsid w:val="00D76C69"/>
    <w:rsid w:val="00D917F0"/>
    <w:rsid w:val="00D94686"/>
    <w:rsid w:val="00D97A14"/>
    <w:rsid w:val="00DA761F"/>
    <w:rsid w:val="00DB0146"/>
    <w:rsid w:val="00DB6EC2"/>
    <w:rsid w:val="00DD6766"/>
    <w:rsid w:val="00DD7415"/>
    <w:rsid w:val="00DE6585"/>
    <w:rsid w:val="00DF56F1"/>
    <w:rsid w:val="00DF6195"/>
    <w:rsid w:val="00DF6604"/>
    <w:rsid w:val="00E05CCA"/>
    <w:rsid w:val="00E079F7"/>
    <w:rsid w:val="00E25DCC"/>
    <w:rsid w:val="00E27592"/>
    <w:rsid w:val="00E30E19"/>
    <w:rsid w:val="00E471A6"/>
    <w:rsid w:val="00E53BD5"/>
    <w:rsid w:val="00E7182A"/>
    <w:rsid w:val="00E74DC2"/>
    <w:rsid w:val="00E8421E"/>
    <w:rsid w:val="00E84C7F"/>
    <w:rsid w:val="00E857AB"/>
    <w:rsid w:val="00E86AF5"/>
    <w:rsid w:val="00E90815"/>
    <w:rsid w:val="00E95F84"/>
    <w:rsid w:val="00E96EC0"/>
    <w:rsid w:val="00EA08B0"/>
    <w:rsid w:val="00EA1127"/>
    <w:rsid w:val="00EA466D"/>
    <w:rsid w:val="00EA569F"/>
    <w:rsid w:val="00EA6FE3"/>
    <w:rsid w:val="00EC4068"/>
    <w:rsid w:val="00EC457D"/>
    <w:rsid w:val="00EC6B9E"/>
    <w:rsid w:val="00ED2006"/>
    <w:rsid w:val="00EE08DA"/>
    <w:rsid w:val="00EE47E9"/>
    <w:rsid w:val="00EF0782"/>
    <w:rsid w:val="00F00D6A"/>
    <w:rsid w:val="00F311FA"/>
    <w:rsid w:val="00F439FB"/>
    <w:rsid w:val="00F50AE9"/>
    <w:rsid w:val="00F54FD8"/>
    <w:rsid w:val="00F54FF1"/>
    <w:rsid w:val="00F62E9B"/>
    <w:rsid w:val="00F763D3"/>
    <w:rsid w:val="00F87EC4"/>
    <w:rsid w:val="00F90335"/>
    <w:rsid w:val="00FA20DC"/>
    <w:rsid w:val="00FA6716"/>
    <w:rsid w:val="00FA7B2A"/>
    <w:rsid w:val="00FB45E5"/>
    <w:rsid w:val="00FD5273"/>
    <w:rsid w:val="00FD59C8"/>
    <w:rsid w:val="00FE0E0C"/>
    <w:rsid w:val="00FE3E1B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2EF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E50E1"/>
    <w:pPr>
      <w:spacing w:after="200" w:line="276" w:lineRule="auto"/>
    </w:pPr>
    <w:rPr>
      <w:rFonts w:ascii="Geogrotesque Regular" w:eastAsia="Calibri" w:hAnsi="Geogrotesque Regular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5060F"/>
    <w:pPr>
      <w:keepNext/>
      <w:spacing w:before="240" w:after="60"/>
      <w:outlineLvl w:val="0"/>
    </w:pPr>
    <w:rPr>
      <w:rFonts w:eastAsia="MS Gothic"/>
      <w:b/>
      <w:bCs/>
      <w:color w:val="1F497D"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10AE1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23030"/>
    <w:pPr>
      <w:keepNext/>
      <w:spacing w:before="240" w:after="60" w:line="240" w:lineRule="auto"/>
      <w:outlineLvl w:val="2"/>
    </w:pPr>
    <w:rPr>
      <w:rFonts w:eastAsia="MS Gothic"/>
      <w:b/>
      <w:bCs/>
      <w:color w:val="4F81B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A74CD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YltunnisteChar">
    <w:name w:val="Ylätunniste Char"/>
    <w:basedOn w:val="Kappaleenoletusfontti1"/>
    <w:link w:val="Yltunniste"/>
    <w:uiPriority w:val="99"/>
    <w:rsid w:val="009A74CD"/>
  </w:style>
  <w:style w:type="paragraph" w:styleId="Alatunniste">
    <w:name w:val="footer"/>
    <w:basedOn w:val="Normaali"/>
    <w:link w:val="AlatunnisteChar"/>
    <w:uiPriority w:val="99"/>
    <w:unhideWhenUsed/>
    <w:rsid w:val="009A74CD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AlatunnisteChar">
    <w:name w:val="Alatunniste Char"/>
    <w:basedOn w:val="Kappaleenoletusfontti1"/>
    <w:link w:val="Alatunniste"/>
    <w:uiPriority w:val="99"/>
    <w:rsid w:val="009A74CD"/>
  </w:style>
  <w:style w:type="paragraph" w:styleId="Seliteteksti">
    <w:name w:val="Balloon Text"/>
    <w:basedOn w:val="Normaali"/>
    <w:link w:val="SelitetekstiChar"/>
    <w:uiPriority w:val="99"/>
    <w:semiHidden/>
    <w:unhideWhenUsed/>
    <w:rsid w:val="009A74CD"/>
    <w:pPr>
      <w:spacing w:after="0" w:line="240" w:lineRule="auto"/>
    </w:pPr>
    <w:rPr>
      <w:rFonts w:ascii="Lucida Grande" w:eastAsia="MS Mincho" w:hAnsi="Lucida Grande"/>
      <w:sz w:val="18"/>
      <w:szCs w:val="18"/>
      <w:lang w:val="en-US"/>
    </w:rPr>
  </w:style>
  <w:style w:type="character" w:customStyle="1" w:styleId="SelitetekstiChar">
    <w:name w:val="Seliteteksti Char"/>
    <w:link w:val="Seliteteksti"/>
    <w:uiPriority w:val="99"/>
    <w:semiHidden/>
    <w:rsid w:val="009A74CD"/>
    <w:rPr>
      <w:rFonts w:ascii="Lucida Grande" w:hAnsi="Lucida Grande"/>
      <w:sz w:val="18"/>
      <w:szCs w:val="18"/>
    </w:rPr>
  </w:style>
  <w:style w:type="paragraph" w:styleId="Eivli">
    <w:name w:val="No Spacing"/>
    <w:uiPriority w:val="1"/>
    <w:qFormat/>
    <w:rsid w:val="008020D3"/>
    <w:rPr>
      <w:rFonts w:ascii="Geogrotesque Regular" w:eastAsia="Calibri" w:hAnsi="Geogrotesque Regular"/>
      <w:sz w:val="22"/>
      <w:szCs w:val="22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510AE1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510AE1"/>
    <w:rPr>
      <w:rFonts w:ascii="Geogrotesque Regular" w:eastAsia="MS Gothic" w:hAnsi="Geogrotesque Regular"/>
      <w:b/>
      <w:bCs/>
      <w:kern w:val="28"/>
      <w:sz w:val="32"/>
      <w:szCs w:val="32"/>
      <w:lang w:eastAsia="en-US"/>
    </w:rPr>
  </w:style>
  <w:style w:type="character" w:customStyle="1" w:styleId="Otsikko1Char">
    <w:name w:val="Otsikko 1 Char"/>
    <w:link w:val="Otsikko1"/>
    <w:uiPriority w:val="9"/>
    <w:rsid w:val="0055060F"/>
    <w:rPr>
      <w:rFonts w:ascii="Geogrotesque Regular" w:eastAsia="MS Gothic" w:hAnsi="Geogrotesque Regular"/>
      <w:b/>
      <w:bCs/>
      <w:color w:val="1F497D"/>
      <w:kern w:val="32"/>
      <w:sz w:val="32"/>
      <w:szCs w:val="32"/>
      <w:lang w:eastAsia="en-US"/>
    </w:rPr>
  </w:style>
  <w:style w:type="paragraph" w:styleId="Luettelokappale">
    <w:name w:val="List Paragraph"/>
    <w:basedOn w:val="Normaali"/>
    <w:uiPriority w:val="34"/>
    <w:qFormat/>
    <w:rsid w:val="00A859C6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510AE1"/>
    <w:rPr>
      <w:rFonts w:ascii="Geogrotesque Regular" w:eastAsia="MS Gothic" w:hAnsi="Geogrotesque Regular"/>
      <w:b/>
      <w:bCs/>
      <w:i/>
      <w:iCs/>
      <w:sz w:val="28"/>
      <w:szCs w:val="28"/>
      <w:lang w:eastAsia="en-US"/>
    </w:rPr>
  </w:style>
  <w:style w:type="character" w:styleId="Hyperlinkki">
    <w:name w:val="Hyperlink"/>
    <w:uiPriority w:val="99"/>
    <w:unhideWhenUsed/>
    <w:rsid w:val="00B2760F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B2760F"/>
    <w:rPr>
      <w:color w:val="800080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10AE1"/>
    <w:pPr>
      <w:spacing w:after="60"/>
      <w:outlineLvl w:val="1"/>
    </w:pPr>
    <w:rPr>
      <w:rFonts w:eastAsia="MS Gothic"/>
      <w:sz w:val="24"/>
      <w:szCs w:val="24"/>
    </w:rPr>
  </w:style>
  <w:style w:type="character" w:customStyle="1" w:styleId="AlaotsikkoChar">
    <w:name w:val="Alaotsikko Char"/>
    <w:link w:val="Alaotsikko"/>
    <w:uiPriority w:val="11"/>
    <w:rsid w:val="00510AE1"/>
    <w:rPr>
      <w:rFonts w:ascii="Geogrotesque Regular" w:eastAsia="MS Gothic" w:hAnsi="Geogrotesque Regular" w:cs="Times New Roman"/>
      <w:sz w:val="24"/>
      <w:szCs w:val="24"/>
      <w:lang w:eastAsia="en-US"/>
    </w:rPr>
  </w:style>
  <w:style w:type="character" w:customStyle="1" w:styleId="Otsikko3Char">
    <w:name w:val="Otsikko 3 Char"/>
    <w:link w:val="Otsikko3"/>
    <w:uiPriority w:val="9"/>
    <w:rsid w:val="00823030"/>
    <w:rPr>
      <w:rFonts w:ascii="Geogrotesque Regular" w:eastAsia="MS Gothic" w:hAnsi="Geogrotesque Regular"/>
      <w:b/>
      <w:bCs/>
      <w:color w:val="4F81BD"/>
      <w:sz w:val="24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A6674D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fi-FI"/>
    </w:rPr>
  </w:style>
  <w:style w:type="character" w:customStyle="1" w:styleId="apple-converted-space">
    <w:name w:val="apple-converted-space"/>
    <w:basedOn w:val="Kappaleenoletusfontti"/>
    <w:rsid w:val="00A6674D"/>
  </w:style>
  <w:style w:type="character" w:styleId="Kommentinviite">
    <w:name w:val="annotation reference"/>
    <w:basedOn w:val="Kappaleenoletusfontti"/>
    <w:uiPriority w:val="99"/>
    <w:semiHidden/>
    <w:unhideWhenUsed/>
    <w:rsid w:val="0074554A"/>
    <w:rPr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4554A"/>
    <w:pPr>
      <w:spacing w:line="240" w:lineRule="auto"/>
    </w:pPr>
    <w:rPr>
      <w:sz w:val="24"/>
      <w:szCs w:val="24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4554A"/>
    <w:rPr>
      <w:rFonts w:ascii="Geogrotesque Regular" w:eastAsia="Calibri" w:hAnsi="Geogrotesque Regular"/>
      <w:sz w:val="24"/>
      <w:szCs w:val="24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4554A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4554A"/>
    <w:rPr>
      <w:rFonts w:ascii="Geogrotesque Regular" w:eastAsia="Calibri" w:hAnsi="Geogrotesque Regular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E50E1"/>
    <w:pPr>
      <w:spacing w:after="200" w:line="276" w:lineRule="auto"/>
    </w:pPr>
    <w:rPr>
      <w:rFonts w:ascii="Geogrotesque Regular" w:eastAsia="Calibri" w:hAnsi="Geogrotesque Regular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5060F"/>
    <w:pPr>
      <w:keepNext/>
      <w:spacing w:before="240" w:after="60"/>
      <w:outlineLvl w:val="0"/>
    </w:pPr>
    <w:rPr>
      <w:rFonts w:eastAsia="MS Gothic"/>
      <w:b/>
      <w:bCs/>
      <w:color w:val="1F497D"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10AE1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23030"/>
    <w:pPr>
      <w:keepNext/>
      <w:spacing w:before="240" w:after="60" w:line="240" w:lineRule="auto"/>
      <w:outlineLvl w:val="2"/>
    </w:pPr>
    <w:rPr>
      <w:rFonts w:eastAsia="MS Gothic"/>
      <w:b/>
      <w:bCs/>
      <w:color w:val="4F81B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A74CD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YltunnisteChar">
    <w:name w:val="Ylätunniste Char"/>
    <w:basedOn w:val="Kappaleenoletusfontti1"/>
    <w:link w:val="Yltunniste"/>
    <w:uiPriority w:val="99"/>
    <w:rsid w:val="009A74CD"/>
  </w:style>
  <w:style w:type="paragraph" w:styleId="Alatunniste">
    <w:name w:val="footer"/>
    <w:basedOn w:val="Normaali"/>
    <w:link w:val="AlatunnisteChar"/>
    <w:uiPriority w:val="99"/>
    <w:unhideWhenUsed/>
    <w:rsid w:val="009A74CD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AlatunnisteChar">
    <w:name w:val="Alatunniste Char"/>
    <w:basedOn w:val="Kappaleenoletusfontti1"/>
    <w:link w:val="Alatunniste"/>
    <w:uiPriority w:val="99"/>
    <w:rsid w:val="009A74CD"/>
  </w:style>
  <w:style w:type="paragraph" w:styleId="Seliteteksti">
    <w:name w:val="Balloon Text"/>
    <w:basedOn w:val="Normaali"/>
    <w:link w:val="SelitetekstiChar"/>
    <w:uiPriority w:val="99"/>
    <w:semiHidden/>
    <w:unhideWhenUsed/>
    <w:rsid w:val="009A74CD"/>
    <w:pPr>
      <w:spacing w:after="0" w:line="240" w:lineRule="auto"/>
    </w:pPr>
    <w:rPr>
      <w:rFonts w:ascii="Lucida Grande" w:eastAsia="MS Mincho" w:hAnsi="Lucida Grande"/>
      <w:sz w:val="18"/>
      <w:szCs w:val="18"/>
      <w:lang w:val="en-US"/>
    </w:rPr>
  </w:style>
  <w:style w:type="character" w:customStyle="1" w:styleId="SelitetekstiChar">
    <w:name w:val="Seliteteksti Char"/>
    <w:link w:val="Seliteteksti"/>
    <w:uiPriority w:val="99"/>
    <w:semiHidden/>
    <w:rsid w:val="009A74CD"/>
    <w:rPr>
      <w:rFonts w:ascii="Lucida Grande" w:hAnsi="Lucida Grande"/>
      <w:sz w:val="18"/>
      <w:szCs w:val="18"/>
    </w:rPr>
  </w:style>
  <w:style w:type="paragraph" w:styleId="Eivli">
    <w:name w:val="No Spacing"/>
    <w:uiPriority w:val="1"/>
    <w:qFormat/>
    <w:rsid w:val="008020D3"/>
    <w:rPr>
      <w:rFonts w:ascii="Geogrotesque Regular" w:eastAsia="Calibri" w:hAnsi="Geogrotesque Regular"/>
      <w:sz w:val="22"/>
      <w:szCs w:val="22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510AE1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510AE1"/>
    <w:rPr>
      <w:rFonts w:ascii="Geogrotesque Regular" w:eastAsia="MS Gothic" w:hAnsi="Geogrotesque Regular"/>
      <w:b/>
      <w:bCs/>
      <w:kern w:val="28"/>
      <w:sz w:val="32"/>
      <w:szCs w:val="32"/>
      <w:lang w:eastAsia="en-US"/>
    </w:rPr>
  </w:style>
  <w:style w:type="character" w:customStyle="1" w:styleId="Otsikko1Char">
    <w:name w:val="Otsikko 1 Char"/>
    <w:link w:val="Otsikko1"/>
    <w:uiPriority w:val="9"/>
    <w:rsid w:val="0055060F"/>
    <w:rPr>
      <w:rFonts w:ascii="Geogrotesque Regular" w:eastAsia="MS Gothic" w:hAnsi="Geogrotesque Regular"/>
      <w:b/>
      <w:bCs/>
      <w:color w:val="1F497D"/>
      <w:kern w:val="32"/>
      <w:sz w:val="32"/>
      <w:szCs w:val="32"/>
      <w:lang w:eastAsia="en-US"/>
    </w:rPr>
  </w:style>
  <w:style w:type="paragraph" w:styleId="Luettelokappale">
    <w:name w:val="List Paragraph"/>
    <w:basedOn w:val="Normaali"/>
    <w:uiPriority w:val="34"/>
    <w:qFormat/>
    <w:rsid w:val="00A859C6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510AE1"/>
    <w:rPr>
      <w:rFonts w:ascii="Geogrotesque Regular" w:eastAsia="MS Gothic" w:hAnsi="Geogrotesque Regular"/>
      <w:b/>
      <w:bCs/>
      <w:i/>
      <w:iCs/>
      <w:sz w:val="28"/>
      <w:szCs w:val="28"/>
      <w:lang w:eastAsia="en-US"/>
    </w:rPr>
  </w:style>
  <w:style w:type="character" w:styleId="Hyperlinkki">
    <w:name w:val="Hyperlink"/>
    <w:uiPriority w:val="99"/>
    <w:unhideWhenUsed/>
    <w:rsid w:val="00B2760F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B2760F"/>
    <w:rPr>
      <w:color w:val="800080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10AE1"/>
    <w:pPr>
      <w:spacing w:after="60"/>
      <w:outlineLvl w:val="1"/>
    </w:pPr>
    <w:rPr>
      <w:rFonts w:eastAsia="MS Gothic"/>
      <w:sz w:val="24"/>
      <w:szCs w:val="24"/>
    </w:rPr>
  </w:style>
  <w:style w:type="character" w:customStyle="1" w:styleId="AlaotsikkoChar">
    <w:name w:val="Alaotsikko Char"/>
    <w:link w:val="Alaotsikko"/>
    <w:uiPriority w:val="11"/>
    <w:rsid w:val="00510AE1"/>
    <w:rPr>
      <w:rFonts w:ascii="Geogrotesque Regular" w:eastAsia="MS Gothic" w:hAnsi="Geogrotesque Regular" w:cs="Times New Roman"/>
      <w:sz w:val="24"/>
      <w:szCs w:val="24"/>
      <w:lang w:eastAsia="en-US"/>
    </w:rPr>
  </w:style>
  <w:style w:type="character" w:customStyle="1" w:styleId="Otsikko3Char">
    <w:name w:val="Otsikko 3 Char"/>
    <w:link w:val="Otsikko3"/>
    <w:uiPriority w:val="9"/>
    <w:rsid w:val="00823030"/>
    <w:rPr>
      <w:rFonts w:ascii="Geogrotesque Regular" w:eastAsia="MS Gothic" w:hAnsi="Geogrotesque Regular"/>
      <w:b/>
      <w:bCs/>
      <w:color w:val="4F81BD"/>
      <w:sz w:val="24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A6674D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fi-FI"/>
    </w:rPr>
  </w:style>
  <w:style w:type="character" w:customStyle="1" w:styleId="apple-converted-space">
    <w:name w:val="apple-converted-space"/>
    <w:basedOn w:val="Kappaleenoletusfontti"/>
    <w:rsid w:val="00A6674D"/>
  </w:style>
  <w:style w:type="character" w:styleId="Kommentinviite">
    <w:name w:val="annotation reference"/>
    <w:basedOn w:val="Kappaleenoletusfontti"/>
    <w:uiPriority w:val="99"/>
    <w:semiHidden/>
    <w:unhideWhenUsed/>
    <w:rsid w:val="0074554A"/>
    <w:rPr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4554A"/>
    <w:pPr>
      <w:spacing w:line="240" w:lineRule="auto"/>
    </w:pPr>
    <w:rPr>
      <w:sz w:val="24"/>
      <w:szCs w:val="24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4554A"/>
    <w:rPr>
      <w:rFonts w:ascii="Geogrotesque Regular" w:eastAsia="Calibri" w:hAnsi="Geogrotesque Regular"/>
      <w:sz w:val="24"/>
      <w:szCs w:val="24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4554A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4554A"/>
    <w:rPr>
      <w:rFonts w:ascii="Geogrotesque Regular" w:eastAsia="Calibri" w:hAnsi="Geogrotesque Regular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kaisa.tikkinen@luki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597F4B-248D-45A8-8034-9AC60A36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7880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Links>
    <vt:vector size="6" baseType="variant">
      <vt:variant>
        <vt:i4>2031647</vt:i4>
      </vt:variant>
      <vt:variant>
        <vt:i4>2064</vt:i4>
      </vt:variant>
      <vt:variant>
        <vt:i4>1026</vt:i4>
      </vt:variant>
      <vt:variant>
        <vt:i4>1</vt:i4>
      </vt:variant>
      <vt:variant>
        <vt:lpwstr>SLLalaheader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Edunvalvonta-asiamies SLL</dc:creator>
  <cp:lastModifiedBy>Halonen Minna</cp:lastModifiedBy>
  <cp:revision>2</cp:revision>
  <cp:lastPrinted>2014-08-06T13:13:00Z</cp:lastPrinted>
  <dcterms:created xsi:type="dcterms:W3CDTF">2014-11-25T10:47:00Z</dcterms:created>
  <dcterms:modified xsi:type="dcterms:W3CDTF">2014-11-25T10:47:00Z</dcterms:modified>
</cp:coreProperties>
</file>