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DF" w:rsidRDefault="00093F55">
      <w:bookmarkStart w:id="0" w:name="_GoBack"/>
      <w:bookmarkEnd w:id="0"/>
      <w:r>
        <w:rPr>
          <w:noProof/>
          <w:lang w:eastAsia="fi-FI"/>
        </w:rPr>
        <w:drawing>
          <wp:anchor distT="0" distB="0" distL="114300" distR="114300" simplePos="0" relativeHeight="251658240" behindDoc="1" locked="0" layoutInCell="1" allowOverlap="1" wp14:anchorId="519B9C1A" wp14:editId="59C06BE2">
            <wp:simplePos x="0" y="0"/>
            <wp:positionH relativeFrom="column">
              <wp:posOffset>-272415</wp:posOffset>
            </wp:positionH>
            <wp:positionV relativeFrom="paragraph">
              <wp:posOffset>-462280</wp:posOffset>
            </wp:positionV>
            <wp:extent cx="1156335" cy="1525905"/>
            <wp:effectExtent l="0" t="0" r="5715" b="0"/>
            <wp:wrapTight wrapText="bothSides">
              <wp:wrapPolygon edited="0">
                <wp:start x="0" y="0"/>
                <wp:lineTo x="0" y="21303"/>
                <wp:lineTo x="21351" y="21303"/>
                <wp:lineTo x="21351"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MiF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335" cy="1525905"/>
                    </a:xfrm>
                    <a:prstGeom prst="rect">
                      <a:avLst/>
                    </a:prstGeom>
                  </pic:spPr>
                </pic:pic>
              </a:graphicData>
            </a:graphic>
            <wp14:sizeRelH relativeFrom="page">
              <wp14:pctWidth>0</wp14:pctWidth>
            </wp14:sizeRelH>
            <wp14:sizeRelV relativeFrom="page">
              <wp14:pctHeight>0</wp14:pctHeight>
            </wp14:sizeRelV>
          </wp:anchor>
        </w:drawing>
      </w:r>
      <w:r w:rsidR="00F729D9">
        <w:tab/>
      </w:r>
      <w:r w:rsidR="00F729D9">
        <w:tab/>
      </w:r>
      <w:sdt>
        <w:sdtPr>
          <w:rPr>
            <w:rStyle w:val="Voimakas"/>
          </w:rPr>
          <w:id w:val="-913546070"/>
          <w:placeholder>
            <w:docPart w:val="C5367165F6604065AA53DED6489D36AA"/>
          </w:placeholder>
        </w:sdtPr>
        <w:sdtEndPr>
          <w:rPr>
            <w:rStyle w:val="Kappaleenoletusfontti"/>
            <w:b w:val="0"/>
            <w:bCs w:val="0"/>
          </w:rPr>
        </w:sdtEndPr>
        <w:sdtContent>
          <w:r w:rsidR="00DA1348">
            <w:rPr>
              <w:rStyle w:val="Voimakas"/>
            </w:rPr>
            <w:t>Lausunto</w:t>
          </w:r>
        </w:sdtContent>
      </w:sdt>
    </w:p>
    <w:p w:rsidR="00D254FF" w:rsidRDefault="00D254FF"/>
    <w:p w:rsidR="00D254FF" w:rsidRDefault="00D254FF"/>
    <w:p w:rsidR="00F729D9" w:rsidRDefault="00F729D9"/>
    <w:p w:rsidR="00CD5F2D" w:rsidRDefault="00CD5F2D"/>
    <w:p w:rsidR="00F729D9" w:rsidRDefault="00F729D9">
      <w:r>
        <w:tab/>
      </w:r>
      <w:r>
        <w:tab/>
      </w:r>
      <w:sdt>
        <w:sdtPr>
          <w:id w:val="1452666085"/>
          <w:placeholder>
            <w:docPart w:val="44ECB912C4024D82ABA9A6681BE4BD8A"/>
          </w:placeholder>
          <w:date w:fullDate="2014-11-17T00:00:00Z">
            <w:dateFormat w:val="d.M.yyyy"/>
            <w:lid w:val="fi-FI"/>
            <w:storeMappedDataAs w:val="dateTime"/>
            <w:calendar w:val="gregorian"/>
          </w:date>
        </w:sdtPr>
        <w:sdtEndPr/>
        <w:sdtContent>
          <w:r w:rsidR="00DA1348">
            <w:t>17.11.2014</w:t>
          </w:r>
        </w:sdtContent>
      </w:sdt>
    </w:p>
    <w:p w:rsidR="00F729D9" w:rsidRDefault="00D254FF">
      <w:r>
        <w:rPr>
          <w:rFonts w:cs="Arial"/>
          <w:noProof/>
          <w:color w:val="003366"/>
          <w:sz w:val="16"/>
          <w:szCs w:val="16"/>
          <w:lang w:eastAsia="fi-FI"/>
        </w:rPr>
        <mc:AlternateContent>
          <mc:Choice Requires="wps">
            <w:drawing>
              <wp:anchor distT="0" distB="0" distL="114300" distR="114300" simplePos="0" relativeHeight="251661312" behindDoc="0" locked="0" layoutInCell="1" allowOverlap="1" wp14:anchorId="47392DC0" wp14:editId="779CFFB4">
                <wp:simplePos x="0" y="0"/>
                <wp:positionH relativeFrom="column">
                  <wp:posOffset>-72315</wp:posOffset>
                </wp:positionH>
                <wp:positionV relativeFrom="paragraph">
                  <wp:posOffset>8157210</wp:posOffset>
                </wp:positionV>
                <wp:extent cx="5486400" cy="421005"/>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548640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969" w:rsidRPr="000F2961" w:rsidRDefault="005A2969" w:rsidP="005A2969">
                            <w:pPr>
                              <w:pStyle w:val="Alatunniste"/>
                              <w:jc w:val="center"/>
                              <w:rPr>
                                <w:rFonts w:ascii="Futura Std Condensed Light" w:hAnsi="Futura Std Condensed Light" w:cs="Arial"/>
                                <w:color w:val="014768"/>
                                <w:sz w:val="18"/>
                                <w:szCs w:val="20"/>
                              </w:rPr>
                            </w:pPr>
                            <w:r w:rsidRPr="000F2961">
                              <w:rPr>
                                <w:rFonts w:ascii="Futura Std Condensed Light" w:hAnsi="Futura Std Condensed Light" w:cs="Arial"/>
                                <w:color w:val="014768"/>
                                <w:sz w:val="18"/>
                                <w:szCs w:val="20"/>
                              </w:rPr>
                              <w:t>Annankatu 12 A 15, 00120 HELSINKI</w:t>
                            </w:r>
                            <w:r w:rsidR="000F2961" w:rsidRPr="000F2961">
                              <w:rPr>
                                <w:rFonts w:ascii="Futura Std Condensed Light" w:hAnsi="Futura Std Condensed Light" w:cs="Arial"/>
                                <w:color w:val="014768"/>
                                <w:sz w:val="18"/>
                                <w:szCs w:val="20"/>
                              </w:rPr>
                              <w:t xml:space="preserve"> </w:t>
                            </w:r>
                            <w:r w:rsidRPr="000F2961">
                              <w:rPr>
                                <w:rFonts w:ascii="Futura Std Condensed Light" w:hAnsi="Futura Std Condensed Light" w:cs="Arial"/>
                                <w:color w:val="014768"/>
                                <w:sz w:val="18"/>
                                <w:szCs w:val="20"/>
                              </w:rPr>
                              <w:t xml:space="preserve"> puh. 040 573 0189</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www.ktol.fi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Y-tunnus: 0201433-4</w:t>
                            </w:r>
                            <w:r w:rsidRPr="000F2961">
                              <w:rPr>
                                <w:rFonts w:ascii="Futura Std Condensed Light" w:hAnsi="Futura Std Condensed Light" w:cs="Arial"/>
                                <w:color w:val="014768"/>
                                <w:sz w:val="18"/>
                                <w:szCs w:val="20"/>
                              </w:rPr>
                              <w:br/>
                              <w:t>Annegatan 12 A</w:t>
                            </w:r>
                            <w:r w:rsidR="000F2961" w:rsidRPr="000F2961">
                              <w:rPr>
                                <w:rFonts w:ascii="Futura Std Condensed Light" w:hAnsi="Futura Std Condensed Light" w:cs="Arial"/>
                                <w:color w:val="014768"/>
                                <w:sz w:val="18"/>
                                <w:szCs w:val="20"/>
                              </w:rPr>
                              <w:t xml:space="preserve"> 15</w:t>
                            </w:r>
                            <w:r w:rsidRPr="000F2961">
                              <w:rPr>
                                <w:rFonts w:ascii="Futura Std Condensed Light" w:hAnsi="Futura Std Condensed Light" w:cs="Arial"/>
                                <w:color w:val="014768"/>
                                <w:sz w:val="18"/>
                                <w:szCs w:val="20"/>
                              </w:rPr>
                              <w:t xml:space="preserve">, 00120 HELSINGFORS  tel. 040 573 0189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www.ktol.fi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FO-nummer: 0201433-4</w:t>
                            </w:r>
                          </w:p>
                          <w:p w:rsidR="005A2969" w:rsidRPr="000F2961" w:rsidRDefault="005A2969">
                            <w:pPr>
                              <w:rPr>
                                <w:rFonts w:ascii="Futura Std Condensed Light" w:hAnsi="Futura Std Condensed Light"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left:0;text-align:left;margin-left:-5.7pt;margin-top:642.3pt;width:6in;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" filled="f" stroked="f" strokeweight=".5pt">
                <v:textbox>
                  <w:txbxContent>
                    <w:p w:rsidR="005A2969" w:rsidRPr="000F2961" w:rsidRDefault="005A2969" w:rsidP="005A2969">
                      <w:pPr>
                        <w:pStyle w:val="Alatunniste"/>
                        <w:jc w:val="center"/>
                        <w:rPr>
                          <w:rFonts w:ascii="Futura Std Condensed Light" w:hAnsi="Futura Std Condensed Light" w:cs="Arial"/>
                          <w:color w:val="014768"/>
                          <w:sz w:val="18"/>
                          <w:szCs w:val="20"/>
                        </w:rPr>
                      </w:pPr>
                      <w:r w:rsidRPr="000F2961">
                        <w:rPr>
                          <w:rFonts w:ascii="Futura Std Condensed Light" w:hAnsi="Futura Std Condensed Light" w:cs="Arial"/>
                          <w:color w:val="014768"/>
                          <w:sz w:val="18"/>
                          <w:szCs w:val="20"/>
                        </w:rPr>
                        <w:t>Annankatu 12 A 15, 00120 HELSINKI</w:t>
                      </w:r>
                      <w:r w:rsidR="000F2961" w:rsidRPr="000F2961">
                        <w:rPr>
                          <w:rFonts w:ascii="Futura Std Condensed Light" w:hAnsi="Futura Std Condensed Light" w:cs="Arial"/>
                          <w:color w:val="014768"/>
                          <w:sz w:val="18"/>
                          <w:szCs w:val="20"/>
                        </w:rPr>
                        <w:t xml:space="preserve"> </w:t>
                      </w:r>
                      <w:r w:rsidRPr="000F2961">
                        <w:rPr>
                          <w:rFonts w:ascii="Futura Std Condensed Light" w:hAnsi="Futura Std Condensed Light" w:cs="Arial"/>
                          <w:color w:val="014768"/>
                          <w:sz w:val="18"/>
                          <w:szCs w:val="20"/>
                        </w:rPr>
                        <w:t xml:space="preserve"> puh. 040 573 0189</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www.ktol.fi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Y-tunnus: 0201433-4</w:t>
                      </w:r>
                      <w:r w:rsidRPr="000F2961">
                        <w:rPr>
                          <w:rFonts w:ascii="Futura Std Condensed Light" w:hAnsi="Futura Std Condensed Light" w:cs="Arial"/>
                          <w:color w:val="014768"/>
                          <w:sz w:val="18"/>
                          <w:szCs w:val="20"/>
                        </w:rPr>
                        <w:br/>
                        <w:t>Annegatan 12 A</w:t>
                      </w:r>
                      <w:r w:rsidR="000F2961" w:rsidRPr="000F2961">
                        <w:rPr>
                          <w:rFonts w:ascii="Futura Std Condensed Light" w:hAnsi="Futura Std Condensed Light" w:cs="Arial"/>
                          <w:color w:val="014768"/>
                          <w:sz w:val="18"/>
                          <w:szCs w:val="20"/>
                        </w:rPr>
                        <w:t xml:space="preserve"> 15</w:t>
                      </w:r>
                      <w:r w:rsidRPr="000F2961">
                        <w:rPr>
                          <w:rFonts w:ascii="Futura Std Condensed Light" w:hAnsi="Futura Std Condensed Light" w:cs="Arial"/>
                          <w:color w:val="014768"/>
                          <w:sz w:val="18"/>
                          <w:szCs w:val="20"/>
                        </w:rPr>
                        <w:t xml:space="preserve">, 00120 HELSINGFORS  tel. 040 573 0189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www.ktol.fi </w:t>
                      </w:r>
                      <w:r w:rsidRPr="000F2961">
                        <w:rPr>
                          <w:rFonts w:ascii="Futura Std Condensed Light" w:hAnsi="Futura Std Condensed Light" w:cs="Arial"/>
                          <w:color w:val="014768"/>
                          <w:sz w:val="18"/>
                          <w:szCs w:val="20"/>
                          <w:lang w:val="sv-SE"/>
                        </w:rPr>
                        <w:t></w:t>
                      </w:r>
                      <w:r w:rsidRPr="000F2961">
                        <w:rPr>
                          <w:rFonts w:ascii="Futura Std Condensed Light" w:hAnsi="Futura Std Condensed Light" w:cs="Arial"/>
                          <w:color w:val="014768"/>
                          <w:sz w:val="18"/>
                          <w:szCs w:val="20"/>
                        </w:rPr>
                        <w:t xml:space="preserve"> FO-nummer: 0201433-4</w:t>
                      </w:r>
                    </w:p>
                    <w:p w:rsidR="005A2969" w:rsidRPr="000F2961" w:rsidRDefault="005A2969">
                      <w:pPr>
                        <w:rPr>
                          <w:rFonts w:ascii="Futura Std Condensed Light" w:hAnsi="Futura Std Condensed Light" w:cs="Arial"/>
                          <w:sz w:val="20"/>
                        </w:rPr>
                      </w:pPr>
                    </w:p>
                  </w:txbxContent>
                </v:textbox>
              </v:shape>
            </w:pict>
          </mc:Fallback>
        </mc:AlternateContent>
      </w:r>
    </w:p>
    <w:p w:rsidR="00F729D9" w:rsidRDefault="00F729D9" w:rsidP="00D96D4E">
      <w:pPr>
        <w:ind w:left="0"/>
      </w:pPr>
    </w:p>
    <w:p w:rsidR="00D96D4E" w:rsidRDefault="00DA1348" w:rsidP="00D96D4E">
      <w:pPr>
        <w:ind w:left="0"/>
      </w:pPr>
      <w:r>
        <w:t>Opetus- ja kulttuuriministeriö</w:t>
      </w:r>
    </w:p>
    <w:p w:rsidR="00D96D4E" w:rsidRDefault="00DA1348" w:rsidP="00D96D4E">
      <w:pPr>
        <w:ind w:left="0"/>
      </w:pPr>
      <w:r>
        <w:t>PL 29</w:t>
      </w:r>
    </w:p>
    <w:p w:rsidR="00D96D4E" w:rsidRDefault="00DA1348" w:rsidP="00D96D4E">
      <w:pPr>
        <w:ind w:left="0"/>
      </w:pPr>
      <w:r>
        <w:t>00023 Valtioneuvosto</w:t>
      </w:r>
    </w:p>
    <w:p w:rsidR="00D96D4E" w:rsidRDefault="00D96D4E" w:rsidP="00D96D4E">
      <w:pPr>
        <w:ind w:left="0"/>
      </w:pPr>
    </w:p>
    <w:p w:rsidR="00D96D4E" w:rsidRDefault="00DA1348" w:rsidP="00D96D4E">
      <w:pPr>
        <w:ind w:left="0"/>
      </w:pPr>
      <w:r>
        <w:t>Asia:</w:t>
      </w:r>
      <w:r>
        <w:tab/>
        <w:t>Hallituksen esitys eduskunnalle laiksi lukiolain, ammattillisesta peruskoulutuksesta annetun lain, ammatillisesta aikuiskoulutuksesta annetun lain sekä vapaasta sivistystyöstä annetun lain 4§:n muuttamisesta (OKM 57/010/2014)</w:t>
      </w:r>
    </w:p>
    <w:p w:rsidR="00D96D4E" w:rsidRDefault="00DA1348" w:rsidP="00D96D4E">
      <w:pPr>
        <w:ind w:left="0"/>
      </w:pPr>
      <w:r>
        <w:t>Viite:</w:t>
      </w:r>
      <w:r>
        <w:tab/>
        <w:t>Lausuntopyyntö</w:t>
      </w:r>
      <w:r w:rsidR="00814743">
        <w:t xml:space="preserve"> OKM 096:00/2014</w:t>
      </w:r>
    </w:p>
    <w:p w:rsidR="00D254FF" w:rsidRDefault="00D254FF" w:rsidP="00D96D4E">
      <w:pPr>
        <w:ind w:left="0"/>
      </w:pPr>
    </w:p>
    <w:p w:rsidR="00F729D9" w:rsidRDefault="00F729D9"/>
    <w:p w:rsidR="00CD5F2D" w:rsidRDefault="00CD5F2D" w:rsidP="00D254FF">
      <w:pPr>
        <w:tabs>
          <w:tab w:val="left" w:pos="6042"/>
        </w:tabs>
      </w:pPr>
    </w:p>
    <w:sdt>
      <w:sdtPr>
        <w:id w:val="477658177"/>
        <w:lock w:val="sdtLocked"/>
        <w:placeholder>
          <w:docPart w:val="3EDE18CC188944D5A08E5A2D6A724FE8"/>
        </w:placeholder>
      </w:sdtPr>
      <w:sdtEndPr/>
      <w:sdtContent>
        <w:p w:rsidR="00814743" w:rsidRPr="00814743" w:rsidRDefault="00814743" w:rsidP="00814743">
          <w:r w:rsidRPr="00814743">
            <w:t xml:space="preserve">Hallitus ehdottaa muutettavaksi lukio- ja ammatillisen koulutuksen järjestämisluvan ja vapaan sivistystyön oppilaitoksen ylläpitämisluvan myöntämistä ja peruuttamista koskevia säännöksiä. Oppilaitoksen ylläpitämisluvista päättäisi edelleen opetus- ja kulttuuriministeriö. Vapaasta sivistystyöstä annetun lain mukaiset ylläpitämisluvat säilyisivät ehdotetun lain mukaisina lupina, mutta ylläpitäjien taloudelliset edellytykset oppilaitoksen ylläpitämiseen tutkittaisiin viran puolesta. </w:t>
          </w:r>
        </w:p>
        <w:p w:rsidR="00814743" w:rsidRPr="00814743" w:rsidRDefault="00814743" w:rsidP="00814743"/>
        <w:p w:rsidR="00814743" w:rsidRPr="00814743" w:rsidRDefault="00814743" w:rsidP="00814743">
          <w:r w:rsidRPr="00814743">
            <w:t xml:space="preserve">Vapaasta sivistystyöstä annetun lakiesityksen 4§:n 2 momentin mukaan luvan myöntämisen edellytyksenä on, että on olemassa sivistystarve ja että hakijalla on ammatilliset ja taloudelliset edellytykset oppilaitoksen ylläpitämiseen ja koulutuksen järjestämiseen. Lisäyksenä voimassa olevaan lakiin on maininta, että taloudellisia edellytyksiä arvioitaessa otetaan huomioon hakijan toiminta kokonaisuudessaan. </w:t>
          </w:r>
        </w:p>
        <w:p w:rsidR="00814743" w:rsidRPr="00814743" w:rsidRDefault="00814743" w:rsidP="00814743"/>
        <w:p w:rsidR="00814743" w:rsidRPr="00814743" w:rsidRDefault="00814743" w:rsidP="00814743">
          <w:r w:rsidRPr="00814743">
            <w:t xml:space="preserve">Kansalaisopistojen liitto pitää tätä tärkeänä lisäyksenä, mutta ilmaisee samaan aikaan huolensa ”puhtaan” vapaan sivistystyön tulevaisuudesta osana suomalaista aikuiskoulutusjärjestelmää. Muun muassa Benefits of Lifelong Learning – tutkimus osoittaa (www.bell-project.eu), että vapaan sivistystyön opinnoilla on oma selvästi myönteinen vaikutuksensa sekä yksilölle että yhteisölle. Vapaaehtoisuuteen perustuva ei-ammatillinen aikuisopiskelu tuo osallistujalle monenlaisia hyötyjä, jotka heijastuvat myös lähipiiriin, perheeseen ja työhön. </w:t>
          </w:r>
        </w:p>
        <w:p w:rsidR="00814743" w:rsidRPr="00814743" w:rsidRDefault="00814743" w:rsidP="00814743"/>
        <w:p w:rsidR="00814743" w:rsidRPr="00814743" w:rsidRDefault="00814743" w:rsidP="00814743">
          <w:r w:rsidRPr="00814743">
            <w:t xml:space="preserve">Lakiesityksen mukaan muutoksista vapaan sivistystyön ylläpitämislupaan päättää opetus- ja kulttuuriministeriö. Vapaan sivistystyön ylläpitämislupa voidaan peruuttaa ylläpitäjän hakemuksesta. Opetus- ja kulttuuriministeriö voi lisäksi ylläpitäjää kuultuaan peruuttaa ylläpitämisluvan, jos ylläpitämisluvan myöntämisen edellytykset eivät enää täyty taikka jos sivistystarpeen pysyvät muutokset tai muut koulutuksen järjestämiseen liittyvät painavat syyt sitä edellyttävät tai koulutus </w:t>
          </w:r>
          <w:r w:rsidRPr="00814743">
            <w:lastRenderedPageBreak/>
            <w:t xml:space="preserve">järjestetään muuten vastoin tätä lakia tai sen nojalla annettuja säännöksiä ja määräyksiä. </w:t>
          </w:r>
        </w:p>
        <w:p w:rsidR="00814743" w:rsidRPr="00814743" w:rsidRDefault="00814743" w:rsidP="00814743"/>
        <w:p w:rsidR="00814743" w:rsidRDefault="00814743" w:rsidP="00814743">
          <w:r w:rsidRPr="00814743">
            <w:t xml:space="preserve">Vapaata sivistystyötä koskevan lakiesityksen mukaan kunta tai kuntayhtymä voi yhdistää vapaan sivistystyön oppilaitoksen muuhun ylläpitämäänsä oppilaitokseen. Tämä momentti koskee tai voi tulevaisuudessa koskea useita kunta- tai kuntayhtymäomisteisia kansalaisopistoja. Esitysten yleisissä perusteluissa olevien tavoitteiden osalta todetaan, että nykyinen lukio-, ammatillisen perus- ja lisäkoulutuksen sekä vapaan sivistystyön järjestäjäkenttä on hajautunut liiaksi, jotta se kykenisi vastaamaan 2020-luvun haasteisiin. Koulutuksen järjestäjiltä edellytetään jatkossa nykyistä parempaa reagointikykyä ja erikoistumista, jotta muutokseen voidaan menestyksellisesti vastata. Niukkenevien resurssien ja kasvavien haasteiden olosuhteissa on keskityttävä toiminnan laatuun ja koulutuksen oikea-aikaiseen kohdentamiseen. </w:t>
          </w:r>
        </w:p>
        <w:p w:rsidR="00814743" w:rsidRDefault="00814743" w:rsidP="00814743"/>
        <w:p w:rsidR="00814743" w:rsidRPr="00814743" w:rsidRDefault="00814743" w:rsidP="00814743">
          <w:r w:rsidRPr="00814743">
            <w:t xml:space="preserve">Kansalaisopistojen liitto pitää tärkeänä, että järjestäjäkenttää ja rakenteita uusiksi muokattaessa edetään järkevällä ja tarkoituksenmukaisella tavalla. Rakenteita ei pidä muuttaa hätiköidysti, vaan mahdollisten muutosten vaikutuksia pitää tutkia, arvioida ja seurata. On tärkeää pystyä säilyttämään vapaan sivistystyön asema ja volyymi riippumatta organisaatiosta, jossa toimitaan. Mikäli kansalaisopisto yhdistetään tutkintoon johtavaan oppilaitokseen, vaarana on, että kansalaisopistotoiminta häviää muun koulutuksen sekaan ja saattaa vähitellen näivettyä kokonaan. </w:t>
          </w:r>
        </w:p>
        <w:p w:rsidR="00814743" w:rsidRPr="00814743" w:rsidRDefault="00814743" w:rsidP="00814743"/>
        <w:p w:rsidR="00814743" w:rsidRPr="00814743" w:rsidRDefault="00814743" w:rsidP="00814743">
          <w:r w:rsidRPr="00814743">
            <w:t xml:space="preserve">Hallitus aikoo vastata asetettuihin tavoitteisiin kokoamalla järjestäjäkenttää lukio-, ammatillisessa perus- ja lisäkoulutuksessa sekä vapaassa sivistystyössä. Nykyistä vahvemmat järjestäjät voivat käyttää resurssinsa tehokkaammin koulutukseen ja koulutuksen vaikuttavuuteen. Tyhjistä seinistä ei kannata kenenkään maksaa. </w:t>
          </w:r>
        </w:p>
        <w:p w:rsidR="00814743" w:rsidRPr="00814743" w:rsidRDefault="00814743" w:rsidP="00814743"/>
        <w:p w:rsidR="00DA1348" w:rsidRDefault="00814743" w:rsidP="00DA1348">
          <w:r w:rsidRPr="00814743">
            <w:t>Liitto kiinnittää huomiota siihen, että kansalaisopistot ovat muun muassa Kuntabarometrin mukaan monille suomalaisille tärkeä lähipalvelu. Tämä ulottuvuus on tärkeää säilyttää, jotta koulutuksen saavutettavuus ja koulutuksellinen tasa-arvo säilytetään myös jatkossa kaikkia</w:t>
          </w:r>
          <w:r w:rsidR="00940477">
            <w:t>lla Suomessa. L</w:t>
          </w:r>
          <w:r w:rsidRPr="00814743">
            <w:t>iitto kiinnittää huomiota myös siihen, että lakiesitysten perusteluissa korostetaan alueellisen yhteistyön lisäämisen tarvetta. Tähän tarpeeseen on helppo yhtyä ja korostaa samassa yhteydessä yhteistyön mahdollisuuksia myös koko maan tasolla. Yhteistyön lisäämisen ohella olisi edelleen pyrittävä luomaan isompia, alueellisia tai sitä laajempien verkostojen muodostamia opistoja.</w:t>
          </w:r>
          <w:r w:rsidRPr="00814743">
            <w:br/>
          </w:r>
          <w:r w:rsidRPr="00814743">
            <w:br/>
            <w:t xml:space="preserve">Vapaa sivistystyö on ollut hyvin autonominen koulutuksen kenttä. Mikäli vapaan sivistystyön rahoitukseen liittyvät uudistukset tulevat hyväksytyiksi tällä hallituskaudella, kansalaisopistojen ylläpitäjien rooli, merkitys ja vastuu kansalaisopiston toiminnan kehittämisestä kasvavat ja tietyt (rahoituksen liikkuvassa osassa olevat) koulutuspoliittiset tavoitteet korostuvat entisestään. Liitto pitää näitä tärkeinä asioina kansalaisopistojen tulevaisuuden kannalta. </w:t>
          </w:r>
        </w:p>
        <w:p w:rsidR="005D1DA7" w:rsidRDefault="005D1DA7" w:rsidP="00DA1348"/>
        <w:p w:rsidR="00BB1F94" w:rsidRDefault="00BB1F94" w:rsidP="00DA1348"/>
        <w:p w:rsidR="005D1DA7" w:rsidRDefault="005D1DA7" w:rsidP="00DA1348">
          <w:r>
            <w:lastRenderedPageBreak/>
            <w:t>Lausunnon keskeinen sisältö:</w:t>
          </w:r>
        </w:p>
        <w:p w:rsidR="005D1DA7" w:rsidRDefault="005D1DA7" w:rsidP="00DA1348"/>
        <w:p w:rsidR="005D1DA7" w:rsidRPr="005D1DA7" w:rsidRDefault="005D1DA7" w:rsidP="005D1DA7">
          <w:r w:rsidRPr="005D1DA7">
            <w:t>Kansalaisopistojen liitto pitää tätä</w:t>
          </w:r>
          <w:r>
            <w:t xml:space="preserve"> (toimintaa arvioidaan kokonaisuutena)</w:t>
          </w:r>
          <w:r w:rsidRPr="005D1DA7">
            <w:t xml:space="preserve"> tärkeänä lisäyksenä, mutta ilmaisee samaan aikaan huolensa ”puhtaan” vapaan sivistystyön tulevaisuudesta osana suomalaista aikuiskoulutusjärjestelmää. Muun muassa Benefits of Lifelong Learning – tutkimus osoittaa (www.bell-project.eu), että vapaan sivistystyön opinnoilla on oma selvästi myönteinen vaikutuksensa sekä yksilölle että yhteisölle. Vapaaehtoisuuteen perustuva ei-ammatillinen aikuisopiskelu tuo osallistujalle monenlaisia hyötyjä, jotka heijastuvat myös lähipiiriin, perheeseen ja työhön. </w:t>
          </w:r>
        </w:p>
        <w:p w:rsidR="005D1DA7" w:rsidRPr="005D1DA7" w:rsidRDefault="005D1DA7" w:rsidP="005D1DA7"/>
        <w:p w:rsidR="00BB1F94" w:rsidRDefault="00BB1F94" w:rsidP="00BB1F94">
          <w:r w:rsidRPr="00BB1F94">
            <w:t xml:space="preserve">Kansalaisopistojen liitto pitää tärkeänä, että järjestäjäkenttää ja rakenteita uusiksi muokattaessa edetään järkevällä ja tarkoituksenmukaisella tavalla. Rakenteita ei pidä muuttaa hätiköidysti, vaan mahdollisten muutosten vaikutuksia pitää tutkia, arvioida ja seurata. On tärkeää pystyä säilyttämään vapaan sivistystyön asema ja volyymi riippumatta organisaatiosta, jossa toimitaan. Mikäli kansalaisopisto yhdistetään tutkintoon johtavaan oppilaitokseen, vaarana on, että kansalaisopistotoiminta häviää muun koulutuksen sekaan ja saattaa vähitellen näivettyä kokonaan. </w:t>
          </w:r>
        </w:p>
        <w:p w:rsidR="00BB1F94" w:rsidRDefault="00BB1F94" w:rsidP="00BB1F94"/>
        <w:p w:rsidR="00BB1F94" w:rsidRPr="00BB1F94" w:rsidRDefault="00BB1F94" w:rsidP="00BB1F94">
          <w:r w:rsidRPr="00BB1F94">
            <w:t>Liitto kiinnittää huomiota siihen, että kansalaisopistot ovat muun muassa Kuntabarometrin mukaan monille suomalaisille tärkeä lähipalvelu. Tämä ulottuvuus on tärkeää säilyttää, jotta koulutuksen saavutettavuus ja koulutuksellinen tasa-arvo säilytetään myös jatkossa kaikkialla Suomessa. Liitto kiinnittää huomiota myös siihen, että lakiesitysten perusteluissa korostetaan alueellisen yhteistyön lisäämisen tarvetta. Tähän tarpeeseen on helppo yhtyä ja korostaa samassa yhteydessä yhteistyön mahdollisuuksia myös koko maan tasolla. Yhteistyön lisäämisen ohella olisi edelleen pyrittävä luomaan isompia, alueellisia tai sitä laajempien verkostojen muodostamia opistoja.</w:t>
          </w:r>
          <w:r w:rsidRPr="00BB1F94">
            <w:br/>
          </w:r>
          <w:r w:rsidRPr="00BB1F94">
            <w:br/>
            <w:t xml:space="preserve">Vapaa sivistystyö on ollut hyvin autonominen koulutuksen kenttä. Mikäli vapaan sivistystyön rahoitukseen liittyvät uudistukset tulevat hyväksytyiksi tällä hallituskaudella, kansalaisopistojen ylläpitäjien rooli, merkitys ja vastuu kansalaisopiston toiminnan kehittämisestä kasvavat ja tietyt (rahoituksen liikkuvassa osassa olevat) koulutuspoliittiset tavoitteet korostuvat entisestään. Liitto pitää näitä tärkeinä asioina kansalaisopistojen tulevaisuuden kannalta. </w:t>
          </w:r>
        </w:p>
        <w:p w:rsidR="00BB1F94" w:rsidRPr="00BB1F94" w:rsidRDefault="00BB1F94" w:rsidP="00BB1F94"/>
        <w:p w:rsidR="00940477" w:rsidRDefault="00940477" w:rsidP="00DA1348"/>
        <w:p w:rsidR="00940477" w:rsidRDefault="00940477" w:rsidP="00DA1348"/>
        <w:p w:rsidR="00940477" w:rsidRDefault="00940477" w:rsidP="00DA1348">
          <w:r>
            <w:t>LIISA VORNANEN</w:t>
          </w:r>
          <w:r>
            <w:tab/>
          </w:r>
          <w:r>
            <w:tab/>
          </w:r>
          <w:r>
            <w:tab/>
            <w:t>JAANA NUOTTANEN</w:t>
          </w:r>
        </w:p>
        <w:p w:rsidR="00940477" w:rsidRDefault="00940477" w:rsidP="00DA1348">
          <w:r>
            <w:t>Liisa Vornanen</w:t>
          </w:r>
          <w:r>
            <w:tab/>
          </w:r>
          <w:r>
            <w:tab/>
          </w:r>
          <w:r>
            <w:tab/>
            <w:t>Jaana Nuottanen</w:t>
          </w:r>
        </w:p>
        <w:p w:rsidR="00940477" w:rsidRDefault="00940477" w:rsidP="00DA1348">
          <w:r>
            <w:t>Puheenjohtaja</w:t>
          </w:r>
          <w:r>
            <w:tab/>
          </w:r>
          <w:r>
            <w:tab/>
          </w:r>
          <w:r>
            <w:tab/>
            <w:t>Toiminnanjohtaja</w:t>
          </w:r>
        </w:p>
        <w:p w:rsidR="00940477" w:rsidRDefault="00940477" w:rsidP="00DA1348"/>
        <w:p w:rsidR="00940477" w:rsidRPr="00DA1348" w:rsidRDefault="00940477" w:rsidP="00DA1348"/>
        <w:p w:rsidR="00F0217E" w:rsidRDefault="007549AE" w:rsidP="00F0217E"/>
      </w:sdtContent>
    </w:sdt>
    <w:p w:rsidR="00D254FF" w:rsidRDefault="00D254FF" w:rsidP="00F0217E"/>
    <w:p w:rsidR="00D254FF" w:rsidRDefault="00D254FF" w:rsidP="002566EF">
      <w:pPr>
        <w:ind w:left="0"/>
      </w:pPr>
    </w:p>
    <w:sectPr w:rsidR="00D254FF">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AE" w:rsidRDefault="007549AE" w:rsidP="005A2969">
      <w:r>
        <w:separator/>
      </w:r>
    </w:p>
  </w:endnote>
  <w:endnote w:type="continuationSeparator" w:id="0">
    <w:p w:rsidR="007549AE" w:rsidRDefault="007549AE" w:rsidP="005A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utura Std Condensed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06F" w:rsidRDefault="00E9406F">
    <w:pPr>
      <w:pStyle w:val="Alatunniste"/>
    </w:pPr>
    <w:r>
      <w:rPr>
        <w:rFonts w:cs="Arial"/>
        <w:noProof/>
        <w:color w:val="003366"/>
        <w:sz w:val="16"/>
        <w:szCs w:val="16"/>
        <w:lang w:eastAsia="fi-FI"/>
      </w:rPr>
      <w:drawing>
        <wp:anchor distT="0" distB="0" distL="114300" distR="114300" simplePos="0" relativeHeight="251659264" behindDoc="1" locked="0" layoutInCell="1" allowOverlap="1" wp14:anchorId="2DCCD9F6" wp14:editId="26D27E59">
          <wp:simplePos x="0" y="0"/>
          <wp:positionH relativeFrom="column">
            <wp:posOffset>-868045</wp:posOffset>
          </wp:positionH>
          <wp:positionV relativeFrom="paragraph">
            <wp:posOffset>-4107255</wp:posOffset>
          </wp:positionV>
          <wp:extent cx="1506071" cy="4508008"/>
          <wp:effectExtent l="0" t="0" r="0" b="6985"/>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071" cy="45080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06F" w:rsidRDefault="00E9406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AE" w:rsidRDefault="007549AE" w:rsidP="005A2969">
      <w:r>
        <w:separator/>
      </w:r>
    </w:p>
  </w:footnote>
  <w:footnote w:type="continuationSeparator" w:id="0">
    <w:p w:rsidR="007549AE" w:rsidRDefault="007549AE" w:rsidP="005A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53825"/>
      <w:docPartObj>
        <w:docPartGallery w:val="Page Numbers (Top of Page)"/>
        <w:docPartUnique/>
      </w:docPartObj>
    </w:sdtPr>
    <w:sdtEndPr/>
    <w:sdtContent>
      <w:p w:rsidR="00917F6D" w:rsidRPr="00917F6D" w:rsidRDefault="00917F6D" w:rsidP="00917F6D">
        <w:pPr>
          <w:pStyle w:val="Yltunniste"/>
          <w:ind w:left="0"/>
        </w:pPr>
        <w:r>
          <w:tab/>
        </w:r>
        <w:r>
          <w:tab/>
        </w:r>
        <w:r w:rsidRPr="00917F6D">
          <w:fldChar w:fldCharType="begin"/>
        </w:r>
        <w:r w:rsidRPr="00917F6D">
          <w:instrText>PAGE   \* MERGEFORMAT</w:instrText>
        </w:r>
        <w:r w:rsidRPr="00917F6D">
          <w:fldChar w:fldCharType="separate"/>
        </w:r>
        <w:r w:rsidR="00101491">
          <w:rPr>
            <w:noProof/>
          </w:rPr>
          <w:t>1</w:t>
        </w:r>
        <w:r w:rsidRPr="00917F6D">
          <w:fldChar w:fldCharType="end"/>
        </w:r>
        <w:r w:rsidRPr="00917F6D">
          <w:t xml:space="preserve"> (</w:t>
        </w:r>
        <w:r w:rsidR="007549AE">
          <w:fldChar w:fldCharType="begin"/>
        </w:r>
        <w:r w:rsidR="007549AE">
          <w:instrText xml:space="preserve"> NUMPAGES   \* MERGEFORMAT </w:instrText>
        </w:r>
        <w:r w:rsidR="007549AE">
          <w:fldChar w:fldCharType="separate"/>
        </w:r>
        <w:r w:rsidR="00101491">
          <w:rPr>
            <w:noProof/>
          </w:rPr>
          <w:t>3</w:t>
        </w:r>
        <w:r w:rsidR="007549AE">
          <w:rPr>
            <w:noProof/>
          </w:rPr>
          <w:fldChar w:fldCharType="end"/>
        </w:r>
        <w:r w:rsidRPr="00917F6D">
          <w:t>)</w:t>
        </w:r>
      </w:p>
      <w:p w:rsidR="00917F6D" w:rsidRPr="00917F6D" w:rsidRDefault="00917F6D">
        <w:pPr>
          <w:pStyle w:val="Yltunniste"/>
        </w:pPr>
        <w:r>
          <w:tab/>
        </w:r>
      </w:p>
    </w:sdtContent>
  </w:sdt>
  <w:p w:rsidR="00917F6D" w:rsidRDefault="00917F6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documentProtection w:formatting="1" w:enforcement="1" w:cryptProviderType="rsaFull" w:cryptAlgorithmClass="hash" w:cryptAlgorithmType="typeAny" w:cryptAlgorithmSid="4" w:cryptSpinCount="100000" w:hash="UmIuTrU/XfIcuDNGV3nnPWnQF/E=" w:salt="X0FdZ/1GjqMmVADMJGXYq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8"/>
    <w:rsid w:val="00093F55"/>
    <w:rsid w:val="000F2961"/>
    <w:rsid w:val="00101491"/>
    <w:rsid w:val="002566EF"/>
    <w:rsid w:val="002D0D4A"/>
    <w:rsid w:val="0036366C"/>
    <w:rsid w:val="00374624"/>
    <w:rsid w:val="004D3336"/>
    <w:rsid w:val="005A2969"/>
    <w:rsid w:val="005D1DA7"/>
    <w:rsid w:val="007549AE"/>
    <w:rsid w:val="007575AD"/>
    <w:rsid w:val="007746D1"/>
    <w:rsid w:val="00811C93"/>
    <w:rsid w:val="00814743"/>
    <w:rsid w:val="0090467E"/>
    <w:rsid w:val="00917F6D"/>
    <w:rsid w:val="00940477"/>
    <w:rsid w:val="00990B06"/>
    <w:rsid w:val="00AF7245"/>
    <w:rsid w:val="00B77038"/>
    <w:rsid w:val="00B86446"/>
    <w:rsid w:val="00BA2ABC"/>
    <w:rsid w:val="00BB1F94"/>
    <w:rsid w:val="00BB25DF"/>
    <w:rsid w:val="00C67A44"/>
    <w:rsid w:val="00CD5F2D"/>
    <w:rsid w:val="00D254FF"/>
    <w:rsid w:val="00D636BD"/>
    <w:rsid w:val="00D96D4E"/>
    <w:rsid w:val="00DA1348"/>
    <w:rsid w:val="00E613FA"/>
    <w:rsid w:val="00E9406F"/>
    <w:rsid w:val="00F0217E"/>
    <w:rsid w:val="00F729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szCs w:val="22"/>
        <w:lang w:val="fi-FI"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90B0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3F55"/>
    <w:rPr>
      <w:rFonts w:ascii="Tahoma" w:hAnsi="Tahoma" w:cs="Tahoma"/>
      <w:sz w:val="16"/>
      <w:szCs w:val="16"/>
    </w:rPr>
  </w:style>
  <w:style w:type="character" w:customStyle="1" w:styleId="SelitetekstiChar">
    <w:name w:val="Seliteteksti Char"/>
    <w:basedOn w:val="Kappaleenoletusfontti"/>
    <w:link w:val="Seliteteksti"/>
    <w:uiPriority w:val="99"/>
    <w:semiHidden/>
    <w:rsid w:val="00093F55"/>
    <w:rPr>
      <w:rFonts w:ascii="Tahoma" w:hAnsi="Tahoma" w:cs="Tahoma"/>
      <w:sz w:val="16"/>
      <w:szCs w:val="16"/>
    </w:rPr>
  </w:style>
  <w:style w:type="paragraph" w:styleId="Yltunniste">
    <w:name w:val="header"/>
    <w:basedOn w:val="Normaali"/>
    <w:link w:val="YltunnisteChar"/>
    <w:uiPriority w:val="99"/>
    <w:unhideWhenUsed/>
    <w:rsid w:val="005A2969"/>
    <w:pPr>
      <w:tabs>
        <w:tab w:val="center" w:pos="4819"/>
        <w:tab w:val="right" w:pos="9638"/>
      </w:tabs>
    </w:pPr>
  </w:style>
  <w:style w:type="character" w:customStyle="1" w:styleId="YltunnisteChar">
    <w:name w:val="Ylätunniste Char"/>
    <w:basedOn w:val="Kappaleenoletusfontti"/>
    <w:link w:val="Yltunniste"/>
    <w:uiPriority w:val="99"/>
    <w:rsid w:val="005A2969"/>
  </w:style>
  <w:style w:type="paragraph" w:styleId="Alatunniste">
    <w:name w:val="footer"/>
    <w:basedOn w:val="Normaali"/>
    <w:link w:val="AlatunnisteChar"/>
    <w:uiPriority w:val="99"/>
    <w:unhideWhenUsed/>
    <w:rsid w:val="005A2969"/>
    <w:pPr>
      <w:tabs>
        <w:tab w:val="center" w:pos="4819"/>
        <w:tab w:val="right" w:pos="9638"/>
      </w:tabs>
    </w:pPr>
  </w:style>
  <w:style w:type="character" w:customStyle="1" w:styleId="AlatunnisteChar">
    <w:name w:val="Alatunniste Char"/>
    <w:basedOn w:val="Kappaleenoletusfontti"/>
    <w:link w:val="Alatunniste"/>
    <w:uiPriority w:val="99"/>
    <w:rsid w:val="005A2969"/>
  </w:style>
  <w:style w:type="character" w:styleId="Paikkamerkkiteksti">
    <w:name w:val="Placeholder Text"/>
    <w:basedOn w:val="Kappaleenoletusfontti"/>
    <w:uiPriority w:val="99"/>
    <w:semiHidden/>
    <w:rsid w:val="00F729D9"/>
    <w:rPr>
      <w:color w:val="808080"/>
    </w:rPr>
  </w:style>
  <w:style w:type="character" w:styleId="Voimakas">
    <w:name w:val="Strong"/>
    <w:basedOn w:val="Kappaleenoletusfontti"/>
    <w:uiPriority w:val="22"/>
    <w:qFormat/>
    <w:rsid w:val="00CD5F2D"/>
    <w:rPr>
      <w:b/>
      <w:bCs/>
    </w:rPr>
  </w:style>
  <w:style w:type="character" w:styleId="Korostus">
    <w:name w:val="Emphasis"/>
    <w:basedOn w:val="Kappaleenoletusfontti"/>
    <w:uiPriority w:val="20"/>
    <w:qFormat/>
    <w:rsid w:val="00CD5F2D"/>
    <w:rPr>
      <w:i/>
      <w:iCs/>
    </w:rPr>
  </w:style>
  <w:style w:type="paragraph" w:styleId="Vaintekstin">
    <w:name w:val="Plain Text"/>
    <w:basedOn w:val="Normaali"/>
    <w:link w:val="VaintekstinChar"/>
    <w:uiPriority w:val="99"/>
    <w:semiHidden/>
    <w:unhideWhenUsed/>
    <w:rsid w:val="00DA1348"/>
    <w:pPr>
      <w:ind w:left="0"/>
    </w:pPr>
    <w:rPr>
      <w:rFonts w:cstheme="minorBidi"/>
      <w:sz w:val="22"/>
      <w:szCs w:val="21"/>
    </w:rPr>
  </w:style>
  <w:style w:type="character" w:customStyle="1" w:styleId="VaintekstinChar">
    <w:name w:val="Vain tekstinä Char"/>
    <w:basedOn w:val="Kappaleenoletusfontti"/>
    <w:link w:val="Vaintekstin"/>
    <w:uiPriority w:val="99"/>
    <w:semiHidden/>
    <w:rsid w:val="00DA1348"/>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szCs w:val="22"/>
        <w:lang w:val="fi-FI"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90B0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3F55"/>
    <w:rPr>
      <w:rFonts w:ascii="Tahoma" w:hAnsi="Tahoma" w:cs="Tahoma"/>
      <w:sz w:val="16"/>
      <w:szCs w:val="16"/>
    </w:rPr>
  </w:style>
  <w:style w:type="character" w:customStyle="1" w:styleId="SelitetekstiChar">
    <w:name w:val="Seliteteksti Char"/>
    <w:basedOn w:val="Kappaleenoletusfontti"/>
    <w:link w:val="Seliteteksti"/>
    <w:uiPriority w:val="99"/>
    <w:semiHidden/>
    <w:rsid w:val="00093F55"/>
    <w:rPr>
      <w:rFonts w:ascii="Tahoma" w:hAnsi="Tahoma" w:cs="Tahoma"/>
      <w:sz w:val="16"/>
      <w:szCs w:val="16"/>
    </w:rPr>
  </w:style>
  <w:style w:type="paragraph" w:styleId="Yltunniste">
    <w:name w:val="header"/>
    <w:basedOn w:val="Normaali"/>
    <w:link w:val="YltunnisteChar"/>
    <w:uiPriority w:val="99"/>
    <w:unhideWhenUsed/>
    <w:rsid w:val="005A2969"/>
    <w:pPr>
      <w:tabs>
        <w:tab w:val="center" w:pos="4819"/>
        <w:tab w:val="right" w:pos="9638"/>
      </w:tabs>
    </w:pPr>
  </w:style>
  <w:style w:type="character" w:customStyle="1" w:styleId="YltunnisteChar">
    <w:name w:val="Ylätunniste Char"/>
    <w:basedOn w:val="Kappaleenoletusfontti"/>
    <w:link w:val="Yltunniste"/>
    <w:uiPriority w:val="99"/>
    <w:rsid w:val="005A2969"/>
  </w:style>
  <w:style w:type="paragraph" w:styleId="Alatunniste">
    <w:name w:val="footer"/>
    <w:basedOn w:val="Normaali"/>
    <w:link w:val="AlatunnisteChar"/>
    <w:uiPriority w:val="99"/>
    <w:unhideWhenUsed/>
    <w:rsid w:val="005A2969"/>
    <w:pPr>
      <w:tabs>
        <w:tab w:val="center" w:pos="4819"/>
        <w:tab w:val="right" w:pos="9638"/>
      </w:tabs>
    </w:pPr>
  </w:style>
  <w:style w:type="character" w:customStyle="1" w:styleId="AlatunnisteChar">
    <w:name w:val="Alatunniste Char"/>
    <w:basedOn w:val="Kappaleenoletusfontti"/>
    <w:link w:val="Alatunniste"/>
    <w:uiPriority w:val="99"/>
    <w:rsid w:val="005A2969"/>
  </w:style>
  <w:style w:type="character" w:styleId="Paikkamerkkiteksti">
    <w:name w:val="Placeholder Text"/>
    <w:basedOn w:val="Kappaleenoletusfontti"/>
    <w:uiPriority w:val="99"/>
    <w:semiHidden/>
    <w:rsid w:val="00F729D9"/>
    <w:rPr>
      <w:color w:val="808080"/>
    </w:rPr>
  </w:style>
  <w:style w:type="character" w:styleId="Voimakas">
    <w:name w:val="Strong"/>
    <w:basedOn w:val="Kappaleenoletusfontti"/>
    <w:uiPriority w:val="22"/>
    <w:qFormat/>
    <w:rsid w:val="00CD5F2D"/>
    <w:rPr>
      <w:b/>
      <w:bCs/>
    </w:rPr>
  </w:style>
  <w:style w:type="character" w:styleId="Korostus">
    <w:name w:val="Emphasis"/>
    <w:basedOn w:val="Kappaleenoletusfontti"/>
    <w:uiPriority w:val="20"/>
    <w:qFormat/>
    <w:rsid w:val="00CD5F2D"/>
    <w:rPr>
      <w:i/>
      <w:iCs/>
    </w:rPr>
  </w:style>
  <w:style w:type="paragraph" w:styleId="Vaintekstin">
    <w:name w:val="Plain Text"/>
    <w:basedOn w:val="Normaali"/>
    <w:link w:val="VaintekstinChar"/>
    <w:uiPriority w:val="99"/>
    <w:semiHidden/>
    <w:unhideWhenUsed/>
    <w:rsid w:val="00DA1348"/>
    <w:pPr>
      <w:ind w:left="0"/>
    </w:pPr>
    <w:rPr>
      <w:rFonts w:cstheme="minorBidi"/>
      <w:sz w:val="22"/>
      <w:szCs w:val="21"/>
    </w:rPr>
  </w:style>
  <w:style w:type="character" w:customStyle="1" w:styleId="VaintekstinChar">
    <w:name w:val="Vain tekstinä Char"/>
    <w:basedOn w:val="Kappaleenoletusfontti"/>
    <w:link w:val="Vaintekstin"/>
    <w:uiPriority w:val="99"/>
    <w:semiHidden/>
    <w:rsid w:val="00DA1348"/>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9_Asiakirjapohjat\KoL_virallinen%20asiakirjapohja_.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367165F6604065AA53DED6489D36AA"/>
        <w:category>
          <w:name w:val="Yleiset"/>
          <w:gallery w:val="placeholder"/>
        </w:category>
        <w:types>
          <w:type w:val="bbPlcHdr"/>
        </w:types>
        <w:behaviors>
          <w:behavior w:val="content"/>
        </w:behaviors>
        <w:guid w:val="{C1ABA250-A264-4DAF-B209-EAAC4700F3CE}"/>
      </w:docPartPr>
      <w:docPartBody>
        <w:p w:rsidR="000858E0" w:rsidRDefault="007F0DE7">
          <w:pPr>
            <w:pStyle w:val="C5367165F6604065AA53DED6489D36AA"/>
          </w:pPr>
          <w:r w:rsidRPr="00CD5F2D">
            <w:rPr>
              <w:rStyle w:val="Voimakas"/>
            </w:rPr>
            <w:t>Kirjoita tekstiä napsauttamalla tätä.</w:t>
          </w:r>
        </w:p>
      </w:docPartBody>
    </w:docPart>
    <w:docPart>
      <w:docPartPr>
        <w:name w:val="44ECB912C4024D82ABA9A6681BE4BD8A"/>
        <w:category>
          <w:name w:val="Yleiset"/>
          <w:gallery w:val="placeholder"/>
        </w:category>
        <w:types>
          <w:type w:val="bbPlcHdr"/>
        </w:types>
        <w:behaviors>
          <w:behavior w:val="content"/>
        </w:behaviors>
        <w:guid w:val="{E47F939B-7A64-48C6-9053-875C0EAB0D4C}"/>
      </w:docPartPr>
      <w:docPartBody>
        <w:p w:rsidR="000858E0" w:rsidRDefault="007F0DE7">
          <w:pPr>
            <w:pStyle w:val="44ECB912C4024D82ABA9A6681BE4BD8A"/>
          </w:pPr>
          <w:r w:rsidRPr="00CD5F2D">
            <w:t>Kirjoita päivämäärä napsauttamalla tätä.</w:t>
          </w:r>
        </w:p>
      </w:docPartBody>
    </w:docPart>
    <w:docPart>
      <w:docPartPr>
        <w:name w:val="3EDE18CC188944D5A08E5A2D6A724FE8"/>
        <w:category>
          <w:name w:val="Yleiset"/>
          <w:gallery w:val="placeholder"/>
        </w:category>
        <w:types>
          <w:type w:val="bbPlcHdr"/>
        </w:types>
        <w:behaviors>
          <w:behavior w:val="content"/>
        </w:behaviors>
        <w:guid w:val="{BFE60BEF-5935-465D-8E55-2FBEF7AF7BD2}"/>
      </w:docPartPr>
      <w:docPartBody>
        <w:p w:rsidR="000858E0" w:rsidRDefault="007F0DE7">
          <w:pPr>
            <w:pStyle w:val="3EDE18CC188944D5A08E5A2D6A724FE8"/>
          </w:pPr>
          <w:r w:rsidRPr="00CD5F2D">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utura Std Condense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E0"/>
    <w:rsid w:val="000858E0"/>
    <w:rsid w:val="007F0D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Pr>
      <w:b/>
      <w:bCs/>
    </w:rPr>
  </w:style>
  <w:style w:type="paragraph" w:customStyle="1" w:styleId="C5367165F6604065AA53DED6489D36AA">
    <w:name w:val="C5367165F6604065AA53DED6489D36AA"/>
  </w:style>
  <w:style w:type="paragraph" w:customStyle="1" w:styleId="44ECB912C4024D82ABA9A6681BE4BD8A">
    <w:name w:val="44ECB912C4024D82ABA9A6681BE4BD8A"/>
  </w:style>
  <w:style w:type="paragraph" w:customStyle="1" w:styleId="3EDE18CC188944D5A08E5A2D6A724FE8">
    <w:name w:val="3EDE18CC188944D5A08E5A2D6A724F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Pr>
      <w:b/>
      <w:bCs/>
    </w:rPr>
  </w:style>
  <w:style w:type="paragraph" w:customStyle="1" w:styleId="C5367165F6604065AA53DED6489D36AA">
    <w:name w:val="C5367165F6604065AA53DED6489D36AA"/>
  </w:style>
  <w:style w:type="paragraph" w:customStyle="1" w:styleId="44ECB912C4024D82ABA9A6681BE4BD8A">
    <w:name w:val="44ECB912C4024D82ABA9A6681BE4BD8A"/>
  </w:style>
  <w:style w:type="paragraph" w:customStyle="1" w:styleId="3EDE18CC188944D5A08E5A2D6A724FE8">
    <w:name w:val="3EDE18CC188944D5A08E5A2D6A724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KoL">
      <a:dk1>
        <a:srgbClr val="014768"/>
      </a:dk1>
      <a:lt1>
        <a:sysClr val="window" lastClr="FFFFFF"/>
      </a:lt1>
      <a:dk2>
        <a:srgbClr val="014768"/>
      </a:dk2>
      <a:lt2>
        <a:srgbClr val="EEECE1"/>
      </a:lt2>
      <a:accent1>
        <a:srgbClr val="DD4000"/>
      </a:accent1>
      <a:accent2>
        <a:srgbClr val="014768"/>
      </a:accent2>
      <a:accent3>
        <a:srgbClr val="FDB400"/>
      </a:accent3>
      <a:accent4>
        <a:srgbClr val="2A8740"/>
      </a:accent4>
      <a:accent5>
        <a:srgbClr val="62AF42"/>
      </a:accent5>
      <a:accent6>
        <a:srgbClr val="8D162E"/>
      </a:accent6>
      <a:hlink>
        <a:srgbClr val="014768"/>
      </a:hlink>
      <a:folHlink>
        <a:srgbClr val="014768"/>
      </a:folHlink>
    </a:clrScheme>
    <a:fontScheme name="Ko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KoL_virallinen asiakirjapohja_.dotx</Template>
  <TotalTime>0</TotalTime>
  <Pages>3</Pages>
  <Words>841</Words>
  <Characters>6818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Nuottanen</dc:creator>
  <cp:lastModifiedBy>Halonen Minna</cp:lastModifiedBy>
  <cp:revision>2</cp:revision>
  <cp:lastPrinted>2014-11-17T11:23:00Z</cp:lastPrinted>
  <dcterms:created xsi:type="dcterms:W3CDTF">2014-11-24T12:46:00Z</dcterms:created>
  <dcterms:modified xsi:type="dcterms:W3CDTF">2014-11-24T12:46:00Z</dcterms:modified>
</cp:coreProperties>
</file>