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9D" w:rsidRDefault="00D22E9D" w:rsidP="00AC4AA1">
      <w:pPr>
        <w:rPr>
          <w:b/>
          <w:sz w:val="24"/>
          <w:szCs w:val="24"/>
        </w:rPr>
      </w:pPr>
    </w:p>
    <w:p w:rsidR="00715E72" w:rsidRDefault="00715E72" w:rsidP="00AC4AA1">
      <w:pPr>
        <w:rPr>
          <w:b/>
          <w:sz w:val="24"/>
          <w:szCs w:val="24"/>
        </w:rPr>
      </w:pPr>
    </w:p>
    <w:p w:rsidR="00B726D2" w:rsidRDefault="00AC4AA1" w:rsidP="00AC4AA1">
      <w:pPr>
        <w:rPr>
          <w:b/>
          <w:sz w:val="24"/>
          <w:szCs w:val="24"/>
        </w:rPr>
      </w:pPr>
      <w:r>
        <w:rPr>
          <w:b/>
          <w:sz w:val="24"/>
          <w:szCs w:val="24"/>
        </w:rPr>
        <w:t>Lausunnon täydentäminen</w:t>
      </w:r>
      <w:r w:rsidR="00B726D2">
        <w:rPr>
          <w:b/>
          <w:sz w:val="24"/>
          <w:szCs w:val="24"/>
        </w:rPr>
        <w:t>:</w:t>
      </w:r>
      <w:r w:rsidR="00B726D2">
        <w:rPr>
          <w:b/>
          <w:sz w:val="24"/>
          <w:szCs w:val="24"/>
        </w:rPr>
        <w:tab/>
      </w:r>
      <w:r w:rsidR="00B726D2">
        <w:rPr>
          <w:b/>
          <w:sz w:val="24"/>
          <w:szCs w:val="24"/>
        </w:rPr>
        <w:tab/>
        <w:t xml:space="preserve">9.3.2018 </w:t>
      </w:r>
    </w:p>
    <w:p w:rsidR="00715E72" w:rsidRDefault="00715E72" w:rsidP="00AC4AA1">
      <w:pPr>
        <w:rPr>
          <w:b/>
          <w:sz w:val="24"/>
          <w:szCs w:val="24"/>
        </w:rPr>
      </w:pPr>
    </w:p>
    <w:p w:rsidR="00AC4AA1" w:rsidRDefault="00B726D2" w:rsidP="00AC4AA1">
      <w:pPr>
        <w:rPr>
          <w:b/>
          <w:sz w:val="24"/>
          <w:szCs w:val="24"/>
        </w:rPr>
      </w:pPr>
      <w:r>
        <w:rPr>
          <w:b/>
          <w:sz w:val="24"/>
          <w:szCs w:val="24"/>
        </w:rPr>
        <w:t xml:space="preserve">Lausunnon antaja </w:t>
      </w:r>
      <w:bookmarkStart w:id="0" w:name="_GoBack"/>
      <w:r>
        <w:rPr>
          <w:b/>
          <w:sz w:val="24"/>
          <w:szCs w:val="24"/>
        </w:rPr>
        <w:t xml:space="preserve">Kirsi Oksiala-Mäki-Petäjä </w:t>
      </w:r>
      <w:bookmarkEnd w:id="0"/>
    </w:p>
    <w:p w:rsidR="00AC4AA1" w:rsidRDefault="00AC4AA1" w:rsidP="00AC4AA1">
      <w:pPr>
        <w:rPr>
          <w:b/>
          <w:sz w:val="24"/>
          <w:szCs w:val="24"/>
        </w:rPr>
      </w:pPr>
      <w:r w:rsidRPr="00AC4AA1">
        <w:rPr>
          <w:b/>
          <w:sz w:val="24"/>
          <w:szCs w:val="24"/>
        </w:rPr>
        <w:t>Lausuntopyynnön diaarinumero: OM8/41/2017</w:t>
      </w:r>
      <w:r w:rsidR="00B726D2">
        <w:rPr>
          <w:b/>
          <w:sz w:val="24"/>
          <w:szCs w:val="24"/>
        </w:rPr>
        <w:t>,</w:t>
      </w:r>
      <w:r w:rsidRPr="00AC4AA1">
        <w:rPr>
          <w:b/>
          <w:sz w:val="24"/>
          <w:szCs w:val="24"/>
        </w:rPr>
        <w:t xml:space="preserve"> Vastausaika päättyy: 9.3.2018</w:t>
      </w:r>
    </w:p>
    <w:p w:rsidR="00715E72" w:rsidRDefault="00715E72" w:rsidP="00AC4AA1">
      <w:pPr>
        <w:rPr>
          <w:b/>
          <w:sz w:val="24"/>
          <w:szCs w:val="24"/>
        </w:rPr>
      </w:pPr>
    </w:p>
    <w:p w:rsidR="00367B9A" w:rsidRPr="00367B9A" w:rsidRDefault="00367B9A" w:rsidP="00367B9A">
      <w:pPr>
        <w:rPr>
          <w:b/>
          <w:sz w:val="24"/>
          <w:szCs w:val="24"/>
        </w:rPr>
      </w:pPr>
      <w:r w:rsidRPr="00367B9A">
        <w:rPr>
          <w:b/>
          <w:sz w:val="24"/>
          <w:szCs w:val="24"/>
        </w:rPr>
        <w:t>”Luonnos hallituksen esitykseksi eduskunnalle laiksi julkisista kuulutuksista annetun lain kumoamisesta sekä eräiksi siihen liittyviksi laeiksi</w:t>
      </w:r>
    </w:p>
    <w:p w:rsidR="00367B9A" w:rsidRPr="00367B9A" w:rsidRDefault="00367B9A" w:rsidP="00367B9A">
      <w:pPr>
        <w:rPr>
          <w:b/>
          <w:sz w:val="24"/>
          <w:szCs w:val="24"/>
        </w:rPr>
      </w:pPr>
      <w:r w:rsidRPr="00367B9A">
        <w:rPr>
          <w:b/>
          <w:sz w:val="24"/>
          <w:szCs w:val="24"/>
        </w:rPr>
        <w:t>ESITYKSEN PÄÄASIALLINEN SISÄLTÖ</w:t>
      </w:r>
    </w:p>
    <w:p w:rsidR="00367B9A" w:rsidRPr="00367B9A" w:rsidRDefault="00367B9A" w:rsidP="00367B9A">
      <w:pPr>
        <w:rPr>
          <w:b/>
          <w:sz w:val="24"/>
          <w:szCs w:val="24"/>
        </w:rPr>
      </w:pPr>
      <w:r w:rsidRPr="00367B9A">
        <w:rPr>
          <w:b/>
          <w:sz w:val="24"/>
          <w:szCs w:val="24"/>
        </w:rPr>
        <w:t xml:space="preserve">Esityksessä ehdotetaan kumottavaksi laki julkisista kuulutuksista vanhentuneena ja lisättäväksi julkista kuuluttamista koskeva yleissäännös hallintolakiin. Kuulutus ja kuulutettavat asiakirjat julkaistaisiin yleisessä tietoverkossa viranomaisen verkkosivuilla. </w:t>
      </w:r>
      <w:r w:rsidRPr="00367B9A">
        <w:rPr>
          <w:b/>
          <w:color w:val="FF0000"/>
          <w:sz w:val="24"/>
          <w:szCs w:val="24"/>
        </w:rPr>
        <w:t xml:space="preserve">Tarpeen vaatiessa </w:t>
      </w:r>
      <w:r w:rsidRPr="00367B9A">
        <w:rPr>
          <w:b/>
          <w:sz w:val="24"/>
          <w:szCs w:val="24"/>
        </w:rPr>
        <w:t>kuulutus julkaistaisiin myös asian vaikutusalueen sanomalehdessä tai muulla viranomaisen päättämällä tavalla. Samalla tarkistettaisiin julkisista kuulutuksista annettuun lakiin sekä julkisiin kuulutuksiin kohdistuvat viittaukset muussa lainsäädännössä. Myös viittaukset viranomaisten ilmoitustaululla julkaisemiseen poistettaisiin niiltä osin kuin kyse on julkisista kuulutuksista annetun lain tarkoittamasta ilmoitustaululla ilmoittamisesta.</w:t>
      </w:r>
    </w:p>
    <w:p w:rsidR="00367B9A" w:rsidRPr="00367B9A" w:rsidRDefault="00367B9A" w:rsidP="00367B9A">
      <w:pPr>
        <w:rPr>
          <w:b/>
          <w:sz w:val="24"/>
          <w:szCs w:val="24"/>
        </w:rPr>
      </w:pPr>
      <w:r w:rsidRPr="00367B9A">
        <w:rPr>
          <w:b/>
          <w:sz w:val="24"/>
          <w:szCs w:val="24"/>
        </w:rPr>
        <w:t>Hallintolain yleistiedoksiantomenettelyä koskeva säännös ajantasaistettaisiin. Asiakirjan nähtäville</w:t>
      </w:r>
      <w:r>
        <w:rPr>
          <w:b/>
          <w:sz w:val="24"/>
          <w:szCs w:val="24"/>
        </w:rPr>
        <w:t xml:space="preserve"> </w:t>
      </w:r>
      <w:r w:rsidRPr="00367B9A">
        <w:rPr>
          <w:b/>
          <w:sz w:val="24"/>
          <w:szCs w:val="24"/>
        </w:rPr>
        <w:t xml:space="preserve">asettamisesta ei enää ilmoitettaisi ensisijaisesti virallisessa lehdessä ja vaihtoehtoisesti joko viranomaisen ilmoitustaululla tai sanomalehdessä, vaan asiakirjan nähtäville asettamisesta olisi ilmoitettava yleisessä tietoverkossa viranomaisen verkkosivuilla tai </w:t>
      </w:r>
      <w:r w:rsidRPr="00367B9A">
        <w:rPr>
          <w:b/>
          <w:color w:val="FF0000"/>
          <w:sz w:val="24"/>
          <w:szCs w:val="24"/>
        </w:rPr>
        <w:t xml:space="preserve">tarpeen vaatiessa </w:t>
      </w:r>
      <w:r w:rsidRPr="00367B9A">
        <w:rPr>
          <w:b/>
          <w:sz w:val="24"/>
          <w:szCs w:val="24"/>
        </w:rPr>
        <w:t>virallisessa lehdessä ja sellaisessa sanomalehdessä, josta vastaanottajan voidaan otaksua parhaiten saavan tiedon.</w:t>
      </w:r>
    </w:p>
    <w:p w:rsidR="00367B9A" w:rsidRPr="00367B9A" w:rsidRDefault="00367B9A" w:rsidP="00367B9A">
      <w:pPr>
        <w:rPr>
          <w:b/>
          <w:sz w:val="24"/>
          <w:szCs w:val="24"/>
        </w:rPr>
      </w:pPr>
      <w:r w:rsidRPr="00367B9A">
        <w:rPr>
          <w:b/>
          <w:sz w:val="24"/>
          <w:szCs w:val="24"/>
        </w:rPr>
        <w:t>Ehdotetut lait on tarkoitettu tulemaan voimaan 1.1.2019.”</w:t>
      </w:r>
    </w:p>
    <w:p w:rsidR="00715E72" w:rsidRDefault="00715E72" w:rsidP="00AC4AA1">
      <w:pPr>
        <w:rPr>
          <w:b/>
          <w:sz w:val="24"/>
          <w:szCs w:val="24"/>
        </w:rPr>
      </w:pPr>
      <w:r>
        <w:rPr>
          <w:b/>
          <w:sz w:val="24"/>
          <w:szCs w:val="24"/>
        </w:rPr>
        <w:t>--</w:t>
      </w:r>
    </w:p>
    <w:p w:rsidR="00AC4AA1" w:rsidRDefault="00AC4AA1" w:rsidP="00AC4AA1">
      <w:pPr>
        <w:rPr>
          <w:b/>
          <w:sz w:val="24"/>
          <w:szCs w:val="24"/>
        </w:rPr>
      </w:pPr>
      <w:r>
        <w:rPr>
          <w:b/>
          <w:sz w:val="24"/>
          <w:szCs w:val="24"/>
        </w:rPr>
        <w:t xml:space="preserve">Pyydän ystävällisesti täydentämään </w:t>
      </w:r>
      <w:r w:rsidR="00367B9A">
        <w:rPr>
          <w:b/>
          <w:sz w:val="24"/>
          <w:szCs w:val="24"/>
        </w:rPr>
        <w:t xml:space="preserve">jo </w:t>
      </w:r>
      <w:r>
        <w:rPr>
          <w:b/>
          <w:sz w:val="24"/>
          <w:szCs w:val="24"/>
        </w:rPr>
        <w:t>antamaani lausuntoa seuraavilta osin:</w:t>
      </w:r>
    </w:p>
    <w:p w:rsidR="00AC4AA1" w:rsidRPr="00B726D2" w:rsidRDefault="00AC4AA1" w:rsidP="00B726D2">
      <w:pPr>
        <w:pStyle w:val="Luettelokappale"/>
        <w:numPr>
          <w:ilvl w:val="0"/>
          <w:numId w:val="2"/>
        </w:numPr>
        <w:rPr>
          <w:b/>
          <w:sz w:val="24"/>
          <w:szCs w:val="24"/>
        </w:rPr>
      </w:pPr>
      <w:r w:rsidRPr="00B726D2">
        <w:rPr>
          <w:b/>
          <w:sz w:val="24"/>
          <w:szCs w:val="24"/>
        </w:rPr>
        <w:t>”Yleiset kommentit esitysluonnoksesta”:</w:t>
      </w:r>
    </w:p>
    <w:p w:rsidR="00AC4AA1" w:rsidRPr="00AC4AA1" w:rsidRDefault="00AC4AA1" w:rsidP="00AC4AA1">
      <w:pPr>
        <w:rPr>
          <w:b/>
          <w:sz w:val="24"/>
          <w:szCs w:val="24"/>
        </w:rPr>
      </w:pPr>
      <w:r>
        <w:rPr>
          <w:b/>
          <w:sz w:val="24"/>
          <w:szCs w:val="24"/>
        </w:rPr>
        <w:t>”</w:t>
      </w:r>
      <w:r w:rsidRPr="00AC4AA1">
        <w:rPr>
          <w:b/>
          <w:sz w:val="24"/>
          <w:szCs w:val="24"/>
        </w:rPr>
        <w:t>Haluan lausua mielipiteeni tässä yhteydessä niin tavallisena kansalaisena kuin kiinteistönvälittäjän ammattiryhmän edustajanakin "Luonnos hallituksen esitykseksi julkisista kuulutuksista annetun lain kumoamiseksi sekä eräiksi siihen liittyviksi laeiksi" -lausunnosta (Lausuntopyynnön diaarinumero: OM8/41/2017).</w:t>
      </w:r>
    </w:p>
    <w:p w:rsidR="00B726D2" w:rsidRDefault="00AC4AA1" w:rsidP="00B726D2">
      <w:pPr>
        <w:rPr>
          <w:b/>
          <w:sz w:val="24"/>
          <w:szCs w:val="24"/>
        </w:rPr>
      </w:pPr>
      <w:r w:rsidRPr="00AC4AA1">
        <w:rPr>
          <w:b/>
          <w:sz w:val="24"/>
          <w:szCs w:val="24"/>
        </w:rPr>
        <w:lastRenderedPageBreak/>
        <w:t>Kaikkinainen julkisen kuuluttamisen muuttaminen ja erityisesti vähentäminen tulee tarkastella perustuslakivaliokunnassa.</w:t>
      </w:r>
      <w:r>
        <w:rPr>
          <w:b/>
          <w:sz w:val="24"/>
          <w:szCs w:val="24"/>
        </w:rPr>
        <w:t xml:space="preserve">” </w:t>
      </w:r>
      <w:r w:rsidR="00B726D2">
        <w:rPr>
          <w:b/>
          <w:sz w:val="24"/>
          <w:szCs w:val="24"/>
        </w:rPr>
        <w:t xml:space="preserve">Pyydän lisäämään </w:t>
      </w:r>
      <w:r w:rsidR="00715E72">
        <w:rPr>
          <w:b/>
          <w:sz w:val="24"/>
          <w:szCs w:val="24"/>
        </w:rPr>
        <w:t xml:space="preserve">1. kohtaan </w:t>
      </w:r>
      <w:r w:rsidR="00B726D2">
        <w:rPr>
          <w:b/>
          <w:sz w:val="24"/>
          <w:szCs w:val="24"/>
        </w:rPr>
        <w:t>punaisella kirjoitetun tekstin</w:t>
      </w:r>
      <w:r w:rsidR="00367B9A">
        <w:rPr>
          <w:b/>
          <w:sz w:val="24"/>
          <w:szCs w:val="24"/>
        </w:rPr>
        <w:t>:</w:t>
      </w:r>
    </w:p>
    <w:p w:rsidR="00B726D2" w:rsidRPr="00B726D2" w:rsidRDefault="00B726D2" w:rsidP="00B726D2">
      <w:pPr>
        <w:pStyle w:val="Luettelokappale"/>
        <w:numPr>
          <w:ilvl w:val="0"/>
          <w:numId w:val="1"/>
        </w:numPr>
        <w:rPr>
          <w:b/>
          <w:color w:val="FF0000"/>
          <w:sz w:val="24"/>
          <w:szCs w:val="24"/>
        </w:rPr>
      </w:pPr>
      <w:r w:rsidRPr="00B726D2">
        <w:rPr>
          <w:b/>
          <w:color w:val="FF0000"/>
          <w:sz w:val="24"/>
          <w:szCs w:val="24"/>
        </w:rPr>
        <w:t>Kuuluttamisen vähentämisestä esimerkiksi virastotalojen ilmoitustauluilla</w:t>
      </w:r>
      <w:r w:rsidRPr="00B726D2">
        <w:rPr>
          <w:b/>
          <w:sz w:val="24"/>
          <w:szCs w:val="24"/>
        </w:rPr>
        <w:t xml:space="preserve"> </w:t>
      </w:r>
      <w:r w:rsidR="00AC4AA1" w:rsidRPr="00B726D2">
        <w:rPr>
          <w:b/>
          <w:color w:val="FF0000"/>
          <w:sz w:val="24"/>
          <w:szCs w:val="24"/>
        </w:rPr>
        <w:t>tulee olla tarkka perustuslakivaliokunnan selonteko, jossa on huomioitu perustuslaki 2, 6, 12, 14, 15, 20, 21, 22, 23, 74, 106 ja 107 §:t.</w:t>
      </w:r>
      <w:r w:rsidRPr="00B726D2">
        <w:rPr>
          <w:b/>
          <w:color w:val="FF0000"/>
          <w:sz w:val="24"/>
          <w:szCs w:val="24"/>
        </w:rPr>
        <w:t xml:space="preserve"> </w:t>
      </w:r>
    </w:p>
    <w:p w:rsidR="00B726D2" w:rsidRDefault="00AC4AA1" w:rsidP="00B726D2">
      <w:pPr>
        <w:pStyle w:val="Luettelokappale"/>
        <w:numPr>
          <w:ilvl w:val="0"/>
          <w:numId w:val="1"/>
        </w:numPr>
      </w:pPr>
      <w:r w:rsidRPr="00B726D2">
        <w:rPr>
          <w:b/>
          <w:color w:val="FF0000"/>
          <w:sz w:val="24"/>
          <w:szCs w:val="24"/>
        </w:rPr>
        <w:t>Julkinen kuuluttaminen on osa hallinnollista kuulemista</w:t>
      </w:r>
      <w:r w:rsidR="00367B9A">
        <w:rPr>
          <w:b/>
          <w:color w:val="FF0000"/>
          <w:sz w:val="24"/>
          <w:szCs w:val="24"/>
        </w:rPr>
        <w:t xml:space="preserve"> ja siten sillä on vahva lain suoja.</w:t>
      </w:r>
      <w:r w:rsidR="00B726D2" w:rsidRPr="00B726D2">
        <w:t xml:space="preserve"> </w:t>
      </w:r>
    </w:p>
    <w:p w:rsidR="00AC4AA1" w:rsidRDefault="00B726D2" w:rsidP="00B726D2">
      <w:pPr>
        <w:pStyle w:val="Luettelokappale"/>
        <w:numPr>
          <w:ilvl w:val="0"/>
          <w:numId w:val="1"/>
        </w:numPr>
        <w:rPr>
          <w:b/>
          <w:color w:val="FF0000"/>
          <w:sz w:val="24"/>
          <w:szCs w:val="24"/>
        </w:rPr>
      </w:pPr>
      <w:r w:rsidRPr="00B726D2">
        <w:rPr>
          <w:b/>
          <w:color w:val="FF0000"/>
          <w:sz w:val="24"/>
          <w:szCs w:val="24"/>
        </w:rPr>
        <w:t>Laki sähköisestä asioinnista viranomaistoiminnassa</w:t>
      </w:r>
      <w:r w:rsidRPr="00B726D2">
        <w:t xml:space="preserve"> </w:t>
      </w:r>
      <w:r w:rsidRPr="00B726D2">
        <w:rPr>
          <w:color w:val="FF0000"/>
        </w:rPr>
        <w:t>(</w:t>
      </w:r>
      <w:r w:rsidRPr="00B726D2">
        <w:rPr>
          <w:b/>
          <w:color w:val="FF0000"/>
          <w:sz w:val="24"/>
          <w:szCs w:val="24"/>
        </w:rPr>
        <w:t>24.1.2003/13):</w:t>
      </w:r>
      <w:r>
        <w:rPr>
          <w:b/>
          <w:color w:val="FF0000"/>
          <w:sz w:val="24"/>
          <w:szCs w:val="24"/>
        </w:rPr>
        <w:t xml:space="preserve"> </w:t>
      </w:r>
      <w:r w:rsidRPr="00B726D2">
        <w:rPr>
          <w:b/>
          <w:color w:val="FF0000"/>
          <w:sz w:val="24"/>
          <w:szCs w:val="24"/>
        </w:rPr>
        <w:t>6 § Viranomaisen saavutettavuuden turvaaminen: Viranomaisen tulee huolehtia siitä, että sen sähköiset tiedonsiirtomenetelmät ovat toimintakunnossa ja mahdollisuuksien mukaan käytettävissä muulloinkin kuin viraston aukioloaikana.”</w:t>
      </w:r>
    </w:p>
    <w:p w:rsidR="00367B9A" w:rsidRDefault="00367B9A" w:rsidP="00B726D2">
      <w:pPr>
        <w:pStyle w:val="Luettelokappale"/>
        <w:numPr>
          <w:ilvl w:val="0"/>
          <w:numId w:val="1"/>
        </w:numPr>
        <w:rPr>
          <w:b/>
          <w:color w:val="FF0000"/>
          <w:sz w:val="24"/>
          <w:szCs w:val="24"/>
        </w:rPr>
      </w:pPr>
      <w:r>
        <w:rPr>
          <w:b/>
          <w:color w:val="FF0000"/>
          <w:sz w:val="24"/>
          <w:szCs w:val="24"/>
        </w:rPr>
        <w:t xml:space="preserve">Varataanko esimerkiksi kuntien kirjastoihin sähköinen ilmoitustaulu, jossa pyörii sähköiset julkiset kuulutukset vai miten asia tullaan hoitamaan? Sen lisäksi, että kaikilla ei ole internetiä, niin kaikilla ei myöskään ole taitoa etsiä tietokoneella tietoja.  </w:t>
      </w:r>
    </w:p>
    <w:p w:rsidR="00367B9A" w:rsidRDefault="00367B9A" w:rsidP="00367B9A">
      <w:pPr>
        <w:pStyle w:val="Luettelokappale"/>
        <w:numPr>
          <w:ilvl w:val="0"/>
          <w:numId w:val="1"/>
        </w:numPr>
        <w:rPr>
          <w:b/>
          <w:color w:val="FF0000"/>
          <w:sz w:val="24"/>
          <w:szCs w:val="24"/>
        </w:rPr>
      </w:pPr>
      <w:r w:rsidRPr="00367B9A">
        <w:rPr>
          <w:b/>
          <w:color w:val="FF0000"/>
          <w:sz w:val="24"/>
          <w:szCs w:val="24"/>
        </w:rPr>
        <w:t>Lause: ”Tarpeen vaatiessa kuulutus julkaistaisiin myös asian vaikutusalueen sanomalehdessä tai muulla viranomaisen päättämällä tavalla.” - - ”vaan asiakirjan nähtäville asettamisesta olisi ilmoitettava yleisessä tietoverkossa viranomaisen verkkosivuilla tai tarpeen vaatiessa virallisessa lehdessä ja sellaisessa sanomalehdessä, josta vastaanottajan voidaan otaksua parhaiten saavan tiedon.”</w:t>
      </w:r>
      <w:r>
        <w:rPr>
          <w:b/>
          <w:color w:val="FF0000"/>
          <w:sz w:val="24"/>
          <w:szCs w:val="24"/>
        </w:rPr>
        <w:t xml:space="preserve"> </w:t>
      </w:r>
      <w:r w:rsidRPr="00367B9A">
        <w:rPr>
          <w:b/>
          <w:color w:val="FF0000"/>
          <w:sz w:val="24"/>
          <w:szCs w:val="24"/>
        </w:rPr>
        <w:t>Tarpeen vaatiessa – sanamuoto tulee määritellä laissa tarkemmin, mitä sillä tarkoitetaan. Epätarkka ilmaus, aiheuttaa sekaannusta</w:t>
      </w:r>
      <w:r>
        <w:rPr>
          <w:b/>
          <w:color w:val="FF0000"/>
          <w:sz w:val="24"/>
          <w:szCs w:val="24"/>
        </w:rPr>
        <w:t xml:space="preserve">, </w:t>
      </w:r>
      <w:r w:rsidRPr="00367B9A">
        <w:rPr>
          <w:b/>
          <w:color w:val="FF0000"/>
          <w:sz w:val="24"/>
          <w:szCs w:val="24"/>
        </w:rPr>
        <w:t>tulkinnanvaraisuuksia</w:t>
      </w:r>
      <w:r>
        <w:rPr>
          <w:b/>
          <w:color w:val="FF0000"/>
          <w:sz w:val="24"/>
          <w:szCs w:val="24"/>
        </w:rPr>
        <w:t xml:space="preserve"> ja turhia valituksia.</w:t>
      </w:r>
    </w:p>
    <w:p w:rsidR="00715E72" w:rsidRDefault="00715E72" w:rsidP="00715E72">
      <w:pPr>
        <w:rPr>
          <w:b/>
          <w:color w:val="FF0000"/>
          <w:sz w:val="24"/>
          <w:szCs w:val="24"/>
        </w:rPr>
      </w:pPr>
    </w:p>
    <w:p w:rsidR="00715E72" w:rsidRDefault="00715E72" w:rsidP="00715E72">
      <w:pPr>
        <w:rPr>
          <w:b/>
          <w:sz w:val="24"/>
          <w:szCs w:val="24"/>
        </w:rPr>
      </w:pPr>
      <w:r w:rsidRPr="00715E72">
        <w:rPr>
          <w:b/>
          <w:sz w:val="24"/>
          <w:szCs w:val="24"/>
        </w:rPr>
        <w:t>Jyväskylässä 9.3.2018</w:t>
      </w:r>
    </w:p>
    <w:p w:rsidR="00715E72" w:rsidRPr="00715E72" w:rsidRDefault="00715E72" w:rsidP="00715E72">
      <w:pPr>
        <w:rPr>
          <w:b/>
          <w:sz w:val="24"/>
          <w:szCs w:val="24"/>
        </w:rPr>
      </w:pPr>
      <w:r w:rsidRPr="00715E72">
        <w:rPr>
          <w:b/>
          <w:sz w:val="24"/>
          <w:szCs w:val="24"/>
        </w:rPr>
        <w:t>Kirsi Oksiala-Mäki-</w:t>
      </w:r>
      <w:r>
        <w:rPr>
          <w:b/>
          <w:sz w:val="24"/>
          <w:szCs w:val="24"/>
        </w:rPr>
        <w:t>P</w:t>
      </w:r>
      <w:r w:rsidRPr="00715E72">
        <w:rPr>
          <w:b/>
          <w:sz w:val="24"/>
          <w:szCs w:val="24"/>
        </w:rPr>
        <w:t>etäjä</w:t>
      </w:r>
    </w:p>
    <w:p w:rsidR="00715E72" w:rsidRDefault="00715E72" w:rsidP="00715E72">
      <w:pPr>
        <w:rPr>
          <w:b/>
          <w:color w:val="FF0000"/>
          <w:sz w:val="24"/>
          <w:szCs w:val="24"/>
        </w:rPr>
      </w:pPr>
    </w:p>
    <w:p w:rsidR="00715E72" w:rsidRDefault="00715E72" w:rsidP="00AC4AA1">
      <w:pPr>
        <w:rPr>
          <w:sz w:val="24"/>
          <w:szCs w:val="24"/>
        </w:rPr>
      </w:pPr>
    </w:p>
    <w:p w:rsidR="00715E72" w:rsidRDefault="00715E72" w:rsidP="00AC4AA1">
      <w:pPr>
        <w:rPr>
          <w:sz w:val="24"/>
          <w:szCs w:val="24"/>
        </w:rPr>
      </w:pPr>
    </w:p>
    <w:p w:rsidR="00AC4AA1" w:rsidRPr="00AC4AA1" w:rsidRDefault="00AC4AA1" w:rsidP="00AC4AA1">
      <w:pPr>
        <w:rPr>
          <w:sz w:val="24"/>
          <w:szCs w:val="24"/>
        </w:rPr>
      </w:pPr>
      <w:r w:rsidRPr="00AC4AA1">
        <w:rPr>
          <w:sz w:val="24"/>
          <w:szCs w:val="24"/>
        </w:rPr>
        <w:t>Valmistelijat</w:t>
      </w:r>
    </w:p>
    <w:p w:rsidR="00400704" w:rsidRPr="00AC4AA1" w:rsidRDefault="00AC4AA1" w:rsidP="00AC4AA1">
      <w:pPr>
        <w:rPr>
          <w:sz w:val="24"/>
          <w:szCs w:val="24"/>
        </w:rPr>
      </w:pPr>
      <w:r w:rsidRPr="00AC4AA1">
        <w:rPr>
          <w:sz w:val="24"/>
          <w:szCs w:val="24"/>
        </w:rPr>
        <w:t xml:space="preserve">Lisätietoa asiasta antavat lainsäädäntöneuvos Marietta Keravuori-Rusanen, puh. 02951 50396, sähköposti etunimi.sukunimi@om.fi sekä lainsäädäntöjohtaja Tuula Majuri, puh. 029 5150280, sähköposti </w:t>
      </w:r>
      <w:hyperlink r:id="rId7" w:history="1">
        <w:r w:rsidRPr="00AC4AA1">
          <w:rPr>
            <w:rStyle w:val="Hyperlinkki"/>
            <w:sz w:val="24"/>
            <w:szCs w:val="24"/>
          </w:rPr>
          <w:t>etunimi.sukunimi@om.fi</w:t>
        </w:r>
      </w:hyperlink>
      <w:r w:rsidRPr="00AC4AA1">
        <w:rPr>
          <w:sz w:val="24"/>
          <w:szCs w:val="24"/>
        </w:rPr>
        <w:t>.</w:t>
      </w:r>
    </w:p>
    <w:sectPr w:rsidR="00400704" w:rsidRPr="00AC4AA1">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5F4" w:rsidRDefault="00CB45F4" w:rsidP="00367B9A">
      <w:pPr>
        <w:spacing w:after="0" w:line="240" w:lineRule="auto"/>
      </w:pPr>
      <w:r>
        <w:separator/>
      </w:r>
    </w:p>
  </w:endnote>
  <w:endnote w:type="continuationSeparator" w:id="0">
    <w:p w:rsidR="00CB45F4" w:rsidRDefault="00CB45F4" w:rsidP="0036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333278"/>
      <w:docPartObj>
        <w:docPartGallery w:val="Page Numbers (Bottom of Page)"/>
        <w:docPartUnique/>
      </w:docPartObj>
    </w:sdtPr>
    <w:sdtEndPr/>
    <w:sdtContent>
      <w:p w:rsidR="00367B9A" w:rsidRDefault="00367B9A">
        <w:pPr>
          <w:pStyle w:val="Alatunniste"/>
          <w:jc w:val="center"/>
        </w:pPr>
        <w:r>
          <w:fldChar w:fldCharType="begin"/>
        </w:r>
        <w:r>
          <w:instrText>PAGE   \* MERGEFORMAT</w:instrText>
        </w:r>
        <w:r>
          <w:fldChar w:fldCharType="separate"/>
        </w:r>
        <w:r w:rsidR="00F96C0D">
          <w:rPr>
            <w:noProof/>
          </w:rPr>
          <w:t>1</w:t>
        </w:r>
        <w:r>
          <w:fldChar w:fldCharType="end"/>
        </w:r>
      </w:p>
    </w:sdtContent>
  </w:sdt>
  <w:p w:rsidR="00367B9A" w:rsidRDefault="00367B9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5F4" w:rsidRDefault="00CB45F4" w:rsidP="00367B9A">
      <w:pPr>
        <w:spacing w:after="0" w:line="240" w:lineRule="auto"/>
      </w:pPr>
      <w:r>
        <w:separator/>
      </w:r>
    </w:p>
  </w:footnote>
  <w:footnote w:type="continuationSeparator" w:id="0">
    <w:p w:rsidR="00CB45F4" w:rsidRDefault="00CB45F4" w:rsidP="00367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9D" w:rsidRDefault="00D22E9D">
    <w:pPr>
      <w:pStyle w:val="Yltunniste"/>
    </w:pPr>
    <w:r>
      <w:t>Lausunnon täydentäminen</w:t>
    </w:r>
  </w:p>
  <w:p w:rsidR="00D22E9D" w:rsidRDefault="00D22E9D">
    <w:pPr>
      <w:pStyle w:val="Yltunniste"/>
    </w:pPr>
    <w:r>
      <w:t>Kirsi Oksiala-Mäki-Petäjä</w:t>
    </w:r>
  </w:p>
  <w:p w:rsidR="00D22E9D" w:rsidRDefault="00D22E9D" w:rsidP="00D22E9D">
    <w:pPr>
      <w:pStyle w:val="Yltunniste"/>
      <w:pBdr>
        <w:bottom w:val="single" w:sz="4" w:space="1" w:color="auto"/>
      </w:pBdr>
    </w:pPr>
    <w:r>
      <w:t>2 sivua</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2020"/>
    <w:multiLevelType w:val="hybridMultilevel"/>
    <w:tmpl w:val="C08E77DE"/>
    <w:lvl w:ilvl="0" w:tplc="6D9449D4">
      <w:numFmt w:val="bullet"/>
      <w:lvlText w:val="-"/>
      <w:lvlJc w:val="left"/>
      <w:pPr>
        <w:ind w:left="720" w:hanging="360"/>
      </w:pPr>
      <w:rPr>
        <w:rFonts w:ascii="Calibri" w:eastAsiaTheme="minorHAnsi" w:hAnsi="Calibri" w:cstheme="minorBidi"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F006F3D"/>
    <w:multiLevelType w:val="hybridMultilevel"/>
    <w:tmpl w:val="C12AFE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04"/>
    <w:rsid w:val="00367B9A"/>
    <w:rsid w:val="00400704"/>
    <w:rsid w:val="00715E72"/>
    <w:rsid w:val="00AC4AA1"/>
    <w:rsid w:val="00B726D2"/>
    <w:rsid w:val="00CB45F4"/>
    <w:rsid w:val="00D22E9D"/>
    <w:rsid w:val="00D92E95"/>
    <w:rsid w:val="00F96C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BCE3A-EFC4-4833-B515-4CC6F905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C4AA1"/>
    <w:rPr>
      <w:color w:val="0000FF" w:themeColor="hyperlink"/>
      <w:u w:val="single"/>
    </w:rPr>
  </w:style>
  <w:style w:type="paragraph" w:styleId="Luettelokappale">
    <w:name w:val="List Paragraph"/>
    <w:basedOn w:val="Normaali"/>
    <w:uiPriority w:val="34"/>
    <w:qFormat/>
    <w:rsid w:val="00B726D2"/>
    <w:pPr>
      <w:ind w:left="720"/>
      <w:contextualSpacing/>
    </w:pPr>
  </w:style>
  <w:style w:type="paragraph" w:styleId="Yltunniste">
    <w:name w:val="header"/>
    <w:basedOn w:val="Normaali"/>
    <w:link w:val="YltunnisteChar"/>
    <w:uiPriority w:val="99"/>
    <w:unhideWhenUsed/>
    <w:rsid w:val="00367B9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67B9A"/>
  </w:style>
  <w:style w:type="paragraph" w:styleId="Alatunniste">
    <w:name w:val="footer"/>
    <w:basedOn w:val="Normaali"/>
    <w:link w:val="AlatunnisteChar"/>
    <w:uiPriority w:val="99"/>
    <w:unhideWhenUsed/>
    <w:rsid w:val="00367B9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6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tunimi.sukunimi@om.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3549</Characters>
  <Application>Microsoft Office Word</Application>
  <DocSecurity>4</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Koti</dc:creator>
  <cp:lastModifiedBy>Luomala Irene</cp:lastModifiedBy>
  <cp:revision>2</cp:revision>
  <dcterms:created xsi:type="dcterms:W3CDTF">2018-03-16T06:55:00Z</dcterms:created>
  <dcterms:modified xsi:type="dcterms:W3CDTF">2018-03-16T06:55:00Z</dcterms:modified>
</cp:coreProperties>
</file>