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Ind w:w="1242" w:type="dxa"/>
        <w:tblLayout w:type="fixed"/>
        <w:tblLook w:val="0000" w:firstRow="0" w:lastRow="0" w:firstColumn="0" w:lastColumn="0" w:noHBand="0" w:noVBand="0"/>
      </w:tblPr>
      <w:tblGrid>
        <w:gridCol w:w="3970"/>
        <w:gridCol w:w="2268"/>
        <w:gridCol w:w="2693"/>
      </w:tblGrid>
      <w:tr w:rsidR="003C51A1" w:rsidTr="003C51A1">
        <w:tc>
          <w:tcPr>
            <w:tcW w:w="3969" w:type="dxa"/>
          </w:tcPr>
          <w:p w:rsidR="00FC30D0" w:rsidRDefault="00C14E47">
            <w:pPr>
              <w:ind w:left="34"/>
              <w:rPr>
                <w:b/>
                <w:sz w:val="18"/>
              </w:rPr>
            </w:pPr>
            <w:bookmarkStart w:id="0" w:name="FIN"/>
            <w:bookmarkEnd w:id="0"/>
            <w:r>
              <w:rPr>
                <w:noProof/>
                <w:lang w:eastAsia="fi-FI"/>
              </w:rPr>
              <w:drawing>
                <wp:anchor distT="0" distB="0" distL="114300" distR="114300" simplePos="0" relativeHeight="251657728" behindDoc="0" locked="0" layoutInCell="1" allowOverlap="1">
                  <wp:simplePos x="0" y="0"/>
                  <wp:positionH relativeFrom="column">
                    <wp:posOffset>-972185</wp:posOffset>
                  </wp:positionH>
                  <wp:positionV relativeFrom="paragraph">
                    <wp:posOffset>-215900</wp:posOffset>
                  </wp:positionV>
                  <wp:extent cx="853440" cy="853440"/>
                  <wp:effectExtent l="0" t="0" r="0" b="0"/>
                  <wp:wrapNone/>
                  <wp:docPr id="4" name="Picture 4" descr="new_Form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Formin_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0D0">
              <w:rPr>
                <w:b/>
                <w:sz w:val="18"/>
              </w:rPr>
              <w:fldChar w:fldCharType="begin">
                <w:ffData>
                  <w:name w:val="org"/>
                  <w:enabled w:val="0"/>
                  <w:calcOnExit w:val="0"/>
                  <w:textInput>
                    <w:maxLength w:val="33"/>
                  </w:textInput>
                </w:ffData>
              </w:fldChar>
            </w:r>
            <w:bookmarkStart w:id="1" w:name="org"/>
            <w:r w:rsidR="00FC30D0">
              <w:rPr>
                <w:b/>
                <w:sz w:val="18"/>
              </w:rPr>
              <w:instrText xml:space="preserve"> FORMTEXT </w:instrText>
            </w:r>
            <w:r w:rsidR="00FC30D0">
              <w:rPr>
                <w:b/>
                <w:sz w:val="18"/>
              </w:rPr>
            </w:r>
            <w:r w:rsidR="00FC30D0">
              <w:rPr>
                <w:b/>
                <w:sz w:val="18"/>
              </w:rPr>
              <w:fldChar w:fldCharType="separate"/>
            </w:r>
            <w:r>
              <w:rPr>
                <w:b/>
                <w:sz w:val="18"/>
              </w:rPr>
              <w:t>ULKOMINISTERIÖ</w:t>
            </w:r>
            <w:r w:rsidR="00FC30D0">
              <w:rPr>
                <w:b/>
                <w:sz w:val="18"/>
              </w:rPr>
              <w:fldChar w:fldCharType="end"/>
            </w:r>
            <w:bookmarkEnd w:id="1"/>
          </w:p>
          <w:p w:rsidR="00FC30D0" w:rsidRDefault="00FC30D0">
            <w:pPr>
              <w:ind w:left="34"/>
              <w:rPr>
                <w:b/>
                <w:sz w:val="18"/>
              </w:rPr>
            </w:pPr>
            <w:r>
              <w:rPr>
                <w:sz w:val="18"/>
              </w:rPr>
              <w:fldChar w:fldCharType="begin">
                <w:ffData>
                  <w:name w:val="yksikkoop"/>
                  <w:enabled/>
                  <w:calcOnExit w:val="0"/>
                  <w:helpText w:type="text" w:val="UM:ssä osaston nimi, edustustoissa ei käytetä osastojakoja. Osastoa pienempää linjan tai yksikön nimeä ei käytetä, poikkeuksena ovat osastoihin verrattavat sihteeristöt tai muut vastaavat itsenäiset yksiköt. Erikoispitkät nimet jaetaan kahdelle riville."/>
                  <w:statusText w:type="text" w:val="Osaston nimi (lisätietoa F1)."/>
                  <w:textInput>
                    <w:maxLength w:val="37"/>
                  </w:textInput>
                </w:ffData>
              </w:fldChar>
            </w:r>
            <w:bookmarkStart w:id="2" w:name="yksikkoop"/>
            <w:r>
              <w:rPr>
                <w:sz w:val="18"/>
              </w:rPr>
              <w:instrText xml:space="preserve"> FORMTEXT </w:instrText>
            </w:r>
            <w:r>
              <w:rPr>
                <w:sz w:val="18"/>
              </w:rPr>
            </w:r>
            <w:r>
              <w:rPr>
                <w:sz w:val="18"/>
              </w:rPr>
              <w:fldChar w:fldCharType="separate"/>
            </w:r>
            <w:bookmarkStart w:id="3" w:name="_GoBack"/>
            <w:bookmarkEnd w:id="3"/>
            <w:r w:rsidR="00C14E47">
              <w:rPr>
                <w:sz w:val="18"/>
              </w:rPr>
              <w:t>OIKEUSPALVELU</w:t>
            </w:r>
            <w:r>
              <w:rPr>
                <w:sz w:val="18"/>
              </w:rPr>
              <w:fldChar w:fldCharType="end"/>
            </w:r>
            <w:bookmarkEnd w:id="2"/>
          </w:p>
          <w:p w:rsidR="00FC30D0" w:rsidRDefault="00FC30D0">
            <w:pPr>
              <w:ind w:left="34"/>
              <w:rPr>
                <w:b/>
              </w:rPr>
            </w:pPr>
            <w:r>
              <w:rPr>
                <w:sz w:val="18"/>
              </w:rPr>
              <w:fldChar w:fldCharType="begin">
                <w:ffData>
                  <w:name w:val="lorganisaatioop"/>
                  <w:enabled/>
                  <w:calcOnExit w:val="0"/>
                  <w:helpText w:type="text" w:val="UH:n viralliset yksikkö- ja edustustotunnukset, esim. KPO-10 tai WAS.  Tunnusten käyttö on tärkeää, koska ne ovat tekstitietokannassa ainoat asiakirjan lähettäjää koskevat tiedot. Ilman tätä tietoa asiakirjaa ei voida tallentaa tekstitietokantaan."/>
                  <w:statusText w:type="text" w:val="UM:ssä yksikkötunnus ja  UE:ssa asemapaikkatunnus  (lisätietoa F1)."/>
                  <w:textInput>
                    <w:maxLength w:val="10"/>
                    <w:format w:val="Isot kirjaimet"/>
                  </w:textInput>
                </w:ffData>
              </w:fldChar>
            </w:r>
            <w:bookmarkStart w:id="4" w:name="lorganisaatioop"/>
            <w:r>
              <w:rPr>
                <w:sz w:val="18"/>
              </w:rPr>
              <w:instrText xml:space="preserve"> FORMTEXT </w:instrText>
            </w:r>
            <w:r>
              <w:rPr>
                <w:sz w:val="18"/>
              </w:rPr>
            </w:r>
            <w:r>
              <w:rPr>
                <w:sz w:val="18"/>
              </w:rPr>
              <w:fldChar w:fldCharType="separate"/>
            </w:r>
            <w:r w:rsidR="00C14E47">
              <w:rPr>
                <w:sz w:val="18"/>
              </w:rPr>
              <w:t>OIK-20</w:t>
            </w:r>
            <w:r>
              <w:rPr>
                <w:sz w:val="18"/>
              </w:rPr>
              <w:fldChar w:fldCharType="end"/>
            </w:r>
            <w:bookmarkEnd w:id="4"/>
            <w:r>
              <w:rPr>
                <w:sz w:val="18"/>
              </w:rPr>
              <w:t xml:space="preserve"> </w:t>
            </w:r>
            <w:r>
              <w:rPr>
                <w:sz w:val="18"/>
              </w:rPr>
              <w:fldChar w:fldCharType="begin">
                <w:ffData>
                  <w:name w:val="laatijaop"/>
                  <w:enabled/>
                  <w:calcOnExit w:val="0"/>
                  <w:helpText w:type="text" w:val="Laatijan nimi etunimi sukunimi järjestyksessä. Laatijaksi merkitään luonnollinen nimi, ei esim. nimikirjaimia. Nimi on tietokannassa hakuelementti, jolla voidaan hakea tietyn henkilön laatimia asiakirjoja. "/>
                  <w:statusText w:type="text" w:val="Laatijan nimi (lisätietoa F1)."/>
                  <w:textInput>
                    <w:maxLength w:val="100"/>
                    <w:format w:val="Ensimmäinen kirjain isolla"/>
                  </w:textInput>
                </w:ffData>
              </w:fldChar>
            </w:r>
            <w:bookmarkStart w:id="5" w:name="laatijaop"/>
            <w:r>
              <w:rPr>
                <w:sz w:val="18"/>
              </w:rPr>
              <w:instrText xml:space="preserve"> FORMTEXT </w:instrText>
            </w:r>
            <w:r>
              <w:rPr>
                <w:sz w:val="18"/>
              </w:rPr>
            </w:r>
            <w:r>
              <w:rPr>
                <w:sz w:val="18"/>
              </w:rPr>
              <w:fldChar w:fldCharType="separate"/>
            </w:r>
            <w:r w:rsidR="00C14E47">
              <w:rPr>
                <w:sz w:val="18"/>
              </w:rPr>
              <w:t>Johanna Lahti</w:t>
            </w:r>
            <w:r>
              <w:rPr>
                <w:sz w:val="18"/>
              </w:rPr>
              <w:fldChar w:fldCharType="end"/>
            </w:r>
            <w:bookmarkEnd w:id="5"/>
          </w:p>
        </w:tc>
        <w:tc>
          <w:tcPr>
            <w:tcW w:w="2268" w:type="dxa"/>
          </w:tcPr>
          <w:p w:rsidR="00FC30D0" w:rsidRDefault="00FC30D0">
            <w:pPr>
              <w:tabs>
                <w:tab w:val="left" w:pos="8080"/>
              </w:tabs>
              <w:ind w:left="34"/>
              <w:rPr>
                <w:sz w:val="18"/>
              </w:rPr>
            </w:pPr>
            <w:r>
              <w:rPr>
                <w:sz w:val="18"/>
              </w:rPr>
              <w:fldChar w:fldCharType="begin">
                <w:ffData>
                  <w:name w:val="lnimi"/>
                  <w:enabled w:val="0"/>
                  <w:calcOnExit w:val="0"/>
                  <w:helpText w:type="text" w:val="Asiakirjat nimetään asiakirjan tyypin ja käyttötarkoi-&#10;tuksen mukaan. Niillä ohjataan asiakirjan käsittelyä sekä haetaan asiakirjoja tietokannasta. Lisänimet valitaan ASKIsta (tunnisteet). Asiakirja voi olla myös ilman lisänimeä."/>
                  <w:statusText w:type="text" w:val="Asiakirjan lisänimi (lisätietoa F1)."/>
                  <w:textInput>
                    <w:maxLength w:val="30"/>
                  </w:textInput>
                </w:ffData>
              </w:fldChar>
            </w:r>
            <w:bookmarkStart w:id="6" w:name="lnimi"/>
            <w:r>
              <w:rPr>
                <w:sz w:val="18"/>
              </w:rPr>
              <w:instrText xml:space="preserve"> FORMTEXT </w:instrText>
            </w:r>
            <w:r>
              <w:rPr>
                <w:sz w:val="18"/>
              </w:rPr>
            </w:r>
            <w:r>
              <w:rPr>
                <w:sz w:val="18"/>
              </w:rPr>
              <w:fldChar w:fldCharType="separate"/>
            </w:r>
            <w:r w:rsidR="00FF1FF4">
              <w:rPr>
                <w:sz w:val="18"/>
              </w:rPr>
              <w:t>LAUSUNTO</w:t>
            </w:r>
            <w:r>
              <w:rPr>
                <w:sz w:val="18"/>
              </w:rPr>
              <w:fldChar w:fldCharType="end"/>
            </w:r>
            <w:bookmarkEnd w:id="6"/>
          </w:p>
          <w:p w:rsidR="00FC30D0" w:rsidRDefault="00FC30D0">
            <w:pPr>
              <w:tabs>
                <w:tab w:val="left" w:pos="8080"/>
              </w:tabs>
              <w:ind w:left="459"/>
              <w:rPr>
                <w:sz w:val="18"/>
              </w:rPr>
            </w:pPr>
          </w:p>
          <w:p w:rsidR="00FC30D0" w:rsidRDefault="00FC30D0" w:rsidP="00A841DE">
            <w:pPr>
              <w:tabs>
                <w:tab w:val="left" w:pos="8080"/>
              </w:tabs>
              <w:ind w:left="34"/>
              <w:rPr>
                <w:b/>
              </w:rPr>
            </w:pPr>
            <w:r>
              <w:rPr>
                <w:sz w:val="18"/>
              </w:rPr>
              <w:fldChar w:fldCharType="begin">
                <w:ffData>
                  <w:name w:val="pvm"/>
                  <w:enabled/>
                  <w:calcOnExit w:val="0"/>
                  <w:helpText w:type="text" w:val="ASKIn antama asiakirjan luontipäivämäärä. Päivämäärää voi halutessaan muuttaa. Päivämäärän muoto on aina pv.kk.vvvv.  Jos asiakirjan laatimiseen kuluu useita päiviä tulee asiakirjaan korjata tosiasiallinen lähetyspäivämäärä.&#10;"/>
                  <w:statusText w:type="text" w:val="Laatimispäivämäärä (lisätietoa F1)."/>
                  <w:textInput>
                    <w:type w:val="date"/>
                    <w:maxLength w:val="10"/>
                    <w:format w:val="dd.MM.yyyy"/>
                  </w:textInput>
                </w:ffData>
              </w:fldChar>
            </w:r>
            <w:bookmarkStart w:id="7" w:name="pvm"/>
            <w:r>
              <w:rPr>
                <w:sz w:val="18"/>
              </w:rPr>
              <w:instrText xml:space="preserve"> FORMTEXT </w:instrText>
            </w:r>
            <w:r>
              <w:rPr>
                <w:sz w:val="18"/>
              </w:rPr>
            </w:r>
            <w:r>
              <w:rPr>
                <w:sz w:val="18"/>
              </w:rPr>
              <w:fldChar w:fldCharType="separate"/>
            </w:r>
            <w:r w:rsidR="00A841DE">
              <w:rPr>
                <w:sz w:val="18"/>
              </w:rPr>
              <w:t>11</w:t>
            </w:r>
            <w:r w:rsidR="00622B5B">
              <w:rPr>
                <w:sz w:val="18"/>
              </w:rPr>
              <w:t>.06.2019</w:t>
            </w:r>
            <w:r>
              <w:rPr>
                <w:sz w:val="18"/>
              </w:rPr>
              <w:fldChar w:fldCharType="end"/>
            </w:r>
            <w:bookmarkEnd w:id="7"/>
          </w:p>
        </w:tc>
        <w:tc>
          <w:tcPr>
            <w:tcW w:w="2693" w:type="dxa"/>
          </w:tcPr>
          <w:p w:rsidR="00FC30D0" w:rsidRDefault="003C51A1">
            <w:pPr>
              <w:tabs>
                <w:tab w:val="left" w:pos="4962"/>
                <w:tab w:val="left" w:pos="8080"/>
              </w:tabs>
              <w:ind w:left="-108"/>
              <w:rPr>
                <w:b/>
                <w:sz w:val="18"/>
              </w:rPr>
            </w:pPr>
            <w:r>
              <w:rPr>
                <w:sz w:val="18"/>
              </w:rPr>
              <w:fldChar w:fldCharType="begin">
                <w:ffData>
                  <w:name w:val="xnro"/>
                  <w:enabled w:val="0"/>
                  <w:calcOnExit w:val="0"/>
                  <w:statusText w:type="text" w:val="Asiakirjan numero."/>
                  <w:textInput>
                    <w:maxLength w:val="18"/>
                    <w:format w:val="Isot kirjaimet"/>
                  </w:textInput>
                </w:ffData>
              </w:fldChar>
            </w:r>
            <w:bookmarkStart w:id="8" w:name="xnro"/>
            <w:r>
              <w:rPr>
                <w:sz w:val="18"/>
              </w:rPr>
              <w:instrText xml:space="preserve"> FORMTEXT </w:instrText>
            </w:r>
            <w:r>
              <w:rPr>
                <w:sz w:val="18"/>
              </w:rPr>
            </w:r>
            <w:r>
              <w:rPr>
                <w:sz w:val="18"/>
              </w:rPr>
              <w:fldChar w:fldCharType="separate"/>
            </w:r>
            <w:r w:rsidR="00FF1FF4">
              <w:rPr>
                <w:sz w:val="18"/>
              </w:rPr>
              <w:t>PC0TQ3XT-28</w:t>
            </w:r>
            <w:r>
              <w:rPr>
                <w:sz w:val="18"/>
              </w:rPr>
              <w:fldChar w:fldCharType="end"/>
            </w:r>
            <w:bookmarkEnd w:id="8"/>
          </w:p>
        </w:tc>
      </w:tr>
    </w:tbl>
    <w:p w:rsidR="00FC30D0" w:rsidRDefault="00FC30D0"/>
    <w:p w:rsidR="00FC30D0" w:rsidRDefault="00FC30D0"/>
    <w:tbl>
      <w:tblPr>
        <w:tblW w:w="0" w:type="auto"/>
        <w:tblLayout w:type="fixed"/>
        <w:tblLook w:val="0000" w:firstRow="0" w:lastRow="0" w:firstColumn="0" w:lastColumn="0" w:noHBand="0" w:noVBand="0"/>
      </w:tblPr>
      <w:tblGrid>
        <w:gridCol w:w="5211"/>
        <w:gridCol w:w="4915"/>
      </w:tblGrid>
      <w:tr w:rsidR="00FC30D0">
        <w:tc>
          <w:tcPr>
            <w:tcW w:w="5211" w:type="dxa"/>
          </w:tcPr>
          <w:p w:rsidR="00FC30D0" w:rsidRDefault="00FC30D0">
            <w:r>
              <w:fldChar w:fldCharType="begin">
                <w:ffData>
                  <w:name w:val="nimi"/>
                  <w:enabled/>
                  <w:calcOnExit w:val="0"/>
                  <w:helpText w:type="text" w:val="Virallisen kirjeen vastaanottajaksi merkitään aina ensimmäiseksi viraston, laitoksen tms. nimi, jos kirje &#10;osoitetaan organisaatiolle.Moniosoitteisessa kirjeessä kenttään kirjoitetaan teksti: JAKELUSSA &#10;MAINITUILLE."/>
                  <w:statusText w:type="text" w:val="Organisaation nimi / Jakelussa mainituille -merkintä  (lisätietoja F1)."/>
                  <w:textInput>
                    <w:maxLength w:val="40"/>
                  </w:textInput>
                </w:ffData>
              </w:fldChar>
            </w:r>
            <w:bookmarkStart w:id="9" w:name="nim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FC30D0" w:rsidRDefault="00FC30D0">
            <w:r>
              <w:fldChar w:fldCharType="begin">
                <w:ffData>
                  <w:name w:val="vnimi"/>
                  <w:enabled/>
                  <w:calcOnExit w:val="0"/>
                  <w:helpText w:type="text" w:val="Vastaanottavan henkilön nimi. Jos kirje on osoitettu organisaatiolle, kirjoitetaan henkilön nimi vasta &#10;viraston, laitoksen tms. nimen jälkeen. Yksityisille osoitettavassa postissa henkilönimi on myös tässä &#10;kentässä."/>
                  <w:statusText w:type="text" w:val="Henkilön nimi (lisätietoja F1)."/>
                  <w:textInput>
                    <w:maxLength w:val="40"/>
                  </w:textInput>
                </w:ffData>
              </w:fldChar>
            </w:r>
            <w:bookmarkStart w:id="10" w:name="vnim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FC30D0" w:rsidRDefault="00FC30D0">
            <w:r>
              <w:fldChar w:fldCharType="begin">
                <w:ffData>
                  <w:name w:val="katuosoite"/>
                  <w:enabled/>
                  <w:calcOnExit w:val="0"/>
                  <w:helpText w:type="text" w:val="Postitse lähettäviin kirjeisiin tarvitaan tarkka osoite: joko katuosoite tai postilokero. Valtioneuvoston jakelukeskuksen kautta meneviin kirjeisiin riittää pelkkä viraston nimi sekä  mahd. henkilön nimi."/>
                  <w:statusText w:type="text" w:val="Katuosoite tai postilokeron tunnus (lisätietoja F1)."/>
                  <w:textInput>
                    <w:maxLength w:val="40"/>
                  </w:textInput>
                </w:ffData>
              </w:fldChar>
            </w:r>
            <w:bookmarkStart w:id="11" w:name="katuosoite"/>
            <w:r>
              <w:instrText xml:space="preserve"> FORMTEXT </w:instrText>
            </w:r>
            <w:r>
              <w:fldChar w:fldCharType="separate"/>
            </w:r>
            <w:r w:rsidR="00EB619F">
              <w:rPr>
                <w:noProof/>
              </w:rPr>
              <w:t>Liikenne- ja viestintäministeriölle</w:t>
            </w:r>
            <w:r>
              <w:fldChar w:fldCharType="end"/>
            </w:r>
            <w:bookmarkEnd w:id="11"/>
          </w:p>
          <w:p w:rsidR="00FC30D0" w:rsidRDefault="00FC30D0">
            <w:r>
              <w:fldChar w:fldCharType="begin">
                <w:ffData>
                  <w:name w:val="katuosoite2"/>
                  <w:enabled/>
                  <w:calcOnExit w:val="0"/>
                  <w:helpText w:type="text" w:val="Postitse lähettäviin kirjeisiin tarvitaan tarkka osoite: joko katuosoite tai postilokero. Valtioneuvoston jakelukeskuksen kautta meneviin kirjeisiin riittää pelkkä viraston nimi sekä  mahd. henkilön nimi."/>
                  <w:statusText w:type="text" w:val="Vararivi, Katuosoite tai postilokeron tunnus (lisätietoja F1)."/>
                  <w:textInput>
                    <w:maxLength w:val="40"/>
                  </w:textInput>
                </w:ffData>
              </w:fldChar>
            </w:r>
            <w:bookmarkStart w:id="12" w:name="katuosoite2"/>
            <w:r>
              <w:instrText xml:space="preserve"> FORMTEXT </w:instrText>
            </w:r>
            <w:r>
              <w:fldChar w:fldCharType="separate"/>
            </w:r>
            <w:r w:rsidR="00FF1FF4">
              <w:t>(</w:t>
            </w:r>
            <w:r w:rsidR="00FF1FF4">
              <w:rPr>
                <w:noProof/>
              </w:rPr>
              <w:t>lausuntopalvelu.fi kautta)</w:t>
            </w:r>
            <w:r>
              <w:fldChar w:fldCharType="end"/>
            </w:r>
            <w:bookmarkEnd w:id="12"/>
          </w:p>
          <w:p w:rsidR="00FC30D0" w:rsidRDefault="00FC30D0">
            <w:r>
              <w:fldChar w:fldCharType="begin">
                <w:ffData>
                  <w:name w:val="postiosoite"/>
                  <w:enabled/>
                  <w:calcOnExit w:val="0"/>
                  <w:helpText w:type="text" w:val="Postitse lähetettäviin kirjeisiin tarvitaan mahdollisimman tarkka postitoimipaikka, esim. 00161 Helsinki. Valtioneuvoston jakelukeskuksen kautta meneviin kirjeisiin riittää pelkkä viraston nimi sekä mahd. henkilön nimi."/>
                  <w:statusText w:type="text" w:val="Postitoimipaikka (lisätietoja F1)."/>
                  <w:textInput>
                    <w:maxLength w:val="30"/>
                  </w:textInput>
                </w:ffData>
              </w:fldChar>
            </w:r>
            <w:bookmarkStart w:id="13" w:name="postiosoi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FC30D0" w:rsidRDefault="00FC30D0">
            <w:r>
              <w:fldChar w:fldCharType="begin">
                <w:ffData>
                  <w:name w:val="maatunnus"/>
                  <w:enabled/>
                  <w:calcOnExit w:val="0"/>
                  <w:helpText w:type="text" w:val="Lähetettäessä postia ulkomaille tarvitaan osoitteeseen maatieto: maatunnus ja maannimi mieluiten vastaanottavan maan kielellä, esim.   &#10;S   Sverige. Englanninkielinen merkintä käy myös,&#10;S   Sweden."/>
                  <w:statusText w:type="text" w:val="Osoitteen maatieto (lisätietoja F1)."/>
                  <w:textInput>
                    <w:maxLength w:val="30"/>
                  </w:textInput>
                </w:ffData>
              </w:fldChar>
            </w:r>
            <w:bookmarkStart w:id="14" w:name="maatunnu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915" w:type="dxa"/>
          </w:tcPr>
          <w:p w:rsidR="00FC30D0" w:rsidRDefault="00FC30D0">
            <w:pPr>
              <w:ind w:left="34"/>
            </w:pPr>
            <w:r>
              <w:fldChar w:fldCharType="begin">
                <w:ffData>
                  <w:name w:val="huom"/>
                  <w:enabled w:val="0"/>
                  <w:calcOnExit w:val="0"/>
                  <w:helpText w:type="text" w:val="Huomatusteksteillä kiinnitetään vastaanottajan huomiota asiakirjaan liittyviin erityistoimenpiteisiin kuten toimepidepyyntöihin, määräaikoihin tai asiakirjan salaisuusasteeseen. Huomautukset  valitaan ASKIsta (tunnisteet)."/>
                  <w:statusText w:type="text" w:val="Asiakirjaan liittyvät huomatustiedot (lisätietoa F1)."/>
                  <w:textInput>
                    <w:maxLength w:val="250"/>
                  </w:textInput>
                </w:ffData>
              </w:fldChar>
            </w:r>
            <w:bookmarkStart w:id="15" w:name="huom"/>
            <w:r>
              <w:instrText xml:space="preserve"> FORMTEXT </w:instrText>
            </w:r>
            <w:r>
              <w:fldChar w:fldCharType="separate"/>
            </w:r>
            <w:r w:rsidR="00FF1FF4">
              <w:t> </w:t>
            </w:r>
            <w:r w:rsidR="00FF1FF4">
              <w:t> </w:t>
            </w:r>
            <w:r w:rsidR="00FF1FF4">
              <w:t> </w:t>
            </w:r>
            <w:r w:rsidR="00FF1FF4">
              <w:t> </w:t>
            </w:r>
            <w:r w:rsidR="00FF1FF4">
              <w:t> </w:t>
            </w:r>
            <w:r>
              <w:fldChar w:fldCharType="end"/>
            </w:r>
            <w:bookmarkEnd w:id="15"/>
          </w:p>
        </w:tc>
      </w:tr>
    </w:tbl>
    <w:p w:rsidR="00FC30D0" w:rsidRDefault="00FC30D0">
      <w:pPr>
        <w:rPr>
          <w:sz w:val="20"/>
        </w:rPr>
      </w:pPr>
    </w:p>
    <w:p w:rsidR="00FC30D0" w:rsidRDefault="00FC30D0">
      <w:pPr>
        <w:rPr>
          <w:sz w:val="20"/>
        </w:rPr>
      </w:pPr>
    </w:p>
    <w:p w:rsidR="00FC30D0" w:rsidRDefault="00FC30D0">
      <w:r>
        <w:rPr>
          <w:sz w:val="16"/>
        </w:rPr>
        <w:t>Viite</w:t>
      </w:r>
    </w:p>
    <w:p w:rsidR="007A48BC" w:rsidRDefault="00FC30D0" w:rsidP="007A48BC">
      <w:pPr>
        <w:rPr>
          <w:noProof/>
        </w:rPr>
      </w:pPr>
      <w:r>
        <w:fldChar w:fldCharType="begin">
          <w:ffData>
            <w:name w:val="viite"/>
            <w:enabled/>
            <w:calcOnExit w:val="0"/>
            <w:helpText w:type="text" w:val="-Viittaus asiakirjan numerolla asiassa aikaisemmin käytyyn kirjeenvaihtoon: HALC070-56.&#10;-Sanallinen viittaus: Puhelinkeskustelu 23.1.1996 Virtanen ja Heikkinen.&#10;-Viittaus muihin asiakirjoihin, lakeihin tms:&#10; COM(93) 449."/>
            <w:statusText w:type="text" w:val="Asiakirjaan tai sen asiaan liittyvät viitteet (lisätietoa F1)."/>
            <w:textInput>
              <w:maxLength w:val="120"/>
            </w:textInput>
          </w:ffData>
        </w:fldChar>
      </w:r>
      <w:bookmarkStart w:id="16" w:name="viite"/>
      <w:r>
        <w:instrText xml:space="preserve"> FORMTEXT </w:instrText>
      </w:r>
      <w:r>
        <w:fldChar w:fldCharType="separate"/>
      </w:r>
    </w:p>
    <w:p w:rsidR="00FC30D0" w:rsidRDefault="007A48BC" w:rsidP="007A48BC">
      <w:pPr>
        <w:rPr>
          <w:sz w:val="20"/>
        </w:rPr>
      </w:pPr>
      <w:r>
        <w:rPr>
          <w:noProof/>
        </w:rPr>
        <w:t xml:space="preserve">LVM/1087/03/2013 </w:t>
      </w:r>
      <w:r w:rsidR="00FC30D0">
        <w:fldChar w:fldCharType="end"/>
      </w:r>
      <w:bookmarkEnd w:id="16"/>
    </w:p>
    <w:p w:rsidR="00FC30D0" w:rsidRDefault="00FC30D0">
      <w:pPr>
        <w:rPr>
          <w:sz w:val="16"/>
        </w:rPr>
      </w:pPr>
    </w:p>
    <w:p w:rsidR="00FC30D0" w:rsidRDefault="00FC30D0">
      <w:r>
        <w:rPr>
          <w:sz w:val="16"/>
        </w:rPr>
        <w:t>Asia</w:t>
      </w:r>
    </w:p>
    <w:p w:rsidR="00FC30D0" w:rsidRDefault="00FC30D0">
      <w:r>
        <w:rPr>
          <w:b/>
        </w:rPr>
        <w:fldChar w:fldCharType="begin">
          <w:ffData>
            <w:name w:val="asia"/>
            <w:enabled/>
            <w:calcOnExit w:val="0"/>
            <w:helpText w:type="text" w:val="Otsikko on vapaamuotoista tekstiä. Otsikko yhdessä asiasanojen ja mahdollisen tiivistelmän kanssa antaa lukijalle nopeasti yleiskuvan asiakirjan sisällöstä.  Otsikon tekstiä ei tarvitse typistää eikä siinä mainita välttämättä asiakirjan asiasanoja.&#10;"/>
            <w:statusText w:type="text" w:val="Asiakirjan otsikko (lisätietoa F1)."/>
            <w:textInput>
              <w:maxLength w:val="180"/>
              <w:format w:val="Ensimmäinen kirjain isolla"/>
            </w:textInput>
          </w:ffData>
        </w:fldChar>
      </w:r>
      <w:bookmarkStart w:id="17" w:name="asia"/>
      <w:r>
        <w:rPr>
          <w:b/>
        </w:rPr>
        <w:instrText xml:space="preserve"> FORMTEXT </w:instrText>
      </w:r>
      <w:r>
        <w:rPr>
          <w:b/>
        </w:rPr>
      </w:r>
      <w:r>
        <w:rPr>
          <w:b/>
        </w:rPr>
        <w:fldChar w:fldCharType="separate"/>
      </w:r>
      <w:r w:rsidR="00C14E47">
        <w:rPr>
          <w:b/>
        </w:rPr>
        <w:t xml:space="preserve">UM:n lausunto: </w:t>
      </w:r>
      <w:r w:rsidR="00D77786" w:rsidRPr="00D77786">
        <w:rPr>
          <w:b/>
        </w:rPr>
        <w:t>Hallituksen esitysluonnos HNS-yleissopimuksen hyväksymise</w:t>
      </w:r>
      <w:r w:rsidR="00D77786">
        <w:rPr>
          <w:b/>
        </w:rPr>
        <w:t>ksi ja voimaansaattamiseksi</w:t>
      </w:r>
      <w:r>
        <w:rPr>
          <w:b/>
        </w:rPr>
        <w:fldChar w:fldCharType="end"/>
      </w:r>
      <w:bookmarkEnd w:id="17"/>
    </w:p>
    <w:p w:rsidR="00FC30D0" w:rsidRDefault="00FC30D0"/>
    <w:p w:rsidR="00FC30D0" w:rsidRDefault="00FC30D0">
      <w:pPr>
        <w:sectPr w:rsidR="00FC30D0">
          <w:footerReference w:type="default" r:id="rId9"/>
          <w:pgSz w:w="11907" w:h="16840" w:code="9"/>
          <w:pgMar w:top="851" w:right="720" w:bottom="1298" w:left="1276" w:header="567" w:footer="708" w:gutter="0"/>
          <w:cols w:space="708"/>
        </w:sectPr>
      </w:pPr>
    </w:p>
    <w:p w:rsidR="00F6357C" w:rsidRDefault="00D77786" w:rsidP="00F6357C">
      <w:pPr>
        <w:pStyle w:val="Vakiosisennys"/>
        <w:jc w:val="both"/>
      </w:pPr>
      <w:r w:rsidRPr="00EA3E34">
        <w:rPr>
          <w:rFonts w:cs="Arial"/>
          <w:szCs w:val="22"/>
        </w:rPr>
        <w:t>Liikenne- ja viestintäministeriö on pyytänyt ulkoministeriön lausuntoa luonnoksesta hallituksen esitykseksi</w:t>
      </w:r>
      <w:r w:rsidR="00F6357C" w:rsidRPr="00F6357C">
        <w:t xml:space="preserve"> </w:t>
      </w:r>
      <w:r w:rsidR="00F6357C" w:rsidRPr="00F6357C">
        <w:rPr>
          <w:rFonts w:cs="Arial"/>
          <w:szCs w:val="22"/>
        </w:rPr>
        <w:t>HNS-yleissopimuksen</w:t>
      </w:r>
      <w:r w:rsidR="00F6357C">
        <w:rPr>
          <w:rFonts w:cs="Arial"/>
          <w:szCs w:val="22"/>
        </w:rPr>
        <w:t xml:space="preserve"> </w:t>
      </w:r>
      <w:r w:rsidR="00F6357C" w:rsidRPr="00F6357C">
        <w:rPr>
          <w:rFonts w:cs="Arial"/>
          <w:szCs w:val="22"/>
        </w:rPr>
        <w:t>hyväksymisestä</w:t>
      </w:r>
      <w:r w:rsidR="00F6357C" w:rsidRPr="00F6357C">
        <w:t xml:space="preserve"> </w:t>
      </w:r>
      <w:r w:rsidR="00F6357C">
        <w:t xml:space="preserve">  (</w:t>
      </w:r>
      <w:r w:rsidR="00F6357C" w:rsidRPr="00F6357C">
        <w:rPr>
          <w:i/>
        </w:rPr>
        <w:t>hallituksen esitys Eduskunnalle vuoden 1996 kansainväliseen yleissopimukseen vastuusta ja vahingonkorvauksesta vaarallisten ja haitallisten aineiden merikuljetusten yhteydessä muuttamisesta tehdyn vuoden 2010 pöytäkirjan hyväksymis</w:t>
      </w:r>
      <w:r w:rsidR="00FF1FF4">
        <w:rPr>
          <w:i/>
        </w:rPr>
        <w:t>estä ja laiksi pöytäkirjan lain</w:t>
      </w:r>
      <w:r w:rsidR="00F6357C" w:rsidRPr="00F6357C">
        <w:rPr>
          <w:i/>
        </w:rPr>
        <w:t>säädännön alaan kuuluvien määräysten voimaansaattamisesta ja pöytäkirjan soveltamisesta sekä eräiksi niihin liittyviksi laeiksi</w:t>
      </w:r>
      <w:r w:rsidR="00F6357C">
        <w:t xml:space="preserve">). </w:t>
      </w:r>
    </w:p>
    <w:p w:rsidR="00396DE0" w:rsidRDefault="00396DE0" w:rsidP="00396DE0">
      <w:pPr>
        <w:pStyle w:val="Vakiosisennys"/>
        <w:jc w:val="both"/>
      </w:pPr>
      <w:r>
        <w:t xml:space="preserve">Hallituksen esityksessä ehdotetaan, että eduskunta hyväksyisi </w:t>
      </w:r>
      <w:r w:rsidRPr="00AE6633">
        <w:rPr>
          <w:i/>
        </w:rPr>
        <w:t>kansainvälisen yleissopimuksen vastuusta ja vahingonkorvauksesta vaarallisten ja haitallisten aineiden merikuljetusten yhteydessä muuttamisesta tehdyn vuoden 2010 pöytäkirjan</w:t>
      </w:r>
      <w:r>
        <w:t xml:space="preserve"> (</w:t>
      </w:r>
      <w:r w:rsidR="00BB460F">
        <w:t xml:space="preserve">jäljempänä </w:t>
      </w:r>
      <w:r>
        <w:t>”vuoden 2010 HNS-pöytäkirja”</w:t>
      </w:r>
      <w:r w:rsidR="009E6EEB">
        <w:t xml:space="preserve"> tai ”pöytäkirja”</w:t>
      </w:r>
      <w:r>
        <w:t xml:space="preserve">). Pöytäkirjalla muutetaan vuoden 1996 </w:t>
      </w:r>
      <w:r w:rsidR="00AE6633">
        <w:t>HNS-yleissopimusta, joka ei ole tullut kansainvälisesti voimaan.</w:t>
      </w:r>
      <w:r w:rsidR="009E6EEB">
        <w:t xml:space="preserve"> V</w:t>
      </w:r>
      <w:r w:rsidRPr="00396DE0">
        <w:t xml:space="preserve">uoden 1996 HNS-yleissopimus ja </w:t>
      </w:r>
      <w:r w:rsidR="00FE7A21">
        <w:t xml:space="preserve">vuoden 2010 </w:t>
      </w:r>
      <w:r w:rsidRPr="00396DE0">
        <w:t xml:space="preserve">HNS-pöytäkirja muodostavat yhdessä </w:t>
      </w:r>
      <w:r w:rsidR="00AE6633">
        <w:t>vuoden 2010 HNS-yleissopimuksen (”</w:t>
      </w:r>
      <w:r w:rsidR="00AE6633" w:rsidRPr="00AE6633">
        <w:t>vuoden 2010 HNS-yleissopimus</w:t>
      </w:r>
      <w:r w:rsidR="00AE6633">
        <w:t xml:space="preserve">”). </w:t>
      </w:r>
      <w:r w:rsidR="00721E6B">
        <w:t>Merenkulkujärjestö IMO:n oikeudellinen komitea on hyväksynyt 2010 HNS-yle</w:t>
      </w:r>
      <w:r w:rsidR="00BB460F">
        <w:t>issopimuksen</w:t>
      </w:r>
      <w:r w:rsidR="00721E6B">
        <w:t xml:space="preserve"> konsolidoidun sopimustekstin, joka sisältää 1996 yleissopimuksen</w:t>
      </w:r>
      <w:r w:rsidR="00AE6633">
        <w:t xml:space="preserve"> ja 2010 pöytäkirja</w:t>
      </w:r>
      <w:r w:rsidR="00721E6B">
        <w:t>n konsolidoituna tekstinä</w:t>
      </w:r>
      <w:r w:rsidR="00AE6633">
        <w:t>.</w:t>
      </w:r>
      <w:r w:rsidR="00FC67FE">
        <w:t xml:space="preserve"> Konsolidoitu teksti ei ole osapuolivaltio</w:t>
      </w:r>
      <w:r w:rsidR="00BB460F">
        <w:t>i</w:t>
      </w:r>
      <w:r w:rsidR="00FC67FE">
        <w:t xml:space="preserve">den </w:t>
      </w:r>
      <w:r w:rsidR="00FC67FE" w:rsidRPr="00FC67FE">
        <w:t>diplomaattikonferenssi</w:t>
      </w:r>
      <w:r w:rsidR="00FC67FE">
        <w:t xml:space="preserve">n hyväksymä virallinen asiakirja, toisin kuten 2010 pöytäkirja. </w:t>
      </w:r>
      <w:r w:rsidR="00AE6633">
        <w:t>Hallituksen esityksen loppuun on</w:t>
      </w:r>
      <w:r w:rsidR="00FC67FE">
        <w:t xml:space="preserve"> kuitenkin selkeyden vuoksi</w:t>
      </w:r>
      <w:r w:rsidR="00AE6633">
        <w:t xml:space="preserve"> otettu sopimustekstiksi sekä vuoden 2010 pöytäkirja että konsolidoitu vuoden 2010 HNS-yleissopimus.</w:t>
      </w:r>
      <w:r w:rsidR="00622B5B">
        <w:t xml:space="preserve"> Eduskunnan suostumusta pyydetään vain 2010 pöytäkirjalle. </w:t>
      </w:r>
    </w:p>
    <w:p w:rsidR="00F7277D" w:rsidRDefault="00F7277D" w:rsidP="00396DE0">
      <w:pPr>
        <w:pStyle w:val="Vakiosisennys"/>
        <w:jc w:val="both"/>
      </w:pPr>
      <w:r>
        <w:t>Ulkominist</w:t>
      </w:r>
      <w:r w:rsidR="00396DE0">
        <w:t>eriö on ollut mukana hallituksen</w:t>
      </w:r>
      <w:r>
        <w:t xml:space="preserve"> esityksen valmisteluprose</w:t>
      </w:r>
      <w:r w:rsidR="00FF1FF4">
        <w:t>s</w:t>
      </w:r>
      <w:r>
        <w:t>sissa ja kommentoinut asiaa erityisesti valtiosopimus</w:t>
      </w:r>
      <w:r w:rsidR="00FF1FF4">
        <w:t>- ja valtiosääntö</w:t>
      </w:r>
      <w:r>
        <w:t>oikeuden näkökulmasta</w:t>
      </w:r>
      <w:r w:rsidR="00822534">
        <w:t xml:space="preserve">. Ulkoministeriön huomiot on asianmukaisesti </w:t>
      </w:r>
      <w:r w:rsidR="00FF1FF4">
        <w:t xml:space="preserve">otettu huomioon </w:t>
      </w:r>
      <w:r w:rsidR="00822534">
        <w:t>hallituksen esityksessä</w:t>
      </w:r>
      <w:r>
        <w:t xml:space="preserve">. </w:t>
      </w:r>
    </w:p>
    <w:p w:rsidR="00F6357C" w:rsidRDefault="00F6357C" w:rsidP="00F6357C">
      <w:pPr>
        <w:pStyle w:val="Vakiosisennys"/>
        <w:jc w:val="both"/>
        <w:rPr>
          <w:rFonts w:cs="Arial"/>
          <w:szCs w:val="22"/>
        </w:rPr>
      </w:pPr>
      <w:r w:rsidRPr="00EA3E34">
        <w:rPr>
          <w:rFonts w:cs="Arial"/>
          <w:szCs w:val="22"/>
        </w:rPr>
        <w:t>Ulkoministeriö pitää esityksen antamista perusteltuna ja esittää lausuntonaan seuraavaa:</w:t>
      </w:r>
      <w:r>
        <w:rPr>
          <w:rFonts w:cs="Arial"/>
          <w:szCs w:val="22"/>
        </w:rPr>
        <w:t xml:space="preserve"> </w:t>
      </w:r>
      <w:r w:rsidRPr="00EA3E34">
        <w:rPr>
          <w:rFonts w:cs="Arial"/>
          <w:szCs w:val="22"/>
        </w:rPr>
        <w:t> </w:t>
      </w:r>
    </w:p>
    <w:p w:rsidR="009E6EEB" w:rsidRPr="009E6EEB" w:rsidRDefault="009E6EEB" w:rsidP="00F6357C">
      <w:pPr>
        <w:pStyle w:val="Vakiosisennys"/>
        <w:jc w:val="both"/>
        <w:rPr>
          <w:rFonts w:cs="Arial"/>
          <w:szCs w:val="22"/>
          <w:u w:val="single"/>
        </w:rPr>
      </w:pPr>
      <w:r w:rsidRPr="009E6EEB">
        <w:rPr>
          <w:rFonts w:cs="Arial"/>
          <w:szCs w:val="22"/>
          <w:u w:val="single"/>
        </w:rPr>
        <w:lastRenderedPageBreak/>
        <w:t>Hallituksen esityksen nimi, lain nimi ja 7 ja 8 §</w:t>
      </w:r>
    </w:p>
    <w:p w:rsidR="00F7277D" w:rsidRPr="00F6357C" w:rsidRDefault="00F7277D" w:rsidP="00F6357C">
      <w:pPr>
        <w:pStyle w:val="Vakiosisennys"/>
        <w:jc w:val="both"/>
        <w:rPr>
          <w:rFonts w:cs="Arial"/>
          <w:sz w:val="24"/>
        </w:rPr>
      </w:pPr>
      <w:r>
        <w:rPr>
          <w:rFonts w:cs="Arial"/>
          <w:szCs w:val="22"/>
        </w:rPr>
        <w:t>Ulkoministeriö kiinnittää huomiota siihen, että hallituksen esityksen nimi ja voimaansaattamislaki tulisi muuttaa</w:t>
      </w:r>
      <w:r w:rsidR="00822534">
        <w:rPr>
          <w:rFonts w:cs="Arial"/>
          <w:szCs w:val="22"/>
        </w:rPr>
        <w:t xml:space="preserve"> vuonna 2017 uudistetun Ulkoministeriön V</w:t>
      </w:r>
      <w:r>
        <w:rPr>
          <w:rFonts w:cs="Arial"/>
          <w:szCs w:val="22"/>
        </w:rPr>
        <w:t xml:space="preserve">altiosopimusoppaan mallien mukaisesti seuraavasti: </w:t>
      </w:r>
    </w:p>
    <w:p w:rsidR="00D77786" w:rsidRDefault="00FF1FF4" w:rsidP="00C14E47">
      <w:pPr>
        <w:pStyle w:val="Vakiosisennys"/>
        <w:jc w:val="both"/>
      </w:pPr>
      <w:r>
        <w:t>Hallituksen esitykse</w:t>
      </w:r>
      <w:r w:rsidR="00F7277D">
        <w:t xml:space="preserve">n nimi: </w:t>
      </w:r>
      <w:r w:rsidR="00F6357C">
        <w:rPr>
          <w:i/>
        </w:rPr>
        <w:t>Hallituksen esitys e</w:t>
      </w:r>
      <w:r w:rsidR="00F6357C" w:rsidRPr="00F6357C">
        <w:rPr>
          <w:i/>
        </w:rPr>
        <w:t>duskunnalle vuoden 1996 kansainväliseen yleissopimukseen vastuusta ja vahingonkorvauksesta vaarallisten ja haitallisten aineiden merikuljetusten yhteydessä muuttamisesta tehdyn vuoden</w:t>
      </w:r>
      <w:r w:rsidR="00F6357C">
        <w:rPr>
          <w:i/>
        </w:rPr>
        <w:t xml:space="preserve"> 2010 pöytäkirjan hyväksymiseksi</w:t>
      </w:r>
      <w:r w:rsidR="00F6357C" w:rsidRPr="00F6357C">
        <w:rPr>
          <w:i/>
        </w:rPr>
        <w:t xml:space="preserve"> ja</w:t>
      </w:r>
      <w:r w:rsidR="00996389">
        <w:rPr>
          <w:i/>
        </w:rPr>
        <w:t xml:space="preserve"> voimaansaattamiseksi sekä siihen</w:t>
      </w:r>
      <w:r w:rsidR="00F6357C" w:rsidRPr="00F6357C">
        <w:rPr>
          <w:i/>
        </w:rPr>
        <w:t xml:space="preserve"> liittyviksi laeiksi</w:t>
      </w:r>
      <w:r w:rsidR="00F7277D">
        <w:rPr>
          <w:i/>
        </w:rPr>
        <w:t>.</w:t>
      </w:r>
    </w:p>
    <w:p w:rsidR="005B491F" w:rsidRDefault="00F7277D" w:rsidP="005B491F">
      <w:pPr>
        <w:pStyle w:val="Vakiosisennys"/>
        <w:jc w:val="both"/>
      </w:pPr>
      <w:r>
        <w:t xml:space="preserve">Lain nimi: </w:t>
      </w:r>
      <w:r w:rsidR="005B491F" w:rsidRPr="00622B5B">
        <w:rPr>
          <w:i/>
        </w:rPr>
        <w:t>Laki</w:t>
      </w:r>
      <w:r w:rsidR="00C63525" w:rsidRPr="00622B5B">
        <w:rPr>
          <w:i/>
        </w:rPr>
        <w:t xml:space="preserve"> </w:t>
      </w:r>
      <w:r w:rsidR="005B491F" w:rsidRPr="00622B5B">
        <w:rPr>
          <w:i/>
        </w:rPr>
        <w:t>vuoden 1996 kansainvälisen yleissopimuksen vastuusta ja</w:t>
      </w:r>
      <w:r w:rsidR="00F0462F" w:rsidRPr="00622B5B">
        <w:rPr>
          <w:i/>
        </w:rPr>
        <w:t xml:space="preserve"> vahingonkorvauksesta vaarallis</w:t>
      </w:r>
      <w:r w:rsidR="005B491F" w:rsidRPr="00622B5B">
        <w:rPr>
          <w:i/>
        </w:rPr>
        <w:t>ten ja haitallisten aineiden merikuljetusten yhteydessä muuttamisesta</w:t>
      </w:r>
      <w:r w:rsidR="00F0462F" w:rsidRPr="00622B5B">
        <w:rPr>
          <w:i/>
        </w:rPr>
        <w:t xml:space="preserve"> tehdystä vuoden 2010 pöytäkirjasta</w:t>
      </w:r>
      <w:r w:rsidR="00F0462F">
        <w:t>.</w:t>
      </w:r>
    </w:p>
    <w:p w:rsidR="00C63525" w:rsidRDefault="00C63525" w:rsidP="00C14E47">
      <w:pPr>
        <w:pStyle w:val="Vakiosisennys"/>
        <w:jc w:val="both"/>
      </w:pPr>
      <w:r>
        <w:t>Lain 7 § tulee jakaa kahteen eri pykälään uusitun valtiosopimusoppaan mallin (Liite 3 Malli 1) mukaisesti:</w:t>
      </w:r>
    </w:p>
    <w:p w:rsidR="00C63525" w:rsidRPr="00622B5B" w:rsidRDefault="00C63525" w:rsidP="00C63525">
      <w:pPr>
        <w:pStyle w:val="Vakiosisennys"/>
        <w:ind w:left="3894"/>
        <w:jc w:val="both"/>
        <w:rPr>
          <w:i/>
        </w:rPr>
      </w:pPr>
      <w:r w:rsidRPr="00622B5B">
        <w:rPr>
          <w:i/>
        </w:rPr>
        <w:t>7 §</w:t>
      </w:r>
    </w:p>
    <w:p w:rsidR="00C63525" w:rsidRPr="00622B5B" w:rsidRDefault="00C63525" w:rsidP="00C63525">
      <w:pPr>
        <w:pStyle w:val="Vakiosisennys"/>
        <w:ind w:left="3894"/>
        <w:jc w:val="both"/>
        <w:rPr>
          <w:i/>
        </w:rPr>
      </w:pPr>
      <w:r w:rsidRPr="00622B5B">
        <w:rPr>
          <w:i/>
        </w:rPr>
        <w:t>Pöytäkirjan muiden kuin lainsäädännön alaan kuuluvien määräysten voimaansaattamisesta säädetään valtioneuvoston asetuksella.</w:t>
      </w:r>
    </w:p>
    <w:p w:rsidR="00C63525" w:rsidRPr="00622B5B" w:rsidRDefault="00C63525" w:rsidP="00C63525">
      <w:pPr>
        <w:pStyle w:val="Vakiosisennys"/>
        <w:ind w:left="3894"/>
        <w:jc w:val="both"/>
        <w:rPr>
          <w:i/>
        </w:rPr>
      </w:pPr>
      <w:r w:rsidRPr="00622B5B">
        <w:rPr>
          <w:i/>
        </w:rPr>
        <w:t xml:space="preserve">8 § </w:t>
      </w:r>
    </w:p>
    <w:p w:rsidR="00C63525" w:rsidRPr="00622B5B" w:rsidRDefault="00C63525" w:rsidP="00C63525">
      <w:pPr>
        <w:pStyle w:val="Vakiosisennys"/>
        <w:ind w:left="3894"/>
        <w:jc w:val="both"/>
        <w:rPr>
          <w:i/>
        </w:rPr>
      </w:pPr>
      <w:r w:rsidRPr="00622B5B">
        <w:rPr>
          <w:i/>
        </w:rPr>
        <w:t>Tämän lain voimaantulosta säädetään valtioneuvoston asetuksella.</w:t>
      </w:r>
    </w:p>
    <w:p w:rsidR="009E6EEB" w:rsidRPr="009E6EEB" w:rsidRDefault="009E6EEB" w:rsidP="009E6EEB">
      <w:pPr>
        <w:pStyle w:val="Vakiosisennys"/>
        <w:jc w:val="both"/>
        <w:rPr>
          <w:u w:val="single"/>
        </w:rPr>
      </w:pPr>
      <w:r w:rsidRPr="009E6EEB">
        <w:rPr>
          <w:u w:val="single"/>
        </w:rPr>
        <w:t>Pöytäkirjaan sitoutumisesta</w:t>
      </w:r>
      <w:r>
        <w:rPr>
          <w:u w:val="single"/>
        </w:rPr>
        <w:t xml:space="preserve"> ja HNS-sopimuskokonaisuudesta</w:t>
      </w:r>
    </w:p>
    <w:p w:rsidR="00837472" w:rsidRDefault="00F0462F" w:rsidP="009E6EEB">
      <w:pPr>
        <w:pStyle w:val="Vakiosisennys"/>
        <w:jc w:val="both"/>
      </w:pPr>
      <w:r>
        <w:t xml:space="preserve">Ulkoministeriö yhtyy LVM:n käsitykseen, että Suomen sitoutuminen, ja siten myös hallituksen esityksen ponsi, koskee vain 2010 pöytäkirjaa (ei 1996 yleissopimusta tai 2010 yleissopimusta). </w:t>
      </w:r>
      <w:r w:rsidR="009E6EEB">
        <w:t xml:space="preserve">Kuitenkin, koska vuoden 1996 HNS-yleissopimus ja vuoden 2010 HNS-pöytäkirja muodostavat yhdessä vuoden 2010 HNS-yleissopimuksen, sitoutumalla HNS-pöytäkirjaan Suomi tosiasiassa samalla myös sitoutuu vuoden 2010 HNS-yleissopimukseen. </w:t>
      </w:r>
      <w:r w:rsidR="00837472">
        <w:t xml:space="preserve">Tämä johtuu </w:t>
      </w:r>
      <w:r w:rsidR="00622B5B">
        <w:t>2010 pöytäkirjan</w:t>
      </w:r>
      <w:r w:rsidR="00837472">
        <w:t xml:space="preserve"> 2, 18 ja 20(8) artiklasta.  </w:t>
      </w:r>
    </w:p>
    <w:p w:rsidR="00C14E47" w:rsidRDefault="00837472" w:rsidP="00C14E47">
      <w:pPr>
        <w:pStyle w:val="Vakiosisennys"/>
        <w:jc w:val="both"/>
      </w:pPr>
      <w:r>
        <w:t xml:space="preserve">Pöytäkirjan 2 artiklan mukaan </w:t>
      </w:r>
      <w:r w:rsidRPr="00837472">
        <w:t xml:space="preserve">pöytäkirjan sopimuspuolet </w:t>
      </w:r>
      <w:r w:rsidRPr="00AE6633">
        <w:rPr>
          <w:i/>
        </w:rPr>
        <w:t xml:space="preserve">soveltavat </w:t>
      </w:r>
      <w:r>
        <w:t>pöytäkirjan ja 1996 yleissopimuksen määräyksiä</w:t>
      </w:r>
      <w:r w:rsidRPr="00837472">
        <w:t xml:space="preserve"> </w:t>
      </w:r>
      <w:r w:rsidRPr="008B0DAC">
        <w:rPr>
          <w:i/>
        </w:rPr>
        <w:t>sellaisena kuin niitä on pöytäkirjalla muutettu</w:t>
      </w:r>
      <w:r w:rsidRPr="00837472">
        <w:t>.</w:t>
      </w:r>
    </w:p>
    <w:p w:rsidR="00AE6633" w:rsidRDefault="00837472" w:rsidP="00837472">
      <w:pPr>
        <w:pStyle w:val="Vakiosisennys"/>
        <w:jc w:val="both"/>
      </w:pPr>
      <w:r>
        <w:t xml:space="preserve">Pöytäkirjan 18 artiklan mukaan 1996 yleissopimusta ja </w:t>
      </w:r>
      <w:r w:rsidR="00F0462F">
        <w:t xml:space="preserve">2010 </w:t>
      </w:r>
      <w:r>
        <w:t xml:space="preserve">pöytäkirjaa </w:t>
      </w:r>
      <w:r w:rsidRPr="00AE6633">
        <w:rPr>
          <w:i/>
        </w:rPr>
        <w:t xml:space="preserve">luetaan ja tulkitaan osapuolten välillä </w:t>
      </w:r>
      <w:r w:rsidRPr="00622B5B">
        <w:rPr>
          <w:i/>
          <w:u w:val="single"/>
        </w:rPr>
        <w:t>yhtenä asiakirjana</w:t>
      </w:r>
      <w:r>
        <w:t xml:space="preserve">, ja </w:t>
      </w:r>
      <w:r w:rsidRPr="00AE6633">
        <w:rPr>
          <w:i/>
        </w:rPr>
        <w:t>yhdessä ne muodostavat vuoden 2010 HNS-yleissopimuksen</w:t>
      </w:r>
      <w:r>
        <w:t>.</w:t>
      </w:r>
      <w:r w:rsidR="00F0462F" w:rsidRPr="00F0462F">
        <w:t xml:space="preserve"> </w:t>
      </w:r>
    </w:p>
    <w:p w:rsidR="00AE6633" w:rsidRDefault="00622B5B" w:rsidP="00622B5B">
      <w:pPr>
        <w:pStyle w:val="Vakiosisennys"/>
        <w:jc w:val="both"/>
      </w:pPr>
      <w:r>
        <w:t>Edelleen</w:t>
      </w:r>
      <w:r w:rsidR="00837472">
        <w:t xml:space="preserve"> pöytäkirjan 20 artiklan 8 kohdan mukaan v</w:t>
      </w:r>
      <w:r w:rsidR="00837472" w:rsidRPr="00837472">
        <w:t>altion, joka on ilmaissut suostumuksensa tulla vuoden 19</w:t>
      </w:r>
      <w:r w:rsidR="00837472">
        <w:t>96</w:t>
      </w:r>
      <w:r w:rsidR="00837472" w:rsidRPr="00837472">
        <w:t xml:space="preserve"> yleissopimuksen sitomaksi, katsotaan </w:t>
      </w:r>
      <w:r w:rsidR="00837472" w:rsidRPr="00AE6633">
        <w:rPr>
          <w:i/>
        </w:rPr>
        <w:t xml:space="preserve">peruneen suostumuksensa </w:t>
      </w:r>
      <w:r w:rsidR="00837472" w:rsidRPr="00837472">
        <w:t>sinä päivänä, jona se on allekirjoittan</w:t>
      </w:r>
      <w:r w:rsidR="00837472">
        <w:t xml:space="preserve">ut </w:t>
      </w:r>
      <w:r w:rsidR="00AE6633">
        <w:t>2010</w:t>
      </w:r>
      <w:r w:rsidR="00837472">
        <w:t xml:space="preserve"> pöytäkirjan tai tallet</w:t>
      </w:r>
      <w:r w:rsidR="00837472" w:rsidRPr="00837472">
        <w:t xml:space="preserve">tanut ratifioimis-, </w:t>
      </w:r>
      <w:r w:rsidR="00837472">
        <w:t xml:space="preserve">hyväksymis- tai liittymiskirjansa. </w:t>
      </w:r>
      <w:r>
        <w:t xml:space="preserve">Näin ollen ulkoministeriö ei näe </w:t>
      </w:r>
      <w:r w:rsidR="00996389">
        <w:t>mahdollisena</w:t>
      </w:r>
      <w:r>
        <w:t xml:space="preserve"> sitoutua erikseen 1996 yleissopimukseen. </w:t>
      </w:r>
    </w:p>
    <w:p w:rsidR="00FC7CD7" w:rsidRDefault="00837472" w:rsidP="00FC7CD7">
      <w:pPr>
        <w:pStyle w:val="Vakiosisennys"/>
        <w:jc w:val="both"/>
        <w:rPr>
          <w:color w:val="FF0000"/>
        </w:rPr>
      </w:pPr>
      <w:r>
        <w:t xml:space="preserve">Ulkoministeriön käsityksen mukaan </w:t>
      </w:r>
      <w:r w:rsidR="000B7CA9">
        <w:t>pöytäkirjan 2, 18 ja 20</w:t>
      </w:r>
      <w:r w:rsidR="00996389">
        <w:t>(8)</w:t>
      </w:r>
      <w:r w:rsidR="000B7CA9">
        <w:t xml:space="preserve"> artiklasta johtuu, että</w:t>
      </w:r>
      <w:r w:rsidR="00DA59AC">
        <w:t xml:space="preserve"> 2010</w:t>
      </w:r>
      <w:r w:rsidR="000B7CA9">
        <w:t xml:space="preserve"> pöytäkirjaan sitoutuminen tarkoittaa</w:t>
      </w:r>
      <w:r w:rsidR="0021259C">
        <w:t xml:space="preserve"> tosiasiassa</w:t>
      </w:r>
      <w:r w:rsidR="000B7CA9">
        <w:t xml:space="preserve"> samalla</w:t>
      </w:r>
      <w:r w:rsidR="008B0DAC">
        <w:t xml:space="preserve"> myös</w:t>
      </w:r>
      <w:r w:rsidR="00A864F1">
        <w:t xml:space="preserve"> </w:t>
      </w:r>
      <w:r w:rsidR="00A864F1">
        <w:lastRenderedPageBreak/>
        <w:t>2010 yl</w:t>
      </w:r>
      <w:r w:rsidR="0021259C">
        <w:t>eissopimukseen sitoutumista</w:t>
      </w:r>
      <w:r w:rsidR="008B0DAC">
        <w:t xml:space="preserve"> ja sitä kautta myös vuoden 1996 yleissopimuksen määräyksiin sitoutumista (sellaisina kuin ne ovat muutettuna vuoden 2010 pöytäkirjalla). </w:t>
      </w:r>
      <w:r w:rsidR="0021259C">
        <w:t>Näin ollen u</w:t>
      </w:r>
      <w:r w:rsidR="00637994">
        <w:t>lkoministeriö pitää asianm</w:t>
      </w:r>
      <w:r w:rsidR="00AE2993">
        <w:t xml:space="preserve">ukaisena, että myös 2010 yleissopimuksen sisältöä on </w:t>
      </w:r>
      <w:r w:rsidR="00622B5B">
        <w:t xml:space="preserve">esityksessä </w:t>
      </w:r>
      <w:r w:rsidR="00AE2993">
        <w:t xml:space="preserve">selostettu suhteessa Suomen lainsäädäntöön (yksityiskohtaisten perusteluiden jakso </w:t>
      </w:r>
      <w:r w:rsidR="00A935F8">
        <w:t>1.2). U</w:t>
      </w:r>
      <w:r w:rsidR="00AE2993">
        <w:t>lkoministeriö pitää</w:t>
      </w:r>
      <w:r w:rsidR="00A935F8">
        <w:t xml:space="preserve"> myös</w:t>
      </w:r>
      <w:r w:rsidR="00AE2993">
        <w:t xml:space="preserve"> asianmukaisena</w:t>
      </w:r>
      <w:r w:rsidR="00622B5B">
        <w:t>,</w:t>
      </w:r>
      <w:r w:rsidR="00AE2993">
        <w:t xml:space="preserve"> että vuoden 2010 yleissopimuksen sopimusteksti </w:t>
      </w:r>
      <w:r w:rsidR="00637994">
        <w:t>(eli konsolidoitu teksti) on ote</w:t>
      </w:r>
      <w:r w:rsidR="00AE2993">
        <w:t>ttu mukaan hallituksen esitykse</w:t>
      </w:r>
      <w:r w:rsidR="00637994">
        <w:t>n</w:t>
      </w:r>
      <w:r w:rsidR="00AE2993">
        <w:t xml:space="preserve"> loppuun</w:t>
      </w:r>
      <w:r w:rsidR="00637994">
        <w:t>.</w:t>
      </w:r>
      <w:r w:rsidR="00A935F8">
        <w:t xml:space="preserve"> </w:t>
      </w:r>
    </w:p>
    <w:p w:rsidR="00E316BB" w:rsidRPr="00C44D01" w:rsidRDefault="00FC7CD7" w:rsidP="00FC7CD7">
      <w:pPr>
        <w:pStyle w:val="Vakiosisennys"/>
        <w:jc w:val="both"/>
        <w:rPr>
          <w:color w:val="FF0000"/>
        </w:rPr>
      </w:pPr>
      <w:r w:rsidRPr="00B253E7">
        <w:t xml:space="preserve">Esityksessä ehdotetaan, että </w:t>
      </w:r>
      <w:r w:rsidR="00A935F8" w:rsidRPr="00B253E7">
        <w:t>voimaansaattamislain 1 §:ssä säädettäisiin, että ”</w:t>
      </w:r>
      <w:r w:rsidRPr="00B253E7">
        <w:rPr>
          <w:i/>
        </w:rPr>
        <w:t>Vu</w:t>
      </w:r>
      <w:r w:rsidR="00A935F8" w:rsidRPr="00B253E7">
        <w:rPr>
          <w:i/>
        </w:rPr>
        <w:t>oden 1996 kansainvälisen yleissopimuksen vastuusta ja vahingonkorvauksesta vaarallisten ja haitallisten aineiden merikuljetusten yhteydessä muuttamisesta Lontoossa 30 päivänä huhtikuuta 2010 tehdyn pöytäkirjan (HNS-yleissopimus) lainsäädännön alaan kuuluvat määräykset ovat lakina voimassa sellaisina kuin Suomi on niihin sitoutunut.</w:t>
      </w:r>
      <w:r w:rsidR="00A935F8" w:rsidRPr="00B253E7">
        <w:t xml:space="preserve">” </w:t>
      </w:r>
      <w:r w:rsidR="00E316BB" w:rsidRPr="00B253E7">
        <w:t xml:space="preserve">Ulkoministeriön käsityksen mukaan </w:t>
      </w:r>
      <w:r w:rsidRPr="00B253E7">
        <w:t xml:space="preserve">2010 </w:t>
      </w:r>
      <w:r w:rsidR="00E316BB" w:rsidRPr="00B253E7">
        <w:t>p</w:t>
      </w:r>
      <w:r w:rsidR="00184C74" w:rsidRPr="00B253E7">
        <w:t>öytäkirjan määräysten</w:t>
      </w:r>
      <w:r w:rsidR="00A935F8" w:rsidRPr="00B253E7">
        <w:t xml:space="preserve"> kautta voimaansaatettavaksi tulee paitsi </w:t>
      </w:r>
      <w:r w:rsidRPr="00B253E7">
        <w:t xml:space="preserve">itse </w:t>
      </w:r>
      <w:r w:rsidR="00A935F8" w:rsidRPr="00B253E7">
        <w:t>2010 pöytäkirja, myös</w:t>
      </w:r>
      <w:r w:rsidRPr="00B253E7">
        <w:t xml:space="preserve"> </w:t>
      </w:r>
      <w:r w:rsidR="00A935F8" w:rsidRPr="00B253E7">
        <w:t>koko HNS-yleissopimuskokonaisuus</w:t>
      </w:r>
      <w:r w:rsidR="00E316BB" w:rsidRPr="00B253E7">
        <w:t xml:space="preserve">, ja suluissa oleva viittaus (HNS-yleissopimus) vahvistaa tätä käsitystä. </w:t>
      </w:r>
      <w:r w:rsidRPr="00B253E7">
        <w:t>E</w:t>
      </w:r>
      <w:r w:rsidR="00AE6633" w:rsidRPr="00B253E7">
        <w:t xml:space="preserve">dellyttäen että </w:t>
      </w:r>
      <w:r w:rsidR="00637994" w:rsidRPr="00B253E7">
        <w:t>eduskunta ja tasavallan pr</w:t>
      </w:r>
      <w:r w:rsidR="00AE6633" w:rsidRPr="00B253E7">
        <w:t xml:space="preserve">esidentti </w:t>
      </w:r>
      <w:r w:rsidRPr="00B253E7">
        <w:t>hyväksyvät pöytäkirjan, ulkoministeriö esittää, että</w:t>
      </w:r>
      <w:r w:rsidR="00AE6633" w:rsidRPr="00B253E7">
        <w:t xml:space="preserve"> </w:t>
      </w:r>
      <w:r w:rsidR="00637994" w:rsidRPr="00B253E7">
        <w:t>säädöskokoelman sopimussarjassa</w:t>
      </w:r>
      <w:r w:rsidR="00AE6633" w:rsidRPr="00B253E7">
        <w:t xml:space="preserve"> julkaistaisiin</w:t>
      </w:r>
      <w:r w:rsidR="00637994" w:rsidRPr="00B253E7">
        <w:t xml:space="preserve"> </w:t>
      </w:r>
      <w:r w:rsidR="00763E54">
        <w:t>sekä 2010 pöytäkirja</w:t>
      </w:r>
      <w:r w:rsidR="00576CAD" w:rsidRPr="00B253E7">
        <w:t xml:space="preserve"> että 2010 yleissopimuksen</w:t>
      </w:r>
      <w:r w:rsidR="00E316BB" w:rsidRPr="00B253E7">
        <w:t xml:space="preserve"> konsolidoitu</w:t>
      </w:r>
      <w:r w:rsidR="00576CAD" w:rsidRPr="00B253E7">
        <w:t xml:space="preserve"> t</w:t>
      </w:r>
      <w:r w:rsidR="00C44D01" w:rsidRPr="00B253E7">
        <w:t>eksti</w:t>
      </w:r>
      <w:r w:rsidRPr="00B253E7">
        <w:t>, vastaavalla tavalla kuin hallituksen esityksen perässä</w:t>
      </w:r>
      <w:r w:rsidR="00C44D01" w:rsidRPr="00B253E7">
        <w:t>. Molemmat tekstit julkaistaisiin sopimussarjassa heti vo</w:t>
      </w:r>
      <w:r w:rsidRPr="00B253E7">
        <w:t>imaansaattamisasetuksen jälkee</w:t>
      </w:r>
      <w:r w:rsidR="00B253E7">
        <w:t xml:space="preserve">n. </w:t>
      </w:r>
    </w:p>
    <w:p w:rsidR="009E6EEB" w:rsidRPr="00443A0E" w:rsidRDefault="00CB69D7" w:rsidP="00837472">
      <w:pPr>
        <w:pStyle w:val="Vakiosisennys"/>
        <w:jc w:val="both"/>
        <w:rPr>
          <w:u w:val="single"/>
        </w:rPr>
      </w:pPr>
      <w:r w:rsidRPr="00443A0E">
        <w:rPr>
          <w:u w:val="single"/>
        </w:rPr>
        <w:t>Varauma ja selitys</w:t>
      </w:r>
    </w:p>
    <w:p w:rsidR="000074C3" w:rsidRDefault="000074C3" w:rsidP="000074C3">
      <w:pPr>
        <w:pStyle w:val="Vakiosisennys"/>
        <w:jc w:val="both"/>
      </w:pPr>
      <w:r>
        <w:t xml:space="preserve">Hallituksen esityksen ponnessa esitetään, että eduskunta hyväksyisi selityksen ja antaisi varauman. </w:t>
      </w:r>
    </w:p>
    <w:p w:rsidR="000074C3" w:rsidRDefault="000074C3" w:rsidP="000074C3">
      <w:pPr>
        <w:pStyle w:val="Vakiosisennys"/>
        <w:jc w:val="both"/>
      </w:pPr>
      <w:r>
        <w:t>Eduskuntaa pyydetään ensinnäkin hyväksymään vuoden 2010 HNS-yleissopimuksen 5 artiklan mukainen selitys, jonka mukaan yleissopimusta ei sovelleta Suomessa 5 artiklan 1 kohdassa tarkoitettuihin aluksiin.</w:t>
      </w:r>
    </w:p>
    <w:p w:rsidR="00730D8C" w:rsidRDefault="000074C3" w:rsidP="00622B5B">
      <w:pPr>
        <w:pStyle w:val="Vakiosisennys"/>
        <w:jc w:val="both"/>
      </w:pPr>
      <w:r>
        <w:t xml:space="preserve">Lisäksi esitetään, että eduskunta hyväksyisi tehtäväksi vuoden 1976 vastuunrajoitusta koskevan yleissopimuksen vuoden 1996 pöytäkirjan (SopS 32/2004) </w:t>
      </w:r>
      <w:r w:rsidRPr="00730D8C">
        <w:t>18 artiklan 1 kappaleen b alakohdan</w:t>
      </w:r>
      <w:r>
        <w:t xml:space="preserve"> mukaisen varauman, jonka mukaan Suomi pidättää itselleen oikeuden jättää yleissopimuksen soveltamisalan ulkopuolelle vuoden 2010 HNS-yleissopimuksessa tarkoitetut vahingonkorvausvaatimukset.</w:t>
      </w:r>
      <w:r w:rsidR="00622B5B">
        <w:t xml:space="preserve"> Ulkoministeriö huomauttaa, että tavanomaisesti varauma voidaan tehdä vain kyseisen valtiosopimuksen allekirjoituksen tai siihen sitoutumisen yhteydessä (valtiosopimusoikeutta koskevan Wienin yleisospimuksen (SopS 32-33/1980) 19 artikla). On poikkeuksellista, että varauma tehdään myöhemmin jälkikäteen ja toisen valtiosopimuksen hyväksymisen yhteydessä. </w:t>
      </w:r>
      <w:r w:rsidR="00996389">
        <w:t>Käsillä olevassa</w:t>
      </w:r>
      <w:r w:rsidR="00622B5B">
        <w:t xml:space="preserve"> tapauksessa </w:t>
      </w:r>
      <w:r w:rsidR="00730D8C">
        <w:t>HNS-</w:t>
      </w:r>
      <w:r w:rsidR="00622B5B">
        <w:t>varauman teko tällä tavalla on kuitenkin perusteltua ja se on nimenomaisesti sallittu vastuunrajoitu</w:t>
      </w:r>
      <w:r w:rsidR="00730D8C">
        <w:t>syleissopimuksen 18 artiklan 1 kappaleen b kohdassa</w:t>
      </w:r>
      <w:r w:rsidR="00622B5B">
        <w:t>. Näin ollen ulkoministeriö pitää varauman tekemistä asianmukaisena. Ulkoministeriö kuitenkin esittää, että varaumaa koskevaa viittausta hallituksen esityksen ponnessa täsmennettäis</w:t>
      </w:r>
      <w:r w:rsidR="00730D8C">
        <w:t xml:space="preserve">iin osoittamaan, että kyseessä on vastuunrajoitusyleissopimuksen 18 artikla, </w:t>
      </w:r>
      <w:r w:rsidR="00730D8C" w:rsidRPr="00730D8C">
        <w:rPr>
          <w:i/>
        </w:rPr>
        <w:t>sellaisena kuin se on muutettuna</w:t>
      </w:r>
      <w:r w:rsidR="00730D8C">
        <w:t xml:space="preserve"> siihen liittyvän 1996 pöytäkirjan 7 artiklalla: </w:t>
      </w:r>
    </w:p>
    <w:p w:rsidR="00443A0E" w:rsidRDefault="00730D8C" w:rsidP="00730D8C">
      <w:pPr>
        <w:pStyle w:val="Vakiosisennys"/>
        <w:jc w:val="both"/>
      </w:pPr>
      <w:r>
        <w:t>”</w:t>
      </w:r>
      <w:r w:rsidRPr="00730D8C">
        <w:rPr>
          <w:i/>
        </w:rPr>
        <w:t xml:space="preserve">ja että eduskunta hyväksyisi tehtäväksi </w:t>
      </w:r>
      <w:r w:rsidRPr="00730D8C">
        <w:rPr>
          <w:i/>
          <w:u w:val="single"/>
        </w:rPr>
        <w:t>merioikeudellisia vaateita koskevan vastuun rajoittamisesta</w:t>
      </w:r>
      <w:r w:rsidRPr="00730D8C">
        <w:rPr>
          <w:i/>
        </w:rPr>
        <w:t xml:space="preserve"> tehdyn vuoden 1976 kansainvälisen yleissopimuksen </w:t>
      </w:r>
      <w:r w:rsidRPr="00730D8C">
        <w:rPr>
          <w:i/>
          <w:u w:val="single"/>
        </w:rPr>
        <w:t>(SopS 82/1986)</w:t>
      </w:r>
      <w:r w:rsidRPr="00730D8C">
        <w:rPr>
          <w:i/>
        </w:rPr>
        <w:t xml:space="preserve">, </w:t>
      </w:r>
      <w:r w:rsidRPr="00730D8C">
        <w:rPr>
          <w:i/>
          <w:u w:val="single"/>
        </w:rPr>
        <w:t>sellaisena kuin se on muutettuna vuoden 1996 pöytäkirjalla (SopS 32/2004),</w:t>
      </w:r>
      <w:r w:rsidRPr="00730D8C">
        <w:rPr>
          <w:i/>
        </w:rPr>
        <w:t xml:space="preserve"> 18 artiklan 1 kappaleen b alakohdan  mukaisen va</w:t>
      </w:r>
      <w:r w:rsidRPr="00730D8C">
        <w:rPr>
          <w:i/>
        </w:rPr>
        <w:lastRenderedPageBreak/>
        <w:t>rauman, jonka mukaan Suomi pidättää itselleen oikeuden jättää yleissopimuksen soveltamisalan ulkopuolelle vuoden 2010 kansainvälisessä yleissopimuksessa vastuusta ja vahingonkorvauksesta vaarallisten ja haitallisten aineiden merikuljetuksen yhteydessä tarkoitetut vahingonkorvausvaatimukset</w:t>
      </w:r>
      <w:r w:rsidRPr="00730D8C">
        <w:t>.</w:t>
      </w:r>
      <w:r>
        <w:t>”</w:t>
      </w:r>
    </w:p>
    <w:p w:rsidR="00CB69D7" w:rsidRPr="00FC7CD7" w:rsidRDefault="00730D8C" w:rsidP="00FC7CD7">
      <w:pPr>
        <w:pStyle w:val="Vakiosisennys"/>
        <w:jc w:val="both"/>
        <w:rPr>
          <w:strike/>
        </w:rPr>
      </w:pPr>
      <w:r>
        <w:t>Lisäksi u</w:t>
      </w:r>
      <w:r w:rsidR="007157A7">
        <w:t>lkoministeriö esittää, että tieto varauman ja selityksen tekemisestä lisättäisiin myös</w:t>
      </w:r>
      <w:r>
        <w:t xml:space="preserve"> hallituksen esityksen</w:t>
      </w:r>
      <w:r w:rsidR="007157A7">
        <w:t xml:space="preserve"> keskeisiin ehdotuksiin. </w:t>
      </w:r>
    </w:p>
    <w:p w:rsidR="00730D8C" w:rsidRPr="00730D8C" w:rsidRDefault="00730D8C" w:rsidP="00837472">
      <w:pPr>
        <w:pStyle w:val="Vakiosisennys"/>
        <w:jc w:val="both"/>
        <w:rPr>
          <w:u w:val="single"/>
        </w:rPr>
      </w:pPr>
      <w:r w:rsidRPr="00730D8C">
        <w:rPr>
          <w:u w:val="single"/>
        </w:rPr>
        <w:t>Voimaansaattamistapa</w:t>
      </w:r>
    </w:p>
    <w:p w:rsidR="00713C27" w:rsidRDefault="003E7E02" w:rsidP="00730D8C">
      <w:pPr>
        <w:pStyle w:val="Vakiosisennys"/>
        <w:jc w:val="both"/>
      </w:pPr>
      <w:r>
        <w:t xml:space="preserve">Esityksessä on valittu voimaansaattamistavaksi </w:t>
      </w:r>
      <w:r w:rsidR="00730D8C">
        <w:t>sekamuotoinen voimaansaattamislaki</w:t>
      </w:r>
      <w:r w:rsidR="00EF16E1">
        <w:t xml:space="preserve"> (ml. HNS-rahastoa koskevat säännökset)</w:t>
      </w:r>
      <w:r>
        <w:t>, minkä lisäksi esitetään tehtäväksi tarvittavat muutokset merilakiin ja muihin lakeihin. Ulkoministeriö pitää valittua voimaansaattamistapaa</w:t>
      </w:r>
      <w:r w:rsidR="00730D8C">
        <w:t xml:space="preserve"> asianmukaisena. </w:t>
      </w:r>
    </w:p>
    <w:p w:rsidR="00713C27" w:rsidRDefault="00713C27" w:rsidP="00837472">
      <w:pPr>
        <w:pStyle w:val="Vakiosisennys"/>
        <w:jc w:val="both"/>
      </w:pPr>
      <w:r w:rsidRPr="00730D8C">
        <w:rPr>
          <w:u w:val="single"/>
        </w:rPr>
        <w:t>Eduskunnan suostumuksen tarpeellisu</w:t>
      </w:r>
      <w:r w:rsidR="00730D8C">
        <w:rPr>
          <w:u w:val="single"/>
        </w:rPr>
        <w:t>us</w:t>
      </w:r>
      <w:r w:rsidR="00996389">
        <w:rPr>
          <w:u w:val="single"/>
        </w:rPr>
        <w:t xml:space="preserve"> ja käsittelyjärjestys</w:t>
      </w:r>
    </w:p>
    <w:p w:rsidR="00837472" w:rsidRDefault="00713C27" w:rsidP="00526234">
      <w:pPr>
        <w:pStyle w:val="Vakiosisennys"/>
        <w:jc w:val="both"/>
      </w:pPr>
      <w:r>
        <w:t xml:space="preserve">Ulkoministeriö yhtyy esityksessä esitettyihin näkemyksiin eduskunnan suostumuksen tarpeellisuudesta, ml. huomioihin toimivallanjaosta EU:n ja jäsenvaltioiden välillä ja käsittelyjärjestyksestä. Ulkoministeriö jättää LVM:n harkintaan, tulisiko jaksossa tehdä </w:t>
      </w:r>
      <w:r w:rsidR="00526234">
        <w:t xml:space="preserve">tarkemmin </w:t>
      </w:r>
      <w:r>
        <w:t>selkoa myös</w:t>
      </w:r>
      <w:r w:rsidR="00526234">
        <w:t xml:space="preserve"> siitä, mitkä kaikki määräykset</w:t>
      </w:r>
      <w:r>
        <w:t xml:space="preserve"> </w:t>
      </w:r>
      <w:r w:rsidR="00526234">
        <w:t>vuoden 2010 HNS-yleissopimuksessa kuuluvat</w:t>
      </w:r>
      <w:r>
        <w:t xml:space="preserve"> lainsäädännön alaan. </w:t>
      </w:r>
    </w:p>
    <w:p w:rsidR="00526234" w:rsidRDefault="00BE4E45" w:rsidP="00526234">
      <w:pPr>
        <w:pStyle w:val="Vakiosisennys"/>
        <w:jc w:val="both"/>
      </w:pPr>
      <w:r>
        <w:t xml:space="preserve">Esitysluonnoksen s. 67 on todettu, että esitystä tulee arvioida Suomen täysivaltaisuuden kannalta, sillä </w:t>
      </w:r>
      <w:r w:rsidRPr="00BE4E45">
        <w:t>HNS-yleissopimuksen 48 artiklan mukaan aluksen</w:t>
      </w:r>
      <w:r>
        <w:t xml:space="preserve"> omistajan ja HNS-rahaston enim</w:t>
      </w:r>
      <w:r w:rsidRPr="00BE4E45">
        <w:t>mäiskorvausta koskeva raja voidaan muuttaa yksinkert</w:t>
      </w:r>
      <w:r>
        <w:t xml:space="preserve">aistetulla menettelyllä </w:t>
      </w:r>
      <w:r w:rsidR="00996389">
        <w:t xml:space="preserve">merenkulkujärjestö </w:t>
      </w:r>
      <w:r>
        <w:t>IMO</w:t>
      </w:r>
      <w:r w:rsidR="00996389">
        <w:t>:</w:t>
      </w:r>
      <w:r>
        <w:t>n oi</w:t>
      </w:r>
      <w:r w:rsidRPr="00BE4E45">
        <w:t>keudellisen komitean päätöksellä.</w:t>
      </w:r>
      <w:r>
        <w:t xml:space="preserve"> Ulkoministeriö ehdottaa, että tässä kohtaa perusteluissa viitattaisiin myös vuoden 2012 perustuslain muutokseen (</w:t>
      </w:r>
      <w:r w:rsidRPr="00BE4E45">
        <w:t>HE 60/2010 vp, s. 45/II</w:t>
      </w:r>
      <w:r>
        <w:t xml:space="preserve">) sekä tuoreempaan perustuslakivaliokunnan käytäntöön </w:t>
      </w:r>
      <w:r w:rsidRPr="00BE4E45">
        <w:t>PeVL</w:t>
      </w:r>
      <w:r>
        <w:t xml:space="preserve"> </w:t>
      </w:r>
      <w:r w:rsidRPr="00BE4E45">
        <w:t>8</w:t>
      </w:r>
      <w:r>
        <w:t>/</w:t>
      </w:r>
      <w:r w:rsidRPr="00BE4E45">
        <w:t>2015 vp</w:t>
      </w:r>
      <w:r>
        <w:t xml:space="preserve">. Perustuslain muutoksella tehtiin erottelu perustuslain 94 §:n </w:t>
      </w:r>
      <w:r w:rsidRPr="00996389">
        <w:t>kannalta</w:t>
      </w:r>
      <w:r w:rsidR="00996389">
        <w:rPr>
          <w:i/>
        </w:rPr>
        <w:t xml:space="preserve"> merkittävä</w:t>
      </w:r>
      <w:r w:rsidRPr="00715BA4">
        <w:rPr>
          <w:i/>
        </w:rPr>
        <w:t>n</w:t>
      </w:r>
      <w:r>
        <w:t xml:space="preserve"> ja </w:t>
      </w:r>
      <w:r w:rsidR="00996389">
        <w:rPr>
          <w:i/>
        </w:rPr>
        <w:t>ei-merkittävä</w:t>
      </w:r>
      <w:r w:rsidRPr="00715BA4">
        <w:rPr>
          <w:i/>
        </w:rPr>
        <w:t>n</w:t>
      </w:r>
      <w:r w:rsidR="00B71E27">
        <w:t xml:space="preserve"> toimivallan siirrosta</w:t>
      </w:r>
      <w:r>
        <w:t xml:space="preserve"> kansainväliselle järjestölle. Ulkoministeriön käsityksen mukaan toimivallan siirtoa IMO:lle ei voida pitää merkittävänä, ja näin ollen sopimuksen hyväksymisestä voidaan siten päättää äänten enemmistöllä perustuslain 94 §:n mukaisesti. </w:t>
      </w:r>
      <w:r w:rsidRPr="00BE4E45">
        <w:t>PeVL</w:t>
      </w:r>
      <w:r>
        <w:t xml:space="preserve"> </w:t>
      </w:r>
      <w:r w:rsidRPr="00BE4E45">
        <w:t>8</w:t>
      </w:r>
      <w:r>
        <w:t>/</w:t>
      </w:r>
      <w:r w:rsidRPr="00BE4E45">
        <w:t>2015 vp</w:t>
      </w:r>
      <w:r>
        <w:t xml:space="preserve"> mukaan: </w:t>
      </w:r>
    </w:p>
    <w:p w:rsidR="00BE4E45" w:rsidRPr="00715BA4" w:rsidRDefault="00BE4E45" w:rsidP="00715BA4">
      <w:pPr>
        <w:pStyle w:val="Vakiosisennys"/>
        <w:ind w:left="3894"/>
        <w:jc w:val="both"/>
        <w:rPr>
          <w:i/>
          <w:sz w:val="20"/>
        </w:rPr>
      </w:pPr>
      <w:r w:rsidRPr="00D34ACD">
        <w:rPr>
          <w:sz w:val="20"/>
        </w:rPr>
        <w:t>”</w:t>
      </w:r>
      <w:r w:rsidRPr="00D34ACD">
        <w:rPr>
          <w:i/>
          <w:sz w:val="20"/>
        </w:rPr>
        <w:t>Vuonna 2012 voimaan tulleiden perustuslain tarkistusten myötä täysivaltaisuutta ja kansainvälisten velvoitteiden hyväksymistä koskevat perustuslain 1 ja 94 §:n säännökset ovat muuttuneet. Perustuslain tarkistamisella pyrittiin muutokseen etenkin siltä osin, kun kysymys on eduskunnan toimivallan, kuten lainsäädäntövallan, siirtämisestä. Muutoksella oli tarkoitus mahdollistaa vähäisessä määrin säädösvallan siirtämistä kansainvälisille toimielimille varsin teknisluontoisessa sääntelyssä tai hyvin rajatulla alalla (ks. HE 60/2010 vp, s. 28). Näin ollen käsillä olevia sopimusmääräyksiä on tarkasteltava voimassa olevan perustuslain kannalta eikä sitä edeltävän tulkintakäytännön perusteella. Perustuslain 94 §:n ja sen esitöiden mukaan eduskunnan toimivallan siirtäminen tapahtuu merkittävän ja muun toimivallan erottelun mukaisesti. Muusta kuin merkittävästä eduskunnan toimivallan siirrosta voidaan nykyisin päättää tavallisella ääntenenemmistöllä (HE 6</w:t>
      </w:r>
      <w:r w:rsidR="00715BA4">
        <w:rPr>
          <w:i/>
          <w:sz w:val="20"/>
        </w:rPr>
        <w:t>0/2010 vp, s. 45/II)</w:t>
      </w:r>
      <w:r w:rsidRPr="00D34ACD">
        <w:rPr>
          <w:sz w:val="20"/>
        </w:rPr>
        <w:t>.”</w:t>
      </w:r>
    </w:p>
    <w:p w:rsidR="00BE4E45" w:rsidRDefault="00BE4E45" w:rsidP="00526234">
      <w:pPr>
        <w:pStyle w:val="Vakiosisennys"/>
        <w:jc w:val="both"/>
      </w:pPr>
    </w:p>
    <w:p w:rsidR="00BE4E45" w:rsidRDefault="00BE4E45" w:rsidP="00526234">
      <w:pPr>
        <w:pStyle w:val="Vakiosisennys"/>
        <w:jc w:val="both"/>
      </w:pPr>
    </w:p>
    <w:p w:rsidR="00C14E47" w:rsidRDefault="00C14E47" w:rsidP="00C14E47">
      <w:pPr>
        <w:pStyle w:val="Vakiosisennys"/>
      </w:pPr>
      <w:r>
        <w:lastRenderedPageBreak/>
        <w:t>Oikeuspäällikkö</w:t>
      </w:r>
      <w:r>
        <w:tab/>
      </w:r>
      <w:r>
        <w:tab/>
        <w:t xml:space="preserve"> Kaija Suvanto</w:t>
      </w:r>
    </w:p>
    <w:p w:rsidR="00C14E47" w:rsidRDefault="00C14E47" w:rsidP="00C14E47">
      <w:pPr>
        <w:pStyle w:val="Vakiosisennys"/>
      </w:pPr>
    </w:p>
    <w:p w:rsidR="00C14E47" w:rsidRDefault="00C14E47" w:rsidP="00C14E47">
      <w:pPr>
        <w:pStyle w:val="Vakiosisennys"/>
      </w:pPr>
      <w:r>
        <w:t xml:space="preserve">Lainsäädäntösihteeri </w:t>
      </w:r>
      <w:r>
        <w:tab/>
      </w:r>
      <w:r>
        <w:tab/>
        <w:t>Johanna Lahti</w:t>
      </w:r>
    </w:p>
    <w:p w:rsidR="00FC30D0" w:rsidRDefault="00FC30D0">
      <w:pPr>
        <w:pStyle w:val="Vakiosisennys"/>
        <w:ind w:left="0"/>
      </w:pPr>
    </w:p>
    <w:p w:rsidR="00FC30D0" w:rsidRDefault="00FC30D0">
      <w:pPr>
        <w:pStyle w:val="Vakiosisennys"/>
        <w:sectPr w:rsidR="00FC30D0">
          <w:headerReference w:type="default" r:id="rId10"/>
          <w:footerReference w:type="default" r:id="rId11"/>
          <w:type w:val="continuous"/>
          <w:pgSz w:w="11907" w:h="16840" w:code="9"/>
          <w:pgMar w:top="851" w:right="720" w:bottom="1298" w:left="1276" w:header="567" w:footer="708" w:gutter="0"/>
          <w:cols w:space="708"/>
          <w:formProt w:val="0"/>
        </w:sectPr>
      </w:pPr>
    </w:p>
    <w:p w:rsidR="00FC30D0" w:rsidRDefault="00FC30D0">
      <w:pPr>
        <w:ind w:left="2574" w:hanging="2574"/>
      </w:pPr>
      <w:r>
        <w:t>Liitteet</w:t>
      </w:r>
      <w:r>
        <w:tab/>
      </w:r>
      <w:r>
        <w:fldChar w:fldCharType="begin">
          <w:ffData>
            <w:name w:val="liite"/>
            <w:enabled/>
            <w:calcOnExit w:val="0"/>
            <w:helpText w:type="text" w:val="Liitteiden lukumäärä ja lähetystapa, esim. 2 kpl faxilla/  kuriirilla. Lyhyesti liiteasiakirjojen sisältö. "/>
            <w:statusText w:type="text" w:val="Asiakirjan liitteet (lisätietoa F1)."/>
            <w:textInput>
              <w:default w:val="-"/>
              <w:maxLength w:val="250"/>
            </w:textInput>
          </w:ffData>
        </w:fldChar>
      </w:r>
      <w:bookmarkStart w:id="18" w:name="liite"/>
      <w:r>
        <w:instrText xml:space="preserve"> FORMTEXT </w:instrText>
      </w:r>
      <w:r>
        <w:fldChar w:fldCharType="separate"/>
      </w:r>
      <w:r>
        <w:rPr>
          <w:noProof/>
        </w:rPr>
        <w:t>-</w:t>
      </w:r>
      <w:r>
        <w:fldChar w:fldCharType="end"/>
      </w:r>
      <w:bookmarkEnd w:id="18"/>
    </w:p>
    <w:p w:rsidR="00FC30D0" w:rsidRDefault="00FC30D0"/>
    <w:p w:rsidR="00FC30D0" w:rsidRDefault="00FC30D0"/>
    <w:p w:rsidR="00FC30D0" w:rsidRDefault="00FC30D0">
      <w:r>
        <w:fldChar w:fldCharType="begin">
          <w:ffData>
            <w:name w:val="vastaanottajat"/>
            <w:enabled/>
            <w:calcOnExit w:val="0"/>
            <w:helpText w:type="text" w:val="Kun asiakirjalla on monta vastaanottajaa merkitään osoitetiedot tähän kenttään:&#10;Jakelu: vastaanottaja nro 1,  &#10;             vastaanottaja nro 2, &#10;"/>
            <w:statusText w:type="text" w:val="Moniosoitteisen kirjeen vastaanottajat (lisätietoja F1)."/>
            <w:textInput/>
          </w:ffData>
        </w:fldChar>
      </w:r>
      <w:bookmarkStart w:id="19" w:name="vastaanottaja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FC30D0" w:rsidRDefault="00FC30D0">
      <w:pPr>
        <w:pStyle w:val="Jakelu"/>
        <w:tabs>
          <w:tab w:val="clear" w:pos="1701"/>
        </w:tabs>
        <w:rPr>
          <w:noProof/>
        </w:rPr>
      </w:pPr>
      <w:r>
        <w:rPr>
          <w:noProof/>
        </w:rPr>
        <w:br w:type="page"/>
      </w:r>
      <w:r>
        <w:lastRenderedPageBreak/>
        <w:t>Erillinen sivu elektronisen version käsittelyyn:</w:t>
      </w:r>
    </w:p>
    <w:p w:rsidR="00FC30D0" w:rsidRDefault="00FC30D0">
      <w:pPr>
        <w:pStyle w:val="Jakelu"/>
        <w:tabs>
          <w:tab w:val="clear" w:pos="1701"/>
        </w:tabs>
        <w:rPr>
          <w:noProof/>
        </w:rPr>
      </w:pPr>
    </w:p>
    <w:tbl>
      <w:tblPr>
        <w:tblW w:w="0" w:type="auto"/>
        <w:tblLayout w:type="fixed"/>
        <w:tblLook w:val="0000" w:firstRow="0" w:lastRow="0" w:firstColumn="0" w:lastColumn="0" w:noHBand="0" w:noVBand="0"/>
      </w:tblPr>
      <w:tblGrid>
        <w:gridCol w:w="1384"/>
        <w:gridCol w:w="3827"/>
        <w:gridCol w:w="1440"/>
        <w:gridCol w:w="1537"/>
        <w:gridCol w:w="1938"/>
      </w:tblGrid>
      <w:tr w:rsidR="00FC30D0">
        <w:tc>
          <w:tcPr>
            <w:tcW w:w="5211" w:type="dxa"/>
            <w:gridSpan w:val="2"/>
          </w:tcPr>
          <w:p w:rsidR="00FC30D0" w:rsidRDefault="00FC30D0">
            <w:pPr>
              <w:pStyle w:val="Jakelu"/>
              <w:tabs>
                <w:tab w:val="clear" w:pos="1701"/>
              </w:tabs>
              <w:rPr>
                <w:b/>
              </w:rPr>
            </w:pPr>
            <w:r>
              <w:rPr>
                <w:b/>
              </w:rPr>
              <w:fldChar w:fldCharType="begin">
                <w:ffData>
                  <w:name w:val="yksikko"/>
                  <w:enabled/>
                  <w:calcOnExit w:val="0"/>
                  <w:helpText w:type="text" w:val="UM:ssä osaston nimi, edustustoissa ei käytetä osastojakoja. Osastoa pienempää linjan tai yksikön nimeä ei käytetä, poikkeuksena ovat osastoihin verrattavat sihteeristöt tai muut vastaavat itsenäiset yksiköt. Erikoispitkät nimet jaetaan kahdelle riville."/>
                  <w:statusText w:type="text" w:val="Osaston nimi (lisätietoa F1)."/>
                  <w:textInput>
                    <w:maxLength w:val="37"/>
                  </w:textInput>
                </w:ffData>
              </w:fldChar>
            </w:r>
            <w:bookmarkStart w:id="20" w:name="yksikko"/>
            <w:r>
              <w:rPr>
                <w:b/>
              </w:rPr>
              <w:instrText xml:space="preserve"> FORMTEXT </w:instrText>
            </w:r>
            <w:r>
              <w:rPr>
                <w:b/>
              </w:rPr>
            </w:r>
            <w:r>
              <w:rPr>
                <w:b/>
              </w:rPr>
              <w:fldChar w:fldCharType="separate"/>
            </w:r>
            <w:r w:rsidR="00C14E47">
              <w:rPr>
                <w:b/>
              </w:rPr>
              <w:t>OIKEUSPALVELU</w:t>
            </w:r>
            <w:r>
              <w:rPr>
                <w:b/>
              </w:rPr>
              <w:fldChar w:fldCharType="end"/>
            </w:r>
            <w:bookmarkEnd w:id="20"/>
          </w:p>
        </w:tc>
        <w:tc>
          <w:tcPr>
            <w:tcW w:w="2977" w:type="dxa"/>
            <w:gridSpan w:val="2"/>
          </w:tcPr>
          <w:p w:rsidR="00FC30D0" w:rsidRDefault="00FC30D0">
            <w:pPr>
              <w:pStyle w:val="Jakelu"/>
              <w:tabs>
                <w:tab w:val="clear" w:pos="1701"/>
              </w:tabs>
              <w:rPr>
                <w:b/>
              </w:rPr>
            </w:pPr>
          </w:p>
        </w:tc>
        <w:tc>
          <w:tcPr>
            <w:tcW w:w="1938" w:type="dxa"/>
          </w:tcPr>
          <w:p w:rsidR="00FC30D0" w:rsidRDefault="00FC30D0">
            <w:pPr>
              <w:pStyle w:val="Jakelu"/>
              <w:tabs>
                <w:tab w:val="clear" w:pos="1701"/>
              </w:tabs>
              <w:rPr>
                <w:b/>
              </w:rPr>
            </w:pPr>
          </w:p>
        </w:tc>
      </w:tr>
      <w:tr w:rsidR="00FC30D0">
        <w:trPr>
          <w:gridAfter w:val="2"/>
          <w:wAfter w:w="3475" w:type="dxa"/>
        </w:trPr>
        <w:tc>
          <w:tcPr>
            <w:tcW w:w="1384" w:type="dxa"/>
          </w:tcPr>
          <w:p w:rsidR="00FC30D0" w:rsidRDefault="00FC30D0">
            <w:pPr>
              <w:pStyle w:val="Jakelu"/>
              <w:tabs>
                <w:tab w:val="clear" w:pos="1701"/>
              </w:tabs>
            </w:pPr>
            <w:r>
              <w:fldChar w:fldCharType="begin">
                <w:ffData>
                  <w:name w:val="lorganisaatio"/>
                  <w:enabled/>
                  <w:calcOnExit w:val="0"/>
                  <w:helpText w:type="text" w:val="UH:n viralliset yksikkö- ja edustustotunnukset, esim. KPO-10 tai WAS.  Tunnusten käyttö on tärkeää, koska ne ovat tekstitietokannassa ainoat asiakirjan lähettäjää koskevat tiedot. Ilman tätä tietoa asiakirjaa ei voida tallentaa tekstitietokantaan."/>
                  <w:statusText w:type="text" w:val="UM:ssä yksikkötunnus ja  UE:ssa asemapaikkatunnus  (lisätietoa F1)."/>
                  <w:textInput>
                    <w:maxLength w:val="10"/>
                    <w:format w:val="Isot kirjaimet"/>
                  </w:textInput>
                </w:ffData>
              </w:fldChar>
            </w:r>
            <w:bookmarkStart w:id="21" w:name="lorganisaatio"/>
            <w:r>
              <w:instrText xml:space="preserve"> FORMTEXT </w:instrText>
            </w:r>
            <w:r>
              <w:fldChar w:fldCharType="separate"/>
            </w:r>
            <w:r w:rsidR="00C14E47">
              <w:t>OIK-20</w:t>
            </w:r>
            <w:r>
              <w:fldChar w:fldCharType="end"/>
            </w:r>
            <w:bookmarkEnd w:id="21"/>
          </w:p>
        </w:tc>
        <w:tc>
          <w:tcPr>
            <w:tcW w:w="3827" w:type="dxa"/>
          </w:tcPr>
          <w:p w:rsidR="00FC30D0" w:rsidRDefault="00FC30D0">
            <w:pPr>
              <w:pStyle w:val="Jakelu"/>
              <w:tabs>
                <w:tab w:val="clear" w:pos="1701"/>
              </w:tabs>
            </w:pPr>
            <w:r>
              <w:fldChar w:fldCharType="begin">
                <w:ffData>
                  <w:name w:val="laatija"/>
                  <w:enabled/>
                  <w:calcOnExit w:val="0"/>
                  <w:helpText w:type="text" w:val="Laatijan nimi etunimi sukunimi järjestyksessä. Laatijaksi merkitään luonnollinen nimi, ei esim. nimikirjaimia. Nimi on tietokannassa hakuelementti, jolla voidaan hakea tietyn henkilön laatimia asiakirjoja. "/>
                  <w:statusText w:type="text" w:val="Laatijan nimi (lisätietoa F1)."/>
                  <w:textInput>
                    <w:maxLength w:val="100"/>
                    <w:format w:val="Ensimmäinen kirjain isolla"/>
                  </w:textInput>
                </w:ffData>
              </w:fldChar>
            </w:r>
            <w:bookmarkStart w:id="22" w:name="laatija"/>
            <w:r>
              <w:instrText xml:space="preserve"> FORMTEXT </w:instrText>
            </w:r>
            <w:r>
              <w:fldChar w:fldCharType="separate"/>
            </w:r>
            <w:r w:rsidR="00C14E47">
              <w:t>Johanna Lahti</w:t>
            </w:r>
            <w:r>
              <w:fldChar w:fldCharType="end"/>
            </w:r>
            <w:bookmarkEnd w:id="22"/>
          </w:p>
        </w:tc>
        <w:tc>
          <w:tcPr>
            <w:tcW w:w="1440" w:type="dxa"/>
          </w:tcPr>
          <w:p w:rsidR="00FC30D0" w:rsidRDefault="00FC30D0">
            <w:pPr>
              <w:pStyle w:val="Jakelu"/>
              <w:tabs>
                <w:tab w:val="clear" w:pos="1701"/>
              </w:tabs>
            </w:pPr>
          </w:p>
        </w:tc>
      </w:tr>
    </w:tbl>
    <w:p w:rsidR="00FC30D0" w:rsidRDefault="00FC30D0">
      <w:pPr>
        <w:pStyle w:val="Jakelu"/>
        <w:tabs>
          <w:tab w:val="clear" w:pos="1701"/>
        </w:tabs>
        <w:rPr>
          <w:noProof/>
        </w:rPr>
      </w:pPr>
    </w:p>
    <w:p w:rsidR="00FC30D0" w:rsidRDefault="00FC30D0">
      <w:pPr>
        <w:pStyle w:val="Jakelu"/>
        <w:tabs>
          <w:tab w:val="clear" w:pos="1701"/>
        </w:tabs>
      </w:pPr>
    </w:p>
    <w:tbl>
      <w:tblPr>
        <w:tblW w:w="10173" w:type="dxa"/>
        <w:tblLayout w:type="fixed"/>
        <w:tblLook w:val="0000" w:firstRow="0" w:lastRow="0" w:firstColumn="0" w:lastColumn="0" w:noHBand="0" w:noVBand="0"/>
      </w:tblPr>
      <w:tblGrid>
        <w:gridCol w:w="1526"/>
        <w:gridCol w:w="8647"/>
      </w:tblGrid>
      <w:tr w:rsidR="00FC30D0">
        <w:tc>
          <w:tcPr>
            <w:tcW w:w="1526" w:type="dxa"/>
            <w:tcBorders>
              <w:top w:val="single" w:sz="6" w:space="0" w:color="auto"/>
            </w:tcBorders>
          </w:tcPr>
          <w:p w:rsidR="00FC30D0" w:rsidRDefault="00FC30D0">
            <w:pPr>
              <w:pStyle w:val="Jakelu"/>
              <w:tabs>
                <w:tab w:val="clear" w:pos="1701"/>
              </w:tabs>
            </w:pPr>
            <w:r>
              <w:rPr>
                <w:sz w:val="20"/>
              </w:rPr>
              <w:t>Asiasanat</w:t>
            </w:r>
          </w:p>
        </w:tc>
        <w:tc>
          <w:tcPr>
            <w:tcW w:w="8647" w:type="dxa"/>
            <w:tcBorders>
              <w:top w:val="single" w:sz="6" w:space="0" w:color="auto"/>
            </w:tcBorders>
          </w:tcPr>
          <w:p w:rsidR="00FC30D0" w:rsidRDefault="00FC30D0">
            <w:pPr>
              <w:pStyle w:val="Jakelu"/>
              <w:tabs>
                <w:tab w:val="clear" w:pos="1701"/>
              </w:tabs>
              <w:rPr>
                <w:sz w:val="20"/>
              </w:rPr>
            </w:pPr>
            <w:r>
              <w:rPr>
                <w:sz w:val="20"/>
              </w:rPr>
              <w:fldChar w:fldCharType="begin">
                <w:ffData>
                  <w:name w:val="asanat"/>
                  <w:enabled w:val="0"/>
                  <w:calcOnExit w:val="0"/>
                  <w:helpText w:type="text" w:val="Maiden, alueiden ja järjestöjen nimet sekä toimialoja kuvaavat asiasanat, joihin on liitetty niitä hoitavien ja tiedoksi saavien UM:n yksikköjen ja edustustojen sekä ulkopuolisten organisaatioiden jakelutunnukset= UH:n vakiojakelut."/>
                  <w:statusText w:type="text" w:val="Jakelua ohjaavat asiasanat (lisätietoa F1)."/>
                  <w:textInput>
                    <w:maxLength w:val="150"/>
                  </w:textInput>
                </w:ffData>
              </w:fldChar>
            </w:r>
            <w:bookmarkStart w:id="23" w:name="asanat"/>
            <w:r>
              <w:rPr>
                <w:sz w:val="20"/>
              </w:rPr>
              <w:instrText xml:space="preserve"> FORMTEXT </w:instrText>
            </w:r>
            <w:r>
              <w:rPr>
                <w:sz w:val="20"/>
              </w:rPr>
            </w:r>
            <w:r>
              <w:rPr>
                <w:sz w:val="20"/>
              </w:rPr>
              <w:fldChar w:fldCharType="separate"/>
            </w:r>
            <w:r w:rsidR="003B2945">
              <w:rPr>
                <w:sz w:val="20"/>
              </w:rPr>
              <w:t>VAARALLISET AINEET, VALTIOSOPIMUKSET, MERENKULKU</w:t>
            </w:r>
            <w:r>
              <w:rPr>
                <w:sz w:val="20"/>
              </w:rPr>
              <w:fldChar w:fldCharType="end"/>
            </w:r>
            <w:bookmarkEnd w:id="23"/>
          </w:p>
          <w:p w:rsidR="00FC30D0" w:rsidRDefault="00FC30D0">
            <w:pPr>
              <w:pStyle w:val="Jakelu"/>
              <w:tabs>
                <w:tab w:val="clear" w:pos="1701"/>
              </w:tabs>
              <w:rPr>
                <w:sz w:val="20"/>
              </w:rPr>
            </w:pPr>
          </w:p>
        </w:tc>
      </w:tr>
      <w:tr w:rsidR="00FC30D0">
        <w:tc>
          <w:tcPr>
            <w:tcW w:w="1526" w:type="dxa"/>
          </w:tcPr>
          <w:p w:rsidR="00FC30D0" w:rsidRDefault="00FC30D0">
            <w:pPr>
              <w:pStyle w:val="Jakelu"/>
              <w:tabs>
                <w:tab w:val="clear" w:pos="1701"/>
              </w:tabs>
              <w:rPr>
                <w:b/>
                <w:sz w:val="20"/>
              </w:rPr>
            </w:pPr>
            <w:r>
              <w:rPr>
                <w:b/>
                <w:sz w:val="20"/>
              </w:rPr>
              <w:t>Hoitaa</w:t>
            </w:r>
          </w:p>
        </w:tc>
        <w:tc>
          <w:tcPr>
            <w:tcW w:w="8647" w:type="dxa"/>
          </w:tcPr>
          <w:p w:rsidR="00FC30D0" w:rsidRDefault="00FC30D0">
            <w:pPr>
              <w:pStyle w:val="Jakelu"/>
              <w:tabs>
                <w:tab w:val="clear" w:pos="1701"/>
              </w:tabs>
              <w:rPr>
                <w:sz w:val="20"/>
              </w:rPr>
            </w:pPr>
            <w:r>
              <w:rPr>
                <w:b/>
                <w:sz w:val="20"/>
              </w:rPr>
              <w:fldChar w:fldCharType="begin">
                <w:ffData>
                  <w:name w:val="um_hoitaa"/>
                  <w:enabled w:val="0"/>
                  <w:calcOnExit w:val="0"/>
                  <w:textInput/>
                </w:ffData>
              </w:fldChar>
            </w:r>
            <w:bookmarkStart w:id="24" w:name="um_hoitaa"/>
            <w:r>
              <w:rPr>
                <w:b/>
                <w:sz w:val="20"/>
              </w:rPr>
              <w:instrText xml:space="preserve"> FORMTEXT </w:instrText>
            </w:r>
            <w:r>
              <w:rPr>
                <w:b/>
                <w:sz w:val="20"/>
              </w:rPr>
            </w:r>
            <w:r>
              <w:rPr>
                <w:b/>
                <w:sz w:val="20"/>
              </w:rPr>
              <w:fldChar w:fldCharType="separate"/>
            </w:r>
            <w:r w:rsidR="003B2945">
              <w:rPr>
                <w:b/>
                <w:sz w:val="20"/>
              </w:rPr>
              <w:t>OIK-20</w:t>
            </w:r>
            <w:r>
              <w:rPr>
                <w:b/>
                <w:sz w:val="20"/>
              </w:rPr>
              <w:fldChar w:fldCharType="end"/>
            </w:r>
            <w:bookmarkEnd w:id="24"/>
          </w:p>
          <w:p w:rsidR="00FC30D0" w:rsidRDefault="00FC30D0">
            <w:pPr>
              <w:pStyle w:val="Jakelu"/>
              <w:tabs>
                <w:tab w:val="clear" w:pos="1701"/>
              </w:tabs>
              <w:rPr>
                <w:b/>
                <w:sz w:val="20"/>
              </w:rPr>
            </w:pPr>
            <w:r>
              <w:rPr>
                <w:b/>
                <w:sz w:val="20"/>
              </w:rPr>
              <w:fldChar w:fldCharType="begin">
                <w:ffData>
                  <w:name w:val="um_toimenpiteet"/>
                  <w:enabled w:val="0"/>
                  <w:calcOnExit w:val="0"/>
                  <w:textInput/>
                </w:ffData>
              </w:fldChar>
            </w:r>
            <w:bookmarkStart w:id="25" w:name="um_toimenpiteet"/>
            <w:r>
              <w:rPr>
                <w:b/>
                <w:sz w:val="20"/>
              </w:rPr>
              <w:instrText xml:space="preserve"> FORMTEXT </w:instrText>
            </w:r>
            <w:r>
              <w:rPr>
                <w:b/>
                <w:sz w:val="20"/>
              </w:rPr>
            </w:r>
            <w:r>
              <w:rPr>
                <w:b/>
                <w:sz w:val="20"/>
              </w:rPr>
              <w:fldChar w:fldCharType="separate"/>
            </w:r>
            <w:r w:rsidR="003B2945">
              <w:rPr>
                <w:b/>
                <w:sz w:val="20"/>
              </w:rPr>
              <w:t> </w:t>
            </w:r>
            <w:r w:rsidR="003B2945">
              <w:rPr>
                <w:b/>
                <w:sz w:val="20"/>
              </w:rPr>
              <w:t> </w:t>
            </w:r>
            <w:r w:rsidR="003B2945">
              <w:rPr>
                <w:b/>
                <w:sz w:val="20"/>
              </w:rPr>
              <w:t> </w:t>
            </w:r>
            <w:r w:rsidR="003B2945">
              <w:rPr>
                <w:b/>
                <w:sz w:val="20"/>
              </w:rPr>
              <w:t> </w:t>
            </w:r>
            <w:r w:rsidR="003B2945">
              <w:rPr>
                <w:b/>
                <w:sz w:val="20"/>
              </w:rPr>
              <w:t> </w:t>
            </w:r>
            <w:r>
              <w:rPr>
                <w:b/>
                <w:sz w:val="20"/>
              </w:rPr>
              <w:fldChar w:fldCharType="end"/>
            </w:r>
            <w:bookmarkEnd w:id="25"/>
          </w:p>
        </w:tc>
      </w:tr>
      <w:tr w:rsidR="00FC30D0">
        <w:tc>
          <w:tcPr>
            <w:tcW w:w="1526" w:type="dxa"/>
          </w:tcPr>
          <w:p w:rsidR="00FC30D0" w:rsidRDefault="00FC30D0">
            <w:pPr>
              <w:pStyle w:val="Jakelu"/>
              <w:tabs>
                <w:tab w:val="clear" w:pos="1701"/>
              </w:tabs>
              <w:rPr>
                <w:b/>
                <w:sz w:val="20"/>
              </w:rPr>
            </w:pPr>
            <w:r>
              <w:rPr>
                <w:b/>
                <w:sz w:val="20"/>
              </w:rPr>
              <w:t>Hoitaa UE</w:t>
            </w:r>
          </w:p>
        </w:tc>
        <w:tc>
          <w:tcPr>
            <w:tcW w:w="8647" w:type="dxa"/>
          </w:tcPr>
          <w:p w:rsidR="00FC30D0" w:rsidRDefault="00FC30D0">
            <w:pPr>
              <w:pStyle w:val="Jakelu"/>
              <w:tabs>
                <w:tab w:val="clear" w:pos="1701"/>
              </w:tabs>
              <w:rPr>
                <w:b/>
                <w:sz w:val="20"/>
              </w:rPr>
            </w:pPr>
            <w:r>
              <w:rPr>
                <w:b/>
                <w:sz w:val="20"/>
              </w:rPr>
              <w:fldChar w:fldCharType="begin">
                <w:ffData>
                  <w:name w:val="ue_hoitaa"/>
                  <w:enabled w:val="0"/>
                  <w:calcOnExit w:val="0"/>
                  <w:textInput/>
                </w:ffData>
              </w:fldChar>
            </w:r>
            <w:bookmarkStart w:id="26" w:name="ue_hoitaa"/>
            <w:r>
              <w:rPr>
                <w:b/>
                <w:sz w:val="20"/>
              </w:rPr>
              <w:instrText xml:space="preserve"> FORMTEXT </w:instrText>
            </w:r>
            <w:r>
              <w:rPr>
                <w:b/>
                <w:sz w:val="20"/>
              </w:rPr>
            </w:r>
            <w:r>
              <w:rPr>
                <w:b/>
                <w:sz w:val="20"/>
              </w:rPr>
              <w:fldChar w:fldCharType="separate"/>
            </w:r>
            <w:r w:rsidR="003B2945">
              <w:rPr>
                <w:b/>
                <w:sz w:val="20"/>
              </w:rPr>
              <w:t> </w:t>
            </w:r>
            <w:r w:rsidR="003B2945">
              <w:rPr>
                <w:b/>
                <w:sz w:val="20"/>
              </w:rPr>
              <w:t> </w:t>
            </w:r>
            <w:r w:rsidR="003B2945">
              <w:rPr>
                <w:b/>
                <w:sz w:val="20"/>
              </w:rPr>
              <w:t> </w:t>
            </w:r>
            <w:r w:rsidR="003B2945">
              <w:rPr>
                <w:b/>
                <w:sz w:val="20"/>
              </w:rPr>
              <w:t> </w:t>
            </w:r>
            <w:r w:rsidR="003B2945">
              <w:rPr>
                <w:b/>
                <w:sz w:val="20"/>
              </w:rPr>
              <w:t> </w:t>
            </w:r>
            <w:r>
              <w:rPr>
                <w:b/>
                <w:sz w:val="20"/>
              </w:rPr>
              <w:fldChar w:fldCharType="end"/>
            </w:r>
            <w:bookmarkEnd w:id="26"/>
          </w:p>
        </w:tc>
      </w:tr>
      <w:tr w:rsidR="00FC30D0">
        <w:tc>
          <w:tcPr>
            <w:tcW w:w="1526" w:type="dxa"/>
          </w:tcPr>
          <w:p w:rsidR="00FC30D0" w:rsidRDefault="00FC30D0">
            <w:pPr>
              <w:pStyle w:val="Jakelu"/>
              <w:tabs>
                <w:tab w:val="clear" w:pos="1701"/>
              </w:tabs>
              <w:rPr>
                <w:sz w:val="20"/>
              </w:rPr>
            </w:pPr>
            <w:r>
              <w:rPr>
                <w:sz w:val="20"/>
              </w:rPr>
              <w:t>Koordinoi</w:t>
            </w:r>
          </w:p>
        </w:tc>
        <w:tc>
          <w:tcPr>
            <w:tcW w:w="8647" w:type="dxa"/>
          </w:tcPr>
          <w:p w:rsidR="00FC30D0" w:rsidRDefault="00FC30D0">
            <w:pPr>
              <w:pStyle w:val="Jakelu"/>
              <w:tabs>
                <w:tab w:val="clear" w:pos="1701"/>
              </w:tabs>
              <w:rPr>
                <w:sz w:val="20"/>
              </w:rPr>
            </w:pPr>
            <w:r>
              <w:rPr>
                <w:sz w:val="20"/>
              </w:rPr>
              <w:fldChar w:fldCharType="begin">
                <w:ffData>
                  <w:name w:val="koordinoi"/>
                  <w:enabled w:val="0"/>
                  <w:calcOnExit w:val="0"/>
                  <w:textInput/>
                </w:ffData>
              </w:fldChar>
            </w:r>
            <w:bookmarkStart w:id="27" w:name="koordinoi"/>
            <w:r>
              <w:rPr>
                <w:sz w:val="20"/>
              </w:rPr>
              <w:instrText xml:space="preserve"> FORMTEXT </w:instrText>
            </w:r>
            <w:r>
              <w:rPr>
                <w:sz w:val="20"/>
              </w:rPr>
            </w:r>
            <w:r>
              <w:rPr>
                <w:sz w:val="20"/>
              </w:rPr>
              <w:fldChar w:fldCharType="separate"/>
            </w:r>
            <w:r w:rsidR="003B2945">
              <w:rPr>
                <w:sz w:val="20"/>
              </w:rPr>
              <w:t> </w:t>
            </w:r>
            <w:r w:rsidR="003B2945">
              <w:rPr>
                <w:sz w:val="20"/>
              </w:rPr>
              <w:t> </w:t>
            </w:r>
            <w:r w:rsidR="003B2945">
              <w:rPr>
                <w:sz w:val="20"/>
              </w:rPr>
              <w:t> </w:t>
            </w:r>
            <w:r w:rsidR="003B2945">
              <w:rPr>
                <w:sz w:val="20"/>
              </w:rPr>
              <w:t> </w:t>
            </w:r>
            <w:r w:rsidR="003B2945">
              <w:rPr>
                <w:sz w:val="20"/>
              </w:rPr>
              <w:t> </w:t>
            </w:r>
            <w:r>
              <w:rPr>
                <w:sz w:val="20"/>
              </w:rPr>
              <w:fldChar w:fldCharType="end"/>
            </w:r>
            <w:bookmarkEnd w:id="27"/>
          </w:p>
        </w:tc>
      </w:tr>
      <w:tr w:rsidR="00FC30D0">
        <w:tc>
          <w:tcPr>
            <w:tcW w:w="1526" w:type="dxa"/>
          </w:tcPr>
          <w:p w:rsidR="00FC30D0" w:rsidRDefault="00FC30D0">
            <w:pPr>
              <w:pStyle w:val="Jakelu"/>
              <w:tabs>
                <w:tab w:val="clear" w:pos="1701"/>
              </w:tabs>
              <w:rPr>
                <w:sz w:val="20"/>
              </w:rPr>
            </w:pPr>
            <w:r>
              <w:rPr>
                <w:sz w:val="20"/>
              </w:rPr>
              <w:t>Tiedoksi</w:t>
            </w:r>
          </w:p>
        </w:tc>
        <w:tc>
          <w:tcPr>
            <w:tcW w:w="8647" w:type="dxa"/>
          </w:tcPr>
          <w:p w:rsidR="00FC30D0" w:rsidRDefault="00FC30D0">
            <w:pPr>
              <w:pStyle w:val="Jakelu"/>
              <w:tabs>
                <w:tab w:val="clear" w:pos="1701"/>
              </w:tabs>
              <w:rPr>
                <w:sz w:val="20"/>
              </w:rPr>
            </w:pPr>
            <w:r>
              <w:rPr>
                <w:sz w:val="20"/>
              </w:rPr>
              <w:fldChar w:fldCharType="begin">
                <w:ffData>
                  <w:name w:val="um_tiedoksi"/>
                  <w:enabled w:val="0"/>
                  <w:calcOnExit w:val="0"/>
                  <w:textInput/>
                </w:ffData>
              </w:fldChar>
            </w:r>
            <w:bookmarkStart w:id="28" w:name="um_tiedoksi"/>
            <w:r>
              <w:rPr>
                <w:sz w:val="20"/>
              </w:rPr>
              <w:instrText xml:space="preserve"> FORMTEXT </w:instrText>
            </w:r>
            <w:r>
              <w:rPr>
                <w:sz w:val="20"/>
              </w:rPr>
            </w:r>
            <w:r>
              <w:rPr>
                <w:sz w:val="20"/>
              </w:rPr>
              <w:fldChar w:fldCharType="separate"/>
            </w:r>
            <w:r w:rsidR="003B2945">
              <w:rPr>
                <w:sz w:val="20"/>
              </w:rPr>
              <w:t>KEO-20; KEO-90; OIK-01; OIK-02; OIK-10; OIK-40; TUO-02; TUO-10</w:t>
            </w:r>
            <w:r>
              <w:rPr>
                <w:sz w:val="20"/>
              </w:rPr>
              <w:fldChar w:fldCharType="end"/>
            </w:r>
            <w:bookmarkEnd w:id="28"/>
          </w:p>
          <w:p w:rsidR="00FC30D0" w:rsidRDefault="00FC30D0">
            <w:pPr>
              <w:pStyle w:val="Jakelu"/>
              <w:tabs>
                <w:tab w:val="clear" w:pos="1701"/>
              </w:tabs>
              <w:rPr>
                <w:sz w:val="20"/>
              </w:rPr>
            </w:pPr>
            <w:r>
              <w:rPr>
                <w:sz w:val="20"/>
              </w:rPr>
              <w:fldChar w:fldCharType="begin">
                <w:ffData>
                  <w:name w:val="ue_tiedoksi"/>
                  <w:enabled w:val="0"/>
                  <w:calcOnExit w:val="0"/>
                  <w:textInput/>
                </w:ffData>
              </w:fldChar>
            </w:r>
            <w:bookmarkStart w:id="29" w:name="ue_tiedoksi"/>
            <w:r>
              <w:rPr>
                <w:sz w:val="20"/>
              </w:rPr>
              <w:instrText xml:space="preserve"> FORMTEXT </w:instrText>
            </w:r>
            <w:r>
              <w:rPr>
                <w:sz w:val="20"/>
              </w:rPr>
            </w:r>
            <w:r>
              <w:rPr>
                <w:sz w:val="20"/>
              </w:rPr>
              <w:fldChar w:fldCharType="separate"/>
            </w:r>
            <w:r w:rsidR="003B2945">
              <w:rPr>
                <w:sz w:val="20"/>
              </w:rPr>
              <w:t> </w:t>
            </w:r>
            <w:r w:rsidR="003B2945">
              <w:rPr>
                <w:sz w:val="20"/>
              </w:rPr>
              <w:t> </w:t>
            </w:r>
            <w:r w:rsidR="003B2945">
              <w:rPr>
                <w:sz w:val="20"/>
              </w:rPr>
              <w:t> </w:t>
            </w:r>
            <w:r w:rsidR="003B2945">
              <w:rPr>
                <w:sz w:val="20"/>
              </w:rPr>
              <w:t> </w:t>
            </w:r>
            <w:r w:rsidR="003B2945">
              <w:rPr>
                <w:sz w:val="20"/>
              </w:rPr>
              <w:t> </w:t>
            </w:r>
            <w:r>
              <w:rPr>
                <w:sz w:val="20"/>
              </w:rPr>
              <w:fldChar w:fldCharType="end"/>
            </w:r>
            <w:bookmarkEnd w:id="29"/>
          </w:p>
          <w:p w:rsidR="00FC30D0" w:rsidRDefault="00FC30D0">
            <w:pPr>
              <w:pStyle w:val="Jakelu"/>
              <w:tabs>
                <w:tab w:val="clear" w:pos="1701"/>
              </w:tabs>
              <w:rPr>
                <w:sz w:val="20"/>
              </w:rPr>
            </w:pPr>
            <w:r>
              <w:rPr>
                <w:sz w:val="20"/>
              </w:rPr>
              <w:fldChar w:fldCharType="begin">
                <w:ffData>
                  <w:name w:val="muut"/>
                  <w:enabled w:val="0"/>
                  <w:calcOnExit w:val="0"/>
                  <w:textInput/>
                </w:ffData>
              </w:fldChar>
            </w:r>
            <w:bookmarkStart w:id="30" w:name="muut"/>
            <w:r>
              <w:rPr>
                <w:sz w:val="20"/>
              </w:rPr>
              <w:instrText xml:space="preserve"> FORMTEXT </w:instrText>
            </w:r>
            <w:r>
              <w:rPr>
                <w:sz w:val="20"/>
              </w:rPr>
            </w:r>
            <w:r>
              <w:rPr>
                <w:sz w:val="20"/>
              </w:rPr>
              <w:fldChar w:fldCharType="separate"/>
            </w:r>
            <w:r w:rsidR="003B2945">
              <w:rPr>
                <w:sz w:val="20"/>
              </w:rPr>
              <w:t>LVM</w:t>
            </w:r>
            <w:r>
              <w:rPr>
                <w:sz w:val="20"/>
              </w:rPr>
              <w:fldChar w:fldCharType="end"/>
            </w:r>
            <w:bookmarkEnd w:id="30"/>
          </w:p>
          <w:p w:rsidR="00FC30D0" w:rsidRDefault="00FC30D0">
            <w:pPr>
              <w:pStyle w:val="Jakelu"/>
              <w:tabs>
                <w:tab w:val="clear" w:pos="1701"/>
              </w:tabs>
              <w:rPr>
                <w:sz w:val="20"/>
              </w:rPr>
            </w:pPr>
            <w:r>
              <w:rPr>
                <w:sz w:val="16"/>
              </w:rPr>
              <w:fldChar w:fldCharType="begin">
                <w:ffData>
                  <w:name w:val="jlista"/>
                  <w:enabled w:val="0"/>
                  <w:calcOnExit w:val="0"/>
                  <w:textInput/>
                </w:ffData>
              </w:fldChar>
            </w:r>
            <w:bookmarkStart w:id="31" w:name="jlista"/>
            <w:r>
              <w:rPr>
                <w:sz w:val="16"/>
              </w:rPr>
              <w:instrText xml:space="preserve"> FORMTEXT </w:instrText>
            </w:r>
            <w:r>
              <w:rPr>
                <w:sz w:val="16"/>
              </w:rPr>
            </w:r>
            <w:r>
              <w:rPr>
                <w:sz w:val="16"/>
              </w:rPr>
              <w:fldChar w:fldCharType="separate"/>
            </w:r>
            <w:r w:rsidR="003B2945">
              <w:rPr>
                <w:sz w:val="16"/>
              </w:rPr>
              <w:t> </w:t>
            </w:r>
            <w:r w:rsidR="003B2945">
              <w:rPr>
                <w:sz w:val="16"/>
              </w:rPr>
              <w:t> </w:t>
            </w:r>
            <w:r w:rsidR="003B2945">
              <w:rPr>
                <w:sz w:val="16"/>
              </w:rPr>
              <w:t> </w:t>
            </w:r>
            <w:r w:rsidR="003B2945">
              <w:rPr>
                <w:sz w:val="16"/>
              </w:rPr>
              <w:t> </w:t>
            </w:r>
            <w:r w:rsidR="003B2945">
              <w:rPr>
                <w:sz w:val="16"/>
              </w:rPr>
              <w:t> </w:t>
            </w:r>
            <w:r>
              <w:rPr>
                <w:sz w:val="16"/>
              </w:rPr>
              <w:fldChar w:fldCharType="end"/>
            </w:r>
            <w:bookmarkEnd w:id="31"/>
            <w:r>
              <w:rPr>
                <w:vanish/>
                <w:sz w:val="16"/>
              </w:rPr>
              <w:fldChar w:fldCharType="begin">
                <w:ffData>
                  <w:name w:val="apu_paikka"/>
                  <w:enabled/>
                  <w:calcOnExit w:val="0"/>
                  <w:textInput/>
                </w:ffData>
              </w:fldChar>
            </w:r>
            <w:bookmarkStart w:id="32" w:name="apu_paikka"/>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32"/>
          </w:p>
        </w:tc>
      </w:tr>
      <w:tr w:rsidR="00FC30D0">
        <w:tblPrEx>
          <w:tblLook w:val="00A0" w:firstRow="1" w:lastRow="0" w:firstColumn="1" w:lastColumn="0" w:noHBand="0" w:noVBand="0"/>
        </w:tblPrEx>
        <w:tc>
          <w:tcPr>
            <w:tcW w:w="1526" w:type="dxa"/>
            <w:tcBorders>
              <w:bottom w:val="single" w:sz="6" w:space="0" w:color="auto"/>
            </w:tcBorders>
          </w:tcPr>
          <w:p w:rsidR="00FC30D0" w:rsidRDefault="00FC30D0">
            <w:pPr>
              <w:rPr>
                <w:sz w:val="20"/>
              </w:rPr>
            </w:pPr>
            <w:r>
              <w:rPr>
                <w:sz w:val="20"/>
              </w:rPr>
              <w:t>Laatija jakanut</w:t>
            </w:r>
          </w:p>
        </w:tc>
        <w:tc>
          <w:tcPr>
            <w:tcW w:w="8647" w:type="dxa"/>
            <w:tcBorders>
              <w:bottom w:val="single" w:sz="6" w:space="0" w:color="auto"/>
            </w:tcBorders>
          </w:tcPr>
          <w:p w:rsidR="00FC30D0" w:rsidRDefault="00FC30D0">
            <w:pPr>
              <w:pStyle w:val="Jakelu"/>
              <w:tabs>
                <w:tab w:val="clear" w:pos="1701"/>
              </w:tabs>
              <w:rPr>
                <w:sz w:val="20"/>
              </w:rPr>
            </w:pPr>
            <w:r>
              <w:rPr>
                <w:sz w:val="20"/>
              </w:rPr>
              <w:fldChar w:fldCharType="begin">
                <w:ffData>
                  <w:name w:val="LaatijaJakanut"/>
                  <w:enabled/>
                  <w:calcOnExit w:val="0"/>
                  <w:textInput/>
                </w:ffData>
              </w:fldChar>
            </w:r>
            <w:bookmarkStart w:id="33" w:name="LaatijaJakanut"/>
            <w:r>
              <w:rPr>
                <w:sz w:val="20"/>
              </w:rPr>
              <w:instrText xml:space="preserve"> FORMTEXT </w:instrText>
            </w:r>
            <w:r>
              <w:rPr>
                <w:sz w:val="20"/>
              </w:rPr>
            </w:r>
            <w:r>
              <w:rPr>
                <w:sz w:val="20"/>
              </w:rPr>
              <w:fldChar w:fldCharType="separate"/>
            </w:r>
            <w:r w:rsidR="003B2945">
              <w:rPr>
                <w:sz w:val="20"/>
              </w:rPr>
              <w:t>Tiina.Ranne@lvm.fi</w:t>
            </w:r>
            <w:r>
              <w:rPr>
                <w:sz w:val="20"/>
              </w:rPr>
              <w:fldChar w:fldCharType="end"/>
            </w:r>
            <w:bookmarkEnd w:id="33"/>
          </w:p>
        </w:tc>
      </w:tr>
    </w:tbl>
    <w:p w:rsidR="00FC30D0" w:rsidRDefault="00FC30D0">
      <w:pPr>
        <w:pStyle w:val="Jakelu"/>
        <w:tabs>
          <w:tab w:val="clear" w:pos="1701"/>
        </w:tabs>
      </w:pPr>
      <w:r>
        <w:footnoteReference w:customMarkFollows="1" w:id="1"/>
        <w:sym w:font="Symbol" w:char="F020"/>
      </w:r>
      <w:r>
        <w:t xml:space="preserve"> </w:t>
      </w:r>
    </w:p>
    <w:sectPr w:rsidR="00FC30D0">
      <w:headerReference w:type="default" r:id="rId12"/>
      <w:footerReference w:type="default" r:id="rId13"/>
      <w:type w:val="continuous"/>
      <w:pgSz w:w="11907" w:h="16840" w:code="9"/>
      <w:pgMar w:top="851" w:right="720" w:bottom="1298" w:left="1276" w:header="56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08D" w:rsidRDefault="0009408D">
      <w:r>
        <w:separator/>
      </w:r>
    </w:p>
  </w:endnote>
  <w:endnote w:type="continuationSeparator" w:id="0">
    <w:p w:rsidR="0009408D" w:rsidRDefault="0009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D0" w:rsidRDefault="00FC30D0"/>
  <w:p w:rsidR="00FC30D0" w:rsidRDefault="00FC30D0"/>
  <w:tbl>
    <w:tblPr>
      <w:tblW w:w="0" w:type="auto"/>
      <w:tblLayout w:type="fixed"/>
      <w:tblLook w:val="0000" w:firstRow="0" w:lastRow="0" w:firstColumn="0" w:lastColumn="0" w:noHBand="0" w:noVBand="0"/>
    </w:tblPr>
    <w:tblGrid>
      <w:gridCol w:w="2943"/>
      <w:gridCol w:w="2835"/>
      <w:gridCol w:w="2174"/>
      <w:gridCol w:w="2174"/>
    </w:tblGrid>
    <w:tr w:rsidR="00FC30D0">
      <w:tc>
        <w:tcPr>
          <w:tcW w:w="2943" w:type="dxa"/>
        </w:tcPr>
        <w:p w:rsidR="00C14E47" w:rsidRDefault="00C14E47">
          <w:pPr>
            <w:pStyle w:val="Alatunniste"/>
            <w:rPr>
              <w:sz w:val="16"/>
            </w:rPr>
          </w:pPr>
          <w:r>
            <w:rPr>
              <w:sz w:val="16"/>
            </w:rPr>
            <w:t>Postiosoite</w:t>
          </w:r>
        </w:p>
        <w:p w:rsidR="00C14E47" w:rsidRDefault="00C14E47">
          <w:pPr>
            <w:pStyle w:val="Alatunniste"/>
            <w:rPr>
              <w:sz w:val="16"/>
            </w:rPr>
          </w:pPr>
          <w:r>
            <w:rPr>
              <w:sz w:val="16"/>
            </w:rPr>
            <w:t>PL 176</w:t>
          </w:r>
        </w:p>
        <w:p w:rsidR="00FC30D0" w:rsidRDefault="00C14E47">
          <w:pPr>
            <w:pStyle w:val="Alatunniste"/>
            <w:rPr>
              <w:sz w:val="16"/>
            </w:rPr>
          </w:pPr>
          <w:r>
            <w:rPr>
              <w:sz w:val="16"/>
            </w:rPr>
            <w:t>00023  VALTIONEUVOSTO</w:t>
          </w:r>
          <w:r>
            <w:rPr>
              <w:b/>
              <w:noProof/>
              <w:sz w:val="16"/>
              <w:lang w:eastAsia="fi-FI"/>
            </w:rPr>
            <mc:AlternateContent>
              <mc:Choice Requires="wps">
                <w:drawing>
                  <wp:anchor distT="0" distB="0" distL="114300" distR="114300" simplePos="0" relativeHeight="251657728" behindDoc="0" locked="0" layoutInCell="0" allowOverlap="1">
                    <wp:simplePos x="0" y="0"/>
                    <wp:positionH relativeFrom="column">
                      <wp:posOffset>12065</wp:posOffset>
                    </wp:positionH>
                    <wp:positionV relativeFrom="paragraph">
                      <wp:posOffset>-1270</wp:posOffset>
                    </wp:positionV>
                    <wp:extent cx="630999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F0BDF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pt" to="49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" o:allowincell="f">
                    <v:stroke startarrowwidth="narrow" startarrowlength="short" endarrowwidth="narrow" endarrowlength="short"/>
                  </v:line>
                </w:pict>
              </mc:Fallback>
            </mc:AlternateContent>
          </w:r>
          <w:r w:rsidR="00FC30D0">
            <w:rPr>
              <w:sz w:val="16"/>
            </w:rPr>
            <w:t xml:space="preserve"> </w:t>
          </w:r>
        </w:p>
      </w:tc>
      <w:tc>
        <w:tcPr>
          <w:tcW w:w="2835" w:type="dxa"/>
        </w:tcPr>
        <w:p w:rsidR="00FC30D0" w:rsidRDefault="00C14E47">
          <w:pPr>
            <w:pStyle w:val="Alatunniste"/>
            <w:rPr>
              <w:sz w:val="16"/>
            </w:rPr>
          </w:pPr>
          <w:r>
            <w:rPr>
              <w:sz w:val="16"/>
            </w:rPr>
            <w:t>Kanavakatu 3 B</w:t>
          </w:r>
        </w:p>
      </w:tc>
      <w:tc>
        <w:tcPr>
          <w:tcW w:w="2174" w:type="dxa"/>
        </w:tcPr>
        <w:p w:rsidR="00C14E47" w:rsidRDefault="00C14E47">
          <w:pPr>
            <w:pStyle w:val="Alatunniste"/>
            <w:rPr>
              <w:sz w:val="16"/>
            </w:rPr>
          </w:pPr>
          <w:r>
            <w:rPr>
              <w:sz w:val="16"/>
            </w:rPr>
            <w:t>Vaihde</w:t>
          </w:r>
        </w:p>
        <w:p w:rsidR="00FC30D0" w:rsidRDefault="00C14E47">
          <w:pPr>
            <w:pStyle w:val="Alatunniste"/>
            <w:rPr>
              <w:sz w:val="16"/>
            </w:rPr>
          </w:pPr>
          <w:r>
            <w:rPr>
              <w:sz w:val="16"/>
            </w:rPr>
            <w:t>+358-(0)295-350 000</w:t>
          </w:r>
        </w:p>
      </w:tc>
      <w:tc>
        <w:tcPr>
          <w:tcW w:w="2174" w:type="dxa"/>
        </w:tcPr>
        <w:p w:rsidR="00C14E47" w:rsidRDefault="00C14E47">
          <w:pPr>
            <w:pStyle w:val="Alatunniste"/>
            <w:rPr>
              <w:sz w:val="16"/>
            </w:rPr>
          </w:pPr>
          <w:r>
            <w:rPr>
              <w:sz w:val="16"/>
            </w:rPr>
            <w:t>Telefax</w:t>
          </w:r>
        </w:p>
        <w:p w:rsidR="00FC30D0" w:rsidRDefault="00C14E47">
          <w:pPr>
            <w:pStyle w:val="Alatunniste"/>
            <w:rPr>
              <w:sz w:val="16"/>
            </w:rPr>
          </w:pPr>
          <w:r>
            <w:rPr>
              <w:sz w:val="16"/>
            </w:rPr>
            <w:t>+358-(0)9-629 840</w:t>
          </w:r>
        </w:p>
      </w:tc>
    </w:tr>
  </w:tbl>
  <w:p w:rsidR="00FC30D0" w:rsidRDefault="00FC30D0">
    <w:pPr>
      <w:pStyle w:val="Alatunniste"/>
    </w:pPr>
  </w:p>
  <w:p w:rsidR="00FC30D0" w:rsidRDefault="00FC30D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D0" w:rsidRDefault="00FC30D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D0" w:rsidRDefault="00FC30D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08D" w:rsidRDefault="0009408D">
      <w:r>
        <w:separator/>
      </w:r>
    </w:p>
  </w:footnote>
  <w:footnote w:type="continuationSeparator" w:id="0">
    <w:p w:rsidR="0009408D" w:rsidRDefault="0009408D">
      <w:r>
        <w:continuationSeparator/>
      </w:r>
    </w:p>
  </w:footnote>
  <w:footnote w:id="1">
    <w:p w:rsidR="00FC30D0" w:rsidRDefault="00FC30D0">
      <w:r>
        <w:sym w:font="Symbol" w:char="F020"/>
      </w:r>
      <w:r>
        <w:t xml:space="preserve"> </w:t>
      </w:r>
      <w:r>
        <w:rPr>
          <w:sz w:val="16"/>
        </w:rPr>
        <w:t>Lomakepohja: Kirje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D0" w:rsidRDefault="00FC30D0">
    <w:pPr>
      <w:pStyle w:val="Yltunniste"/>
      <w:tabs>
        <w:tab w:val="clear" w:pos="4153"/>
        <w:tab w:val="clear" w:pos="8306"/>
        <w:tab w:val="right" w:pos="9923"/>
      </w:tabs>
    </w:pPr>
    <w:r>
      <w:tab/>
    </w:r>
    <w:r>
      <w:rPr>
        <w:rStyle w:val="Sivunumero"/>
      </w:rPr>
      <w:fldChar w:fldCharType="begin"/>
    </w:r>
    <w:r>
      <w:rPr>
        <w:rStyle w:val="Sivunumero"/>
      </w:rPr>
      <w:instrText xml:space="preserve"> PAGE </w:instrText>
    </w:r>
    <w:r>
      <w:rPr>
        <w:rStyle w:val="Sivunumero"/>
      </w:rPr>
      <w:fldChar w:fldCharType="separate"/>
    </w:r>
    <w:r w:rsidR="008474FD">
      <w:rPr>
        <w:rStyle w:val="Sivunumero"/>
        <w:noProof/>
      </w:rPr>
      <w:t>5</w:t>
    </w:r>
    <w:r>
      <w:rPr>
        <w:rStyle w:val="Sivunumero"/>
      </w:rPr>
      <w:fldChar w:fldCharType="end"/>
    </w:r>
    <w:r>
      <w:t>(</w:t>
    </w:r>
    <w:r>
      <w:fldChar w:fldCharType="begin"/>
    </w:r>
    <w:r>
      <w:instrText xml:space="preserve"> = </w:instrText>
    </w:r>
    <w:r>
      <w:fldChar w:fldCharType="begin"/>
    </w:r>
    <w:r>
      <w:instrText xml:space="preserve"> NUMPAGES </w:instrText>
    </w:r>
    <w:r>
      <w:fldChar w:fldCharType="separate"/>
    </w:r>
    <w:r w:rsidR="008474FD">
      <w:rPr>
        <w:noProof/>
      </w:rPr>
      <w:instrText>6</w:instrText>
    </w:r>
    <w:r>
      <w:fldChar w:fldCharType="end"/>
    </w:r>
    <w:r>
      <w:instrText xml:space="preserve"> - 1 </w:instrText>
    </w:r>
    <w:r>
      <w:fldChar w:fldCharType="separate"/>
    </w:r>
    <w:r w:rsidR="008474FD">
      <w:rPr>
        <w:noProof/>
      </w:rPr>
      <w:t>5</w:t>
    </w:r>
    <w: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D0" w:rsidRDefault="00FC30D0">
    <w:pPr>
      <w:pStyle w:val="Yltunniste"/>
      <w:tabs>
        <w:tab w:val="clear" w:pos="4153"/>
        <w:tab w:val="clear" w:pos="8306"/>
        <w:tab w:val="right" w:pos="992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886C68A"/>
    <w:lvl w:ilvl="0">
      <w:start w:val="1"/>
      <w:numFmt w:val="decimal"/>
      <w:pStyle w:val="Otsikko1"/>
      <w:lvlText w:val="%1."/>
      <w:legacy w:legacy="1" w:legacySpace="144" w:legacyIndent="0"/>
      <w:lvlJc w:val="left"/>
    </w:lvl>
    <w:lvl w:ilvl="1">
      <w:start w:val="1"/>
      <w:numFmt w:val="decimal"/>
      <w:pStyle w:val="Otsikko2"/>
      <w:lvlText w:val="%1.%2"/>
      <w:legacy w:legacy="1" w:legacySpace="144" w:legacyIndent="0"/>
      <w:lvlJc w:val="left"/>
    </w:lvl>
    <w:lvl w:ilvl="2">
      <w:start w:val="1"/>
      <w:numFmt w:val="decimal"/>
      <w:pStyle w:val="Otsikko3"/>
      <w:lvlText w:val="%1.%2.%3"/>
      <w:legacy w:legacy="1" w:legacySpace="144" w:legacyIndent="0"/>
      <w:lvlJc w:val="left"/>
    </w:lvl>
    <w:lvl w:ilvl="3">
      <w:start w:val="1"/>
      <w:numFmt w:val="decimal"/>
      <w:pStyle w:val="Otsikko4"/>
      <w:lvlText w:val="%1.%2.%3.%4"/>
      <w:legacy w:legacy="1" w:legacySpace="144" w:legacyIndent="0"/>
      <w:lvlJc w:val="left"/>
    </w:lvl>
    <w:lvl w:ilvl="4">
      <w:start w:val="1"/>
      <w:numFmt w:val="decimal"/>
      <w:pStyle w:val="Otsikko5"/>
      <w:lvlText w:val="%1.%2.%3.%4.%5"/>
      <w:legacy w:legacy="1" w:legacySpace="144" w:legacyIndent="0"/>
      <w:lvlJc w:val="left"/>
    </w:lvl>
    <w:lvl w:ilvl="5">
      <w:start w:val="1"/>
      <w:numFmt w:val="decimal"/>
      <w:pStyle w:val="Otsikko6"/>
      <w:lvlText w:val="%1.%2.%3.%4.%5.%6"/>
      <w:legacy w:legacy="1" w:legacySpace="144" w:legacyIndent="0"/>
      <w:lvlJc w:val="left"/>
    </w:lvl>
    <w:lvl w:ilvl="6">
      <w:start w:val="1"/>
      <w:numFmt w:val="decimal"/>
      <w:pStyle w:val="Otsikko7"/>
      <w:lvlText w:val="%1.%2.%3.%4.%5.%6.%7"/>
      <w:legacy w:legacy="1" w:legacySpace="144" w:legacyIndent="0"/>
      <w:lvlJc w:val="left"/>
    </w:lvl>
    <w:lvl w:ilvl="7">
      <w:start w:val="1"/>
      <w:numFmt w:val="decimal"/>
      <w:pStyle w:val="Otsikko8"/>
      <w:lvlText w:val="%1.%2.%3.%4.%5.%6.%7.%8"/>
      <w:legacy w:legacy="1" w:legacySpace="144" w:legacyIndent="0"/>
      <w:lvlJc w:val="left"/>
    </w:lvl>
    <w:lvl w:ilvl="8">
      <w:start w:val="1"/>
      <w:numFmt w:val="decimal"/>
      <w:pStyle w:val="Otsikko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lV5pAnnIOSItZP6arY1Nc2SvpzWuAt5UUxnit+qUYaWteuR7A+LnvaCFwQnPI5gsuz4rdy/y/BnzSPsxRMROw==" w:salt="8ej8znPuHloys0nSEpwJyA=="/>
  <w:defaultTabStop w:val="1298"/>
  <w:autoHyphenation/>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jakelutyyppi" w:val="PERUS"/>
    <w:docVar w:name="leima" w:val="Laatija /um51051/Johanna Lahti/21.05.2019"/>
    <w:docVar w:name="malli" w:val="UH06) kirje.dot"/>
    <w:docVar w:name="nrovuosi" w:val="2019"/>
    <w:docVar w:name="otsikko" w:val="UH-kirje"/>
    <w:docVar w:name="tyyppi" w:val="KIRJE_SUO"/>
  </w:docVars>
  <w:rsids>
    <w:rsidRoot w:val="00C14E47"/>
    <w:rsid w:val="000074C3"/>
    <w:rsid w:val="0009408D"/>
    <w:rsid w:val="000B7CA9"/>
    <w:rsid w:val="00184C74"/>
    <w:rsid w:val="0021259C"/>
    <w:rsid w:val="002421EB"/>
    <w:rsid w:val="002F7DA2"/>
    <w:rsid w:val="00361FBB"/>
    <w:rsid w:val="003779EF"/>
    <w:rsid w:val="00396DE0"/>
    <w:rsid w:val="003B2945"/>
    <w:rsid w:val="003C3E4B"/>
    <w:rsid w:val="003C51A1"/>
    <w:rsid w:val="003E7E02"/>
    <w:rsid w:val="00443A0E"/>
    <w:rsid w:val="004B0E8D"/>
    <w:rsid w:val="004C00B2"/>
    <w:rsid w:val="004D7D7C"/>
    <w:rsid w:val="00526234"/>
    <w:rsid w:val="00550EA6"/>
    <w:rsid w:val="00576CAD"/>
    <w:rsid w:val="005B491F"/>
    <w:rsid w:val="00622B5B"/>
    <w:rsid w:val="00637994"/>
    <w:rsid w:val="006B3313"/>
    <w:rsid w:val="00713C27"/>
    <w:rsid w:val="007157A7"/>
    <w:rsid w:val="00715BA4"/>
    <w:rsid w:val="00721E6B"/>
    <w:rsid w:val="00730D8C"/>
    <w:rsid w:val="00733954"/>
    <w:rsid w:val="00763E54"/>
    <w:rsid w:val="00777CD7"/>
    <w:rsid w:val="007A48BC"/>
    <w:rsid w:val="00822534"/>
    <w:rsid w:val="00830CC7"/>
    <w:rsid w:val="00837472"/>
    <w:rsid w:val="008474FD"/>
    <w:rsid w:val="008B0DAC"/>
    <w:rsid w:val="008D0FC1"/>
    <w:rsid w:val="0096095E"/>
    <w:rsid w:val="009662B2"/>
    <w:rsid w:val="00996389"/>
    <w:rsid w:val="009A1D53"/>
    <w:rsid w:val="009E6EEB"/>
    <w:rsid w:val="00A476BF"/>
    <w:rsid w:val="00A841DE"/>
    <w:rsid w:val="00A864F1"/>
    <w:rsid w:val="00A935F8"/>
    <w:rsid w:val="00AE2993"/>
    <w:rsid w:val="00AE6633"/>
    <w:rsid w:val="00B253E7"/>
    <w:rsid w:val="00B71E27"/>
    <w:rsid w:val="00BB460F"/>
    <w:rsid w:val="00BE4E45"/>
    <w:rsid w:val="00C14E47"/>
    <w:rsid w:val="00C44D01"/>
    <w:rsid w:val="00C63525"/>
    <w:rsid w:val="00CB69D7"/>
    <w:rsid w:val="00D34ACD"/>
    <w:rsid w:val="00D77786"/>
    <w:rsid w:val="00DA59AC"/>
    <w:rsid w:val="00E316BB"/>
    <w:rsid w:val="00EB619F"/>
    <w:rsid w:val="00EF16E1"/>
    <w:rsid w:val="00F0462F"/>
    <w:rsid w:val="00F30A21"/>
    <w:rsid w:val="00F6357C"/>
    <w:rsid w:val="00F7277D"/>
    <w:rsid w:val="00FC30D0"/>
    <w:rsid w:val="00FC67FE"/>
    <w:rsid w:val="00FC7CD7"/>
    <w:rsid w:val="00FE7A21"/>
    <w:rsid w:val="00FF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BD55C4-2CC8-4778-ABC4-C417A6EA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overflowPunct w:val="0"/>
      <w:autoSpaceDE w:val="0"/>
      <w:autoSpaceDN w:val="0"/>
      <w:adjustRightInd w:val="0"/>
      <w:textAlignment w:val="baseline"/>
    </w:pPr>
    <w:rPr>
      <w:rFonts w:ascii="Arial" w:hAnsi="Arial"/>
      <w:sz w:val="22"/>
      <w:lang w:val="fi-FI"/>
    </w:rPr>
  </w:style>
  <w:style w:type="paragraph" w:styleId="Otsikko1">
    <w:name w:val="heading 1"/>
    <w:basedOn w:val="Normaali"/>
    <w:next w:val="Vakiosisennys"/>
    <w:qFormat/>
    <w:pPr>
      <w:keepNext/>
      <w:numPr>
        <w:numId w:val="1"/>
      </w:numPr>
      <w:spacing w:before="240" w:after="60"/>
      <w:outlineLvl w:val="0"/>
    </w:pPr>
    <w:rPr>
      <w:kern w:val="28"/>
    </w:rPr>
  </w:style>
  <w:style w:type="paragraph" w:styleId="Otsikko2">
    <w:name w:val="heading 2"/>
    <w:basedOn w:val="Normaali"/>
    <w:next w:val="Vakiosisennys"/>
    <w:qFormat/>
    <w:pPr>
      <w:keepNext/>
      <w:numPr>
        <w:ilvl w:val="1"/>
        <w:numId w:val="1"/>
      </w:numPr>
      <w:spacing w:before="240" w:after="60"/>
      <w:outlineLvl w:val="1"/>
    </w:pPr>
  </w:style>
  <w:style w:type="paragraph" w:styleId="Otsikko3">
    <w:name w:val="heading 3"/>
    <w:basedOn w:val="Normaali"/>
    <w:next w:val="Vakiosisennys"/>
    <w:qFormat/>
    <w:pPr>
      <w:keepNext/>
      <w:numPr>
        <w:ilvl w:val="2"/>
        <w:numId w:val="1"/>
      </w:numPr>
      <w:spacing w:before="240" w:after="60"/>
      <w:outlineLvl w:val="2"/>
    </w:pPr>
  </w:style>
  <w:style w:type="paragraph" w:styleId="Otsikko4">
    <w:name w:val="heading 4"/>
    <w:basedOn w:val="Normaali"/>
    <w:next w:val="Vakiosisennys"/>
    <w:qFormat/>
    <w:pPr>
      <w:keepNext/>
      <w:numPr>
        <w:ilvl w:val="3"/>
        <w:numId w:val="1"/>
      </w:numPr>
      <w:spacing w:before="240" w:after="60"/>
      <w:outlineLvl w:val="3"/>
    </w:pPr>
  </w:style>
  <w:style w:type="paragraph" w:styleId="Otsikko5">
    <w:name w:val="heading 5"/>
    <w:basedOn w:val="Normaali"/>
    <w:next w:val="Vakiosisennys"/>
    <w:qFormat/>
    <w:pPr>
      <w:keepNext/>
      <w:numPr>
        <w:ilvl w:val="4"/>
        <w:numId w:val="1"/>
      </w:numPr>
      <w:spacing w:before="240" w:after="60"/>
      <w:outlineLvl w:val="4"/>
    </w:pPr>
  </w:style>
  <w:style w:type="paragraph" w:styleId="Otsikko6">
    <w:name w:val="heading 6"/>
    <w:basedOn w:val="Normaali"/>
    <w:next w:val="Vakiosisennys"/>
    <w:qFormat/>
    <w:pPr>
      <w:numPr>
        <w:ilvl w:val="5"/>
        <w:numId w:val="1"/>
      </w:numPr>
      <w:spacing w:before="240" w:after="60"/>
      <w:outlineLvl w:val="5"/>
    </w:pPr>
  </w:style>
  <w:style w:type="paragraph" w:styleId="Otsikko7">
    <w:name w:val="heading 7"/>
    <w:basedOn w:val="Normaali"/>
    <w:next w:val="Vakiosisennys"/>
    <w:qFormat/>
    <w:pPr>
      <w:numPr>
        <w:ilvl w:val="6"/>
        <w:numId w:val="1"/>
      </w:numPr>
      <w:spacing w:before="240" w:after="60"/>
      <w:outlineLvl w:val="6"/>
    </w:pPr>
  </w:style>
  <w:style w:type="paragraph" w:styleId="Otsikko8">
    <w:name w:val="heading 8"/>
    <w:basedOn w:val="Normaali"/>
    <w:next w:val="Vakiosisennys"/>
    <w:qFormat/>
    <w:pPr>
      <w:numPr>
        <w:ilvl w:val="7"/>
        <w:numId w:val="1"/>
      </w:numPr>
      <w:spacing w:before="240" w:after="60"/>
      <w:outlineLvl w:val="7"/>
    </w:pPr>
  </w:style>
  <w:style w:type="paragraph" w:styleId="Otsikko9">
    <w:name w:val="heading 9"/>
    <w:basedOn w:val="Normaali"/>
    <w:next w:val="Vakiosisennys"/>
    <w:qFormat/>
    <w:pPr>
      <w:numPr>
        <w:ilvl w:val="8"/>
        <w:numId w:val="1"/>
      </w:numPr>
      <w:spacing w:before="240" w:after="60"/>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153"/>
        <w:tab w:val="right" w:pos="8306"/>
      </w:tabs>
    </w:pPr>
  </w:style>
  <w:style w:type="paragraph" w:customStyle="1" w:styleId="Jakelu">
    <w:name w:val="Jakelu"/>
    <w:basedOn w:val="Normaali"/>
    <w:pPr>
      <w:keepNext/>
      <w:keepLines/>
      <w:tabs>
        <w:tab w:val="left" w:pos="1701"/>
      </w:tabs>
    </w:pPr>
  </w:style>
  <w:style w:type="paragraph" w:styleId="Alatunniste">
    <w:name w:val="footer"/>
    <w:basedOn w:val="Normaali"/>
    <w:pPr>
      <w:tabs>
        <w:tab w:val="center" w:pos="4153"/>
        <w:tab w:val="right" w:pos="8306"/>
      </w:tabs>
    </w:pPr>
  </w:style>
  <w:style w:type="character" w:styleId="Sivunumero">
    <w:name w:val="page number"/>
    <w:basedOn w:val="Kappaleenoletusfontti"/>
  </w:style>
  <w:style w:type="paragraph" w:styleId="Vakiosisennys">
    <w:name w:val="Normal Indent"/>
    <w:basedOn w:val="Normaali"/>
    <w:pPr>
      <w:spacing w:before="120" w:after="120"/>
      <w:ind w:left="2608"/>
    </w:pPr>
  </w:style>
  <w:style w:type="paragraph" w:customStyle="1" w:styleId="Default">
    <w:name w:val="Default"/>
    <w:rsid w:val="00F6357C"/>
    <w:pPr>
      <w:autoSpaceDE w:val="0"/>
      <w:autoSpaceDN w:val="0"/>
      <w:adjustRightInd w:val="0"/>
    </w:pPr>
    <w:rPr>
      <w:rFonts w:ascii="Arial" w:hAnsi="Arial" w:cs="Arial"/>
      <w:color w:val="000000"/>
      <w:sz w:val="24"/>
      <w:szCs w:val="24"/>
    </w:rPr>
  </w:style>
  <w:style w:type="paragraph" w:customStyle="1" w:styleId="LLKappalejako">
    <w:name w:val="LLKappalejako"/>
    <w:link w:val="LLKappalejakoChar"/>
    <w:autoRedefine/>
    <w:rsid w:val="00837472"/>
    <w:pPr>
      <w:spacing w:line="220" w:lineRule="exact"/>
      <w:ind w:firstLine="170"/>
      <w:jc w:val="both"/>
    </w:pPr>
    <w:rPr>
      <w:sz w:val="22"/>
      <w:szCs w:val="24"/>
      <w:lang w:val="fi-FI" w:eastAsia="fi-FI"/>
    </w:rPr>
  </w:style>
  <w:style w:type="character" w:customStyle="1" w:styleId="LLKappalejakoChar">
    <w:name w:val="LLKappalejako Char"/>
    <w:link w:val="LLKappalejako"/>
    <w:locked/>
    <w:rsid w:val="00837472"/>
    <w:rPr>
      <w:sz w:val="22"/>
      <w:szCs w:val="24"/>
      <w:lang w:val="fi-FI" w:eastAsia="fi-FI"/>
    </w:rPr>
  </w:style>
  <w:style w:type="paragraph" w:customStyle="1" w:styleId="LLLuvunOtsikko">
    <w:name w:val="LLLuvunOtsikko"/>
    <w:next w:val="Normaali"/>
    <w:rsid w:val="00837472"/>
    <w:pPr>
      <w:spacing w:after="220" w:line="220" w:lineRule="exact"/>
      <w:jc w:val="center"/>
    </w:pPr>
    <w:rPr>
      <w:b/>
      <w:sz w:val="22"/>
      <w:szCs w:val="24"/>
      <w:lang w:val="fi-FI" w:eastAsia="fi-FI"/>
    </w:rPr>
  </w:style>
  <w:style w:type="character" w:customStyle="1" w:styleId="LLKursivointi">
    <w:name w:val="LLKursivointi"/>
    <w:rsid w:val="00837472"/>
    <w:rPr>
      <w:rFonts w:ascii="Times New Roman" w:hAnsi="Times New Roman"/>
      <w:i/>
      <w:sz w:val="22"/>
      <w:lang w:val="fi-FI"/>
    </w:rPr>
  </w:style>
  <w:style w:type="paragraph" w:customStyle="1" w:styleId="LLNormaali">
    <w:name w:val="LLNormaali"/>
    <w:rsid w:val="00837472"/>
    <w:pPr>
      <w:spacing w:line="220" w:lineRule="exact"/>
    </w:pPr>
    <w:rPr>
      <w:sz w:val="22"/>
      <w:szCs w:val="24"/>
      <w:lang w:val="fi-FI" w:eastAsia="fi-FI"/>
    </w:rPr>
  </w:style>
  <w:style w:type="character" w:customStyle="1" w:styleId="LLLihavointi">
    <w:name w:val="LLLihavointi"/>
    <w:rsid w:val="00837472"/>
    <w:rPr>
      <w:b/>
      <w:sz w:val="22"/>
      <w:lang w:val="fi-FI"/>
    </w:rPr>
  </w:style>
  <w:style w:type="paragraph" w:styleId="Seliteteksti">
    <w:name w:val="Balloon Text"/>
    <w:basedOn w:val="Normaali"/>
    <w:link w:val="SelitetekstiChar"/>
    <w:rsid w:val="00FE7A21"/>
    <w:rPr>
      <w:rFonts w:ascii="Segoe UI" w:hAnsi="Segoe UI" w:cs="Segoe UI"/>
      <w:sz w:val="18"/>
      <w:szCs w:val="18"/>
    </w:rPr>
  </w:style>
  <w:style w:type="character" w:customStyle="1" w:styleId="SelitetekstiChar">
    <w:name w:val="Seliteteksti Char"/>
    <w:basedOn w:val="Kappaleenoletusfontti"/>
    <w:link w:val="Seliteteksti"/>
    <w:rsid w:val="00FE7A21"/>
    <w:rPr>
      <w:rFonts w:ascii="Segoe UI" w:hAnsi="Segoe UI" w:cs="Segoe UI"/>
      <w:sz w:val="18"/>
      <w:szCs w:val="18"/>
      <w:lang w:val="fi-FI"/>
    </w:rPr>
  </w:style>
  <w:style w:type="paragraph" w:customStyle="1" w:styleId="LLPykala">
    <w:name w:val="LLPykala"/>
    <w:next w:val="LLNormaali"/>
    <w:rsid w:val="00A935F8"/>
    <w:pPr>
      <w:spacing w:line="220" w:lineRule="exact"/>
      <w:jc w:val="center"/>
    </w:pPr>
    <w:rPr>
      <w:sz w:val="22"/>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863221">
      <w:bodyDiv w:val="1"/>
      <w:marLeft w:val="0"/>
      <w:marRight w:val="0"/>
      <w:marTop w:val="0"/>
      <w:marBottom w:val="0"/>
      <w:divBdr>
        <w:top w:val="none" w:sz="0" w:space="0" w:color="auto"/>
        <w:left w:val="none" w:sz="0" w:space="0" w:color="auto"/>
        <w:bottom w:val="none" w:sz="0" w:space="0" w:color="auto"/>
        <w:right w:val="none" w:sz="0" w:space="0" w:color="auto"/>
      </w:divBdr>
      <w:divsChild>
        <w:div w:id="329674150">
          <w:marLeft w:val="0"/>
          <w:marRight w:val="0"/>
          <w:marTop w:val="0"/>
          <w:marBottom w:val="300"/>
          <w:divBdr>
            <w:top w:val="none" w:sz="0" w:space="0" w:color="auto"/>
            <w:left w:val="none" w:sz="0" w:space="0" w:color="auto"/>
            <w:bottom w:val="none" w:sz="0" w:space="0" w:color="auto"/>
            <w:right w:val="none" w:sz="0" w:space="0" w:color="auto"/>
          </w:divBdr>
          <w:divsChild>
            <w:div w:id="666444417">
              <w:marLeft w:val="0"/>
              <w:marRight w:val="120"/>
              <w:marTop w:val="0"/>
              <w:marBottom w:val="0"/>
              <w:divBdr>
                <w:top w:val="none" w:sz="0" w:space="0" w:color="auto"/>
                <w:left w:val="none" w:sz="0" w:space="0" w:color="auto"/>
                <w:bottom w:val="none" w:sz="0" w:space="0" w:color="auto"/>
                <w:right w:val="none" w:sz="0" w:space="0" w:color="auto"/>
              </w:divBdr>
            </w:div>
            <w:div w:id="919830065">
              <w:marLeft w:val="0"/>
              <w:marRight w:val="0"/>
              <w:marTop w:val="0"/>
              <w:marBottom w:val="0"/>
              <w:divBdr>
                <w:top w:val="none" w:sz="0" w:space="0" w:color="auto"/>
                <w:left w:val="none" w:sz="0" w:space="0" w:color="auto"/>
                <w:bottom w:val="none" w:sz="0" w:space="0" w:color="auto"/>
                <w:right w:val="none" w:sz="0" w:space="0" w:color="auto"/>
              </w:divBdr>
            </w:div>
            <w:div w:id="152189461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ACD3-2171-45A2-B7C2-7E2FFACA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1335</Words>
  <Characters>10822</Characters>
  <Application>Microsoft Office Word</Application>
  <DocSecurity>0</DocSecurity>
  <Lines>90</Lines>
  <Paragraphs>24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Kirje</vt:lpstr>
      <vt:lpstr>Kirje</vt:lpstr>
    </vt:vector>
  </TitlesOfParts>
  <Company>Ulkoasiainministeriö</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dc:title>
  <dc:subject/>
  <dc:creator>Lahti Johanna</dc:creator>
  <cp:keywords/>
  <dc:description/>
  <cp:lastModifiedBy>Rosbäck Sonja</cp:lastModifiedBy>
  <cp:revision>2</cp:revision>
  <cp:lastPrinted>2019-06-07T13:53:00Z</cp:lastPrinted>
  <dcterms:created xsi:type="dcterms:W3CDTF">2019-06-12T06:01:00Z</dcterms:created>
  <dcterms:modified xsi:type="dcterms:W3CDTF">2019-06-12T06:01:00Z</dcterms:modified>
</cp:coreProperties>
</file>