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53301" w14:textId="77777777" w:rsidR="00A6571F" w:rsidRDefault="00A6571F" w:rsidP="00A6571F">
      <w:pPr>
        <w:rPr>
          <w:lang w:val="fi-FI"/>
        </w:rPr>
      </w:pPr>
    </w:p>
    <w:p w14:paraId="3A526902" w14:textId="77777777" w:rsidR="00461D4E" w:rsidRDefault="00461D4E" w:rsidP="00A6571F">
      <w:pPr>
        <w:jc w:val="both"/>
        <w:rPr>
          <w:lang w:val="fi-FI"/>
        </w:rPr>
      </w:pPr>
      <w:r>
        <w:rPr>
          <w:lang w:val="fi-FI"/>
        </w:rPr>
        <w:t>Oikeusministeriö</w:t>
      </w:r>
    </w:p>
    <w:p w14:paraId="06933BAF" w14:textId="77777777" w:rsidR="00461D4E" w:rsidRPr="00461D4E" w:rsidRDefault="00461D4E" w:rsidP="00A6571F">
      <w:pPr>
        <w:jc w:val="both"/>
        <w:rPr>
          <w:lang w:val="fi-FI"/>
        </w:rPr>
      </w:pPr>
      <w:r>
        <w:rPr>
          <w:lang w:val="fi-FI"/>
        </w:rPr>
        <w:t>oikeusministerio@om.fi</w:t>
      </w:r>
    </w:p>
    <w:p w14:paraId="596566C3" w14:textId="77777777" w:rsidR="00A177BE" w:rsidRDefault="00A177BE" w:rsidP="00A6571F">
      <w:pPr>
        <w:jc w:val="both"/>
        <w:rPr>
          <w:b/>
          <w:lang w:val="fi-FI"/>
        </w:rPr>
      </w:pPr>
    </w:p>
    <w:p w14:paraId="63679272" w14:textId="77777777" w:rsidR="00DD4D65" w:rsidRDefault="00DD4D65" w:rsidP="00A6571F">
      <w:pPr>
        <w:jc w:val="both"/>
        <w:rPr>
          <w:b/>
          <w:lang w:val="fi-FI"/>
        </w:rPr>
      </w:pPr>
    </w:p>
    <w:p w14:paraId="1769FCDA" w14:textId="77777777" w:rsidR="00A6571F" w:rsidRDefault="00867B9B" w:rsidP="00A6571F">
      <w:pPr>
        <w:jc w:val="both"/>
        <w:rPr>
          <w:b/>
          <w:lang w:val="fi-FI"/>
        </w:rPr>
      </w:pPr>
      <w:r>
        <w:rPr>
          <w:b/>
          <w:lang w:val="fi-FI"/>
        </w:rPr>
        <w:t>Lunastuslainsäädännön uudistustarpeet</w:t>
      </w:r>
      <w:r w:rsidR="00787C08">
        <w:rPr>
          <w:b/>
          <w:lang w:val="fi-FI"/>
        </w:rPr>
        <w:t xml:space="preserve"> </w:t>
      </w:r>
    </w:p>
    <w:p w14:paraId="5EC118A9" w14:textId="77777777" w:rsidR="00DD4D65" w:rsidRDefault="00DD4D65" w:rsidP="00A6571F">
      <w:pPr>
        <w:jc w:val="both"/>
        <w:rPr>
          <w:b/>
          <w:lang w:val="fi-FI"/>
        </w:rPr>
      </w:pPr>
    </w:p>
    <w:p w14:paraId="30DBEB9B" w14:textId="77777777" w:rsidR="00A6571F" w:rsidRDefault="00A6571F" w:rsidP="00A6571F">
      <w:pPr>
        <w:jc w:val="both"/>
        <w:rPr>
          <w:b/>
          <w:lang w:val="fi-FI"/>
        </w:rPr>
      </w:pPr>
    </w:p>
    <w:p w14:paraId="7FEA5579" w14:textId="0F32D664" w:rsidR="003C500B" w:rsidRDefault="00461D4E" w:rsidP="00461D4E">
      <w:pPr>
        <w:ind w:left="1304"/>
        <w:jc w:val="both"/>
        <w:rPr>
          <w:lang w:val="fi-FI"/>
        </w:rPr>
      </w:pPr>
      <w:r>
        <w:rPr>
          <w:lang w:val="fi-FI"/>
        </w:rPr>
        <w:t>Oikeusministeriö</w:t>
      </w:r>
      <w:r w:rsidR="00CF4B1E">
        <w:rPr>
          <w:lang w:val="fi-FI"/>
        </w:rPr>
        <w:t xml:space="preserve"> on pyytänyt </w:t>
      </w:r>
      <w:r w:rsidR="00867B9B">
        <w:rPr>
          <w:lang w:val="fi-FI"/>
        </w:rPr>
        <w:t>22.8</w:t>
      </w:r>
      <w:r w:rsidR="00CF4B1E">
        <w:rPr>
          <w:lang w:val="fi-FI"/>
        </w:rPr>
        <w:t>.201</w:t>
      </w:r>
      <w:r w:rsidR="00787C08">
        <w:rPr>
          <w:lang w:val="fi-FI"/>
        </w:rPr>
        <w:t>6</w:t>
      </w:r>
      <w:r w:rsidR="00CF4B1E">
        <w:rPr>
          <w:lang w:val="fi-FI"/>
        </w:rPr>
        <w:t xml:space="preserve"> lausuntoa </w:t>
      </w:r>
      <w:r w:rsidR="00867B9B">
        <w:rPr>
          <w:lang w:val="fi-FI"/>
        </w:rPr>
        <w:t xml:space="preserve">lainsäädäntöneuvos Jari </w:t>
      </w:r>
      <w:proofErr w:type="spellStart"/>
      <w:r w:rsidR="00867B9B">
        <w:rPr>
          <w:lang w:val="fi-FI"/>
        </w:rPr>
        <w:t>Salilan</w:t>
      </w:r>
      <w:proofErr w:type="spellEnd"/>
      <w:r w:rsidR="00867B9B">
        <w:rPr>
          <w:lang w:val="fi-FI"/>
        </w:rPr>
        <w:t xml:space="preserve"> laatimasta arviomuistiosta, ”Lunastuslainsäädännön uudistustarpeet”. Keskuskauppakamarin kiinteistönarviointilautakun</w:t>
      </w:r>
      <w:r w:rsidR="000C3856">
        <w:rPr>
          <w:lang w:val="fi-FI"/>
        </w:rPr>
        <w:t>nan puheenjohtaja ja sihteeri</w:t>
      </w:r>
      <w:r w:rsidR="00867B9B">
        <w:rPr>
          <w:lang w:val="fi-FI"/>
        </w:rPr>
        <w:t xml:space="preserve"> </w:t>
      </w:r>
      <w:r w:rsidR="000C3856">
        <w:rPr>
          <w:lang w:val="fi-FI"/>
        </w:rPr>
        <w:t>sekä</w:t>
      </w:r>
      <w:r w:rsidR="00867B9B">
        <w:rPr>
          <w:lang w:val="fi-FI"/>
        </w:rPr>
        <w:t xml:space="preserve"> </w:t>
      </w:r>
      <w:r w:rsidR="00C73262">
        <w:rPr>
          <w:lang w:val="fi-FI"/>
        </w:rPr>
        <w:t>Suomen Kiinteistöarviointiyhdistys ry (SKAY)</w:t>
      </w:r>
      <w:r w:rsidR="00867B9B">
        <w:rPr>
          <w:lang w:val="fi-FI"/>
        </w:rPr>
        <w:t xml:space="preserve"> ovat </w:t>
      </w:r>
      <w:r w:rsidR="000C3856">
        <w:rPr>
          <w:lang w:val="fi-FI"/>
        </w:rPr>
        <w:t xml:space="preserve">valmistelleet </w:t>
      </w:r>
      <w:r w:rsidR="00867B9B">
        <w:rPr>
          <w:lang w:val="fi-FI"/>
        </w:rPr>
        <w:t>arviomuistion johdosta seuraava</w:t>
      </w:r>
      <w:r w:rsidR="000C3856">
        <w:rPr>
          <w:lang w:val="fi-FI"/>
        </w:rPr>
        <w:t>n lausuman</w:t>
      </w:r>
      <w:r w:rsidR="00867B9B">
        <w:rPr>
          <w:lang w:val="fi-FI"/>
        </w:rPr>
        <w:t>.</w:t>
      </w:r>
    </w:p>
    <w:p w14:paraId="5BDDFDB0" w14:textId="77777777" w:rsidR="00DD4D65" w:rsidRDefault="00DD4D65" w:rsidP="00461D4E">
      <w:pPr>
        <w:ind w:left="1304"/>
        <w:jc w:val="both"/>
        <w:rPr>
          <w:lang w:val="fi-FI"/>
        </w:rPr>
      </w:pPr>
    </w:p>
    <w:p w14:paraId="6E5A3728" w14:textId="77777777" w:rsidR="00867B9B" w:rsidRDefault="00867B9B" w:rsidP="00461D4E">
      <w:pPr>
        <w:ind w:left="1304"/>
        <w:jc w:val="both"/>
        <w:rPr>
          <w:lang w:val="fi-FI"/>
        </w:rPr>
      </w:pPr>
    </w:p>
    <w:p w14:paraId="1602DACB" w14:textId="4CE8F8B9" w:rsidR="00D03C10" w:rsidRPr="00890529" w:rsidRDefault="00867B9B" w:rsidP="00461D4E">
      <w:pPr>
        <w:ind w:left="1304"/>
        <w:jc w:val="both"/>
        <w:rPr>
          <w:lang w:val="fi-FI"/>
        </w:rPr>
      </w:pPr>
      <w:r>
        <w:rPr>
          <w:lang w:val="fi-FI"/>
        </w:rPr>
        <w:t>Keskuskauppakamarin kiinteistönarviointilautakun</w:t>
      </w:r>
      <w:r w:rsidR="000C3856">
        <w:rPr>
          <w:lang w:val="fi-FI"/>
        </w:rPr>
        <w:t xml:space="preserve">nan puheenjohtaja ja sihteeri </w:t>
      </w:r>
      <w:r w:rsidR="00C73262">
        <w:rPr>
          <w:lang w:val="fi-FI"/>
        </w:rPr>
        <w:t>sekä</w:t>
      </w:r>
      <w:r>
        <w:rPr>
          <w:lang w:val="fi-FI"/>
        </w:rPr>
        <w:t xml:space="preserve"> SKAY yhtyvät arviomuistiossa esitettyyn näkemykseen siitä, että asian tarkempaa selvittämistä varten sekä selvityksen tuloksena tehtävien lainmuutosten valmistelua varten on tarpeen asettaa työryhmä. </w:t>
      </w:r>
      <w:r w:rsidR="0011440B">
        <w:rPr>
          <w:lang w:val="fi-FI"/>
        </w:rPr>
        <w:t>K</w:t>
      </w:r>
      <w:r>
        <w:rPr>
          <w:lang w:val="fi-FI"/>
        </w:rPr>
        <w:t>orosta</w:t>
      </w:r>
      <w:r w:rsidR="0011440B">
        <w:rPr>
          <w:lang w:val="fi-FI"/>
        </w:rPr>
        <w:t xml:space="preserve">mme </w:t>
      </w:r>
      <w:r>
        <w:rPr>
          <w:lang w:val="fi-FI"/>
        </w:rPr>
        <w:t>työryhmän kokoonpanon osalta</w:t>
      </w:r>
      <w:r w:rsidR="00DD4D65">
        <w:rPr>
          <w:lang w:val="fi-FI"/>
        </w:rPr>
        <w:t xml:space="preserve"> sitä</w:t>
      </w:r>
      <w:r>
        <w:rPr>
          <w:lang w:val="fi-FI"/>
        </w:rPr>
        <w:t xml:space="preserve">, että </w:t>
      </w:r>
      <w:r w:rsidR="0011440B">
        <w:rPr>
          <w:lang w:val="fi-FI"/>
        </w:rPr>
        <w:t>siihen o</w:t>
      </w:r>
      <w:r>
        <w:rPr>
          <w:lang w:val="fi-FI"/>
        </w:rPr>
        <w:t>n syytä saada</w:t>
      </w:r>
      <w:r w:rsidR="00D03C10">
        <w:rPr>
          <w:lang w:val="fi-FI"/>
        </w:rPr>
        <w:t xml:space="preserve"> vankkaa</w:t>
      </w:r>
      <w:r>
        <w:rPr>
          <w:lang w:val="fi-FI"/>
        </w:rPr>
        <w:t xml:space="preserve"> arviointiopillista osaamista. Tältä osin </w:t>
      </w:r>
      <w:r w:rsidR="000C3856">
        <w:rPr>
          <w:lang w:val="fi-FI"/>
        </w:rPr>
        <w:t>esitämme, e</w:t>
      </w:r>
      <w:r>
        <w:rPr>
          <w:lang w:val="fi-FI"/>
        </w:rPr>
        <w:t xml:space="preserve">ttä työryhmään nimitettäisiin jäseneksi kiinteistöopin professori ja kiinteistönarviointilautakunnan </w:t>
      </w:r>
      <w:r w:rsidRPr="00890529">
        <w:rPr>
          <w:lang w:val="fi-FI"/>
        </w:rPr>
        <w:t xml:space="preserve">puheenjohtaja, Kauko Viitanen (Aalto-yliopisto). </w:t>
      </w:r>
      <w:r w:rsidR="00D03C10" w:rsidRPr="00890529">
        <w:rPr>
          <w:lang w:val="fi-FI"/>
        </w:rPr>
        <w:t>Viitanen edustaa kokenutta akateemista näkökulmaa ja kiinteistönarviointilautakunnan puheenjohtajana hänellä on myös näkemystä kiinteistö</w:t>
      </w:r>
      <w:r w:rsidR="0070114D" w:rsidRPr="00890529">
        <w:rPr>
          <w:lang w:val="fi-FI"/>
        </w:rPr>
        <w:t>n</w:t>
      </w:r>
      <w:r w:rsidR="00D03C10" w:rsidRPr="00890529">
        <w:rPr>
          <w:lang w:val="fi-FI"/>
        </w:rPr>
        <w:t>arvioi</w:t>
      </w:r>
      <w:r w:rsidR="0070114D" w:rsidRPr="00890529">
        <w:rPr>
          <w:lang w:val="fi-FI"/>
        </w:rPr>
        <w:t>ntiin liittyvästä</w:t>
      </w:r>
      <w:r w:rsidR="00D03C10" w:rsidRPr="00890529">
        <w:rPr>
          <w:lang w:val="fi-FI"/>
        </w:rPr>
        <w:t xml:space="preserve"> auktorisoinnista ja sen edellytyksistä. </w:t>
      </w:r>
      <w:r w:rsidR="00C73262" w:rsidRPr="00890529">
        <w:rPr>
          <w:lang w:val="fi-FI"/>
        </w:rPr>
        <w:t xml:space="preserve">Hän opettaa kiinteistönarviointia sekä on kirjoittanut lukuisia julkaisuja ja esityksiä kiinteistö- ja korvausarvioinnista. </w:t>
      </w:r>
      <w:r w:rsidR="00D03C10" w:rsidRPr="00890529">
        <w:rPr>
          <w:lang w:val="fi-FI"/>
        </w:rPr>
        <w:t>Mikäli työryhmään päätetään olla nimittämättä arviointiopillista osaajaa jäseneksi, edellyt</w:t>
      </w:r>
      <w:r w:rsidR="000C3856">
        <w:rPr>
          <w:lang w:val="fi-FI"/>
        </w:rPr>
        <w:t xml:space="preserve">ämme </w:t>
      </w:r>
      <w:r w:rsidR="00D03C10" w:rsidRPr="00890529">
        <w:rPr>
          <w:lang w:val="fi-FI"/>
        </w:rPr>
        <w:t>että työryhmätyön aikana tulee arvioinnin asiantuntijoita kuulla laajasti (esimerkiksi kiinteistönarviointilautakunta, SKAY).</w:t>
      </w:r>
    </w:p>
    <w:p w14:paraId="06904889" w14:textId="77777777" w:rsidR="00D03C10" w:rsidRPr="00890529" w:rsidRDefault="00D03C10" w:rsidP="00461D4E">
      <w:pPr>
        <w:ind w:left="1304"/>
        <w:jc w:val="both"/>
        <w:rPr>
          <w:lang w:val="fi-FI"/>
        </w:rPr>
      </w:pPr>
    </w:p>
    <w:p w14:paraId="4C04B1A0" w14:textId="1A133BD1" w:rsidR="00C1522C" w:rsidRPr="00890529" w:rsidRDefault="0011440B" w:rsidP="00C1522C">
      <w:pPr>
        <w:ind w:left="1304"/>
        <w:jc w:val="both"/>
        <w:rPr>
          <w:lang w:val="fi-FI"/>
        </w:rPr>
      </w:pPr>
      <w:r>
        <w:rPr>
          <w:lang w:val="fi-FI"/>
        </w:rPr>
        <w:t>S</w:t>
      </w:r>
      <w:r w:rsidR="00C1522C" w:rsidRPr="00890529">
        <w:rPr>
          <w:lang w:val="fi-FI"/>
        </w:rPr>
        <w:t>uomalaisessa kiinteistöarvioinnissa on omaksuttu keskeiseksi käsitteeksi useiden kansainvälisten kiinteistöarviointistandardien samalla tavalla määrittelemä markkina-arvo</w:t>
      </w:r>
      <w:r w:rsidR="00C73262" w:rsidRPr="00890529">
        <w:rPr>
          <w:lang w:val="fi-FI"/>
        </w:rPr>
        <w:t>, jota myös auktorisoitujen arvioitsijoiden on noudatettava arviointitoiminnassaan:</w:t>
      </w:r>
    </w:p>
    <w:p w14:paraId="6B1F34E5" w14:textId="77777777" w:rsidR="00C1522C" w:rsidRPr="00890529" w:rsidRDefault="00C1522C" w:rsidP="00C1522C">
      <w:pPr>
        <w:ind w:left="1304"/>
        <w:jc w:val="both"/>
        <w:rPr>
          <w:lang w:val="fi-FI"/>
        </w:rPr>
      </w:pPr>
    </w:p>
    <w:p w14:paraId="273D1301" w14:textId="77777777" w:rsidR="00C1522C" w:rsidRPr="00890529" w:rsidRDefault="00C1522C" w:rsidP="00C1522C">
      <w:pPr>
        <w:ind w:left="1304"/>
        <w:jc w:val="both"/>
        <w:rPr>
          <w:i/>
          <w:lang w:val="fi-FI"/>
        </w:rPr>
      </w:pPr>
      <w:r w:rsidRPr="00890529">
        <w:rPr>
          <w:i/>
          <w:lang w:val="fi-FI"/>
        </w:rPr>
        <w:t xml:space="preserve">Markkina-arvo on arvioitu rahamäärä, jolla omaisuuserä tai vastuu arvopäivänä vaihtaisi omistajaa liiketoimeen halukkaiden ja toisistaan riippumattomien ostajan ja myyjän välillä asianmukaisen markkinoinnin jälkeen osapuolten toimiessa asiantuntevasti, harkitusti ja ilman pakkoa (International </w:t>
      </w:r>
      <w:proofErr w:type="spellStart"/>
      <w:r w:rsidRPr="00890529">
        <w:rPr>
          <w:i/>
          <w:lang w:val="fi-FI"/>
        </w:rPr>
        <w:t>Valuation</w:t>
      </w:r>
      <w:proofErr w:type="spellEnd"/>
      <w:r w:rsidRPr="00890529">
        <w:rPr>
          <w:i/>
          <w:lang w:val="fi-FI"/>
        </w:rPr>
        <w:t xml:space="preserve"> </w:t>
      </w:r>
      <w:proofErr w:type="spellStart"/>
      <w:r w:rsidRPr="00890529">
        <w:rPr>
          <w:i/>
          <w:lang w:val="fi-FI"/>
        </w:rPr>
        <w:t>Standards</w:t>
      </w:r>
      <w:proofErr w:type="spellEnd"/>
      <w:r w:rsidRPr="00890529">
        <w:rPr>
          <w:i/>
          <w:lang w:val="fi-FI"/>
        </w:rPr>
        <w:t>, (IVS) käännös 2013).</w:t>
      </w:r>
    </w:p>
    <w:p w14:paraId="6D0ED0B9" w14:textId="77777777" w:rsidR="00C1522C" w:rsidRPr="00890529" w:rsidRDefault="00C1522C" w:rsidP="00C1522C">
      <w:pPr>
        <w:ind w:left="1304"/>
        <w:jc w:val="both"/>
        <w:rPr>
          <w:lang w:val="fi-FI"/>
        </w:rPr>
      </w:pPr>
    </w:p>
    <w:p w14:paraId="6C6A2E5C" w14:textId="41D09194" w:rsidR="00C1522C" w:rsidRPr="00890529" w:rsidRDefault="00C1522C" w:rsidP="00C1522C">
      <w:pPr>
        <w:ind w:left="1304"/>
        <w:jc w:val="both"/>
        <w:rPr>
          <w:lang w:val="fi-FI"/>
        </w:rPr>
      </w:pPr>
      <w:r w:rsidRPr="00890529">
        <w:rPr>
          <w:lang w:val="fi-FI"/>
        </w:rPr>
        <w:t xml:space="preserve">Sisällöllisesti em. markkina-arvon käsite vastaa käytännössä suomalaisen arviointiteorian mukaista käyvän arvon käsitettä. </w:t>
      </w:r>
    </w:p>
    <w:p w14:paraId="408161A7" w14:textId="77777777" w:rsidR="00C1522C" w:rsidRPr="00890529" w:rsidRDefault="00C1522C" w:rsidP="00C1522C">
      <w:pPr>
        <w:ind w:left="1304"/>
        <w:jc w:val="both"/>
        <w:rPr>
          <w:lang w:val="fi-FI"/>
        </w:rPr>
      </w:pPr>
    </w:p>
    <w:p w14:paraId="44C2EAA7" w14:textId="77777777" w:rsidR="000B0969" w:rsidRPr="00890529" w:rsidRDefault="00C1522C" w:rsidP="00EF147F">
      <w:pPr>
        <w:ind w:left="1304"/>
        <w:jc w:val="both"/>
        <w:rPr>
          <w:lang w:val="fi-FI"/>
        </w:rPr>
      </w:pPr>
      <w:r w:rsidRPr="00890529">
        <w:rPr>
          <w:lang w:val="fi-FI"/>
        </w:rPr>
        <w:t xml:space="preserve">Täyden lunastuskorvauksen arvioinnin kannalta on olennaista, että lunastustilanne ei vastaa markkina-arvon mukaista tilannetta. Lunastustilanteessa ei ole olemassa määritelmän olettamaa ”halukasta myyjää”, vaan kyseessä on pakkotoimi. </w:t>
      </w:r>
      <w:r w:rsidR="004B6505" w:rsidRPr="00890529">
        <w:rPr>
          <w:lang w:val="fi-FI"/>
        </w:rPr>
        <w:t xml:space="preserve">Arviointi ei myöskään ole ehdottoman tarkkaa, vaan siihen sisältyy epävarmuuksia. </w:t>
      </w:r>
    </w:p>
    <w:p w14:paraId="124D1720" w14:textId="77777777" w:rsidR="000B0969" w:rsidRPr="00890529" w:rsidRDefault="000B0969" w:rsidP="00EF147F">
      <w:pPr>
        <w:ind w:left="1304"/>
        <w:jc w:val="both"/>
        <w:rPr>
          <w:lang w:val="fi-FI"/>
        </w:rPr>
      </w:pPr>
    </w:p>
    <w:p w14:paraId="3D6547C7" w14:textId="5D1D2757" w:rsidR="00C1522C" w:rsidRPr="00890529" w:rsidRDefault="004B6505" w:rsidP="00C1522C">
      <w:pPr>
        <w:ind w:left="1304"/>
        <w:jc w:val="both"/>
        <w:rPr>
          <w:lang w:val="fi-FI"/>
        </w:rPr>
      </w:pPr>
      <w:r w:rsidRPr="00890529">
        <w:rPr>
          <w:lang w:val="fi-FI"/>
        </w:rPr>
        <w:t>Kansainvälissä hyvän arviointikäytännön mukaisissa suosituksissa (FIG 2010) lunastuskorvaus pitäisi määrittää niin, että lunastaja kantaa siitä vastuun</w:t>
      </w:r>
      <w:r w:rsidR="00EF147F" w:rsidRPr="00890529">
        <w:rPr>
          <w:lang w:val="fi-FI"/>
        </w:rPr>
        <w:t xml:space="preserve">. </w:t>
      </w:r>
      <w:r w:rsidR="000B0969" w:rsidRPr="00890529">
        <w:rPr>
          <w:lang w:val="fi-FI"/>
        </w:rPr>
        <w:t>Kiinteistönarviointilautakun</w:t>
      </w:r>
      <w:r w:rsidR="0011440B">
        <w:rPr>
          <w:lang w:val="fi-FI"/>
        </w:rPr>
        <w:t xml:space="preserve">nan puheenjohtaja ja sihteeri sekä </w:t>
      </w:r>
      <w:r w:rsidR="000B0969" w:rsidRPr="00890529">
        <w:rPr>
          <w:lang w:val="fi-FI"/>
        </w:rPr>
        <w:t xml:space="preserve">SKAY toteavat, että </w:t>
      </w:r>
      <w:proofErr w:type="spellStart"/>
      <w:r w:rsidR="000B0969" w:rsidRPr="00890529">
        <w:rPr>
          <w:lang w:val="fi-FI"/>
        </w:rPr>
        <w:t>FIG:n</w:t>
      </w:r>
      <w:proofErr w:type="spellEnd"/>
      <w:r w:rsidR="000B0969" w:rsidRPr="00890529">
        <w:rPr>
          <w:lang w:val="fi-FI"/>
        </w:rPr>
        <w:t xml:space="preserve"> hyvän arviointikäytännön mukaisia suosituksia liittyen pakkolunastukseen ja korvaukseen olisi syytä muutenkin käyttää hyväksi lunastuslain uudistustyötä tehtäessä. </w:t>
      </w:r>
    </w:p>
    <w:p w14:paraId="2E381B6B" w14:textId="77777777" w:rsidR="000B0969" w:rsidRPr="00890529" w:rsidRDefault="000B0969" w:rsidP="00C1522C">
      <w:pPr>
        <w:ind w:left="1304"/>
        <w:jc w:val="both"/>
        <w:rPr>
          <w:lang w:val="fi-FI"/>
        </w:rPr>
      </w:pPr>
    </w:p>
    <w:p w14:paraId="44A02034" w14:textId="4271E2B9" w:rsidR="009551D5" w:rsidRDefault="0070114D" w:rsidP="00C1522C">
      <w:pPr>
        <w:ind w:left="1304"/>
        <w:jc w:val="both"/>
        <w:rPr>
          <w:lang w:val="fi-FI"/>
        </w:rPr>
      </w:pPr>
      <w:r w:rsidRPr="00890529">
        <w:rPr>
          <w:lang w:val="fi-FI"/>
        </w:rPr>
        <w:t xml:space="preserve">Asiassa on syytä huomioida myös </w:t>
      </w:r>
      <w:r w:rsidR="00621964" w:rsidRPr="00890529">
        <w:rPr>
          <w:lang w:val="fi-FI"/>
        </w:rPr>
        <w:t>asunto- ja elinkeinotakuu</w:t>
      </w:r>
      <w:r w:rsidRPr="00890529">
        <w:rPr>
          <w:lang w:val="fi-FI"/>
        </w:rPr>
        <w:t xml:space="preserve">, joka </w:t>
      </w:r>
      <w:r w:rsidR="00621964" w:rsidRPr="00890529">
        <w:rPr>
          <w:lang w:val="fi-FI"/>
        </w:rPr>
        <w:t>Suomessa taata</w:t>
      </w:r>
      <w:r w:rsidRPr="00890529">
        <w:rPr>
          <w:lang w:val="fi-FI"/>
        </w:rPr>
        <w:t>an ainoastaan</w:t>
      </w:r>
      <w:r w:rsidR="00621964" w:rsidRPr="00890529">
        <w:rPr>
          <w:lang w:val="fi-FI"/>
        </w:rPr>
        <w:t xml:space="preserve"> </w:t>
      </w:r>
      <w:r w:rsidRPr="00890529">
        <w:rPr>
          <w:lang w:val="fi-FI"/>
        </w:rPr>
        <w:t>k</w:t>
      </w:r>
      <w:r w:rsidR="00621964" w:rsidRPr="00890529">
        <w:rPr>
          <w:lang w:val="fi-FI"/>
        </w:rPr>
        <w:t>aavoituksen liittyvän arvonleikkauksen kohdalla. Kansainvälisesti</w:t>
      </w:r>
      <w:r w:rsidRPr="00890529">
        <w:rPr>
          <w:lang w:val="fi-FI"/>
        </w:rPr>
        <w:t xml:space="preserve"> tarkasteltuna</w:t>
      </w:r>
      <w:r w:rsidR="00621964" w:rsidRPr="00890529">
        <w:rPr>
          <w:lang w:val="fi-FI"/>
        </w:rPr>
        <w:t xml:space="preserve"> asunnon</w:t>
      </w:r>
      <w:r w:rsidRPr="00890529">
        <w:rPr>
          <w:lang w:val="fi-FI"/>
        </w:rPr>
        <w:t xml:space="preserve"> omistajille</w:t>
      </w:r>
      <w:r w:rsidR="00621964" w:rsidRPr="00890529">
        <w:rPr>
          <w:lang w:val="fi-FI"/>
        </w:rPr>
        <w:t xml:space="preserve"> tai liiketoiminnan harjoittajille pyritään maksamaan korvaus, jolla he pystyvät hankkimaan vastaa</w:t>
      </w:r>
      <w:r w:rsidR="00EF147F" w:rsidRPr="00890529">
        <w:rPr>
          <w:lang w:val="fi-FI"/>
        </w:rPr>
        <w:t>va</w:t>
      </w:r>
      <w:r w:rsidR="00621964" w:rsidRPr="00890529">
        <w:rPr>
          <w:lang w:val="fi-FI"/>
        </w:rPr>
        <w:t>n asumistason tai tuoton tuottavan kiinteistön lunastetun tilalle. Asunnon osalta tämä vastaa myös YK:n periaatteita. Käytännössä Suomessakin toimitaan usein niin, sillä lunastaja pyrkii ko. tapauksissa usein sopimaan korvauksesta luovuttajan kanssa.</w:t>
      </w:r>
      <w:r w:rsidR="009551D5" w:rsidRPr="00890529">
        <w:rPr>
          <w:lang w:val="fi-FI"/>
        </w:rPr>
        <w:t xml:space="preserve"> Periaate on esillä myös </w:t>
      </w:r>
      <w:proofErr w:type="spellStart"/>
      <w:r w:rsidR="009551D5" w:rsidRPr="00890529">
        <w:rPr>
          <w:lang w:val="fi-FI"/>
        </w:rPr>
        <w:t>FIG:n</w:t>
      </w:r>
      <w:proofErr w:type="spellEnd"/>
      <w:r w:rsidR="009551D5" w:rsidRPr="00890529">
        <w:rPr>
          <w:lang w:val="fi-FI"/>
        </w:rPr>
        <w:t xml:space="preserve"> </w:t>
      </w:r>
      <w:r w:rsidR="000B0969" w:rsidRPr="00890529">
        <w:rPr>
          <w:lang w:val="fi-FI"/>
        </w:rPr>
        <w:t xml:space="preserve">suosituksissa. </w:t>
      </w:r>
      <w:r w:rsidRPr="00890529">
        <w:rPr>
          <w:lang w:val="fi-FI"/>
        </w:rPr>
        <w:t>M</w:t>
      </w:r>
      <w:r w:rsidR="009551D5" w:rsidRPr="00890529">
        <w:rPr>
          <w:lang w:val="fi-FI"/>
        </w:rPr>
        <w:t>uutokset asunto- ja elinkeinotakuuseen eivät Suomessa tulisi kovin kalliiksi verrattuna nykytilanteeseen, koska lunastustoiminnan yhteydessä tällaisia tilanteita on niukasti ja niissä jo nytkin pyritään sopimaan korvauksista ja tekemään siltä osin vapaaehtoisia transaktioita. Sen sijaan täyden korvauksen idean ja myös kansainvälisenkin maineen osalta uudistus olisi tärkeä askel.</w:t>
      </w:r>
    </w:p>
    <w:p w14:paraId="2B98E9EA" w14:textId="77777777" w:rsidR="00C1522C" w:rsidRDefault="00C1522C" w:rsidP="00C1522C">
      <w:pPr>
        <w:ind w:left="1304"/>
        <w:jc w:val="both"/>
        <w:rPr>
          <w:lang w:val="fi-FI"/>
        </w:rPr>
      </w:pPr>
    </w:p>
    <w:p w14:paraId="24527985" w14:textId="77777777" w:rsidR="00A6571F" w:rsidRDefault="00A6571F" w:rsidP="00A6571F">
      <w:pPr>
        <w:jc w:val="both"/>
        <w:rPr>
          <w:b/>
          <w:lang w:val="fi-FI"/>
        </w:rPr>
      </w:pPr>
    </w:p>
    <w:p w14:paraId="080159E7" w14:textId="77777777" w:rsidR="007A54A8" w:rsidRDefault="007A54A8" w:rsidP="007118D8">
      <w:pPr>
        <w:autoSpaceDE w:val="0"/>
        <w:autoSpaceDN w:val="0"/>
        <w:adjustRightInd w:val="0"/>
        <w:ind w:left="1276" w:firstLine="28"/>
        <w:rPr>
          <w:rFonts w:asciiTheme="minorHAnsi" w:hAnsiTheme="minorHAnsi" w:cstheme="minorHAnsi"/>
          <w:szCs w:val="20"/>
          <w:lang w:val="fi-FI"/>
        </w:rPr>
      </w:pPr>
    </w:p>
    <w:p w14:paraId="36E2A665" w14:textId="14A86D60" w:rsidR="00C756C4" w:rsidRPr="00955274" w:rsidRDefault="007118D8" w:rsidP="0011440B">
      <w:pPr>
        <w:autoSpaceDE w:val="0"/>
        <w:autoSpaceDN w:val="0"/>
        <w:adjustRightInd w:val="0"/>
        <w:spacing w:line="240" w:lineRule="auto"/>
        <w:ind w:left="1276" w:firstLine="28"/>
        <w:rPr>
          <w:rFonts w:asciiTheme="minorHAnsi" w:hAnsiTheme="minorHAnsi" w:cstheme="minorHAnsi"/>
          <w:lang w:val="fi-FI"/>
        </w:rPr>
      </w:pPr>
      <w:r w:rsidRPr="00955274">
        <w:rPr>
          <w:rFonts w:asciiTheme="minorHAnsi" w:hAnsiTheme="minorHAnsi" w:cstheme="minorHAnsi"/>
          <w:lang w:val="fi-FI"/>
        </w:rPr>
        <w:t>Kauko Viitanen</w:t>
      </w:r>
      <w:r w:rsidR="007A54A8" w:rsidRPr="00955274">
        <w:rPr>
          <w:rFonts w:asciiTheme="minorHAnsi" w:hAnsiTheme="minorHAnsi" w:cstheme="minorHAnsi"/>
          <w:lang w:val="fi-FI"/>
        </w:rPr>
        <w:tab/>
      </w:r>
      <w:r w:rsidR="007A54A8" w:rsidRPr="00955274">
        <w:rPr>
          <w:rFonts w:asciiTheme="minorHAnsi" w:hAnsiTheme="minorHAnsi" w:cstheme="minorHAnsi"/>
          <w:lang w:val="fi-FI"/>
        </w:rPr>
        <w:tab/>
      </w:r>
      <w:r w:rsidR="007A54A8" w:rsidRPr="00955274">
        <w:rPr>
          <w:rFonts w:asciiTheme="minorHAnsi" w:hAnsiTheme="minorHAnsi" w:cstheme="minorHAnsi"/>
          <w:lang w:val="fi-FI"/>
        </w:rPr>
        <w:tab/>
      </w:r>
      <w:r w:rsidR="0011440B">
        <w:rPr>
          <w:rFonts w:asciiTheme="minorHAnsi" w:hAnsiTheme="minorHAnsi" w:cstheme="minorHAnsi"/>
          <w:lang w:val="fi-FI"/>
        </w:rPr>
        <w:t>Raisa Harju</w:t>
      </w:r>
    </w:p>
    <w:p w14:paraId="553F4066" w14:textId="31E7D351" w:rsidR="0011440B" w:rsidRDefault="007A54A8" w:rsidP="0011440B">
      <w:pPr>
        <w:pStyle w:val="Nimike"/>
        <w:spacing w:after="0" w:line="240" w:lineRule="auto"/>
        <w:contextualSpacing/>
        <w:jc w:val="both"/>
        <w:rPr>
          <w:rFonts w:asciiTheme="minorHAnsi" w:hAnsiTheme="minorHAnsi" w:cstheme="minorHAnsi"/>
          <w:sz w:val="20"/>
        </w:rPr>
      </w:pPr>
      <w:r>
        <w:rPr>
          <w:rFonts w:asciiTheme="minorHAnsi" w:hAnsiTheme="minorHAnsi" w:cstheme="minorHAnsi"/>
          <w:sz w:val="20"/>
        </w:rPr>
        <w:t>Puheenjohtaja</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11440B">
        <w:rPr>
          <w:rFonts w:asciiTheme="minorHAnsi" w:hAnsiTheme="minorHAnsi" w:cstheme="minorHAnsi"/>
          <w:sz w:val="20"/>
        </w:rPr>
        <w:t>Sihteeri</w:t>
      </w:r>
    </w:p>
    <w:p w14:paraId="4CAC7A2A" w14:textId="2307ECD1" w:rsidR="0011440B" w:rsidRDefault="0011440B" w:rsidP="0011440B">
      <w:pPr>
        <w:pStyle w:val="Leipteksti"/>
        <w:spacing w:after="0" w:line="240" w:lineRule="auto"/>
        <w:contextualSpacing/>
        <w:rPr>
          <w:lang w:val="fi-FI" w:eastAsia="en-US"/>
        </w:rPr>
      </w:pPr>
      <w:r>
        <w:rPr>
          <w:lang w:val="fi-FI" w:eastAsia="en-US"/>
        </w:rPr>
        <w:tab/>
        <w:t>Kiinteistönarviointilautakunta</w:t>
      </w:r>
      <w:r>
        <w:rPr>
          <w:lang w:val="fi-FI" w:eastAsia="en-US"/>
        </w:rPr>
        <w:tab/>
      </w:r>
      <w:r>
        <w:rPr>
          <w:lang w:val="fi-FI" w:eastAsia="en-US"/>
        </w:rPr>
        <w:tab/>
      </w:r>
      <w:r>
        <w:rPr>
          <w:lang w:val="fi-FI" w:eastAsia="en-US"/>
        </w:rPr>
        <w:tab/>
        <w:t>Kiinteistönarviointilautakunta</w:t>
      </w:r>
    </w:p>
    <w:p w14:paraId="4D5CFECB" w14:textId="77777777" w:rsidR="0011440B" w:rsidRDefault="0011440B" w:rsidP="0011440B">
      <w:pPr>
        <w:pStyle w:val="Leipteksti"/>
        <w:spacing w:after="0" w:line="240" w:lineRule="auto"/>
        <w:contextualSpacing/>
        <w:rPr>
          <w:lang w:val="fi-FI" w:eastAsia="en-US"/>
        </w:rPr>
      </w:pPr>
    </w:p>
    <w:p w14:paraId="0214C920" w14:textId="77777777" w:rsidR="0011440B" w:rsidRDefault="0011440B" w:rsidP="0011440B">
      <w:pPr>
        <w:pStyle w:val="Leipteksti"/>
        <w:spacing w:after="0" w:line="240" w:lineRule="auto"/>
        <w:contextualSpacing/>
        <w:rPr>
          <w:lang w:val="fi-FI" w:eastAsia="en-US"/>
        </w:rPr>
      </w:pPr>
      <w:r>
        <w:rPr>
          <w:lang w:val="fi-FI" w:eastAsia="en-US"/>
        </w:rPr>
        <w:tab/>
      </w:r>
    </w:p>
    <w:p w14:paraId="78170C7C" w14:textId="77777777" w:rsidR="0011440B" w:rsidRDefault="0011440B" w:rsidP="0011440B">
      <w:pPr>
        <w:pStyle w:val="Leipteksti"/>
        <w:spacing w:after="0" w:line="240" w:lineRule="auto"/>
        <w:contextualSpacing/>
        <w:rPr>
          <w:lang w:val="fi-FI" w:eastAsia="en-US"/>
        </w:rPr>
      </w:pPr>
    </w:p>
    <w:p w14:paraId="4E778198" w14:textId="7C7ACC78" w:rsidR="0011440B" w:rsidRDefault="0011440B" w:rsidP="0011440B">
      <w:pPr>
        <w:pStyle w:val="Leipteksti"/>
        <w:spacing w:after="0" w:line="240" w:lineRule="auto"/>
        <w:ind w:firstLine="1304"/>
        <w:contextualSpacing/>
        <w:rPr>
          <w:lang w:val="fi-FI" w:eastAsia="en-US"/>
        </w:rPr>
      </w:pPr>
      <w:r>
        <w:rPr>
          <w:lang w:val="fi-FI" w:eastAsia="en-US"/>
        </w:rPr>
        <w:t>Saija Toivonen</w:t>
      </w:r>
    </w:p>
    <w:p w14:paraId="56315489" w14:textId="28475856" w:rsidR="0011440B" w:rsidRDefault="0011440B" w:rsidP="0011440B">
      <w:pPr>
        <w:pStyle w:val="Leipteksti"/>
        <w:spacing w:after="0" w:line="240" w:lineRule="auto"/>
        <w:contextualSpacing/>
        <w:rPr>
          <w:lang w:val="fi-FI" w:eastAsia="en-US"/>
        </w:rPr>
      </w:pPr>
      <w:r>
        <w:rPr>
          <w:lang w:val="fi-FI" w:eastAsia="en-US"/>
        </w:rPr>
        <w:tab/>
        <w:t>Puheenjohtaja</w:t>
      </w:r>
    </w:p>
    <w:p w14:paraId="49871553" w14:textId="27915879" w:rsidR="0011440B" w:rsidRPr="0011440B" w:rsidRDefault="0011440B" w:rsidP="0011440B">
      <w:pPr>
        <w:pStyle w:val="Leipteksti"/>
        <w:spacing w:after="0" w:line="240" w:lineRule="auto"/>
        <w:contextualSpacing/>
        <w:rPr>
          <w:lang w:val="fi-FI" w:eastAsia="en-US"/>
        </w:rPr>
      </w:pPr>
      <w:r>
        <w:rPr>
          <w:lang w:val="fi-FI" w:eastAsia="en-US"/>
        </w:rPr>
        <w:tab/>
        <w:t>SKAY ry</w:t>
      </w:r>
      <w:bookmarkStart w:id="0" w:name="_GoBack"/>
      <w:bookmarkEnd w:id="0"/>
    </w:p>
    <w:p w14:paraId="06B7D3A6" w14:textId="77777777" w:rsidR="0011440B" w:rsidRPr="0011440B" w:rsidRDefault="0011440B" w:rsidP="0011440B">
      <w:pPr>
        <w:pStyle w:val="Leipteksti"/>
        <w:spacing w:after="0"/>
        <w:rPr>
          <w:lang w:val="fi-FI" w:eastAsia="en-US"/>
        </w:rPr>
      </w:pPr>
    </w:p>
    <w:p w14:paraId="2B60FEB1" w14:textId="77777777" w:rsidR="007A54A8" w:rsidRDefault="007A54A8" w:rsidP="007A54A8">
      <w:pPr>
        <w:ind w:left="1304"/>
        <w:jc w:val="both"/>
        <w:rPr>
          <w:sz w:val="18"/>
          <w:szCs w:val="18"/>
          <w:lang w:val="fi-FI"/>
        </w:rPr>
      </w:pPr>
      <w:r w:rsidRPr="007A54A8">
        <w:rPr>
          <w:i/>
          <w:sz w:val="18"/>
          <w:szCs w:val="18"/>
          <w:lang w:val="fi-FI"/>
        </w:rPr>
        <w:t>Keskuskauppakamarin kiinteistönarviointilautakunta</w:t>
      </w:r>
      <w:r w:rsidRPr="007A54A8">
        <w:rPr>
          <w:sz w:val="18"/>
          <w:szCs w:val="18"/>
          <w:lang w:val="fi-FI"/>
        </w:rPr>
        <w:t xml:space="preserve"> huolehtii auktorisoitujen kiinteistöarvioijien (AKA) auktorisoinnista ja näiden toiminnan valvonnasta. Lisäksi lautakunta järjestää kiinteistönarvioitsijakokeita ja huolehtii Keskuskauppakamarin hyväksymien kiinteistönarvioitsijoiden (KHK) toiminnan valvonnasta ja siihen liittyen kiinteistönarvioinnin yleisestä ohjauksesta, kehittämisestä ja valvonnasta. Lisäksi lautakunta edistää hyvää kiinteistönarviointitapaa ja ohjaa menettelytapoja esimerkiksi antamalla yleisiä suosituksia sekä edistää ja tukee kiinteistöarviointialan tutkimusta ja koulutusta. Lautakunta on yhteissäännelty. Sen kokoonpano ja lakisääteiset tehtävät on määritelty kiinteistörahastolaissa (18 a</w:t>
      </w:r>
      <w:r>
        <w:rPr>
          <w:sz w:val="18"/>
          <w:szCs w:val="18"/>
          <w:lang w:val="fi-FI"/>
        </w:rPr>
        <w:t xml:space="preserve"> – 18 e §) ja itsesäännellyt tehtävät lautakunnan säännöissä ja työjärjestyksessä. Lisätietoa kiinteistönarviointilautakunnan toiminnasta </w:t>
      </w:r>
      <w:hyperlink r:id="rId8" w:history="1">
        <w:r w:rsidRPr="009D53A5">
          <w:rPr>
            <w:rStyle w:val="Hyperlinkki"/>
            <w:sz w:val="18"/>
            <w:szCs w:val="18"/>
            <w:lang w:val="fi-FI"/>
          </w:rPr>
          <w:t>http://kauppakamari.fi/kiinteistoarviointi/</w:t>
        </w:r>
      </w:hyperlink>
      <w:r>
        <w:rPr>
          <w:sz w:val="18"/>
          <w:szCs w:val="18"/>
          <w:lang w:val="fi-FI"/>
        </w:rPr>
        <w:t xml:space="preserve"> </w:t>
      </w:r>
    </w:p>
    <w:p w14:paraId="4317A1F2" w14:textId="77777777" w:rsidR="007A54A8" w:rsidRDefault="007A54A8" w:rsidP="007A54A8">
      <w:pPr>
        <w:ind w:left="1304"/>
        <w:jc w:val="both"/>
        <w:rPr>
          <w:sz w:val="18"/>
          <w:szCs w:val="18"/>
          <w:lang w:val="fi-FI"/>
        </w:rPr>
      </w:pPr>
    </w:p>
    <w:p w14:paraId="02836944" w14:textId="26139F43" w:rsidR="007A54A8" w:rsidRPr="007A54A8" w:rsidRDefault="007A54A8" w:rsidP="0070114D">
      <w:pPr>
        <w:ind w:left="1304"/>
        <w:jc w:val="both"/>
        <w:rPr>
          <w:sz w:val="18"/>
          <w:szCs w:val="18"/>
          <w:lang w:val="fi-FI" w:eastAsia="en-US"/>
        </w:rPr>
      </w:pPr>
      <w:r>
        <w:rPr>
          <w:i/>
          <w:sz w:val="18"/>
          <w:szCs w:val="18"/>
          <w:lang w:val="fi-FI"/>
        </w:rPr>
        <w:t>Suomen kiinteistöarviointiyhdistys</w:t>
      </w:r>
      <w:r w:rsidR="00621964">
        <w:rPr>
          <w:i/>
          <w:sz w:val="18"/>
          <w:szCs w:val="18"/>
          <w:lang w:val="fi-FI"/>
        </w:rPr>
        <w:t xml:space="preserve"> ry (SKAY</w:t>
      </w:r>
      <w:r>
        <w:rPr>
          <w:i/>
          <w:sz w:val="18"/>
          <w:szCs w:val="18"/>
          <w:lang w:val="fi-FI"/>
        </w:rPr>
        <w:t xml:space="preserve">) </w:t>
      </w:r>
      <w:r w:rsidR="00DD4D65">
        <w:rPr>
          <w:sz w:val="18"/>
          <w:szCs w:val="18"/>
          <w:lang w:val="fi-FI"/>
        </w:rPr>
        <w:t xml:space="preserve">on </w:t>
      </w:r>
      <w:r w:rsidR="00DD4D65" w:rsidRPr="00DD4D65">
        <w:rPr>
          <w:sz w:val="18"/>
          <w:szCs w:val="18"/>
          <w:lang w:val="fi-FI"/>
        </w:rPr>
        <w:t>p</w:t>
      </w:r>
      <w:r w:rsidRPr="00DD4D65">
        <w:rPr>
          <w:sz w:val="18"/>
          <w:szCs w:val="18"/>
          <w:lang w:val="fi-FI"/>
        </w:rPr>
        <w:t>erustett</w:t>
      </w:r>
      <w:r w:rsidR="00DD4D65">
        <w:rPr>
          <w:sz w:val="18"/>
          <w:szCs w:val="18"/>
          <w:lang w:val="fi-FI"/>
        </w:rPr>
        <w:t>u</w:t>
      </w:r>
      <w:r w:rsidRPr="00DD4D65">
        <w:rPr>
          <w:sz w:val="18"/>
          <w:szCs w:val="18"/>
          <w:lang w:val="fi-FI"/>
        </w:rPr>
        <w:t xml:space="preserve"> vuonna 1978 kiinteistöarvioinnin edistämisestä ja kehittämisestä huolta kantaneiden arvioinnin asiantuntijoiden toimesta. Yhdistyksen tarkoituksena on edistää ammattitaitoisen ja hyvään kiinteistöarviointitapaan perustuvan kiinteistöarviointitoiminnan yleisiä edellytyksiä sekä kiinteistöarviointitoiminnan yleistä tuntemusta. S</w:t>
      </w:r>
      <w:r w:rsidR="00DD4D65">
        <w:rPr>
          <w:sz w:val="18"/>
          <w:szCs w:val="18"/>
          <w:lang w:val="fi-FI"/>
        </w:rPr>
        <w:t xml:space="preserve">KAY </w:t>
      </w:r>
      <w:r w:rsidRPr="00DD4D65">
        <w:rPr>
          <w:sz w:val="18"/>
          <w:szCs w:val="18"/>
          <w:lang w:val="fi-FI"/>
        </w:rPr>
        <w:t>pyrkii toiminnallaan edistämään kiinteistöarviointitoiminnan edellytyksiä ja lisäämään arviointialan yleistä tunnettavuutta. Yhdistys järjestää jäsenilleen vuosittain useita arviointialan esitelmätilaisuuksia ja osallistuu alan julkaisutoimintaan ja kiinteistöarviointialan kansainväliseen yhteistyöhön.</w:t>
      </w:r>
      <w:r w:rsidR="00B66482">
        <w:rPr>
          <w:sz w:val="18"/>
          <w:szCs w:val="18"/>
          <w:lang w:val="fi-FI"/>
        </w:rPr>
        <w:t xml:space="preserve"> Lisätietoa </w:t>
      </w:r>
      <w:proofErr w:type="spellStart"/>
      <w:r w:rsidR="00B66482">
        <w:rPr>
          <w:sz w:val="18"/>
          <w:szCs w:val="18"/>
          <w:lang w:val="fi-FI"/>
        </w:rPr>
        <w:t>SKAYn</w:t>
      </w:r>
      <w:proofErr w:type="spellEnd"/>
      <w:r w:rsidR="00B66482">
        <w:rPr>
          <w:sz w:val="18"/>
          <w:szCs w:val="18"/>
          <w:lang w:val="fi-FI"/>
        </w:rPr>
        <w:t xml:space="preserve"> toiminnasta </w:t>
      </w:r>
      <w:hyperlink r:id="rId9" w:history="1">
        <w:r w:rsidR="00077558" w:rsidRPr="009D53A5">
          <w:rPr>
            <w:rStyle w:val="Hyperlinkki"/>
            <w:sz w:val="18"/>
            <w:szCs w:val="18"/>
            <w:lang w:val="fi-FI"/>
          </w:rPr>
          <w:t>http://www.xn--kiinteistarviointi-l3b.com/skay.html</w:t>
        </w:r>
      </w:hyperlink>
      <w:r w:rsidR="00077558">
        <w:rPr>
          <w:sz w:val="18"/>
          <w:szCs w:val="18"/>
          <w:lang w:val="fi-FI"/>
        </w:rPr>
        <w:t xml:space="preserve"> </w:t>
      </w:r>
    </w:p>
    <w:sectPr w:rsidR="007A54A8" w:rsidRPr="007A54A8" w:rsidSect="00AE7793">
      <w:headerReference w:type="default" r:id="rId10"/>
      <w:footerReference w:type="default" r:id="rId11"/>
      <w:headerReference w:type="first" r:id="rId12"/>
      <w:pgSz w:w="11906" w:h="16838" w:code="9"/>
      <w:pgMar w:top="1134" w:right="1134" w:bottom="170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9D127" w14:textId="77777777" w:rsidR="0026500F" w:rsidRDefault="0026500F">
      <w:r>
        <w:separator/>
      </w:r>
    </w:p>
  </w:endnote>
  <w:endnote w:type="continuationSeparator" w:id="0">
    <w:p w14:paraId="5956130F" w14:textId="77777777" w:rsidR="0026500F" w:rsidRDefault="0026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59A1" w14:textId="77777777" w:rsidR="000926B7" w:rsidRPr="00640D8C" w:rsidRDefault="000926B7" w:rsidP="00AE7793">
    <w:pPr>
      <w:pStyle w:val="FooterTitle"/>
      <w:rPr>
        <w:lang w:val="fi-FI"/>
      </w:rPr>
    </w:pPr>
    <w:r>
      <w:rPr>
        <w:lang w:val="fi-FI"/>
      </w:rPr>
      <w:t>keskus</w:t>
    </w:r>
    <w:r w:rsidRPr="00640D8C">
      <w:rPr>
        <w:lang w:val="fi-FI"/>
      </w:rPr>
      <w:t>kauppakamari</w:t>
    </w:r>
  </w:p>
  <w:p w14:paraId="032F443E" w14:textId="77777777" w:rsidR="000926B7" w:rsidRPr="00DD379C" w:rsidRDefault="000926B7" w:rsidP="003648DF">
    <w:pPr>
      <w:pStyle w:val="Alatunniste"/>
      <w:rPr>
        <w:lang w:val="fi-FI"/>
      </w:rPr>
    </w:pPr>
    <w:r w:rsidRPr="00500594">
      <w:rPr>
        <w:lang w:val="fi-FI"/>
      </w:rPr>
      <w:t>Aleksanterinkatu 17, PL 1000 | 00100 HELSINKI | p. 09 4242 6200 |</w:t>
    </w:r>
    <w:r>
      <w:rPr>
        <w:lang w:val="fi-FI"/>
      </w:rPr>
      <w:t xml:space="preserve"> Y-tunnus: 0201469-2 | www.</w:t>
    </w:r>
    <w:r w:rsidRPr="00500594">
      <w:rPr>
        <w:lang w:val="fi-FI"/>
      </w:rPr>
      <w:t>kauppakamari.fi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E225" w14:textId="77777777" w:rsidR="0026500F" w:rsidRDefault="0026500F">
      <w:r>
        <w:separator/>
      </w:r>
    </w:p>
  </w:footnote>
  <w:footnote w:type="continuationSeparator" w:id="0">
    <w:p w14:paraId="3FA72ECB" w14:textId="77777777" w:rsidR="0026500F" w:rsidRDefault="0026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5886" w14:textId="77777777" w:rsidR="000926B7" w:rsidRDefault="000926B7" w:rsidP="007B6A46">
    <w:pPr>
      <w:pStyle w:val="Yltunniste"/>
      <w:rPr>
        <w:b/>
      </w:rPr>
    </w:pPr>
    <w:r>
      <w:rPr>
        <w:lang w:val="en-US"/>
      </w:rPr>
      <w:t>Keskuskauppakamari</w:t>
    </w:r>
    <w:r>
      <w:rPr>
        <w:lang w:val="en-US"/>
      </w:rPr>
      <w:tab/>
    </w:r>
    <w:r>
      <w:rPr>
        <w:lang w:val="en-US"/>
      </w:rPr>
      <w:tab/>
    </w:r>
    <w:r>
      <w:rPr>
        <w:lang w:val="en-US"/>
      </w:rPr>
      <w:tab/>
      <w:t>LAUSUNTO</w:t>
    </w:r>
    <w:r>
      <w:rPr>
        <w:b/>
      </w:rPr>
      <w:tab/>
    </w:r>
    <w:r>
      <w:rPr>
        <w:b/>
      </w:rPr>
      <w:tab/>
    </w:r>
    <w:r w:rsidR="00312AB5">
      <w:fldChar w:fldCharType="begin"/>
    </w:r>
    <w:r w:rsidR="00312AB5">
      <w:instrText xml:space="preserve"> PAGE   \* MERGEFORMAT </w:instrText>
    </w:r>
    <w:r w:rsidR="00312AB5">
      <w:fldChar w:fldCharType="separate"/>
    </w:r>
    <w:r w:rsidR="0011440B">
      <w:rPr>
        <w:noProof/>
      </w:rPr>
      <w:t>2</w:t>
    </w:r>
    <w:r w:rsidR="00312AB5">
      <w:rPr>
        <w:noProof/>
      </w:rPr>
      <w:fldChar w:fldCharType="end"/>
    </w:r>
    <w:r>
      <w:t xml:space="preserve"> </w:t>
    </w:r>
    <w:r w:rsidRPr="00D53EEA">
      <w:t>(</w:t>
    </w:r>
    <w:fldSimple w:instr=" NUMPAGES   \* MERGEFORMAT ">
      <w:r w:rsidR="0011440B">
        <w:rPr>
          <w:noProof/>
        </w:rPr>
        <w:t>2</w:t>
      </w:r>
    </w:fldSimple>
    <w:r w:rsidRPr="00D53EEA">
      <w:t>)</w:t>
    </w:r>
  </w:p>
  <w:p w14:paraId="1B32B36C" w14:textId="77777777" w:rsidR="000926B7" w:rsidRDefault="00077558" w:rsidP="007B6A46">
    <w:pPr>
      <w:pStyle w:val="Yltunniste"/>
    </w:pPr>
    <w:proofErr w:type="spellStart"/>
    <w:r>
      <w:t>Kiinteistönarviointilautakunta</w:t>
    </w:r>
    <w:proofErr w:type="spellEnd"/>
  </w:p>
  <w:p w14:paraId="0319E631" w14:textId="5B72705C" w:rsidR="000926B7" w:rsidRDefault="000926B7" w:rsidP="007B6A46">
    <w:pPr>
      <w:pStyle w:val="Yltunniste"/>
    </w:pPr>
    <w:r>
      <w:tab/>
    </w:r>
    <w:r>
      <w:tab/>
    </w:r>
    <w:r>
      <w:tab/>
    </w:r>
    <w:r>
      <w:tab/>
    </w:r>
    <w:r w:rsidR="00DE5992">
      <w:t>30</w:t>
    </w:r>
    <w:r>
      <w:t>.</w:t>
    </w:r>
    <w:r w:rsidR="00787C08">
      <w:t>9</w:t>
    </w:r>
    <w:r>
      <w:t>.201</w:t>
    </w:r>
    <w:r w:rsidR="00787C08">
      <w:t>6</w:t>
    </w:r>
  </w:p>
  <w:p w14:paraId="13A0A2DF" w14:textId="77777777" w:rsidR="000926B7" w:rsidRDefault="000926B7">
    <w:r>
      <w:rPr>
        <w:noProof/>
        <w:lang w:val="fi-FI" w:eastAsia="fi-FI"/>
      </w:rPr>
      <w:drawing>
        <wp:anchor distT="0" distB="0" distL="114300" distR="114300" simplePos="0" relativeHeight="251659264" behindDoc="0" locked="0" layoutInCell="1" allowOverlap="1" wp14:anchorId="5F0F1ED6" wp14:editId="621EE8F5">
          <wp:simplePos x="0" y="0"/>
          <wp:positionH relativeFrom="page">
            <wp:posOffset>5544820</wp:posOffset>
          </wp:positionH>
          <wp:positionV relativeFrom="page">
            <wp:posOffset>431800</wp:posOffset>
          </wp:positionV>
          <wp:extent cx="1303200" cy="1296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29600"/>
                  </a:xfrm>
                  <a:prstGeom prst="rect">
                    <a:avLst/>
                  </a:prstGeom>
                </pic:spPr>
              </pic:pic>
            </a:graphicData>
          </a:graphic>
        </wp:anchor>
      </w:drawing>
    </w:r>
    <w:r>
      <w:rPr>
        <w:noProof/>
        <w:lang w:val="fi-FI" w:eastAsia="fi-FI"/>
      </w:rPr>
      <w:drawing>
        <wp:anchor distT="0" distB="0" distL="114300" distR="114300" simplePos="0" relativeHeight="251658240" behindDoc="0" locked="0" layoutInCell="1" allowOverlap="1" wp14:anchorId="56DBEA73" wp14:editId="4DBE29C0">
          <wp:simplePos x="0" y="0"/>
          <wp:positionH relativeFrom="page">
            <wp:posOffset>666115</wp:posOffset>
          </wp:positionH>
          <wp:positionV relativeFrom="page">
            <wp:posOffset>306070</wp:posOffset>
          </wp:positionV>
          <wp:extent cx="378000" cy="3204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000" cy="32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A203" w14:textId="77777777" w:rsidR="000926B7" w:rsidRDefault="000926B7" w:rsidP="003163E5"/>
  <w:p w14:paraId="4631213C" w14:textId="77777777" w:rsidR="000926B7" w:rsidRPr="00D316C1" w:rsidRDefault="000926B7" w:rsidP="00700C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7CB1"/>
    <w:multiLevelType w:val="multilevel"/>
    <w:tmpl w:val="E50805FC"/>
    <w:numStyleLink w:val="111111"/>
  </w:abstractNum>
  <w:abstractNum w:abstractNumId="17" w15:restartNumberingAfterBreak="0">
    <w:nsid w:val="2D043C71"/>
    <w:multiLevelType w:val="multilevel"/>
    <w:tmpl w:val="E50805FC"/>
    <w:numStyleLink w:val="111111"/>
  </w:abstractNum>
  <w:abstractNum w:abstractNumId="1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CAD7591"/>
    <w:multiLevelType w:val="multilevel"/>
    <w:tmpl w:val="E50805FC"/>
    <w:numStyleLink w:val="111111"/>
  </w:abstractNum>
  <w:abstractNum w:abstractNumId="2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5" w15:restartNumberingAfterBreak="0">
    <w:nsid w:val="5EC33852"/>
    <w:multiLevelType w:val="multilevel"/>
    <w:tmpl w:val="E50805FC"/>
    <w:numStyleLink w:val="111111"/>
  </w:abstractNum>
  <w:abstractNum w:abstractNumId="2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60AB"/>
    <w:multiLevelType w:val="multilevel"/>
    <w:tmpl w:val="E50805FC"/>
    <w:numStyleLink w:val="111111"/>
  </w:abstractNum>
  <w:abstractNum w:abstractNumId="29" w15:restartNumberingAfterBreak="0">
    <w:nsid w:val="74FC42FC"/>
    <w:multiLevelType w:val="multilevel"/>
    <w:tmpl w:val="E50805FC"/>
    <w:numStyleLink w:val="111111"/>
  </w:abstractNum>
  <w:abstractNum w:abstractNumId="3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15:restartNumberingAfterBreak="0">
    <w:nsid w:val="7CF460F1"/>
    <w:multiLevelType w:val="multilevel"/>
    <w:tmpl w:val="E50805FC"/>
    <w:numStyleLink w:val="111111"/>
  </w:abstractNum>
  <w:abstractNum w:abstractNumId="3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2"/>
  </w:num>
  <w:num w:numId="2">
    <w:abstractNumId w:val="31"/>
  </w:num>
  <w:num w:numId="3">
    <w:abstractNumId w:val="15"/>
  </w:num>
  <w:num w:numId="4">
    <w:abstractNumId w:val="24"/>
  </w:num>
  <w:num w:numId="5">
    <w:abstractNumId w:val="29"/>
  </w:num>
  <w:num w:numId="6">
    <w:abstractNumId w:val="14"/>
  </w:num>
  <w:num w:numId="7">
    <w:abstractNumId w:val="7"/>
  </w:num>
  <w:num w:numId="8">
    <w:abstractNumId w:val="23"/>
  </w:num>
  <w:num w:numId="9">
    <w:abstractNumId w:val="0"/>
  </w:num>
  <w:num w:numId="10">
    <w:abstractNumId w:val="33"/>
  </w:num>
  <w:num w:numId="11">
    <w:abstractNumId w:val="28"/>
  </w:num>
  <w:num w:numId="12">
    <w:abstractNumId w:val="2"/>
  </w:num>
  <w:num w:numId="13">
    <w:abstractNumId w:val="19"/>
  </w:num>
  <w:num w:numId="14">
    <w:abstractNumId w:val="25"/>
  </w:num>
  <w:num w:numId="15">
    <w:abstractNumId w:val="8"/>
  </w:num>
  <w:num w:numId="16">
    <w:abstractNumId w:val="12"/>
  </w:num>
  <w:num w:numId="17">
    <w:abstractNumId w:val="9"/>
  </w:num>
  <w:num w:numId="18">
    <w:abstractNumId w:val="11"/>
  </w:num>
  <w:num w:numId="19">
    <w:abstractNumId w:val="34"/>
  </w:num>
  <w:num w:numId="20">
    <w:abstractNumId w:val="13"/>
  </w:num>
  <w:num w:numId="21">
    <w:abstractNumId w:val="16"/>
  </w:num>
  <w:num w:numId="22">
    <w:abstractNumId w:val="1"/>
  </w:num>
  <w:num w:numId="23">
    <w:abstractNumId w:val="21"/>
  </w:num>
  <w:num w:numId="24">
    <w:abstractNumId w:val="30"/>
  </w:num>
  <w:num w:numId="25">
    <w:abstractNumId w:val="20"/>
  </w:num>
  <w:num w:numId="26">
    <w:abstractNumId w:val="26"/>
  </w:num>
  <w:num w:numId="27">
    <w:abstractNumId w:val="4"/>
  </w:num>
  <w:num w:numId="28">
    <w:abstractNumId w:val="27"/>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E1"/>
    <w:rsid w:val="00001242"/>
    <w:rsid w:val="00010137"/>
    <w:rsid w:val="00011BC2"/>
    <w:rsid w:val="00014636"/>
    <w:rsid w:val="0003628D"/>
    <w:rsid w:val="000530D6"/>
    <w:rsid w:val="000731F2"/>
    <w:rsid w:val="00075955"/>
    <w:rsid w:val="00077558"/>
    <w:rsid w:val="000861D6"/>
    <w:rsid w:val="00086A06"/>
    <w:rsid w:val="000926B7"/>
    <w:rsid w:val="00096928"/>
    <w:rsid w:val="000A2C35"/>
    <w:rsid w:val="000A7920"/>
    <w:rsid w:val="000B0969"/>
    <w:rsid w:val="000C0E86"/>
    <w:rsid w:val="000C123D"/>
    <w:rsid w:val="000C3856"/>
    <w:rsid w:val="000D2582"/>
    <w:rsid w:val="000E5787"/>
    <w:rsid w:val="000F071D"/>
    <w:rsid w:val="000F335A"/>
    <w:rsid w:val="000F446D"/>
    <w:rsid w:val="00107683"/>
    <w:rsid w:val="0011440B"/>
    <w:rsid w:val="00120852"/>
    <w:rsid w:val="00123C2A"/>
    <w:rsid w:val="00124BCC"/>
    <w:rsid w:val="00135295"/>
    <w:rsid w:val="00136AB0"/>
    <w:rsid w:val="00146EE7"/>
    <w:rsid w:val="00167189"/>
    <w:rsid w:val="0016791F"/>
    <w:rsid w:val="001753E4"/>
    <w:rsid w:val="001824AC"/>
    <w:rsid w:val="001848EF"/>
    <w:rsid w:val="00192B1F"/>
    <w:rsid w:val="001A04D2"/>
    <w:rsid w:val="001A6B87"/>
    <w:rsid w:val="001C4CA7"/>
    <w:rsid w:val="001C501E"/>
    <w:rsid w:val="001C7DB8"/>
    <w:rsid w:val="001D1B3D"/>
    <w:rsid w:val="001D38B4"/>
    <w:rsid w:val="001E62C2"/>
    <w:rsid w:val="002010CE"/>
    <w:rsid w:val="00214549"/>
    <w:rsid w:val="00220F20"/>
    <w:rsid w:val="00221605"/>
    <w:rsid w:val="00230FBA"/>
    <w:rsid w:val="00245F57"/>
    <w:rsid w:val="002476EE"/>
    <w:rsid w:val="002561DE"/>
    <w:rsid w:val="0026500F"/>
    <w:rsid w:val="00266BBF"/>
    <w:rsid w:val="00280284"/>
    <w:rsid w:val="002843DB"/>
    <w:rsid w:val="002911F7"/>
    <w:rsid w:val="0029328D"/>
    <w:rsid w:val="0029531D"/>
    <w:rsid w:val="002A4353"/>
    <w:rsid w:val="002D0F79"/>
    <w:rsid w:val="002D4FCB"/>
    <w:rsid w:val="0030571A"/>
    <w:rsid w:val="00310EB7"/>
    <w:rsid w:val="00311B7D"/>
    <w:rsid w:val="0031214C"/>
    <w:rsid w:val="00312AB5"/>
    <w:rsid w:val="003163E5"/>
    <w:rsid w:val="00331E71"/>
    <w:rsid w:val="00342CD1"/>
    <w:rsid w:val="003552A5"/>
    <w:rsid w:val="0036437C"/>
    <w:rsid w:val="003648DF"/>
    <w:rsid w:val="00372F19"/>
    <w:rsid w:val="00377835"/>
    <w:rsid w:val="0038429A"/>
    <w:rsid w:val="00384339"/>
    <w:rsid w:val="00392609"/>
    <w:rsid w:val="003A2D0F"/>
    <w:rsid w:val="003B0C81"/>
    <w:rsid w:val="003C500B"/>
    <w:rsid w:val="003C5F35"/>
    <w:rsid w:val="003D496D"/>
    <w:rsid w:val="003E20D9"/>
    <w:rsid w:val="003E3961"/>
    <w:rsid w:val="003E5B10"/>
    <w:rsid w:val="003E7003"/>
    <w:rsid w:val="003F525B"/>
    <w:rsid w:val="003F7F5C"/>
    <w:rsid w:val="00402160"/>
    <w:rsid w:val="004032B8"/>
    <w:rsid w:val="0040437B"/>
    <w:rsid w:val="004077DF"/>
    <w:rsid w:val="00417BAB"/>
    <w:rsid w:val="00417C90"/>
    <w:rsid w:val="004205E1"/>
    <w:rsid w:val="00426E5D"/>
    <w:rsid w:val="00432F39"/>
    <w:rsid w:val="00434948"/>
    <w:rsid w:val="00445B28"/>
    <w:rsid w:val="004510E3"/>
    <w:rsid w:val="00451ED4"/>
    <w:rsid w:val="00461D4E"/>
    <w:rsid w:val="0049063D"/>
    <w:rsid w:val="004B3FE1"/>
    <w:rsid w:val="004B6505"/>
    <w:rsid w:val="004B79E5"/>
    <w:rsid w:val="004C637B"/>
    <w:rsid w:val="004D7ECD"/>
    <w:rsid w:val="004E4183"/>
    <w:rsid w:val="004F2201"/>
    <w:rsid w:val="004F726A"/>
    <w:rsid w:val="0050194E"/>
    <w:rsid w:val="00505D07"/>
    <w:rsid w:val="005073AD"/>
    <w:rsid w:val="005128AB"/>
    <w:rsid w:val="00516505"/>
    <w:rsid w:val="00520421"/>
    <w:rsid w:val="00525A82"/>
    <w:rsid w:val="00532A64"/>
    <w:rsid w:val="005365C3"/>
    <w:rsid w:val="00555DA5"/>
    <w:rsid w:val="00556D58"/>
    <w:rsid w:val="005619A3"/>
    <w:rsid w:val="00574FAE"/>
    <w:rsid w:val="0057513A"/>
    <w:rsid w:val="00581200"/>
    <w:rsid w:val="005A3FE3"/>
    <w:rsid w:val="005A50E2"/>
    <w:rsid w:val="005A6279"/>
    <w:rsid w:val="005B2BC5"/>
    <w:rsid w:val="005B2C5D"/>
    <w:rsid w:val="005C1A6C"/>
    <w:rsid w:val="005C60AA"/>
    <w:rsid w:val="005D082B"/>
    <w:rsid w:val="005D1770"/>
    <w:rsid w:val="005D25A9"/>
    <w:rsid w:val="005E0CEE"/>
    <w:rsid w:val="00604EEA"/>
    <w:rsid w:val="00606C20"/>
    <w:rsid w:val="00621964"/>
    <w:rsid w:val="0063630C"/>
    <w:rsid w:val="00640D8C"/>
    <w:rsid w:val="00645474"/>
    <w:rsid w:val="006527E3"/>
    <w:rsid w:val="00657C5B"/>
    <w:rsid w:val="006805F7"/>
    <w:rsid w:val="006826B1"/>
    <w:rsid w:val="00692182"/>
    <w:rsid w:val="006928EC"/>
    <w:rsid w:val="00695BEB"/>
    <w:rsid w:val="006A769A"/>
    <w:rsid w:val="006D019E"/>
    <w:rsid w:val="006D20EC"/>
    <w:rsid w:val="006E0CD4"/>
    <w:rsid w:val="006E1CE6"/>
    <w:rsid w:val="006E25F6"/>
    <w:rsid w:val="006E3C7B"/>
    <w:rsid w:val="006E485B"/>
    <w:rsid w:val="006F0DDD"/>
    <w:rsid w:val="006F244F"/>
    <w:rsid w:val="006F5DD8"/>
    <w:rsid w:val="00700C6F"/>
    <w:rsid w:val="0070114D"/>
    <w:rsid w:val="00706E9A"/>
    <w:rsid w:val="00707E2F"/>
    <w:rsid w:val="00711287"/>
    <w:rsid w:val="007118D8"/>
    <w:rsid w:val="00712828"/>
    <w:rsid w:val="00724F3C"/>
    <w:rsid w:val="007254D9"/>
    <w:rsid w:val="00727DC9"/>
    <w:rsid w:val="00737866"/>
    <w:rsid w:val="0074232A"/>
    <w:rsid w:val="00742ED4"/>
    <w:rsid w:val="00753459"/>
    <w:rsid w:val="0077485F"/>
    <w:rsid w:val="00780E08"/>
    <w:rsid w:val="00781733"/>
    <w:rsid w:val="007848A2"/>
    <w:rsid w:val="00787C08"/>
    <w:rsid w:val="00790C3B"/>
    <w:rsid w:val="007A098A"/>
    <w:rsid w:val="007A54A8"/>
    <w:rsid w:val="007A5E91"/>
    <w:rsid w:val="007B0233"/>
    <w:rsid w:val="007B4053"/>
    <w:rsid w:val="007B6A46"/>
    <w:rsid w:val="007D3385"/>
    <w:rsid w:val="007D49CF"/>
    <w:rsid w:val="007E224B"/>
    <w:rsid w:val="007F056F"/>
    <w:rsid w:val="007F1D60"/>
    <w:rsid w:val="008015E3"/>
    <w:rsid w:val="00810272"/>
    <w:rsid w:val="00811F5A"/>
    <w:rsid w:val="008179A5"/>
    <w:rsid w:val="00822F7E"/>
    <w:rsid w:val="0082584D"/>
    <w:rsid w:val="00827173"/>
    <w:rsid w:val="00827536"/>
    <w:rsid w:val="00831D8F"/>
    <w:rsid w:val="00832D20"/>
    <w:rsid w:val="00842E91"/>
    <w:rsid w:val="00850675"/>
    <w:rsid w:val="008562FC"/>
    <w:rsid w:val="00861E4C"/>
    <w:rsid w:val="00865C5F"/>
    <w:rsid w:val="00867B9B"/>
    <w:rsid w:val="00890529"/>
    <w:rsid w:val="008B49A0"/>
    <w:rsid w:val="008B52F0"/>
    <w:rsid w:val="008C282B"/>
    <w:rsid w:val="008D0A76"/>
    <w:rsid w:val="008E1648"/>
    <w:rsid w:val="008F5A3B"/>
    <w:rsid w:val="00907687"/>
    <w:rsid w:val="009150E5"/>
    <w:rsid w:val="009154EA"/>
    <w:rsid w:val="00921F88"/>
    <w:rsid w:val="00922B24"/>
    <w:rsid w:val="00925A05"/>
    <w:rsid w:val="009345E1"/>
    <w:rsid w:val="00936767"/>
    <w:rsid w:val="00952B10"/>
    <w:rsid w:val="009551D5"/>
    <w:rsid w:val="00955274"/>
    <w:rsid w:val="00956596"/>
    <w:rsid w:val="00956614"/>
    <w:rsid w:val="00956FE3"/>
    <w:rsid w:val="00970F2E"/>
    <w:rsid w:val="00971F40"/>
    <w:rsid w:val="00975899"/>
    <w:rsid w:val="00994662"/>
    <w:rsid w:val="009A6EC9"/>
    <w:rsid w:val="009A76F0"/>
    <w:rsid w:val="009B33C2"/>
    <w:rsid w:val="009B488F"/>
    <w:rsid w:val="009B7EB3"/>
    <w:rsid w:val="009C2728"/>
    <w:rsid w:val="009D133A"/>
    <w:rsid w:val="009D61B5"/>
    <w:rsid w:val="009E217E"/>
    <w:rsid w:val="009E5871"/>
    <w:rsid w:val="009F0E46"/>
    <w:rsid w:val="009F234C"/>
    <w:rsid w:val="009F3EA1"/>
    <w:rsid w:val="009F7BE6"/>
    <w:rsid w:val="00A035B8"/>
    <w:rsid w:val="00A110B5"/>
    <w:rsid w:val="00A12792"/>
    <w:rsid w:val="00A177BE"/>
    <w:rsid w:val="00A46B2E"/>
    <w:rsid w:val="00A51EB9"/>
    <w:rsid w:val="00A640FF"/>
    <w:rsid w:val="00A6571F"/>
    <w:rsid w:val="00A67777"/>
    <w:rsid w:val="00A7649D"/>
    <w:rsid w:val="00A83681"/>
    <w:rsid w:val="00A84E06"/>
    <w:rsid w:val="00A867A4"/>
    <w:rsid w:val="00A93A34"/>
    <w:rsid w:val="00AA474A"/>
    <w:rsid w:val="00AC1008"/>
    <w:rsid w:val="00AC120C"/>
    <w:rsid w:val="00AC61F6"/>
    <w:rsid w:val="00AD41F7"/>
    <w:rsid w:val="00AE2AE6"/>
    <w:rsid w:val="00AE7793"/>
    <w:rsid w:val="00AF6591"/>
    <w:rsid w:val="00AF6CDB"/>
    <w:rsid w:val="00B05451"/>
    <w:rsid w:val="00B10CA7"/>
    <w:rsid w:val="00B14E5C"/>
    <w:rsid w:val="00B26E19"/>
    <w:rsid w:val="00B27113"/>
    <w:rsid w:val="00B42D80"/>
    <w:rsid w:val="00B42EB2"/>
    <w:rsid w:val="00B436FC"/>
    <w:rsid w:val="00B60999"/>
    <w:rsid w:val="00B66482"/>
    <w:rsid w:val="00B74258"/>
    <w:rsid w:val="00B7456F"/>
    <w:rsid w:val="00B77013"/>
    <w:rsid w:val="00B7735B"/>
    <w:rsid w:val="00B818C6"/>
    <w:rsid w:val="00B82C78"/>
    <w:rsid w:val="00B82C81"/>
    <w:rsid w:val="00B83132"/>
    <w:rsid w:val="00B84A91"/>
    <w:rsid w:val="00B9266F"/>
    <w:rsid w:val="00B93B63"/>
    <w:rsid w:val="00B9781C"/>
    <w:rsid w:val="00BA7D19"/>
    <w:rsid w:val="00BB3CCF"/>
    <w:rsid w:val="00BB6C60"/>
    <w:rsid w:val="00BC1624"/>
    <w:rsid w:val="00BC7A60"/>
    <w:rsid w:val="00BD0908"/>
    <w:rsid w:val="00BD0E9A"/>
    <w:rsid w:val="00BE143F"/>
    <w:rsid w:val="00BE15FD"/>
    <w:rsid w:val="00BE2581"/>
    <w:rsid w:val="00BE2C42"/>
    <w:rsid w:val="00BE3C21"/>
    <w:rsid w:val="00BE3D73"/>
    <w:rsid w:val="00BE4D3A"/>
    <w:rsid w:val="00BF268F"/>
    <w:rsid w:val="00BF49E2"/>
    <w:rsid w:val="00BF4CF2"/>
    <w:rsid w:val="00C02217"/>
    <w:rsid w:val="00C044C8"/>
    <w:rsid w:val="00C1522C"/>
    <w:rsid w:val="00C3059D"/>
    <w:rsid w:val="00C46EBC"/>
    <w:rsid w:val="00C4779A"/>
    <w:rsid w:val="00C47EE9"/>
    <w:rsid w:val="00C5163C"/>
    <w:rsid w:val="00C54445"/>
    <w:rsid w:val="00C622C3"/>
    <w:rsid w:val="00C62906"/>
    <w:rsid w:val="00C73262"/>
    <w:rsid w:val="00C756C4"/>
    <w:rsid w:val="00C84DD5"/>
    <w:rsid w:val="00C85DF9"/>
    <w:rsid w:val="00CA0C94"/>
    <w:rsid w:val="00CA41A6"/>
    <w:rsid w:val="00CA6B91"/>
    <w:rsid w:val="00CB02E3"/>
    <w:rsid w:val="00CB6BAC"/>
    <w:rsid w:val="00CC6922"/>
    <w:rsid w:val="00CD0386"/>
    <w:rsid w:val="00CD0590"/>
    <w:rsid w:val="00CD49A9"/>
    <w:rsid w:val="00CF4B1E"/>
    <w:rsid w:val="00CF6929"/>
    <w:rsid w:val="00D03C10"/>
    <w:rsid w:val="00D06EA0"/>
    <w:rsid w:val="00D14252"/>
    <w:rsid w:val="00D2493B"/>
    <w:rsid w:val="00D316C1"/>
    <w:rsid w:val="00D317EE"/>
    <w:rsid w:val="00D335D4"/>
    <w:rsid w:val="00D54A92"/>
    <w:rsid w:val="00D55B71"/>
    <w:rsid w:val="00D612EF"/>
    <w:rsid w:val="00D61E0B"/>
    <w:rsid w:val="00D73A92"/>
    <w:rsid w:val="00D73B1F"/>
    <w:rsid w:val="00D74BB6"/>
    <w:rsid w:val="00D871FE"/>
    <w:rsid w:val="00DA2CE9"/>
    <w:rsid w:val="00DC2BE3"/>
    <w:rsid w:val="00DD09BA"/>
    <w:rsid w:val="00DD379C"/>
    <w:rsid w:val="00DD4A62"/>
    <w:rsid w:val="00DD4D65"/>
    <w:rsid w:val="00DD6799"/>
    <w:rsid w:val="00DD6ADC"/>
    <w:rsid w:val="00DE5992"/>
    <w:rsid w:val="00DF6154"/>
    <w:rsid w:val="00E00C1F"/>
    <w:rsid w:val="00E1157A"/>
    <w:rsid w:val="00E133F2"/>
    <w:rsid w:val="00E15775"/>
    <w:rsid w:val="00E2083C"/>
    <w:rsid w:val="00E273C9"/>
    <w:rsid w:val="00E30123"/>
    <w:rsid w:val="00E33E6C"/>
    <w:rsid w:val="00E450D4"/>
    <w:rsid w:val="00E52E8F"/>
    <w:rsid w:val="00E534BD"/>
    <w:rsid w:val="00E66459"/>
    <w:rsid w:val="00E67D44"/>
    <w:rsid w:val="00E74377"/>
    <w:rsid w:val="00E75849"/>
    <w:rsid w:val="00E82ED2"/>
    <w:rsid w:val="00E83F47"/>
    <w:rsid w:val="00E85D17"/>
    <w:rsid w:val="00E86E2F"/>
    <w:rsid w:val="00E90076"/>
    <w:rsid w:val="00E9455E"/>
    <w:rsid w:val="00E97B09"/>
    <w:rsid w:val="00EA2B6D"/>
    <w:rsid w:val="00EA34F9"/>
    <w:rsid w:val="00EB1A48"/>
    <w:rsid w:val="00EC3439"/>
    <w:rsid w:val="00EC37A0"/>
    <w:rsid w:val="00EC6DC5"/>
    <w:rsid w:val="00EE4607"/>
    <w:rsid w:val="00EF0FDE"/>
    <w:rsid w:val="00EF147F"/>
    <w:rsid w:val="00F00196"/>
    <w:rsid w:val="00F001C1"/>
    <w:rsid w:val="00F068A8"/>
    <w:rsid w:val="00F1430A"/>
    <w:rsid w:val="00F1611E"/>
    <w:rsid w:val="00F33D08"/>
    <w:rsid w:val="00F365E1"/>
    <w:rsid w:val="00F52DB9"/>
    <w:rsid w:val="00F54A62"/>
    <w:rsid w:val="00F677A1"/>
    <w:rsid w:val="00F84876"/>
    <w:rsid w:val="00FA189D"/>
    <w:rsid w:val="00FA5219"/>
    <w:rsid w:val="00FA6043"/>
    <w:rsid w:val="00FB304E"/>
    <w:rsid w:val="00FB41DF"/>
    <w:rsid w:val="00FB4FF0"/>
    <w:rsid w:val="00FB5129"/>
    <w:rsid w:val="00FD1F89"/>
    <w:rsid w:val="00FF15C8"/>
    <w:rsid w:val="00FF4590"/>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475C0E"/>
  <w15:docId w15:val="{853041ED-FA4A-4059-A5B1-12ED5151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56D58"/>
    <w:pPr>
      <w:spacing w:line="280" w:lineRule="atLeast"/>
    </w:pPr>
    <w:rPr>
      <w:rFonts w:ascii="Arial" w:hAnsi="Arial"/>
      <w:szCs w:val="24"/>
      <w:lang w:val="en-GB" w:eastAsia="zh-CN" w:bidi="ar-SA"/>
    </w:rPr>
  </w:style>
  <w:style w:type="paragraph" w:styleId="Otsikko1">
    <w:name w:val="heading 1"/>
    <w:basedOn w:val="Normaali"/>
    <w:next w:val="Paragraph"/>
    <w:rsid w:val="00556D58"/>
    <w:pPr>
      <w:keepNext/>
      <w:spacing w:before="280" w:after="280"/>
      <w:outlineLvl w:val="0"/>
    </w:pPr>
    <w:rPr>
      <w:rFonts w:cs="Arial"/>
      <w:b/>
      <w:kern w:val="32"/>
      <w:sz w:val="24"/>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556D58"/>
    <w:pPr>
      <w:keepNext/>
      <w:spacing w:before="280" w:after="280"/>
      <w:outlineLvl w:val="2"/>
    </w:pPr>
    <w:rPr>
      <w:rFonts w:cs="Arial"/>
      <w:bCs/>
      <w:szCs w:val="26"/>
    </w:rPr>
  </w:style>
  <w:style w:type="paragraph" w:styleId="Otsikko4">
    <w:name w:val="heading 4"/>
    <w:basedOn w:val="Normaali"/>
    <w:next w:val="Paragraph"/>
    <w:rsid w:val="00556D58"/>
    <w:pPr>
      <w:keepNext/>
      <w:spacing w:before="280" w:after="280"/>
      <w:outlineLvl w:val="3"/>
    </w:pPr>
    <w:rPr>
      <w:bCs/>
      <w:szCs w:val="28"/>
    </w:rPr>
  </w:style>
  <w:style w:type="paragraph" w:styleId="Otsikko5">
    <w:name w:val="heading 5"/>
    <w:basedOn w:val="Normaali"/>
    <w:next w:val="Paragraph"/>
    <w:rsid w:val="00556D58"/>
    <w:pPr>
      <w:spacing w:before="280" w:after="280"/>
      <w:outlineLvl w:val="4"/>
    </w:pPr>
    <w:rPr>
      <w:bCs/>
      <w:iCs/>
      <w:szCs w:val="26"/>
    </w:rPr>
  </w:style>
  <w:style w:type="paragraph" w:styleId="Otsikko6">
    <w:name w:val="heading 6"/>
    <w:basedOn w:val="Normaali"/>
    <w:next w:val="Paragraph"/>
    <w:rsid w:val="00556D58"/>
    <w:pPr>
      <w:spacing w:before="280" w:after="280"/>
      <w:outlineLvl w:val="5"/>
    </w:pPr>
    <w:rPr>
      <w:bCs/>
      <w:szCs w:val="22"/>
    </w:rPr>
  </w:style>
  <w:style w:type="paragraph" w:styleId="Otsikko7">
    <w:name w:val="heading 7"/>
    <w:basedOn w:val="Normaali"/>
    <w:next w:val="Paragraph"/>
    <w:rsid w:val="00556D58"/>
    <w:pPr>
      <w:spacing w:before="280" w:after="280"/>
      <w:outlineLvl w:val="6"/>
    </w:pPr>
  </w:style>
  <w:style w:type="paragraph" w:styleId="Otsikko8">
    <w:name w:val="heading 8"/>
    <w:basedOn w:val="Normaali"/>
    <w:next w:val="Paragraph"/>
    <w:rsid w:val="00556D58"/>
    <w:pPr>
      <w:spacing w:before="280" w:after="280"/>
      <w:outlineLvl w:val="7"/>
    </w:pPr>
    <w:rPr>
      <w:iCs/>
    </w:rPr>
  </w:style>
  <w:style w:type="paragraph" w:styleId="Otsikko9">
    <w:name w:val="heading 9"/>
    <w:basedOn w:val="Normaali"/>
    <w:next w:val="Normaali"/>
    <w:rsid w:val="00556D58"/>
    <w:pPr>
      <w:spacing w:before="280" w:after="28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B6A46"/>
    <w:pPr>
      <w:spacing w:line="240" w:lineRule="atLeast"/>
    </w:pPr>
  </w:style>
  <w:style w:type="character" w:customStyle="1" w:styleId="YltunnisteChar">
    <w:name w:val="Ylätunniste Char"/>
    <w:basedOn w:val="Kappaleenoletusfontti"/>
    <w:link w:val="Yltunniste"/>
    <w:rsid w:val="007B6A46"/>
    <w:rPr>
      <w:rFonts w:ascii="Arial" w:hAnsi="Arial"/>
      <w:szCs w:val="24"/>
      <w:lang w:val="en-GB" w:eastAsia="zh-CN" w:bidi="ar-SA"/>
    </w:rPr>
  </w:style>
  <w:style w:type="paragraph" w:customStyle="1" w:styleId="Paragraph">
    <w:name w:val="Paragraph"/>
    <w:basedOn w:val="Normaali"/>
    <w:qFormat/>
    <w:rsid w:val="00556D58"/>
    <w:pPr>
      <w:ind w:left="2608"/>
    </w:pPr>
  </w:style>
  <w:style w:type="paragraph" w:customStyle="1" w:styleId="ListHeader">
    <w:name w:val="List Header"/>
    <w:basedOn w:val="Otsikko1"/>
    <w:next w:val="Paragraph"/>
    <w:rsid w:val="00556D58"/>
    <w:pPr>
      <w:numPr>
        <w:numId w:val="23"/>
      </w:numPr>
    </w:pPr>
  </w:style>
  <w:style w:type="paragraph" w:styleId="Alatunniste">
    <w:name w:val="footer"/>
    <w:basedOn w:val="Normaali"/>
    <w:link w:val="AlatunnisteChar"/>
    <w:rsid w:val="00DD379C"/>
    <w:pPr>
      <w:tabs>
        <w:tab w:val="center" w:pos="4819"/>
        <w:tab w:val="right" w:pos="9638"/>
      </w:tabs>
      <w:spacing w:line="220" w:lineRule="atLeast"/>
      <w:jc w:val="center"/>
    </w:pPr>
    <w:rPr>
      <w:sz w:val="16"/>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56D58"/>
    <w:pPr>
      <w:spacing w:line="120" w:lineRule="auto"/>
    </w:pPr>
    <w:rPr>
      <w:color w:val="8C8A7A"/>
      <w:sz w:val="2"/>
    </w:rPr>
  </w:style>
  <w:style w:type="paragraph" w:customStyle="1" w:styleId="Bullets">
    <w:name w:val="Bullets"/>
    <w:basedOn w:val="Normaali"/>
    <w:qFormat/>
    <w:rsid w:val="00220F20"/>
    <w:pPr>
      <w:numPr>
        <w:numId w:val="31"/>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rsid w:val="00556D58"/>
    <w:pPr>
      <w:numPr>
        <w:numId w:val="35"/>
      </w:numPr>
    </w:pPr>
  </w:style>
  <w:style w:type="paragraph" w:customStyle="1" w:styleId="ListNumberedC1">
    <w:name w:val="List Numbered C1"/>
    <w:basedOn w:val="ListNumbered"/>
    <w:rsid w:val="00556D58"/>
    <w:pPr>
      <w:tabs>
        <w:tab w:val="clear" w:pos="0"/>
      </w:tabs>
      <w:ind w:left="2608" w:hanging="1304"/>
    </w:pPr>
    <w:rPr>
      <w:lang w:val="fi-FI"/>
    </w:rPr>
  </w:style>
  <w:style w:type="character" w:customStyle="1" w:styleId="AlatunnisteChar">
    <w:name w:val="Alatunniste Char"/>
    <w:basedOn w:val="Kappaleenoletusfontti"/>
    <w:link w:val="Alatunniste"/>
    <w:rsid w:val="00DD379C"/>
    <w:rPr>
      <w:rFonts w:ascii="Arial" w:hAnsi="Arial"/>
      <w:sz w:val="16"/>
      <w:szCs w:val="24"/>
      <w:lang w:val="en-GB" w:eastAsia="zh-CN" w:bidi="ar-SA"/>
    </w:rPr>
  </w:style>
  <w:style w:type="character" w:customStyle="1" w:styleId="FooterHighlight">
    <w:name w:val="Footer Highlight"/>
    <w:basedOn w:val="Kappaleenoletusfontti"/>
    <w:qFormat/>
    <w:rsid w:val="00AE7793"/>
    <w:rPr>
      <w:rFonts w:asciiTheme="minorHAnsi" w:hAnsiTheme="minorHAnsi"/>
      <w:b/>
      <w:lang w:val="fi-FI"/>
    </w:rPr>
  </w:style>
  <w:style w:type="paragraph" w:customStyle="1" w:styleId="FooterTitle">
    <w:name w:val="Footer Title"/>
    <w:basedOn w:val="Alatunniste"/>
    <w:qFormat/>
    <w:rsid w:val="00AE7793"/>
    <w:pPr>
      <w:spacing w:line="240" w:lineRule="auto"/>
    </w:pPr>
    <w:rPr>
      <w:b/>
      <w:caps/>
      <w:spacing w:val="-5"/>
      <w:sz w:val="18"/>
    </w:rPr>
  </w:style>
  <w:style w:type="paragraph" w:styleId="Seliteteksti">
    <w:name w:val="Balloon Text"/>
    <w:basedOn w:val="Normaali"/>
    <w:link w:val="SelitetekstiChar"/>
    <w:rsid w:val="00AE779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AE7793"/>
    <w:rPr>
      <w:rFonts w:ascii="Tahoma" w:hAnsi="Tahoma" w:cs="Tahoma"/>
      <w:sz w:val="16"/>
      <w:szCs w:val="16"/>
      <w:lang w:val="en-GB" w:eastAsia="zh-CN" w:bidi="ar-SA"/>
    </w:rPr>
  </w:style>
  <w:style w:type="paragraph" w:customStyle="1" w:styleId="Nimenselvennys">
    <w:name w:val="Nimenselvennys"/>
    <w:basedOn w:val="Leipteksti"/>
    <w:next w:val="Leipteksti"/>
    <w:rsid w:val="00C756C4"/>
    <w:pPr>
      <w:spacing w:before="560" w:after="0" w:line="280" w:lineRule="exact"/>
      <w:ind w:left="1304"/>
    </w:pPr>
    <w:rPr>
      <w:rFonts w:ascii="Times New Roman" w:eastAsia="Times New Roman" w:hAnsi="Times New Roman"/>
      <w:sz w:val="24"/>
      <w:szCs w:val="20"/>
      <w:lang w:val="fi-FI" w:eastAsia="en-US"/>
    </w:rPr>
  </w:style>
  <w:style w:type="paragraph" w:customStyle="1" w:styleId="Nimike">
    <w:name w:val="Nimike"/>
    <w:basedOn w:val="Leipteksti"/>
    <w:next w:val="Leipteksti"/>
    <w:rsid w:val="00C756C4"/>
    <w:pPr>
      <w:spacing w:after="280" w:line="280" w:lineRule="exact"/>
      <w:ind w:left="1304"/>
    </w:pPr>
    <w:rPr>
      <w:rFonts w:ascii="Times New Roman" w:eastAsia="Times New Roman" w:hAnsi="Times New Roman"/>
      <w:sz w:val="24"/>
      <w:szCs w:val="20"/>
      <w:lang w:val="fi-FI" w:eastAsia="en-US"/>
    </w:rPr>
  </w:style>
  <w:style w:type="paragraph" w:styleId="Leipteksti">
    <w:name w:val="Body Text"/>
    <w:basedOn w:val="Normaali"/>
    <w:link w:val="LeiptekstiChar"/>
    <w:rsid w:val="00C756C4"/>
    <w:pPr>
      <w:spacing w:after="120"/>
    </w:pPr>
  </w:style>
  <w:style w:type="character" w:customStyle="1" w:styleId="LeiptekstiChar">
    <w:name w:val="Leipäteksti Char"/>
    <w:basedOn w:val="Kappaleenoletusfontti"/>
    <w:link w:val="Leipteksti"/>
    <w:rsid w:val="00C756C4"/>
    <w:rPr>
      <w:rFonts w:ascii="Arial" w:hAnsi="Arial"/>
      <w:szCs w:val="24"/>
      <w:lang w:val="en-GB" w:eastAsia="zh-CN" w:bidi="ar-SA"/>
    </w:rPr>
  </w:style>
  <w:style w:type="character" w:styleId="Hyperlinkki">
    <w:name w:val="Hyperlink"/>
    <w:basedOn w:val="Kappaleenoletusfontti"/>
    <w:unhideWhenUsed/>
    <w:rsid w:val="007A54A8"/>
    <w:rPr>
      <w:color w:val="3A75C4" w:themeColor="hyperlink"/>
      <w:u w:val="single"/>
    </w:rPr>
  </w:style>
  <w:style w:type="character" w:styleId="AvattuHyperlinkki">
    <w:name w:val="FollowedHyperlink"/>
    <w:basedOn w:val="Kappaleenoletusfontti"/>
    <w:semiHidden/>
    <w:unhideWhenUsed/>
    <w:rsid w:val="00077558"/>
    <w:rPr>
      <w:color w:val="998C7C" w:themeColor="followedHyperlink"/>
      <w:u w:val="single"/>
    </w:rPr>
  </w:style>
  <w:style w:type="character" w:styleId="Kommentinviite">
    <w:name w:val="annotation reference"/>
    <w:basedOn w:val="Kappaleenoletusfontti"/>
    <w:semiHidden/>
    <w:unhideWhenUsed/>
    <w:rsid w:val="00955274"/>
    <w:rPr>
      <w:sz w:val="16"/>
      <w:szCs w:val="16"/>
    </w:rPr>
  </w:style>
  <w:style w:type="paragraph" w:styleId="Kommentinteksti">
    <w:name w:val="annotation text"/>
    <w:basedOn w:val="Normaali"/>
    <w:link w:val="KommentintekstiChar"/>
    <w:semiHidden/>
    <w:unhideWhenUsed/>
    <w:rsid w:val="00955274"/>
    <w:pPr>
      <w:spacing w:line="240" w:lineRule="auto"/>
    </w:pPr>
    <w:rPr>
      <w:szCs w:val="20"/>
    </w:rPr>
  </w:style>
  <w:style w:type="character" w:customStyle="1" w:styleId="KommentintekstiChar">
    <w:name w:val="Kommentin teksti Char"/>
    <w:basedOn w:val="Kappaleenoletusfontti"/>
    <w:link w:val="Kommentinteksti"/>
    <w:semiHidden/>
    <w:rsid w:val="00955274"/>
    <w:rPr>
      <w:rFonts w:ascii="Arial" w:hAnsi="Arial"/>
      <w:lang w:val="en-GB" w:eastAsia="zh-CN" w:bidi="ar-SA"/>
    </w:rPr>
  </w:style>
  <w:style w:type="paragraph" w:styleId="Kommentinotsikko">
    <w:name w:val="annotation subject"/>
    <w:basedOn w:val="Kommentinteksti"/>
    <w:next w:val="Kommentinteksti"/>
    <w:link w:val="KommentinotsikkoChar"/>
    <w:semiHidden/>
    <w:unhideWhenUsed/>
    <w:rsid w:val="00955274"/>
    <w:rPr>
      <w:b/>
      <w:bCs/>
    </w:rPr>
  </w:style>
  <w:style w:type="character" w:customStyle="1" w:styleId="KommentinotsikkoChar">
    <w:name w:val="Kommentin otsikko Char"/>
    <w:basedOn w:val="KommentintekstiChar"/>
    <w:link w:val="Kommentinotsikko"/>
    <w:semiHidden/>
    <w:rsid w:val="00955274"/>
    <w:rPr>
      <w:rFonts w:ascii="Arial" w:hAnsi="Arial"/>
      <w:b/>
      <w:bCs/>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8265">
      <w:bodyDiv w:val="1"/>
      <w:marLeft w:val="0"/>
      <w:marRight w:val="0"/>
      <w:marTop w:val="0"/>
      <w:marBottom w:val="0"/>
      <w:divBdr>
        <w:top w:val="none" w:sz="0" w:space="0" w:color="auto"/>
        <w:left w:val="none" w:sz="0" w:space="0" w:color="auto"/>
        <w:bottom w:val="none" w:sz="0" w:space="0" w:color="auto"/>
        <w:right w:val="none" w:sz="0" w:space="0" w:color="auto"/>
      </w:divBdr>
    </w:div>
    <w:div w:id="789009177">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1115563883">
      <w:bodyDiv w:val="1"/>
      <w:marLeft w:val="0"/>
      <w:marRight w:val="0"/>
      <w:marTop w:val="0"/>
      <w:marBottom w:val="0"/>
      <w:divBdr>
        <w:top w:val="none" w:sz="0" w:space="0" w:color="auto"/>
        <w:left w:val="none" w:sz="0" w:space="0" w:color="auto"/>
        <w:bottom w:val="none" w:sz="0" w:space="0" w:color="auto"/>
        <w:right w:val="none" w:sz="0" w:space="0" w:color="auto"/>
      </w:divBdr>
    </w:div>
    <w:div w:id="13213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uppakamari.fi/kiinteistoarvioi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n--kiinteistarviointi-l3b.com/ska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sa%20harju\AppData\Roaming\Microsoft\Mallit\Keskuskauppakamari_Fin_malli.dotx" TargetMode="External"/></Relationships>
</file>

<file path=word/theme/theme1.xml><?xml version="1.0" encoding="utf-8"?>
<a:theme xmlns:a="http://schemas.openxmlformats.org/drawingml/2006/main" name="Office Theme">
  <a:themeElements>
    <a:clrScheme name="Kauppakamari">
      <a:dk1>
        <a:srgbClr val="000000"/>
      </a:dk1>
      <a:lt1>
        <a:sysClr val="window" lastClr="FFFFFF"/>
      </a:lt1>
      <a:dk2>
        <a:srgbClr val="002663"/>
      </a:dk2>
      <a:lt2>
        <a:srgbClr val="E0DBD6"/>
      </a:lt2>
      <a:accent1>
        <a:srgbClr val="002663"/>
      </a:accent1>
      <a:accent2>
        <a:srgbClr val="998C7C"/>
      </a:accent2>
      <a:accent3>
        <a:srgbClr val="FFC61E"/>
      </a:accent3>
      <a:accent4>
        <a:srgbClr val="E87511"/>
      </a:accent4>
      <a:accent5>
        <a:srgbClr val="AF1E2D"/>
      </a:accent5>
      <a:accent6>
        <a:srgbClr val="3A75C4"/>
      </a:accent6>
      <a:hlink>
        <a:srgbClr val="3A75C4"/>
      </a:hlink>
      <a:folHlink>
        <a:srgbClr val="998C7C"/>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1D979-2EDA-4CF6-BB6B-4A3CB562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Keskuskauppakamari_Fin_malli</Template>
  <TotalTime>12</TotalTime>
  <Pages>2</Pages>
  <Words>550</Words>
  <Characters>5385</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Kauppakamari</vt:lpstr>
      <vt:lpstr>Kauppakamari</vt:lpstr>
    </vt:vector>
  </TitlesOfParts>
  <Company>grow.</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Kauppakamari</dc:title>
  <dc:subject>Helsinki</dc:subject>
  <dc:creator>raisa harju</dc:creator>
  <cp:lastModifiedBy>Raisa Harju</cp:lastModifiedBy>
  <cp:revision>4</cp:revision>
  <cp:lastPrinted>2016-09-30T06:33:00Z</cp:lastPrinted>
  <dcterms:created xsi:type="dcterms:W3CDTF">2016-09-30T10:05:00Z</dcterms:created>
  <dcterms:modified xsi:type="dcterms:W3CDTF">2016-09-30T10:17:00Z</dcterms:modified>
</cp:coreProperties>
</file>