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B5" w:rsidRDefault="00FF51AF" w:rsidP="007B7FB5">
      <w:pPr>
        <w:pStyle w:val="VNKNormaaliSisentmtn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6.7pt;margin-top:48.2pt;width:150.25pt;height:38.25pt;z-index:-251658752;mso-position-horizontal:absolute;mso-position-horizontal-relative:page;mso-position-vertical:absolute;mso-position-vertical-relative:page" o:allowincell="f">
            <v:imagedata r:id="rId8" o:title=""/>
            <w10:wrap anchorx="page" anchory="page"/>
            <w10:anchorlock/>
          </v:shape>
          <o:OLEObject Type="Embed" ProgID="PBrush" ShapeID="_x0000_s1029" DrawAspect="Content" ObjectID="_1494320229" r:id="rId9"/>
        </w:pict>
      </w:r>
      <w:r w:rsidR="00B109CA">
        <w:t xml:space="preserve">  </w:t>
      </w:r>
    </w:p>
    <w:p w:rsidR="007B7FB5" w:rsidRDefault="007B7FB5" w:rsidP="007B7FB5">
      <w:pPr>
        <w:pStyle w:val="VNKNormaaliSisentmtn"/>
      </w:pPr>
    </w:p>
    <w:p w:rsidR="007B7FB5" w:rsidRDefault="007B7FB5" w:rsidP="007B7FB5">
      <w:pPr>
        <w:pStyle w:val="VNKNormaaliSisentmtn"/>
      </w:pPr>
    </w:p>
    <w:p w:rsidR="007B7FB5" w:rsidRDefault="00CD4435" w:rsidP="007B7FB5">
      <w:pPr>
        <w:pStyle w:val="VNKAsianotsikko"/>
      </w:pPr>
      <w:bookmarkStart w:id="0" w:name="tweb_doc_title"/>
      <w:proofErr w:type="spellStart"/>
      <w:r>
        <w:t>HAREn</w:t>
      </w:r>
      <w:proofErr w:type="spellEnd"/>
      <w:r>
        <w:t xml:space="preserve"> muutokset kesällä 2015</w:t>
      </w:r>
      <w:bookmarkEnd w:id="0"/>
    </w:p>
    <w:p w:rsidR="007B7FB5" w:rsidRDefault="007B7FB5" w:rsidP="007B7FB5">
      <w:pPr>
        <w:pStyle w:val="VNKNormaaliSisentmtn"/>
      </w:pPr>
    </w:p>
    <w:p w:rsidR="007B7FB5" w:rsidRDefault="007B7FB5" w:rsidP="007B7FB5">
      <w:pPr>
        <w:pStyle w:val="VNKleipteksti"/>
      </w:pPr>
    </w:p>
    <w:p w:rsidR="0085694A" w:rsidRDefault="00301672" w:rsidP="009E651B">
      <w:pPr>
        <w:pStyle w:val="VNKleipteksti"/>
      </w:pPr>
      <w:r w:rsidRPr="00301672">
        <w:t xml:space="preserve">Valtioneuvoston hankerekisteri </w:t>
      </w:r>
      <w:proofErr w:type="spellStart"/>
      <w:r w:rsidRPr="00301672">
        <w:t>HAREn</w:t>
      </w:r>
      <w:proofErr w:type="spellEnd"/>
      <w:r w:rsidRPr="00301672">
        <w:t xml:space="preserve"> käyttö jatkuu valtionhallinnon s</w:t>
      </w:r>
      <w:r w:rsidRPr="00301672">
        <w:t>i</w:t>
      </w:r>
      <w:r w:rsidRPr="00301672">
        <w:t>sällä</w:t>
      </w:r>
      <w:r w:rsidR="009E651B">
        <w:t>,</w:t>
      </w:r>
      <w:r w:rsidRPr="00301672">
        <w:t xml:space="preserve"> </w:t>
      </w:r>
      <w:r w:rsidR="009E651B">
        <w:t>vaikka</w:t>
      </w:r>
      <w:r w:rsidRPr="00301672">
        <w:t xml:space="preserve"> </w:t>
      </w:r>
      <w:proofErr w:type="spellStart"/>
      <w:r w:rsidRPr="00301672">
        <w:t>HAREn</w:t>
      </w:r>
      <w:proofErr w:type="spellEnd"/>
      <w:r w:rsidRPr="00301672">
        <w:t xml:space="preserve"> </w:t>
      </w:r>
      <w:r w:rsidR="007800EF">
        <w:t>julkinen näkymä</w:t>
      </w:r>
      <w:r w:rsidR="007800EF" w:rsidRPr="00301672">
        <w:t xml:space="preserve"> </w:t>
      </w:r>
      <w:r w:rsidR="00684A25">
        <w:t xml:space="preserve">on </w:t>
      </w:r>
      <w:r w:rsidRPr="00301672">
        <w:t xml:space="preserve">teknisistä syistä </w:t>
      </w:r>
      <w:r w:rsidR="007800EF">
        <w:t>suljettava</w:t>
      </w:r>
      <w:r w:rsidR="007800EF" w:rsidRPr="00301672">
        <w:t xml:space="preserve"> </w:t>
      </w:r>
      <w:r w:rsidR="00480EA5">
        <w:t>el</w:t>
      </w:r>
      <w:r w:rsidR="00480EA5">
        <w:t>o</w:t>
      </w:r>
      <w:r w:rsidR="00480EA5">
        <w:t>kuu</w:t>
      </w:r>
      <w:r w:rsidR="00EF6248">
        <w:t>n alu</w:t>
      </w:r>
      <w:r w:rsidR="00480EA5">
        <w:t>ssa</w:t>
      </w:r>
      <w:r w:rsidR="002B35E8">
        <w:t xml:space="preserve"> 2015.</w:t>
      </w:r>
      <w:r w:rsidRPr="00301672">
        <w:t xml:space="preserve"> Hanketiedot julkaistaan tämän jälkeen valtioneuvo</w:t>
      </w:r>
      <w:r w:rsidRPr="00301672">
        <w:t>s</w:t>
      </w:r>
      <w:r w:rsidRPr="00301672">
        <w:t>ton verkkosivuilla</w:t>
      </w:r>
      <w:r w:rsidR="0085694A">
        <w:t xml:space="preserve"> osoitteessa </w:t>
      </w:r>
      <w:hyperlink r:id="rId10" w:history="1">
        <w:r w:rsidR="0085694A" w:rsidRPr="005051C2">
          <w:rPr>
            <w:rStyle w:val="Hyperlinkki"/>
          </w:rPr>
          <w:t>http://valtioneuvosto.fi/hankkeet</w:t>
        </w:r>
      </w:hyperlink>
      <w:r w:rsidR="0085694A">
        <w:t>.</w:t>
      </w:r>
    </w:p>
    <w:p w:rsidR="0085694A" w:rsidRDefault="0085694A" w:rsidP="009E651B">
      <w:pPr>
        <w:pStyle w:val="VNKleipteksti"/>
      </w:pPr>
    </w:p>
    <w:p w:rsidR="00301672" w:rsidRPr="00301672" w:rsidRDefault="002B35E8" w:rsidP="009E651B">
      <w:pPr>
        <w:pStyle w:val="VNKleipteksti"/>
      </w:pPr>
      <w:r>
        <w:t>Täysin u</w:t>
      </w:r>
      <w:r w:rsidR="007800EF">
        <w:t xml:space="preserve">usi </w:t>
      </w:r>
      <w:r>
        <w:t>v</w:t>
      </w:r>
      <w:r w:rsidR="0036761A">
        <w:t>altioneuvoston hanketietopalvelu</w:t>
      </w:r>
      <w:r w:rsidR="007800EF">
        <w:t xml:space="preserve"> korvaa </w:t>
      </w:r>
      <w:proofErr w:type="spellStart"/>
      <w:r w:rsidR="007800EF">
        <w:t>HAREn</w:t>
      </w:r>
      <w:proofErr w:type="spellEnd"/>
      <w:r w:rsidR="007800EF">
        <w:t xml:space="preserve"> </w:t>
      </w:r>
      <w:r w:rsidR="00301672" w:rsidRPr="00301672">
        <w:t>vuoden 2016 alkupuolella.</w:t>
      </w:r>
    </w:p>
    <w:p w:rsidR="00301672" w:rsidRPr="00301672" w:rsidRDefault="00301672" w:rsidP="009E651B">
      <w:pPr>
        <w:pStyle w:val="VNKleipteksti"/>
      </w:pPr>
    </w:p>
    <w:p w:rsidR="00301672" w:rsidRPr="00301672" w:rsidRDefault="007800EF" w:rsidP="009E651B">
      <w:pPr>
        <w:pStyle w:val="VNKleipteksti"/>
      </w:pPr>
      <w:r>
        <w:t xml:space="preserve">Ennen </w:t>
      </w:r>
      <w:r w:rsidR="0085694A">
        <w:t>uuden</w:t>
      </w:r>
      <w:r>
        <w:t xml:space="preserve"> palvelun käyttöönottoa</w:t>
      </w:r>
      <w:r w:rsidRPr="00301672">
        <w:t xml:space="preserve"> </w:t>
      </w:r>
      <w:r>
        <w:t>s</w:t>
      </w:r>
      <w:r w:rsidR="002B35E8">
        <w:t>isäisessä</w:t>
      </w:r>
      <w:r w:rsidRPr="00301672">
        <w:t xml:space="preserve"> </w:t>
      </w:r>
      <w:proofErr w:type="spellStart"/>
      <w:r w:rsidR="002B35E8">
        <w:t>HAREssa</w:t>
      </w:r>
      <w:proofErr w:type="spellEnd"/>
      <w:r w:rsidR="00301672" w:rsidRPr="00301672">
        <w:t xml:space="preserve"> </w:t>
      </w:r>
      <w:r w:rsidR="002B35E8">
        <w:t>olevien hank</w:t>
      </w:r>
      <w:r w:rsidR="002B35E8">
        <w:t>e</w:t>
      </w:r>
      <w:r w:rsidR="002B35E8">
        <w:t xml:space="preserve">tietojen </w:t>
      </w:r>
      <w:r w:rsidR="00301672" w:rsidRPr="00301672">
        <w:t xml:space="preserve">ylläpito jatkuu </w:t>
      </w:r>
      <w:r w:rsidR="002B35E8">
        <w:t>nykyisellä tavalla</w:t>
      </w:r>
      <w:r w:rsidR="00301672" w:rsidRPr="00301672">
        <w:t xml:space="preserve"> ja </w:t>
      </w:r>
      <w:r w:rsidR="0085694A">
        <w:t>se</w:t>
      </w:r>
      <w:r w:rsidR="00301672" w:rsidRPr="00301672">
        <w:t xml:space="preserve"> on</w:t>
      </w:r>
      <w:r w:rsidR="002B35E8">
        <w:t xml:space="preserve"> edelleen</w:t>
      </w:r>
      <w:r w:rsidR="00301672" w:rsidRPr="00301672">
        <w:t xml:space="preserve"> käytettävissä ministeriöissä ja eduskunnassa.</w:t>
      </w:r>
    </w:p>
    <w:p w:rsidR="00301672" w:rsidRPr="00301672" w:rsidRDefault="00301672" w:rsidP="009E651B">
      <w:pPr>
        <w:pStyle w:val="VNKleipteksti"/>
      </w:pPr>
    </w:p>
    <w:p w:rsidR="00301672" w:rsidRPr="00301672" w:rsidRDefault="007800EF" w:rsidP="009E651B">
      <w:pPr>
        <w:pStyle w:val="VNKleipteksti"/>
      </w:pPr>
      <w:r>
        <w:t>H</w:t>
      </w:r>
      <w:r w:rsidR="00301672" w:rsidRPr="00301672">
        <w:t>anket</w:t>
      </w:r>
      <w:r w:rsidR="009E651B">
        <w:t>iedot siirretään</w:t>
      </w:r>
      <w:r w:rsidR="00B7377B">
        <w:t xml:space="preserve"> välivaiheen ajan</w:t>
      </w:r>
      <w:r w:rsidR="009E651B">
        <w:t xml:space="preserve"> sisäisestä </w:t>
      </w:r>
      <w:proofErr w:type="spellStart"/>
      <w:r w:rsidR="009E651B">
        <w:t>HARE</w:t>
      </w:r>
      <w:r w:rsidR="00301672" w:rsidRPr="00301672">
        <w:t>sta</w:t>
      </w:r>
      <w:proofErr w:type="spellEnd"/>
      <w:r w:rsidR="00301672" w:rsidRPr="00301672">
        <w:t xml:space="preserve"> rajapinnan kautta valtioneuvoston verkkosivuille (</w:t>
      </w:r>
      <w:proofErr w:type="spellStart"/>
      <w:r w:rsidR="00301672" w:rsidRPr="00301672">
        <w:t>v</w:t>
      </w:r>
      <w:r>
        <w:t>altioneuvosto</w:t>
      </w:r>
      <w:r w:rsidR="00301672" w:rsidRPr="00301672">
        <w:t>.fi</w:t>
      </w:r>
      <w:r>
        <w:t>/hankkeet</w:t>
      </w:r>
      <w:proofErr w:type="spellEnd"/>
      <w:r w:rsidR="00301672" w:rsidRPr="00301672">
        <w:t>). Kai</w:t>
      </w:r>
      <w:r w:rsidR="00301672" w:rsidRPr="00301672">
        <w:t>k</w:t>
      </w:r>
      <w:r w:rsidR="00301672" w:rsidRPr="00301672">
        <w:t xml:space="preserve">ki julkisessa </w:t>
      </w:r>
      <w:proofErr w:type="spellStart"/>
      <w:r w:rsidR="00301672" w:rsidRPr="00301672">
        <w:t>HARE</w:t>
      </w:r>
      <w:r w:rsidR="009E651B">
        <w:t>s</w:t>
      </w:r>
      <w:r w:rsidR="00301672" w:rsidRPr="00301672">
        <w:t>sa</w:t>
      </w:r>
      <w:proofErr w:type="spellEnd"/>
      <w:r w:rsidR="00301672" w:rsidRPr="00301672">
        <w:t xml:space="preserve"> nyt käytettävissä olevat tietokentät</w:t>
      </w:r>
      <w:r w:rsidR="0085694A">
        <w:t>, ml. asiakirjat,</w:t>
      </w:r>
      <w:r w:rsidR="00301672" w:rsidRPr="00301672">
        <w:t xml:space="preserve"> ovat mukana, joten kansalaiset saavat </w:t>
      </w:r>
      <w:r w:rsidR="002B35E8" w:rsidRPr="00301672">
        <w:t>hankkeis</w:t>
      </w:r>
      <w:r w:rsidR="002B35E8">
        <w:t xml:space="preserve">ta </w:t>
      </w:r>
      <w:r w:rsidR="00301672" w:rsidRPr="00301672">
        <w:t xml:space="preserve">samat tiedot </w:t>
      </w:r>
      <w:r w:rsidR="00301672">
        <w:t>kuin t</w:t>
      </w:r>
      <w:r w:rsidR="00301672">
        <w:t>ä</w:t>
      </w:r>
      <w:r w:rsidR="00301672" w:rsidRPr="00301672">
        <w:t>hänkin asti</w:t>
      </w:r>
      <w:r w:rsidR="0036761A">
        <w:t xml:space="preserve">. </w:t>
      </w:r>
      <w:r w:rsidR="00EF6248">
        <w:rPr>
          <w:i/>
        </w:rPr>
        <w:t>Tämän vuoksi on ensiarvoisen tärkeää</w:t>
      </w:r>
      <w:r w:rsidR="00D40BDB" w:rsidRPr="00D40BDB">
        <w:rPr>
          <w:i/>
        </w:rPr>
        <w:t xml:space="preserve">, että </w:t>
      </w:r>
      <w:r w:rsidR="00D40BDB">
        <w:rPr>
          <w:i/>
        </w:rPr>
        <w:t>k</w:t>
      </w:r>
      <w:r w:rsidR="0036761A" w:rsidRPr="00D40BDB">
        <w:rPr>
          <w:i/>
        </w:rPr>
        <w:t>äynnissä ol</w:t>
      </w:r>
      <w:r w:rsidR="0036761A" w:rsidRPr="00D40BDB">
        <w:rPr>
          <w:i/>
        </w:rPr>
        <w:t>e</w:t>
      </w:r>
      <w:r w:rsidR="0036761A" w:rsidRPr="00D40BDB">
        <w:rPr>
          <w:i/>
        </w:rPr>
        <w:t>vien hankkeiden tietojen oikeellisu</w:t>
      </w:r>
      <w:r w:rsidR="00EF6248">
        <w:rPr>
          <w:i/>
        </w:rPr>
        <w:t>us tarkastetaan ja ne päivitetään</w:t>
      </w:r>
      <w:r w:rsidR="0036761A" w:rsidRPr="002B35E8">
        <w:rPr>
          <w:i/>
        </w:rPr>
        <w:t xml:space="preserve"> ajan tasalle</w:t>
      </w:r>
      <w:r w:rsidR="00EF6248" w:rsidRPr="00EF6248">
        <w:rPr>
          <w:i/>
        </w:rPr>
        <w:t xml:space="preserve">.  </w:t>
      </w:r>
      <w:r w:rsidR="00EF6248">
        <w:rPr>
          <w:i/>
        </w:rPr>
        <w:t xml:space="preserve">Muistattehan myös toimittaa </w:t>
      </w:r>
      <w:r w:rsidR="00EF6248" w:rsidRPr="00EF6248">
        <w:rPr>
          <w:i/>
        </w:rPr>
        <w:t>päättyneiden hankkeiden asiakirjat arkistoitaviksi</w:t>
      </w:r>
      <w:r w:rsidR="0036761A" w:rsidRPr="00EF6248">
        <w:rPr>
          <w:i/>
        </w:rPr>
        <w:t>.</w:t>
      </w:r>
    </w:p>
    <w:p w:rsidR="00301672" w:rsidRPr="00301672" w:rsidRDefault="00301672" w:rsidP="009E651B">
      <w:pPr>
        <w:pStyle w:val="VNKleipteksti"/>
      </w:pPr>
    </w:p>
    <w:p w:rsidR="00684A25" w:rsidRDefault="00684A25" w:rsidP="00684A25">
      <w:pPr>
        <w:pStyle w:val="VNKLuettelonkappaletyyppi"/>
        <w:numPr>
          <w:ilvl w:val="0"/>
          <w:numId w:val="42"/>
        </w:numPr>
      </w:pPr>
      <w:r>
        <w:t>vuodesta 2010 alkaen avattujen, käynnissä olevien ja päättyne</w:t>
      </w:r>
      <w:r>
        <w:t>i</w:t>
      </w:r>
      <w:r>
        <w:t>den, hankkeiden tiedot julkaistaan</w:t>
      </w:r>
    </w:p>
    <w:p w:rsidR="00684A25" w:rsidRDefault="00301672" w:rsidP="00684A25">
      <w:pPr>
        <w:pStyle w:val="VNKLuettelonkappaletyyppi"/>
        <w:numPr>
          <w:ilvl w:val="0"/>
          <w:numId w:val="42"/>
        </w:numPr>
      </w:pPr>
      <w:r w:rsidRPr="00301672">
        <w:t>en</w:t>
      </w:r>
      <w:r w:rsidR="002B35E8">
        <w:t xml:space="preserve">nen vuotta 2010 </w:t>
      </w:r>
      <w:r w:rsidR="00684A25">
        <w:t xml:space="preserve">avattujen ja </w:t>
      </w:r>
      <w:r w:rsidR="002B35E8">
        <w:t>päättyneiden hankkeiden tietoja ei</w:t>
      </w:r>
      <w:r w:rsidRPr="00301672">
        <w:t xml:space="preserve"> </w:t>
      </w:r>
      <w:r w:rsidR="002B35E8">
        <w:t>julkaista</w:t>
      </w:r>
    </w:p>
    <w:p w:rsidR="00301672" w:rsidRPr="00301672" w:rsidRDefault="00301672" w:rsidP="009E651B">
      <w:pPr>
        <w:pStyle w:val="VNKleipteksti"/>
      </w:pPr>
    </w:p>
    <w:p w:rsidR="00301672" w:rsidRPr="00301672" w:rsidRDefault="009E651B" w:rsidP="009E651B">
      <w:pPr>
        <w:pStyle w:val="VNKleipteksti"/>
      </w:pPr>
      <w:r>
        <w:t xml:space="preserve">Uuden </w:t>
      </w:r>
      <w:r w:rsidR="0036761A">
        <w:t>valtioneuvoston hanketietopalvelun</w:t>
      </w:r>
      <w:r w:rsidR="00D40BDB">
        <w:t xml:space="preserve"> kehittämishankkeen</w:t>
      </w:r>
      <w:r w:rsidR="0036761A">
        <w:t xml:space="preserve"> </w:t>
      </w:r>
      <w:r>
        <w:t>hank</w:t>
      </w:r>
      <w:r>
        <w:t>e</w:t>
      </w:r>
      <w:r>
        <w:t xml:space="preserve">päällikkö </w:t>
      </w:r>
      <w:r w:rsidR="006E70E3" w:rsidRPr="006E70E3">
        <w:rPr>
          <w:b/>
        </w:rPr>
        <w:t>Mikko Rauhamaa</w:t>
      </w:r>
      <w:r>
        <w:t xml:space="preserve"> on aloittanut valtioneuvoston kansliassa 15.5.2015 ja hankkeen asettamista valmistellaan parhaillaan. Lisätietoja </w:t>
      </w:r>
      <w:r w:rsidR="00B7377B">
        <w:t xml:space="preserve">antaa </w:t>
      </w:r>
      <w:r>
        <w:t>Mikko Rauhamaa, p. 0295 160402, sähköposti</w:t>
      </w:r>
      <w:r w:rsidR="00CD4435">
        <w:t>:</w:t>
      </w:r>
      <w:r>
        <w:t xml:space="preserve"> mi</w:t>
      </w:r>
      <w:r>
        <w:t>k</w:t>
      </w:r>
      <w:r>
        <w:t>ko.rauhamaa@vnk.fi.</w:t>
      </w:r>
    </w:p>
    <w:p w:rsidR="007800EF" w:rsidRPr="00DA3D6E" w:rsidRDefault="00FF51AF" w:rsidP="00D40BDB">
      <w:pPr>
        <w:pStyle w:val="VNKleipteksti"/>
      </w:pPr>
      <w:r>
        <w:fldChar w:fldCharType="begin"/>
      </w:r>
      <w:r w:rsidR="006E70E3">
        <w:instrText xml:space="preserve"> DOCPROPERTY  tweb_doc_solver  \* MERGEFORMAT </w:instrText>
      </w:r>
      <w:r>
        <w:fldChar w:fldCharType="end"/>
      </w:r>
    </w:p>
    <w:sectPr w:rsidR="007800EF" w:rsidRPr="00DA3D6E" w:rsidSect="009C3C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985" w:left="1134" w:header="680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42" w:rsidRDefault="00382E42">
      <w:r>
        <w:separator/>
      </w:r>
    </w:p>
  </w:endnote>
  <w:endnote w:type="continuationSeparator" w:id="0">
    <w:p w:rsidR="00382E42" w:rsidRDefault="00382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36" w:rsidRDefault="00131236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36" w:rsidRDefault="00131236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36" w:rsidRDefault="00131236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42" w:rsidRDefault="00382E42">
      <w:r>
        <w:separator/>
      </w:r>
    </w:p>
  </w:footnote>
  <w:footnote w:type="continuationSeparator" w:id="0">
    <w:p w:rsidR="00382E42" w:rsidRDefault="00382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36" w:rsidRDefault="00131236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25" w:rsidRDefault="00FF51AF" w:rsidP="00F52825">
    <w:pPr>
      <w:pStyle w:val="Yltunniste"/>
      <w:jc w:val="right"/>
    </w:pPr>
    <w:r>
      <w:rPr>
        <w:rStyle w:val="Sivunumero"/>
      </w:rPr>
      <w:fldChar w:fldCharType="begin"/>
    </w:r>
    <w:r w:rsidR="00F52825"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D4435">
      <w:rPr>
        <w:rStyle w:val="Sivunumero"/>
        <w:noProof/>
      </w:rPr>
      <w:t>1</w:t>
    </w:r>
    <w:r>
      <w:rPr>
        <w:rStyle w:val="Sivunumero"/>
      </w:rPr>
      <w:fldChar w:fldCharType="end"/>
    </w:r>
    <w:r w:rsidR="00F52825">
      <w:rPr>
        <w:rStyle w:val="Sivunumero"/>
      </w:rPr>
      <w:t xml:space="preserve"> (</w:t>
    </w:r>
    <w:r>
      <w:rPr>
        <w:rStyle w:val="Sivunumero"/>
      </w:rPr>
      <w:fldChar w:fldCharType="begin"/>
    </w:r>
    <w:r w:rsidR="00F52825"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D4435">
      <w:rPr>
        <w:rStyle w:val="Sivunumero"/>
        <w:noProof/>
      </w:rPr>
      <w:t>1</w:t>
    </w:r>
    <w:r>
      <w:rPr>
        <w:rStyle w:val="Sivunumero"/>
      </w:rPr>
      <w:fldChar w:fldCharType="end"/>
    </w:r>
    <w:r w:rsidR="00F52825">
      <w:rPr>
        <w:rStyle w:val="Sivunumero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25" w:rsidRDefault="00F52825"/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BF"/>
    </w:tblPr>
    <w:tblGrid>
      <w:gridCol w:w="5178"/>
      <w:gridCol w:w="2719"/>
      <w:gridCol w:w="1179"/>
      <w:gridCol w:w="778"/>
    </w:tblGrid>
    <w:tr w:rsidR="00F52825" w:rsidTr="00F52825">
      <w:tc>
        <w:tcPr>
          <w:tcW w:w="5278" w:type="dxa"/>
          <w:vMerge w:val="restart"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Pr="00C16CB6" w:rsidRDefault="00FF51AF" w:rsidP="00301672">
          <w:pPr>
            <w:pStyle w:val="VNKYltunniste"/>
            <w:rPr>
              <w:b/>
            </w:rPr>
          </w:pPr>
          <w:fldSimple w:instr=" DOCPROPERTY  tweb_doc_typename  \* MERGEFORMAT ">
            <w:r w:rsidR="00CD4435" w:rsidRPr="00CD4435">
              <w:rPr>
                <w:b/>
              </w:rPr>
              <w:t>Muistio</w:t>
            </w:r>
          </w:fldSimple>
        </w:p>
      </w:tc>
      <w:tc>
        <w:tcPr>
          <w:tcW w:w="1100" w:type="dxa"/>
        </w:tcPr>
        <w:p w:rsidR="00F52825" w:rsidRDefault="00FF51AF" w:rsidP="00F52825">
          <w:pPr>
            <w:pStyle w:val="VNKYltunniste"/>
          </w:pPr>
          <w:r>
            <w:fldChar w:fldCharType="begin"/>
          </w:r>
          <w:r w:rsidR="006E70E3">
            <w:instrText xml:space="preserve"> DOCPROPERTY  tweb_doc_otherid  \* MERGEFORMAT </w:instrText>
          </w:r>
          <w:r>
            <w:fldChar w:fldCharType="end"/>
          </w:r>
        </w:p>
      </w:tc>
      <w:tc>
        <w:tcPr>
          <w:tcW w:w="650" w:type="dxa"/>
        </w:tcPr>
        <w:p w:rsidR="00F52825" w:rsidRDefault="00F52825" w:rsidP="00F52825">
          <w:pPr>
            <w:pStyle w:val="VNKYltunniste"/>
            <w:ind w:right="-118"/>
          </w:pPr>
        </w:p>
      </w:tc>
    </w:tr>
    <w:tr w:rsidR="00F52825" w:rsidTr="00F52825">
      <w:tc>
        <w:tcPr>
          <w:tcW w:w="5278" w:type="dxa"/>
          <w:vMerge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Default="00F52825" w:rsidP="00F52825">
          <w:pPr>
            <w:pStyle w:val="VNKYltunniste"/>
          </w:pPr>
        </w:p>
      </w:tc>
      <w:tc>
        <w:tcPr>
          <w:tcW w:w="1100" w:type="dxa"/>
        </w:tcPr>
        <w:p w:rsidR="00F52825" w:rsidRDefault="00F52825" w:rsidP="00F52825">
          <w:pPr>
            <w:pStyle w:val="VNKYltunniste"/>
          </w:pPr>
        </w:p>
      </w:tc>
      <w:tc>
        <w:tcPr>
          <w:tcW w:w="650" w:type="dxa"/>
        </w:tcPr>
        <w:p w:rsidR="00F52825" w:rsidRDefault="00F52825" w:rsidP="00F52825">
          <w:pPr>
            <w:pStyle w:val="VNKYltunniste"/>
          </w:pPr>
        </w:p>
      </w:tc>
    </w:tr>
    <w:tr w:rsidR="00F52825" w:rsidTr="00CB7613">
      <w:trPr>
        <w:trHeight w:val="429"/>
      </w:trPr>
      <w:tc>
        <w:tcPr>
          <w:tcW w:w="5278" w:type="dxa"/>
          <w:vMerge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Default="00F52825" w:rsidP="00F52825">
          <w:pPr>
            <w:pStyle w:val="VNKYltunniste"/>
          </w:pPr>
        </w:p>
      </w:tc>
      <w:tc>
        <w:tcPr>
          <w:tcW w:w="1750" w:type="dxa"/>
          <w:gridSpan w:val="2"/>
        </w:tcPr>
        <w:p w:rsidR="00F52825" w:rsidRDefault="00FF51AF" w:rsidP="00F52825">
          <w:pPr>
            <w:pStyle w:val="VNKYltunniste"/>
          </w:pPr>
          <w:fldSimple w:instr=" DOCPROPERTY  tweb_doc_identifier  \* MERGEFORMAT ">
            <w:r w:rsidR="00CD4435">
              <w:t>VNK/834/05/2015</w:t>
            </w:r>
          </w:fldSimple>
        </w:p>
      </w:tc>
    </w:tr>
    <w:tr w:rsidR="00F52825" w:rsidTr="00F52825">
      <w:tc>
        <w:tcPr>
          <w:tcW w:w="5278" w:type="dxa"/>
        </w:tcPr>
        <w:p w:rsidR="00F52825" w:rsidRDefault="00F52825" w:rsidP="00F52825">
          <w:pPr>
            <w:pStyle w:val="VNKYltunniste"/>
          </w:pPr>
        </w:p>
      </w:tc>
      <w:tc>
        <w:tcPr>
          <w:tcW w:w="2750" w:type="dxa"/>
        </w:tcPr>
        <w:p w:rsidR="00F52825" w:rsidRDefault="00FF51AF" w:rsidP="00F52825">
          <w:pPr>
            <w:pStyle w:val="VNKYltunniste"/>
          </w:pPr>
          <w:fldSimple w:instr=" DOCPROPERTY  tweb_doc_created \@ &quot;D.M.yyyy&quot; \* MERGEFORMAT ">
            <w:r w:rsidR="00CD4435">
              <w:t>28.5.2015</w:t>
            </w:r>
          </w:fldSimple>
        </w:p>
      </w:tc>
      <w:tc>
        <w:tcPr>
          <w:tcW w:w="1100" w:type="dxa"/>
        </w:tcPr>
        <w:p w:rsidR="00F52825" w:rsidRDefault="00F52825" w:rsidP="00F52825">
          <w:pPr>
            <w:pStyle w:val="VNKYltunniste"/>
          </w:pPr>
        </w:p>
      </w:tc>
      <w:tc>
        <w:tcPr>
          <w:tcW w:w="650" w:type="dxa"/>
        </w:tcPr>
        <w:p w:rsidR="00F52825" w:rsidRDefault="00F52825" w:rsidP="00F52825">
          <w:pPr>
            <w:pStyle w:val="VNKYltunniste"/>
          </w:pPr>
        </w:p>
      </w:tc>
    </w:tr>
  </w:tbl>
  <w:p w:rsidR="00F52825" w:rsidRDefault="00F52825" w:rsidP="00F52825">
    <w:pPr>
      <w:pStyle w:val="VNK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MAHTI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pStyle w:val="MAHTI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143A4D96"/>
    <w:lvl w:ilvl="0">
      <w:start w:val="1"/>
      <w:numFmt w:val="decimal"/>
      <w:pStyle w:val="MAHTI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MAHTI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MAHTI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5E5C33D3"/>
    <w:multiLevelType w:val="multilevel"/>
    <w:tmpl w:val="5B12494C"/>
    <w:lvl w:ilvl="0">
      <w:start w:val="1"/>
      <w:numFmt w:val="decimal"/>
      <w:pStyle w:val="VNK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NK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NK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0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1">
    <w:nsid w:val="608D51EF"/>
    <w:multiLevelType w:val="multilevel"/>
    <w:tmpl w:val="22D82C84"/>
    <w:lvl w:ilvl="0">
      <w:start w:val="1"/>
      <w:numFmt w:val="bullet"/>
      <w:pStyle w:val="MAHTI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2">
    <w:nsid w:val="63197A4C"/>
    <w:multiLevelType w:val="hybridMultilevel"/>
    <w:tmpl w:val="2AF093FC"/>
    <w:lvl w:ilvl="0" w:tplc="9856C22E">
      <w:start w:val="1"/>
      <w:numFmt w:val="bullet"/>
      <w:lvlText w:val="-"/>
      <w:lvlJc w:val="left"/>
      <w:pPr>
        <w:ind w:left="3328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3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5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1"/>
  </w:num>
  <w:num w:numId="2">
    <w:abstractNumId w:val="7"/>
  </w:num>
  <w:num w:numId="3">
    <w:abstractNumId w:val="18"/>
  </w:num>
  <w:num w:numId="4">
    <w:abstractNumId w:val="29"/>
  </w:num>
  <w:num w:numId="5">
    <w:abstractNumId w:val="24"/>
  </w:num>
  <w:num w:numId="6">
    <w:abstractNumId w:val="26"/>
  </w:num>
  <w:num w:numId="7">
    <w:abstractNumId w:val="10"/>
  </w:num>
  <w:num w:numId="8">
    <w:abstractNumId w:val="17"/>
  </w:num>
  <w:num w:numId="9">
    <w:abstractNumId w:val="28"/>
  </w:num>
  <w:num w:numId="10">
    <w:abstractNumId w:val="15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5"/>
  </w:num>
  <w:num w:numId="18">
    <w:abstractNumId w:val="0"/>
  </w:num>
  <w:num w:numId="19">
    <w:abstractNumId w:val="22"/>
  </w:num>
  <w:num w:numId="20">
    <w:abstractNumId w:val="8"/>
  </w:num>
  <w:num w:numId="21">
    <w:abstractNumId w:val="33"/>
  </w:num>
  <w:num w:numId="22">
    <w:abstractNumId w:val="25"/>
  </w:num>
  <w:num w:numId="23">
    <w:abstractNumId w:val="21"/>
  </w:num>
  <w:num w:numId="24">
    <w:abstractNumId w:val="34"/>
  </w:num>
  <w:num w:numId="25">
    <w:abstractNumId w:val="39"/>
  </w:num>
  <w:num w:numId="26">
    <w:abstractNumId w:val="41"/>
  </w:num>
  <w:num w:numId="27">
    <w:abstractNumId w:val="11"/>
  </w:num>
  <w:num w:numId="28">
    <w:abstractNumId w:val="12"/>
  </w:num>
  <w:num w:numId="29">
    <w:abstractNumId w:val="38"/>
  </w:num>
  <w:num w:numId="30">
    <w:abstractNumId w:val="19"/>
  </w:num>
  <w:num w:numId="31">
    <w:abstractNumId w:val="20"/>
  </w:num>
  <w:num w:numId="32">
    <w:abstractNumId w:val="37"/>
  </w:num>
  <w:num w:numId="33">
    <w:abstractNumId w:val="35"/>
  </w:num>
  <w:num w:numId="34">
    <w:abstractNumId w:val="23"/>
  </w:num>
  <w:num w:numId="35">
    <w:abstractNumId w:val="9"/>
  </w:num>
  <w:num w:numId="36">
    <w:abstractNumId w:val="36"/>
  </w:num>
  <w:num w:numId="37">
    <w:abstractNumId w:val="30"/>
  </w:num>
  <w:num w:numId="38">
    <w:abstractNumId w:val="40"/>
  </w:num>
  <w:num w:numId="39">
    <w:abstractNumId w:val="16"/>
  </w:num>
  <w:num w:numId="40">
    <w:abstractNumId w:val="13"/>
  </w:num>
  <w:num w:numId="41">
    <w:abstractNumId w:val="27"/>
  </w:num>
  <w:num w:numId="42">
    <w:abstractNumId w:val="3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linkStyles/>
  <w:stylePaneFormatFilter w:val="3001"/>
  <w:defaultTabStop w:val="1304"/>
  <w:autoHyphenation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602599"/>
    <w:rsid w:val="00080DAB"/>
    <w:rsid w:val="00083F94"/>
    <w:rsid w:val="00084321"/>
    <w:rsid w:val="000959E2"/>
    <w:rsid w:val="000A3776"/>
    <w:rsid w:val="000C4A13"/>
    <w:rsid w:val="000D096F"/>
    <w:rsid w:val="000D2029"/>
    <w:rsid w:val="000F2157"/>
    <w:rsid w:val="000F38C9"/>
    <w:rsid w:val="00104AFF"/>
    <w:rsid w:val="00131236"/>
    <w:rsid w:val="00140EF8"/>
    <w:rsid w:val="00146B2A"/>
    <w:rsid w:val="001716D9"/>
    <w:rsid w:val="00171D56"/>
    <w:rsid w:val="00186449"/>
    <w:rsid w:val="00192492"/>
    <w:rsid w:val="001F76F1"/>
    <w:rsid w:val="00256C44"/>
    <w:rsid w:val="0026256B"/>
    <w:rsid w:val="00280CFF"/>
    <w:rsid w:val="002A03D3"/>
    <w:rsid w:val="002A1C40"/>
    <w:rsid w:val="002B2080"/>
    <w:rsid w:val="002B35E8"/>
    <w:rsid w:val="002C40E9"/>
    <w:rsid w:val="002D7211"/>
    <w:rsid w:val="002E635F"/>
    <w:rsid w:val="002F5C73"/>
    <w:rsid w:val="00301672"/>
    <w:rsid w:val="00302576"/>
    <w:rsid w:val="003127BD"/>
    <w:rsid w:val="003221EF"/>
    <w:rsid w:val="003241A6"/>
    <w:rsid w:val="003323E0"/>
    <w:rsid w:val="00347721"/>
    <w:rsid w:val="0036761A"/>
    <w:rsid w:val="00374779"/>
    <w:rsid w:val="00382E42"/>
    <w:rsid w:val="00385A23"/>
    <w:rsid w:val="003B7A8E"/>
    <w:rsid w:val="003C7039"/>
    <w:rsid w:val="003D18C3"/>
    <w:rsid w:val="003E7749"/>
    <w:rsid w:val="003F3EC5"/>
    <w:rsid w:val="00423292"/>
    <w:rsid w:val="00432AC3"/>
    <w:rsid w:val="004740E7"/>
    <w:rsid w:val="00480EA5"/>
    <w:rsid w:val="00494FD4"/>
    <w:rsid w:val="004B48A7"/>
    <w:rsid w:val="004E756B"/>
    <w:rsid w:val="00512645"/>
    <w:rsid w:val="005273A0"/>
    <w:rsid w:val="005A559B"/>
    <w:rsid w:val="005C2E2B"/>
    <w:rsid w:val="005C4A69"/>
    <w:rsid w:val="006014BF"/>
    <w:rsid w:val="00602599"/>
    <w:rsid w:val="006245A4"/>
    <w:rsid w:val="0063146D"/>
    <w:rsid w:val="00657F29"/>
    <w:rsid w:val="0066014C"/>
    <w:rsid w:val="00684A25"/>
    <w:rsid w:val="00684BB4"/>
    <w:rsid w:val="006A15C3"/>
    <w:rsid w:val="006E231D"/>
    <w:rsid w:val="006E4F2E"/>
    <w:rsid w:val="006E70E3"/>
    <w:rsid w:val="006F1613"/>
    <w:rsid w:val="00712746"/>
    <w:rsid w:val="007177C2"/>
    <w:rsid w:val="0074332B"/>
    <w:rsid w:val="00744876"/>
    <w:rsid w:val="0077386C"/>
    <w:rsid w:val="007800EF"/>
    <w:rsid w:val="00786285"/>
    <w:rsid w:val="007A4F32"/>
    <w:rsid w:val="007B7FB5"/>
    <w:rsid w:val="007C1127"/>
    <w:rsid w:val="007D053C"/>
    <w:rsid w:val="007D631B"/>
    <w:rsid w:val="00817C85"/>
    <w:rsid w:val="008423BA"/>
    <w:rsid w:val="0085694A"/>
    <w:rsid w:val="00891E12"/>
    <w:rsid w:val="008B2352"/>
    <w:rsid w:val="008D59A2"/>
    <w:rsid w:val="008E25B4"/>
    <w:rsid w:val="008E2962"/>
    <w:rsid w:val="008F0CB0"/>
    <w:rsid w:val="008F3A17"/>
    <w:rsid w:val="009067C7"/>
    <w:rsid w:val="00931E23"/>
    <w:rsid w:val="009506EF"/>
    <w:rsid w:val="00956FCF"/>
    <w:rsid w:val="00983068"/>
    <w:rsid w:val="009840D5"/>
    <w:rsid w:val="0099467D"/>
    <w:rsid w:val="009C3CCF"/>
    <w:rsid w:val="009D1FDC"/>
    <w:rsid w:val="009E651B"/>
    <w:rsid w:val="009F7F40"/>
    <w:rsid w:val="00A3353E"/>
    <w:rsid w:val="00A377EB"/>
    <w:rsid w:val="00A7748B"/>
    <w:rsid w:val="00A96DD0"/>
    <w:rsid w:val="00AC30CE"/>
    <w:rsid w:val="00AC7067"/>
    <w:rsid w:val="00AD0375"/>
    <w:rsid w:val="00AD59BE"/>
    <w:rsid w:val="00AF01F5"/>
    <w:rsid w:val="00B109CA"/>
    <w:rsid w:val="00B53AA1"/>
    <w:rsid w:val="00B54E62"/>
    <w:rsid w:val="00B62E92"/>
    <w:rsid w:val="00B70AEA"/>
    <w:rsid w:val="00B7377B"/>
    <w:rsid w:val="00C0067E"/>
    <w:rsid w:val="00C0562A"/>
    <w:rsid w:val="00C12430"/>
    <w:rsid w:val="00C16CB6"/>
    <w:rsid w:val="00C31C77"/>
    <w:rsid w:val="00C47B5A"/>
    <w:rsid w:val="00C8246F"/>
    <w:rsid w:val="00CB7613"/>
    <w:rsid w:val="00CD23F4"/>
    <w:rsid w:val="00CD2DA8"/>
    <w:rsid w:val="00CD4435"/>
    <w:rsid w:val="00D00F32"/>
    <w:rsid w:val="00D04DE3"/>
    <w:rsid w:val="00D06F94"/>
    <w:rsid w:val="00D12302"/>
    <w:rsid w:val="00D22A93"/>
    <w:rsid w:val="00D30DBA"/>
    <w:rsid w:val="00D32FC1"/>
    <w:rsid w:val="00D40BDB"/>
    <w:rsid w:val="00D8152F"/>
    <w:rsid w:val="00DA12E1"/>
    <w:rsid w:val="00DA3D6E"/>
    <w:rsid w:val="00DC4611"/>
    <w:rsid w:val="00DD756D"/>
    <w:rsid w:val="00DF29AA"/>
    <w:rsid w:val="00E055FC"/>
    <w:rsid w:val="00E067F2"/>
    <w:rsid w:val="00E24858"/>
    <w:rsid w:val="00E6398E"/>
    <w:rsid w:val="00E6594D"/>
    <w:rsid w:val="00E84F18"/>
    <w:rsid w:val="00ED752B"/>
    <w:rsid w:val="00EE7686"/>
    <w:rsid w:val="00EF07E9"/>
    <w:rsid w:val="00EF6248"/>
    <w:rsid w:val="00F134EA"/>
    <w:rsid w:val="00F46EBC"/>
    <w:rsid w:val="00F52825"/>
    <w:rsid w:val="00F52E07"/>
    <w:rsid w:val="00F83734"/>
    <w:rsid w:val="00F96954"/>
    <w:rsid w:val="00FA2FA0"/>
    <w:rsid w:val="00FC28B4"/>
    <w:rsid w:val="00FC45AC"/>
    <w:rsid w:val="00FD0590"/>
    <w:rsid w:val="00FD70D9"/>
    <w:rsid w:val="00FE47CC"/>
    <w:rsid w:val="00FF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D4435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rsid w:val="00CD443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CD4435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CD443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CD4435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CD4435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CD4435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CD4435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  <w:rsid w:val="00CD4435"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CD4435"/>
  </w:style>
  <w:style w:type="paragraph" w:customStyle="1" w:styleId="VNKAlatunniste">
    <w:name w:val="VNK_Alatunniste"/>
    <w:rsid w:val="00131236"/>
    <w:rPr>
      <w:rFonts w:ascii="Tahoma" w:hAnsi="Tahoma" w:cs="Arial"/>
      <w:sz w:val="14"/>
      <w:szCs w:val="24"/>
    </w:rPr>
  </w:style>
  <w:style w:type="paragraph" w:customStyle="1" w:styleId="VNKRiippuva">
    <w:name w:val="VNK_Riippuva"/>
    <w:basedOn w:val="VNKNormaaliSisentmtn"/>
    <w:next w:val="VNKleipteksti"/>
    <w:rsid w:val="00131236"/>
    <w:pPr>
      <w:ind w:left="2608" w:hanging="2608"/>
    </w:pPr>
  </w:style>
  <w:style w:type="paragraph" w:styleId="Yltunniste">
    <w:name w:val="header"/>
    <w:basedOn w:val="Normaali"/>
    <w:rsid w:val="007B7FB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B7FB5"/>
    <w:pPr>
      <w:tabs>
        <w:tab w:val="center" w:pos="4819"/>
        <w:tab w:val="right" w:pos="9638"/>
      </w:tabs>
    </w:pPr>
  </w:style>
  <w:style w:type="paragraph" w:customStyle="1" w:styleId="VNKLuettelonkappaletyyppi">
    <w:name w:val="VNK_Luettelon kappaletyyppi"/>
    <w:basedOn w:val="VNKNormaaliSisentmtn"/>
    <w:rsid w:val="00131236"/>
    <w:pPr>
      <w:tabs>
        <w:tab w:val="num" w:pos="2948"/>
      </w:tabs>
      <w:ind w:left="2948" w:hanging="340"/>
    </w:pPr>
    <w:rPr>
      <w:szCs w:val="24"/>
    </w:rPr>
  </w:style>
  <w:style w:type="paragraph" w:styleId="Sisluet1">
    <w:name w:val="toc 1"/>
    <w:basedOn w:val="Normaali"/>
    <w:next w:val="Normaali"/>
    <w:semiHidden/>
    <w:rsid w:val="00CD4435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VNKleipteksti">
    <w:name w:val="VNK_leipäteksti"/>
    <w:basedOn w:val="VNKNormaaliSisentmtn"/>
    <w:rsid w:val="00131236"/>
    <w:pPr>
      <w:ind w:left="2608"/>
    </w:pPr>
    <w:rPr>
      <w:szCs w:val="24"/>
    </w:rPr>
  </w:style>
  <w:style w:type="paragraph" w:customStyle="1" w:styleId="VNKOtsikko1">
    <w:name w:val="VNK_Otsikko 1"/>
    <w:next w:val="VNKleipteksti"/>
    <w:rsid w:val="00131236"/>
    <w:pPr>
      <w:widowControl w:val="0"/>
      <w:spacing w:before="320" w:after="200"/>
      <w:outlineLvl w:val="0"/>
    </w:pPr>
    <w:rPr>
      <w:rFonts w:ascii="Tahoma" w:hAnsi="Tahoma"/>
      <w:b/>
      <w:bCs/>
      <w:kern w:val="32"/>
      <w:sz w:val="22"/>
      <w:szCs w:val="32"/>
    </w:rPr>
  </w:style>
  <w:style w:type="paragraph" w:customStyle="1" w:styleId="VNKAsiakirjanidver">
    <w:name w:val="VNK_Asiakirjan id&amp;ver"/>
    <w:rsid w:val="00131236"/>
    <w:rPr>
      <w:rFonts w:ascii="Tahoma" w:hAnsi="Tahoma"/>
      <w:sz w:val="14"/>
    </w:rPr>
  </w:style>
  <w:style w:type="table" w:styleId="TaulukkoRuudukko">
    <w:name w:val="Table Grid"/>
    <w:basedOn w:val="Normaalitaulukko"/>
    <w:rsid w:val="007B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KYltunniste">
    <w:name w:val="VNK_Ylätunniste"/>
    <w:rsid w:val="00131236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Tahoma" w:hAnsi="Tahoma"/>
      <w:sz w:val="22"/>
      <w:szCs w:val="24"/>
    </w:rPr>
  </w:style>
  <w:style w:type="paragraph" w:customStyle="1" w:styleId="VNKOtsikko2">
    <w:name w:val="VNK_Otsikko 2"/>
    <w:next w:val="VNKleipteksti"/>
    <w:rsid w:val="00131236"/>
    <w:pPr>
      <w:spacing w:before="320" w:after="200"/>
    </w:pPr>
    <w:rPr>
      <w:rFonts w:ascii="Tahoma" w:hAnsi="Tahoma"/>
      <w:b/>
      <w:sz w:val="22"/>
    </w:rPr>
  </w:style>
  <w:style w:type="paragraph" w:customStyle="1" w:styleId="VNKAsiakohta">
    <w:name w:val="VNK_Asiakohta"/>
    <w:basedOn w:val="VNKNormaaliSisentmtn"/>
    <w:next w:val="VNKleipteksti"/>
    <w:rsid w:val="00131236"/>
    <w:pPr>
      <w:tabs>
        <w:tab w:val="num" w:pos="357"/>
      </w:tabs>
      <w:spacing w:before="240" w:after="240"/>
      <w:ind w:left="340" w:hanging="340"/>
    </w:pPr>
  </w:style>
  <w:style w:type="paragraph" w:styleId="Seliteteksti">
    <w:name w:val="Balloon Text"/>
    <w:basedOn w:val="Normaali"/>
    <w:semiHidden/>
    <w:rsid w:val="00CD4435"/>
    <w:rPr>
      <w:rFonts w:cs="Tahoma"/>
      <w:sz w:val="16"/>
      <w:szCs w:val="16"/>
    </w:rPr>
  </w:style>
  <w:style w:type="paragraph" w:customStyle="1" w:styleId="VNKOtsikko3">
    <w:name w:val="VNK_Otsikko 3"/>
    <w:next w:val="VNKleipteksti"/>
    <w:rsid w:val="00131236"/>
    <w:pPr>
      <w:spacing w:before="320" w:after="200"/>
    </w:pPr>
    <w:rPr>
      <w:rFonts w:ascii="Tahoma" w:hAnsi="Tahoma"/>
      <w:i/>
      <w:sz w:val="22"/>
    </w:rPr>
  </w:style>
  <w:style w:type="paragraph" w:customStyle="1" w:styleId="VNKluettelonumeroin">
    <w:name w:val="VNK_luettelo_numeroin"/>
    <w:basedOn w:val="VNKNormaaliSisentmtn"/>
    <w:rsid w:val="00131236"/>
    <w:pPr>
      <w:tabs>
        <w:tab w:val="num" w:pos="2948"/>
      </w:tabs>
      <w:ind w:left="2948" w:hanging="340"/>
    </w:pPr>
  </w:style>
  <w:style w:type="paragraph" w:styleId="Makroteksti">
    <w:name w:val="macro"/>
    <w:semiHidden/>
    <w:rsid w:val="00CD44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VNKNormaaliSisentmtn">
    <w:name w:val="VNK_Normaali_Sisentämätön"/>
    <w:rsid w:val="00131236"/>
    <w:rPr>
      <w:rFonts w:ascii="Tahoma" w:hAnsi="Tahoma"/>
      <w:sz w:val="22"/>
    </w:rPr>
  </w:style>
  <w:style w:type="paragraph" w:customStyle="1" w:styleId="VNKOtsikkonum1">
    <w:name w:val="VNK_Otsikko_num 1"/>
    <w:next w:val="VNKleipteksti"/>
    <w:rsid w:val="00131236"/>
    <w:pPr>
      <w:numPr>
        <w:numId w:val="4"/>
      </w:numPr>
      <w:spacing w:before="320" w:after="200"/>
    </w:pPr>
    <w:rPr>
      <w:rFonts w:ascii="Tahoma" w:hAnsi="Tahoma"/>
      <w:b/>
      <w:sz w:val="22"/>
    </w:rPr>
  </w:style>
  <w:style w:type="paragraph" w:customStyle="1" w:styleId="VNKOtsikkonum2">
    <w:name w:val="VNK_Otsikko_num 2"/>
    <w:next w:val="VNKleipteksti"/>
    <w:rsid w:val="00131236"/>
    <w:pPr>
      <w:numPr>
        <w:ilvl w:val="1"/>
        <w:numId w:val="4"/>
      </w:numPr>
      <w:spacing w:before="320" w:after="200"/>
    </w:pPr>
    <w:rPr>
      <w:rFonts w:ascii="Tahoma" w:hAnsi="Tahoma"/>
      <w:b/>
      <w:sz w:val="22"/>
    </w:rPr>
  </w:style>
  <w:style w:type="paragraph" w:customStyle="1" w:styleId="VNKOtsikkonum3">
    <w:name w:val="VNK_Otsikko_num 3"/>
    <w:next w:val="VNKleipteksti"/>
    <w:rsid w:val="00131236"/>
    <w:pPr>
      <w:numPr>
        <w:ilvl w:val="2"/>
        <w:numId w:val="4"/>
      </w:numPr>
      <w:spacing w:before="320" w:after="200"/>
    </w:pPr>
    <w:rPr>
      <w:rFonts w:ascii="Tahoma" w:hAnsi="Tahoma"/>
      <w:i/>
      <w:sz w:val="22"/>
    </w:rPr>
  </w:style>
  <w:style w:type="character" w:styleId="Sivunumero">
    <w:name w:val="page number"/>
    <w:basedOn w:val="Kappaleenoletusfontti"/>
    <w:rsid w:val="007B7FB5"/>
  </w:style>
  <w:style w:type="paragraph" w:customStyle="1" w:styleId="VNKViiteotsikko">
    <w:name w:val="VNK_Viiteotsikko"/>
    <w:basedOn w:val="VNKYltunniste"/>
    <w:next w:val="VNKleipteksti"/>
    <w:rsid w:val="007B7FB5"/>
    <w:pPr>
      <w:ind w:left="1304" w:hanging="1304"/>
    </w:pPr>
  </w:style>
  <w:style w:type="paragraph" w:customStyle="1" w:styleId="VNKAsianotsikko">
    <w:name w:val="VNK_Asianotsikko"/>
    <w:basedOn w:val="VNKNormaaliSisentmtn"/>
    <w:next w:val="VNKleipteksti"/>
    <w:rsid w:val="007B7FB5"/>
    <w:pPr>
      <w:ind w:left="1304" w:hanging="1304"/>
    </w:pPr>
    <w:rPr>
      <w:b/>
    </w:rPr>
  </w:style>
  <w:style w:type="paragraph" w:customStyle="1" w:styleId="MAHTIAlatunniste">
    <w:name w:val="MAHTI_Alatunniste"/>
    <w:rsid w:val="00CD4435"/>
    <w:rPr>
      <w:rFonts w:cs="Arial"/>
      <w:sz w:val="16"/>
      <w:szCs w:val="24"/>
    </w:rPr>
  </w:style>
  <w:style w:type="paragraph" w:customStyle="1" w:styleId="MAHTIRiippuva">
    <w:name w:val="MAHTI_Riippuva"/>
    <w:basedOn w:val="MAHTINormaaliSisentmtn"/>
    <w:next w:val="MAHTIleipteksti"/>
    <w:rsid w:val="00CD4435"/>
    <w:pPr>
      <w:ind w:left="2608" w:hanging="2608"/>
    </w:pPr>
  </w:style>
  <w:style w:type="paragraph" w:customStyle="1" w:styleId="MAHTIYltunniste10pt">
    <w:name w:val="MAHTI_Ylätunniste_10pt"/>
    <w:rsid w:val="00CD443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style>
  <w:style w:type="paragraph" w:customStyle="1" w:styleId="MAHTILuettelonkappaletyyppi">
    <w:name w:val="MAHTI_Luettelon kappaletyyppi"/>
    <w:basedOn w:val="MAHTINormaaliSisentmtn"/>
    <w:rsid w:val="00CD4435"/>
    <w:pPr>
      <w:numPr>
        <w:numId w:val="1"/>
      </w:numPr>
    </w:pPr>
    <w:rPr>
      <w:szCs w:val="24"/>
    </w:rPr>
  </w:style>
  <w:style w:type="paragraph" w:customStyle="1" w:styleId="MAHTIleipteksti">
    <w:name w:val="MAHTI_leipäteksti"/>
    <w:basedOn w:val="MAHTINormaaliSisentmtn"/>
    <w:rsid w:val="00CD4435"/>
    <w:pPr>
      <w:ind w:left="2608"/>
    </w:pPr>
    <w:rPr>
      <w:szCs w:val="24"/>
    </w:rPr>
  </w:style>
  <w:style w:type="paragraph" w:customStyle="1" w:styleId="MAHTIOtsikko1">
    <w:name w:val="MAHTI_Otsikko 1"/>
    <w:next w:val="MAHTIleipteksti"/>
    <w:rsid w:val="00CD4435"/>
    <w:pPr>
      <w:widowControl w:val="0"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MAHTIAsiakirjanidver">
    <w:name w:val="MAHTI_Asiakirjan id&amp;ver"/>
    <w:rsid w:val="00CD4435"/>
    <w:rPr>
      <w:sz w:val="14"/>
    </w:rPr>
  </w:style>
  <w:style w:type="paragraph" w:customStyle="1" w:styleId="MAHTIYltunniste">
    <w:name w:val="MAHTI_Ylätunniste"/>
    <w:rsid w:val="00CD443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paragraph" w:customStyle="1" w:styleId="MAHTIOtsikko2">
    <w:name w:val="MAHTI_Otsikko 2"/>
    <w:next w:val="MAHTIleipteksti"/>
    <w:rsid w:val="00CD4435"/>
    <w:pPr>
      <w:spacing w:before="320" w:after="200"/>
    </w:pPr>
    <w:rPr>
      <w:b/>
      <w:sz w:val="24"/>
    </w:rPr>
  </w:style>
  <w:style w:type="paragraph" w:customStyle="1" w:styleId="MAHTIAsiakohta">
    <w:name w:val="MAHTI_Asiakohta"/>
    <w:basedOn w:val="MAHTINormaaliSisentmtn"/>
    <w:next w:val="MAHTIleipteksti"/>
    <w:rsid w:val="00CD4435"/>
    <w:pPr>
      <w:numPr>
        <w:numId w:val="2"/>
      </w:numPr>
      <w:spacing w:before="240" w:after="240"/>
    </w:pPr>
  </w:style>
  <w:style w:type="paragraph" w:customStyle="1" w:styleId="MAHTIOtsikko3">
    <w:name w:val="MAHTI_Otsikko 3"/>
    <w:next w:val="MAHTIleipteksti"/>
    <w:rsid w:val="00CD4435"/>
    <w:pPr>
      <w:spacing w:before="320" w:after="200"/>
    </w:pPr>
    <w:rPr>
      <w:i/>
      <w:sz w:val="24"/>
    </w:rPr>
  </w:style>
  <w:style w:type="paragraph" w:customStyle="1" w:styleId="MAHTIluettelonumeroin">
    <w:name w:val="MAHTI_luettelo_numeroin"/>
    <w:basedOn w:val="MAHTINormaaliSisentmtn"/>
    <w:rsid w:val="00CD4435"/>
    <w:pPr>
      <w:numPr>
        <w:numId w:val="3"/>
      </w:numPr>
    </w:pPr>
  </w:style>
  <w:style w:type="paragraph" w:customStyle="1" w:styleId="MAHTINormaaliSisentmtn">
    <w:name w:val="MAHTI_Normaali_Sisentämätön"/>
    <w:rsid w:val="00CD4435"/>
    <w:rPr>
      <w:sz w:val="24"/>
    </w:rPr>
  </w:style>
  <w:style w:type="paragraph" w:customStyle="1" w:styleId="MAHTIOtsikkonum1">
    <w:name w:val="MAHTI_Otsikko_num 1"/>
    <w:next w:val="MAHTIleipteksti"/>
    <w:rsid w:val="00CD4435"/>
    <w:pPr>
      <w:numPr>
        <w:numId w:val="5"/>
      </w:numPr>
      <w:spacing w:before="320" w:after="200"/>
    </w:pPr>
    <w:rPr>
      <w:b/>
      <w:sz w:val="26"/>
    </w:rPr>
  </w:style>
  <w:style w:type="paragraph" w:customStyle="1" w:styleId="MAHTIOtsikkonum2">
    <w:name w:val="MAHTI_Otsikko_num 2"/>
    <w:next w:val="MAHTIleipteksti"/>
    <w:rsid w:val="00CD4435"/>
    <w:pPr>
      <w:numPr>
        <w:ilvl w:val="1"/>
        <w:numId w:val="5"/>
      </w:numPr>
      <w:spacing w:before="320" w:after="200"/>
    </w:pPr>
    <w:rPr>
      <w:b/>
      <w:sz w:val="24"/>
    </w:rPr>
  </w:style>
  <w:style w:type="paragraph" w:customStyle="1" w:styleId="MAHTIOtsikkonum3">
    <w:name w:val="MAHTI_Otsikko_num 3"/>
    <w:next w:val="MAHTIleipteksti"/>
    <w:rsid w:val="00CD4435"/>
    <w:pPr>
      <w:numPr>
        <w:ilvl w:val="2"/>
        <w:numId w:val="5"/>
      </w:numPr>
      <w:spacing w:before="320" w:after="200"/>
    </w:pPr>
    <w:rPr>
      <w:i/>
      <w:sz w:val="24"/>
    </w:rPr>
  </w:style>
  <w:style w:type="paragraph" w:styleId="Vaintekstin">
    <w:name w:val="Plain Text"/>
    <w:basedOn w:val="Normaali"/>
    <w:link w:val="VaintekstinChar"/>
    <w:uiPriority w:val="99"/>
    <w:unhideWhenUsed/>
    <w:rsid w:val="0030167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301672"/>
    <w:rPr>
      <w:rFonts w:ascii="Consolas" w:eastAsiaTheme="minorHAnsi" w:hAnsi="Consolas" w:cstheme="minorBidi"/>
      <w:sz w:val="21"/>
      <w:szCs w:val="21"/>
      <w:lang w:eastAsia="en-US"/>
    </w:rPr>
  </w:style>
  <w:style w:type="character" w:styleId="Kommentinviite">
    <w:name w:val="annotation reference"/>
    <w:basedOn w:val="Kappaleenoletusfontti"/>
    <w:rsid w:val="00B7377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7377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B7377B"/>
    <w:rPr>
      <w:rFonts w:ascii="Tahoma" w:hAnsi="Tahoma"/>
    </w:rPr>
  </w:style>
  <w:style w:type="paragraph" w:styleId="Kommentinotsikko">
    <w:name w:val="annotation subject"/>
    <w:basedOn w:val="Kommentinteksti"/>
    <w:next w:val="Kommentinteksti"/>
    <w:link w:val="KommentinotsikkoChar"/>
    <w:rsid w:val="00B737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7377B"/>
    <w:rPr>
      <w:b/>
      <w:bCs/>
    </w:rPr>
  </w:style>
  <w:style w:type="character" w:styleId="Hyperlinkki">
    <w:name w:val="Hyperlink"/>
    <w:basedOn w:val="Kappaleenoletusfontti"/>
    <w:rsid w:val="00856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altioneuvosto.fi/hankke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kketola\AppData\Roaming\Microsoft\Windows\Templates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6765-FD0E-4F34-BC38-7793CA2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102</TotalTime>
  <Pages>1</Pages>
  <Words>163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VNK</vt:lpstr>
    </vt:vector>
  </TitlesOfParts>
  <Company>VIP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VNK</dc:title>
  <dc:subject>Tweb asiakirjamalli</dc:subject>
  <dc:creator>Terja Ketola</dc:creator>
  <cp:lastModifiedBy>Ketola Terja VNK</cp:lastModifiedBy>
  <cp:revision>23</cp:revision>
  <cp:lastPrinted>1601-01-01T00:00:00Z</cp:lastPrinted>
  <dcterms:created xsi:type="dcterms:W3CDTF">2014-03-10T10:09:00Z</dcterms:created>
  <dcterms:modified xsi:type="dcterms:W3CDTF">2015-05-28T09:11:00Z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HAREn muutokset kesällä 2015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Ketola Terja</vt:lpwstr>
  </property>
  <property fmtid="{D5CDD505-2E9C-101B-9397-08002B2CF9AE}" pid="10" name="tweb_doc_publisher">
    <vt:lpwstr>Valtioneuvoston kanslia/Valtioneuvoston hallintoyksikkö/Tietojärjestelmäyksikkö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DOCX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28.05.2015</vt:lpwstr>
  </property>
  <property fmtid="{D5CDD505-2E9C-101B-9397-08002B2CF9AE}" pid="18" name="tweb_doc_modified">
    <vt:lpwstr>27.05.2015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148734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18</vt:lpwstr>
  </property>
  <property fmtid="{D5CDD505-2E9C-101B-9397-08002B2CF9AE}" pid="37" name="tweb_user_name">
    <vt:lpwstr>Ketola Terja</vt:lpwstr>
  </property>
  <property fmtid="{D5CDD505-2E9C-101B-9397-08002B2CF9AE}" pid="38" name="tweb_user_surname">
    <vt:lpwstr>Ketola</vt:lpwstr>
  </property>
  <property fmtid="{D5CDD505-2E9C-101B-9397-08002B2CF9AE}" pid="39" name="tweb_user_givenname">
    <vt:lpwstr>Terja</vt:lpwstr>
  </property>
  <property fmtid="{D5CDD505-2E9C-101B-9397-08002B2CF9AE}" pid="40" name="tweb_user_title">
    <vt:lpwstr>Tietohallinnon erityisasiantuntija</vt:lpwstr>
  </property>
  <property fmtid="{D5CDD505-2E9C-101B-9397-08002B2CF9AE}" pid="41" name="tweb_user_telephonenumber">
    <vt:lpwstr>+358295160310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terja.ketola@vnk.fi</vt:lpwstr>
  </property>
  <property fmtid="{D5CDD505-2E9C-101B-9397-08002B2CF9AE}" pid="44" name="tweb_user_roomnumber">
    <vt:lpwstr/>
  </property>
  <property fmtid="{D5CDD505-2E9C-101B-9397-08002B2CF9AE}" pid="45" name="tweb_user_organization">
    <vt:lpwstr>Valtioneuvoston kanslia</vt:lpwstr>
  </property>
  <property fmtid="{D5CDD505-2E9C-101B-9397-08002B2CF9AE}" pid="46" name="tweb_user_department">
    <vt:lpwstr>Valtioneuvoston hallintoyksikkö</vt:lpwstr>
  </property>
  <property fmtid="{D5CDD505-2E9C-101B-9397-08002B2CF9AE}" pid="47" name="tweb_user_group">
    <vt:lpwstr>Tietojärjestelmäyksikkö</vt:lpwstr>
  </property>
  <property fmtid="{D5CDD505-2E9C-101B-9397-08002B2CF9AE}" pid="48" name="tweb_user_postaladdress">
    <vt:lpwstr>Snellmaninkatu 1 A</vt:lpwstr>
  </property>
  <property fmtid="{D5CDD505-2E9C-101B-9397-08002B2CF9AE}" pid="49" name="tweb_user_postalcode">
    <vt:lpwstr>00023 Valtioneuvosto</vt:lpwstr>
  </property>
  <property fmtid="{D5CDD505-2E9C-101B-9397-08002B2CF9AE}" pid="50" name="tweb_doc_identifier">
    <vt:lpwstr>VNK/834/05/2015</vt:lpwstr>
  </property>
  <property fmtid="{D5CDD505-2E9C-101B-9397-08002B2CF9AE}" pid="51" name="tweb_doc_typename">
    <vt:lpwstr>Muistio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/>
  </property>
  <property fmtid="{D5CDD505-2E9C-101B-9397-08002B2CF9AE}" pid="70" name="tweb_doc_solver">
    <vt:lpwstr/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>0.17</vt:lpwstr>
  </property>
  <property fmtid="{D5CDD505-2E9C-101B-9397-08002B2CF9AE}" pid="74" name="tweb_doc_agent_street">
    <vt:lpwstr> </vt:lpwstr>
  </property>
  <property fmtid="{D5CDD505-2E9C-101B-9397-08002B2CF9AE}" pid="75" name="tweb_doc_typecode">
    <vt:lpwstr>00.05.00.20</vt:lpwstr>
  </property>
  <property fmtid="{D5CDD505-2E9C-101B-9397-08002B2CF9AE}" pid="76" name="tweb_doc_securityperiodstart">
    <vt:lpwstr/>
  </property>
  <property fmtid="{D5CDD505-2E9C-101B-9397-08002B2CF9AE}" pid="77" name="tweb_doc_owner">
    <vt:lpwstr>Olander Marit</vt:lpwstr>
  </property>
  <property fmtid="{D5CDD505-2E9C-101B-9397-08002B2CF9AE}" pid="78" name="tweb_doc_xsubjectlist">
    <vt:lpwstr/>
  </property>
  <property fmtid="{D5CDD505-2E9C-101B-9397-08002B2CF9AE}" pid="79" name="TwebKey">
    <vt:lpwstr>3d8c8e9e394c909fb6bcb8612dac60af#vnk.mahti2.vn.fi!/TWeb/toaxfront!80!0</vt:lpwstr>
  </property>
  <property fmtid="{D5CDD505-2E9C-101B-9397-08002B2CF9AE}" pid="80" name="tweb_doc_atts">
    <vt:lpwstr/>
  </property>
  <property fmtid="{D5CDD505-2E9C-101B-9397-08002B2CF9AE}" pid="81" name="tweb_doc_eoperators">
    <vt:lpwstr/>
  </property>
</Properties>
</file>