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9915"/>
      </w:tblGrid>
      <w:tr w:rsidR="00927F6B" w:rsidTr="00724DE0">
        <w:trPr>
          <w:trHeight w:hRule="exact" w:val="1920"/>
        </w:trPr>
        <w:tc>
          <w:tcPr>
            <w:tcW w:w="9915" w:type="dxa"/>
          </w:tcPr>
          <w:p w:rsidR="00927F6B" w:rsidRDefault="00927F6B">
            <w:bookmarkStart w:id="0" w:name="zLetterReceiver"/>
            <w:bookmarkStart w:id="1" w:name="_GoBack"/>
            <w:bookmarkEnd w:id="1"/>
            <w:r>
              <w:t>Ympäristöministeriö</w:t>
            </w:r>
          </w:p>
          <w:p w:rsidR="00927F6B" w:rsidRDefault="00927F6B">
            <w:r>
              <w:t>Kirjaamo</w:t>
            </w:r>
          </w:p>
          <w:p w:rsidR="00927F6B" w:rsidRDefault="0041305F">
            <w:hyperlink r:id="rId9" w:history="1">
              <w:r w:rsidR="00927F6B" w:rsidRPr="00A32F2F">
                <w:rPr>
                  <w:rStyle w:val="Hyperlinkki"/>
                </w:rPr>
                <w:t>kirjaamo.ym@ymparisto.fi</w:t>
              </w:r>
            </w:hyperlink>
          </w:p>
          <w:p w:rsidR="00927F6B" w:rsidRDefault="00927F6B"/>
        </w:tc>
      </w:tr>
      <w:tr w:rsidR="00927F6B" w:rsidRPr="008D3061">
        <w:tc>
          <w:tcPr>
            <w:tcW w:w="9915" w:type="dxa"/>
          </w:tcPr>
          <w:p w:rsidR="00927F6B" w:rsidRPr="008D3061" w:rsidRDefault="00994F8D" w:rsidP="00FA616E">
            <w:bookmarkStart w:id="2" w:name="dref"/>
            <w:bookmarkEnd w:id="0"/>
            <w:bookmarkEnd w:id="2"/>
            <w:r>
              <w:t>Lausuntopyyntö</w:t>
            </w:r>
            <w:r w:rsidR="00403692" w:rsidRPr="008D3061">
              <w:t xml:space="preserve"> YM038:00/2011, 27.2.2014</w:t>
            </w:r>
          </w:p>
        </w:tc>
      </w:tr>
      <w:tr w:rsidR="00927F6B" w:rsidRPr="008D3061">
        <w:trPr>
          <w:trHeight w:val="240"/>
        </w:trPr>
        <w:tc>
          <w:tcPr>
            <w:tcW w:w="9915" w:type="dxa"/>
          </w:tcPr>
          <w:p w:rsidR="00927F6B" w:rsidRPr="008D3061" w:rsidRDefault="00927F6B"/>
        </w:tc>
      </w:tr>
      <w:tr w:rsidR="00927F6B" w:rsidRPr="008D3061">
        <w:trPr>
          <w:trHeight w:val="549"/>
        </w:trPr>
        <w:tc>
          <w:tcPr>
            <w:tcW w:w="9915" w:type="dxa"/>
          </w:tcPr>
          <w:p w:rsidR="00927F6B" w:rsidRPr="008D3061" w:rsidRDefault="00403692" w:rsidP="00927F6B">
            <w:pPr>
              <w:pStyle w:val="PaaOtsikko"/>
            </w:pPr>
            <w:bookmarkStart w:id="3" w:name="DTITLE"/>
            <w:bookmarkEnd w:id="3"/>
            <w:r w:rsidRPr="008D3061">
              <w:t>Lausunto luonnoksesta valtioneuvoston asetukseksi ympäristönsuojelusta</w:t>
            </w:r>
          </w:p>
        </w:tc>
      </w:tr>
    </w:tbl>
    <w:p w:rsidR="00927F6B" w:rsidRPr="008D3061" w:rsidRDefault="00814B4A">
      <w:pPr>
        <w:pStyle w:val="Sis2"/>
      </w:pPr>
      <w:r>
        <w:t>L</w:t>
      </w:r>
      <w:r w:rsidR="00927F6B" w:rsidRPr="008D3061">
        <w:t xml:space="preserve">ausuntona </w:t>
      </w:r>
      <w:r w:rsidR="009C3F39" w:rsidRPr="008D3061">
        <w:t>luonnoksesta valtioneuvoston asetukseksi ympäristönsuojelusta</w:t>
      </w:r>
      <w:r w:rsidR="00927F6B" w:rsidRPr="008D3061">
        <w:t xml:space="preserve"> Metsäteollisuus ry toteaa seuraavaa:</w:t>
      </w:r>
    </w:p>
    <w:p w:rsidR="00927F6B" w:rsidRPr="008D3061" w:rsidRDefault="00927F6B">
      <w:pPr>
        <w:pStyle w:val="Sis2"/>
      </w:pPr>
    </w:p>
    <w:p w:rsidR="00927F6B" w:rsidRPr="008D3061" w:rsidRDefault="00061E36">
      <w:pPr>
        <w:pStyle w:val="Sis2"/>
      </w:pPr>
      <w:r w:rsidRPr="008D3061">
        <w:t xml:space="preserve">Asetus ympäristönsuojelusta korvaisi ympäristönsuojeluasetuksen (169/2000) ja se tulisi voimaan samanaikaisesti </w:t>
      </w:r>
      <w:r w:rsidR="00A532FE" w:rsidRPr="008D3061">
        <w:t xml:space="preserve">uuden ympäristönsuojelulain (HE 214/2013) kanssa. Asetuksella pantaisiin omalta osaltaan täytäntöön teollisuuspäästödirektiivin säännökset lupamenettelystä ja luvanvaraisten toimintojen valvonnasta. Pitkälti nykyiseen asetukseen pohjautuva teksti päivitettäisiin pykäläviittausten ja sanamuotojen osalta uutta lainsäädäntöä vastaavaksi. Aluehallintoviraston ja kunnan ympäristönsuojeluviranomaisen toimivaltaa lupa-asioiden ratkaisemiseksi muutettaisiin joidenkin toimialojen osalta. </w:t>
      </w:r>
    </w:p>
    <w:p w:rsidR="004F5039" w:rsidRPr="008D3061" w:rsidRDefault="004F5039">
      <w:pPr>
        <w:pStyle w:val="Sis2"/>
      </w:pPr>
    </w:p>
    <w:p w:rsidR="002971F7" w:rsidRPr="008D3061" w:rsidRDefault="002264E1">
      <w:pPr>
        <w:pStyle w:val="Sis2"/>
      </w:pPr>
      <w:r w:rsidRPr="008D3061">
        <w:t>Ympäristölupamenettelyn sujuvoittaminen on jäänyt taka-alalle ympäristönsuojelulain uudistuksessa. On tärkeää, että ympäristönsuojelulain uudistuksen II-vaiheessa ryhdytään toimenpiteisiin lupamenettelyn selkeyttämiseksi. Myös ympäristönsuojeluasetuksen päivityksessä tulee hakea joustavia ratkaisuja, joiden avulla voidaan lupamenettelyn aiheuttamaa h</w:t>
      </w:r>
      <w:r w:rsidR="003A4570" w:rsidRPr="008D3061">
        <w:t xml:space="preserve">allinnollista taakkaa vähentää. Tiettyjä selkeyttämistoimia on luonnoksessa esitetty, mutta nämä voisivat olla selkeämmin ilmaistu. </w:t>
      </w:r>
    </w:p>
    <w:p w:rsidR="002971F7" w:rsidRPr="008D3061" w:rsidRDefault="002971F7">
      <w:pPr>
        <w:pStyle w:val="Sis2"/>
      </w:pPr>
    </w:p>
    <w:p w:rsidR="002264E1" w:rsidRPr="008D3061" w:rsidRDefault="002264E1" w:rsidP="002264E1">
      <w:pPr>
        <w:pStyle w:val="Sis2"/>
      </w:pPr>
      <w:r w:rsidRPr="008D3061">
        <w:t xml:space="preserve">Hallinnollista kuormitusta voidaan vähentää esimerkiksi rajaamalla lupavelvollisuutta nykyisestä, vähentämällä selvitysvelvollisuuksia, arvioimalla tarkemmin eri tarkkailuvelvoitteiden tarpeellisuutta ja asettamalla eri menettelyvaiheisiin selkeät määräajat. Lupamääräysten tarkistamisessa ei aina ole tarpeen korvata aiempaa päätöstä kokonaan vaan ainoastaan tarkistamisen kannalta tarpeellisin osin. </w:t>
      </w:r>
    </w:p>
    <w:p w:rsidR="002264E1" w:rsidRPr="008D3061" w:rsidRDefault="002264E1" w:rsidP="002264E1">
      <w:pPr>
        <w:pStyle w:val="Sis2"/>
      </w:pPr>
    </w:p>
    <w:p w:rsidR="002264E1" w:rsidRPr="008D3061" w:rsidRDefault="002264E1" w:rsidP="002264E1">
      <w:pPr>
        <w:pStyle w:val="Sis2"/>
      </w:pPr>
      <w:r w:rsidRPr="008D3061">
        <w:t>Sähköisen asiointijärjestelmän kehittäminen nopealla aikataululla on myös keskeisessä asemassa</w:t>
      </w:r>
      <w:r w:rsidR="00DF1D42" w:rsidRPr="008D3061">
        <w:t xml:space="preserve"> lupamenettelyjen sujuvoittamisessa</w:t>
      </w:r>
      <w:r w:rsidRPr="008D3061">
        <w:t xml:space="preserve">. Valvontatietojen liittäminen osaksi järjestelmää vähentäisi </w:t>
      </w:r>
      <w:r w:rsidR="00DF1D42" w:rsidRPr="008D3061">
        <w:t xml:space="preserve">myös </w:t>
      </w:r>
      <w:r w:rsidRPr="008D3061">
        <w:t xml:space="preserve">hallinnollista taakkaa merkittävästi. </w:t>
      </w:r>
      <w:r w:rsidR="003A4570" w:rsidRPr="008D3061">
        <w:t>Lisäksi k</w:t>
      </w:r>
      <w:r w:rsidRPr="008D3061">
        <w:t xml:space="preserve">äyttäjien tarpeiden huomioon ottaminen </w:t>
      </w:r>
      <w:r w:rsidR="003A4570" w:rsidRPr="008D3061">
        <w:t xml:space="preserve">tulee olla vahvasti mukana </w:t>
      </w:r>
      <w:r w:rsidRPr="008D3061">
        <w:t>järjestelmän kehittämisessä.</w:t>
      </w:r>
      <w:r w:rsidR="00DB6052" w:rsidRPr="008D3061">
        <w:t xml:space="preserve"> Sähköisen asiointijärjestelmän käyttöönotto ei näy asetusluonnoksessa riittävästi. Muistioluonnoksessa on kuitenkin todettu, että sähköisen lupajärjestelmän käyttöönotto ja kehittyminen voivat lähitulevaisuudessa </w:t>
      </w:r>
      <w:r w:rsidR="00DB6052" w:rsidRPr="008D3061">
        <w:lastRenderedPageBreak/>
        <w:t>heijastua myös tämän säännöksen sisältöön ja aiheuttaa tarpeen sen päivittämiselle. Samalla tulisi kuitenki</w:t>
      </w:r>
      <w:r w:rsidR="00BB554E" w:rsidRPr="008D3061">
        <w:t xml:space="preserve">n </w:t>
      </w:r>
      <w:r w:rsidR="00DB6052" w:rsidRPr="008D3061">
        <w:t>tässä vaiheessa pohtia</w:t>
      </w:r>
      <w:r w:rsidR="00BB554E" w:rsidRPr="008D3061">
        <w:t xml:space="preserve">, voidaanko sähköistä asiointijärjestelmää ottaa paremmin huomioon jo nyt päivitettävänä olevassa asetuksessa. </w:t>
      </w:r>
    </w:p>
    <w:p w:rsidR="003A4570" w:rsidRPr="008D3061" w:rsidRDefault="003A4570" w:rsidP="002264E1">
      <w:pPr>
        <w:pStyle w:val="Sis2"/>
      </w:pPr>
    </w:p>
    <w:p w:rsidR="003A4570" w:rsidRPr="008D3061" w:rsidRDefault="003A4570" w:rsidP="002264E1">
      <w:pPr>
        <w:pStyle w:val="Sis2"/>
      </w:pPr>
      <w:r w:rsidRPr="008D3061">
        <w:t xml:space="preserve">Joustavat </w:t>
      </w:r>
      <w:proofErr w:type="spellStart"/>
      <w:r w:rsidRPr="008D3061">
        <w:t>BAT-tulkinnat</w:t>
      </w:r>
      <w:proofErr w:type="spellEnd"/>
      <w:r w:rsidRPr="008D3061">
        <w:t xml:space="preserve"> ovat </w:t>
      </w:r>
      <w:r w:rsidR="00DF1D42" w:rsidRPr="008D3061">
        <w:t>hyvin tärkeitä</w:t>
      </w:r>
      <w:r w:rsidRPr="008D3061">
        <w:t>, jotta vaatimus toimia päätoiminnan BAT-päätelmien mukaisesti neljän vuoden kuluessa on mahdollista saavuttaa. Ylimääräisiä vaiheita lupaprosessissa tulee välttää.</w:t>
      </w:r>
    </w:p>
    <w:p w:rsidR="003A4570" w:rsidRPr="008D3061" w:rsidRDefault="003A4570" w:rsidP="002264E1">
      <w:pPr>
        <w:pStyle w:val="Sis2"/>
      </w:pPr>
    </w:p>
    <w:p w:rsidR="002971F7" w:rsidRPr="008D3061" w:rsidRDefault="002971F7" w:rsidP="002971F7">
      <w:pPr>
        <w:pStyle w:val="Sis2"/>
      </w:pPr>
      <w:r w:rsidRPr="008D3061">
        <w:t>Muistioluonnoksessa todetaan, että nykyisen ympäristönsuojeluasetuksen 17 §:n säännökset lupa-asian käsittelystä voitaisiin poistaa tarpeettomina ja hallintolain kanssa osittain päällekkäisinä. Asetuksen 17 §:n 1 momentin mukaan lupahakemus on käsiteltävä joutuisasti ja lupaviranomaisen on hakemusta käsitellessään huolehdittava tarvittavasta yhteydenpidosta niihin viranomaisiin, jotka samanaikaisesti käsittelevät toiminnan muita lupa-asioita ja suunnitelmia. Pykälän 2 momentin mukaan lupaviranomainen voi lupa-asian selvittämiseksi tarvittaessa järjestää neuvotteluja asianomaisen valvontaviranomaisen ja myös hakijan kanssa. Metsäteollisuus näkee erittäin tärkeänä, että nämä asiat sisällytetään myös</w:t>
      </w:r>
      <w:r w:rsidR="00994F8D">
        <w:t xml:space="preserve"> uuteen asetukseen. Vaikka </w:t>
      </w:r>
      <w:r w:rsidRPr="008D3061">
        <w:t xml:space="preserve">asiat olisivatkin osin päällekkäisiä hallintolain kanssa, lupamenettelyn sujuvoittamisen näkökulmasta ei ole tarkoituksenmukaista poistaa yllämainittuja kohtia. </w:t>
      </w:r>
    </w:p>
    <w:p w:rsidR="002971F7" w:rsidRPr="008D3061" w:rsidRDefault="002971F7" w:rsidP="002264E1">
      <w:pPr>
        <w:pStyle w:val="Sis2"/>
        <w:rPr>
          <w:b/>
        </w:rPr>
      </w:pPr>
    </w:p>
    <w:p w:rsidR="003A4570" w:rsidRPr="008D3061" w:rsidRDefault="003A4570" w:rsidP="002264E1">
      <w:pPr>
        <w:pStyle w:val="Sis2"/>
      </w:pPr>
      <w:r w:rsidRPr="008D3061">
        <w:rPr>
          <w:b/>
        </w:rPr>
        <w:t>Pykäläkohtaiset kommentit</w:t>
      </w:r>
    </w:p>
    <w:p w:rsidR="003A4570" w:rsidRPr="008D3061" w:rsidRDefault="003A4570" w:rsidP="002264E1">
      <w:pPr>
        <w:pStyle w:val="Sis2"/>
      </w:pPr>
    </w:p>
    <w:p w:rsidR="003A4570" w:rsidRPr="008D3061" w:rsidRDefault="003A4570" w:rsidP="003A4570">
      <w:pPr>
        <w:pStyle w:val="Sis2"/>
        <w:rPr>
          <w:u w:val="single"/>
        </w:rPr>
      </w:pPr>
      <w:r w:rsidRPr="008D3061">
        <w:rPr>
          <w:u w:val="single"/>
        </w:rPr>
        <w:t>1 § Valtion ympäristölupaviranomaisessa käsiteltävät lupa-asiat</w:t>
      </w:r>
    </w:p>
    <w:p w:rsidR="003A4570" w:rsidRPr="008D3061" w:rsidRDefault="003A4570" w:rsidP="003A4570">
      <w:pPr>
        <w:pStyle w:val="Sis2"/>
      </w:pPr>
    </w:p>
    <w:p w:rsidR="00403692" w:rsidRPr="008D3061" w:rsidRDefault="00403692" w:rsidP="003A4570">
      <w:pPr>
        <w:pStyle w:val="Sis2"/>
      </w:pPr>
      <w:r w:rsidRPr="008D3061">
        <w:t xml:space="preserve">Metsäteollisuus vastustaa esitettyä toimivaltajaon muuttamista mekaanisen metsäteollisuuden osalta. Ei ole tarkoituksenmukaista siirtää </w:t>
      </w:r>
      <w:r w:rsidR="00752330" w:rsidRPr="008D3061">
        <w:t>pienten ja ympäristövaikutuksiltaan vähäisten toimintojen</w:t>
      </w:r>
      <w:r w:rsidRPr="008D3061">
        <w:t xml:space="preserve"> ympäristölupia valtion lupaviranomaisen käsiteltäväksi. Sahalaitosten ja viilutehtaiden ympäristöluvat voidaan joustavasti hoitaa kunnan </w:t>
      </w:r>
      <w:r w:rsidR="00F327B8" w:rsidRPr="008D3061">
        <w:t>lupa</w:t>
      </w:r>
      <w:r w:rsidRPr="008D3061">
        <w:t xml:space="preserve">käsittelyssä. </w:t>
      </w:r>
      <w:r w:rsidR="004F12A6" w:rsidRPr="008D3061">
        <w:t>Lähes kaikki</w:t>
      </w:r>
      <w:r w:rsidRPr="008D3061">
        <w:t xml:space="preserve"> </w:t>
      </w:r>
      <w:r w:rsidR="004F12A6" w:rsidRPr="008D3061">
        <w:t xml:space="preserve">Suomen </w:t>
      </w:r>
      <w:r w:rsidRPr="008D3061">
        <w:t xml:space="preserve">sahalaitokset ja viilutehtaat ovat </w:t>
      </w:r>
      <w:r w:rsidR="00BB554E" w:rsidRPr="008D3061">
        <w:t xml:space="preserve">itsenäisiä laitoksia </w:t>
      </w:r>
      <w:r w:rsidRPr="008D3061">
        <w:t xml:space="preserve">vastoin perusteluissa todettua. </w:t>
      </w:r>
      <w:r w:rsidR="004F12A6" w:rsidRPr="008D3061">
        <w:t xml:space="preserve">Suomessa on yli sata sahaa, joista </w:t>
      </w:r>
      <w:r w:rsidR="00032AB9" w:rsidRPr="008D3061">
        <w:t xml:space="preserve">vain noin </w:t>
      </w:r>
      <w:r w:rsidR="004F12A6" w:rsidRPr="008D3061">
        <w:t xml:space="preserve">kymmenen sijaitsee </w:t>
      </w:r>
      <w:proofErr w:type="spellStart"/>
      <w:r w:rsidR="004F12A6" w:rsidRPr="008D3061">
        <w:t>integraateissa</w:t>
      </w:r>
      <w:proofErr w:type="spellEnd"/>
      <w:r w:rsidR="004F12A6" w:rsidRPr="008D3061">
        <w:t xml:space="preserve">, lähinnä selluteollisuuden yhteydessä. </w:t>
      </w:r>
      <w:r w:rsidRPr="008D3061">
        <w:t xml:space="preserve">Sen sijaan, että siirretään toimivaltaa kunnalta valtiolle, pitäisi sahalaitoksille ja viilutehtaille miettiä </w:t>
      </w:r>
      <w:r w:rsidR="004F12A6" w:rsidRPr="008D3061">
        <w:t xml:space="preserve">ympäristölupaa </w:t>
      </w:r>
      <w:r w:rsidRPr="008D3061">
        <w:t>kevyempää menettelyä.</w:t>
      </w:r>
    </w:p>
    <w:p w:rsidR="00752330" w:rsidRPr="008D3061" w:rsidRDefault="00752330" w:rsidP="003A4570">
      <w:pPr>
        <w:pStyle w:val="Sis2"/>
      </w:pPr>
    </w:p>
    <w:p w:rsidR="00752330" w:rsidRPr="008D3061" w:rsidRDefault="00752330" w:rsidP="00752330">
      <w:pPr>
        <w:pStyle w:val="Sis2"/>
      </w:pPr>
      <w:r w:rsidRPr="008D3061">
        <w:t xml:space="preserve">Ympäristönsuojelulain uudistuksessa on </w:t>
      </w:r>
      <w:r w:rsidR="00BB554E" w:rsidRPr="008D3061">
        <w:t xml:space="preserve">nimenomaisesti </w:t>
      </w:r>
      <w:r w:rsidRPr="008D3061">
        <w:t xml:space="preserve">ollut tarkoituksena etsiä kevennettyjä malleja. Päätösten siirtäminen kuntien vastuulta valtiolle tekisi päätöksenteosta raskaampaa, vastoin alkuperäisiä tavoitteita. Kunnan viranomaiset tuntevat yleensä paikalliset toiminnot hyvin ja kykenevät tästä johtuen antamaan luvat toisaalta nopeasti ja toisaalta valmiin tietopohjan perusteella turhaa ajankäyttöä välttäen. </w:t>
      </w:r>
    </w:p>
    <w:p w:rsidR="003A4570" w:rsidRPr="008D3061" w:rsidRDefault="003A4570" w:rsidP="002264E1">
      <w:pPr>
        <w:pStyle w:val="Sis2"/>
      </w:pPr>
    </w:p>
    <w:p w:rsidR="00BB554E" w:rsidRPr="008D3061" w:rsidRDefault="00BB554E">
      <w:pPr>
        <w:spacing w:after="200" w:line="276" w:lineRule="auto"/>
        <w:rPr>
          <w:u w:val="single"/>
        </w:rPr>
      </w:pPr>
      <w:r w:rsidRPr="008D3061">
        <w:rPr>
          <w:u w:val="single"/>
        </w:rPr>
        <w:br w:type="page"/>
      </w:r>
    </w:p>
    <w:p w:rsidR="00283B4D" w:rsidRPr="008D3061" w:rsidRDefault="00283B4D" w:rsidP="00283B4D">
      <w:pPr>
        <w:pStyle w:val="Sis2"/>
        <w:rPr>
          <w:u w:val="single"/>
        </w:rPr>
      </w:pPr>
      <w:r w:rsidRPr="008D3061">
        <w:rPr>
          <w:u w:val="single"/>
        </w:rPr>
        <w:lastRenderedPageBreak/>
        <w:t>3 § Lupahakemuksen sisältö</w:t>
      </w:r>
    </w:p>
    <w:p w:rsidR="00283B4D" w:rsidRPr="008D3061" w:rsidRDefault="00283B4D" w:rsidP="00283B4D">
      <w:pPr>
        <w:pStyle w:val="Sis2"/>
      </w:pPr>
    </w:p>
    <w:p w:rsidR="00476E4C" w:rsidRPr="008D3061" w:rsidRDefault="00476E4C" w:rsidP="00283B4D">
      <w:pPr>
        <w:pStyle w:val="Sis2"/>
      </w:pPr>
      <w:r w:rsidRPr="008D3061">
        <w:t>Asetusehdotuksen 3 §:n 3. momentissa todetaan, että "Ed</w:t>
      </w:r>
      <w:r w:rsidRPr="008D3061">
        <w:rPr>
          <w:spacing w:val="-2"/>
        </w:rPr>
        <w:t>e</w:t>
      </w:r>
      <w:r w:rsidRPr="008D3061">
        <w:t>llä</w:t>
      </w:r>
      <w:r w:rsidRPr="008D3061">
        <w:rPr>
          <w:spacing w:val="-1"/>
        </w:rPr>
        <w:t xml:space="preserve"> </w:t>
      </w:r>
      <w:r w:rsidRPr="008D3061">
        <w:t>2 mom</w:t>
      </w:r>
      <w:r w:rsidRPr="008D3061">
        <w:rPr>
          <w:spacing w:val="-1"/>
        </w:rPr>
        <w:t>e</w:t>
      </w:r>
      <w:r w:rsidRPr="008D3061">
        <w:t>ntissa m</w:t>
      </w:r>
      <w:r w:rsidRPr="008D3061">
        <w:rPr>
          <w:spacing w:val="-1"/>
        </w:rPr>
        <w:t>a</w:t>
      </w:r>
      <w:r w:rsidRPr="008D3061">
        <w:t>initut ti</w:t>
      </w:r>
      <w:r w:rsidRPr="008D3061">
        <w:rPr>
          <w:spacing w:val="-1"/>
        </w:rPr>
        <w:t>e</w:t>
      </w:r>
      <w:r w:rsidRPr="008D3061">
        <w:t>dot on esit</w:t>
      </w:r>
      <w:r w:rsidRPr="008D3061">
        <w:rPr>
          <w:spacing w:val="-1"/>
        </w:rPr>
        <w:t>e</w:t>
      </w:r>
      <w:r w:rsidRPr="008D3061">
        <w:t>tt</w:t>
      </w:r>
      <w:r w:rsidRPr="008D3061">
        <w:rPr>
          <w:spacing w:val="-1"/>
        </w:rPr>
        <w:t>ä</w:t>
      </w:r>
      <w:r w:rsidRPr="008D3061">
        <w:t>vä</w:t>
      </w:r>
      <w:r w:rsidRPr="008D3061">
        <w:rPr>
          <w:spacing w:val="-1"/>
        </w:rPr>
        <w:t xml:space="preserve"> a</w:t>
      </w:r>
      <w:r w:rsidRPr="008D3061">
        <w:t>ina lup</w:t>
      </w:r>
      <w:r w:rsidRPr="008D3061">
        <w:rPr>
          <w:spacing w:val="-1"/>
        </w:rPr>
        <w:t>a</w:t>
      </w:r>
      <w:r w:rsidRPr="008D3061">
        <w:t>h</w:t>
      </w:r>
      <w:r w:rsidRPr="008D3061">
        <w:rPr>
          <w:spacing w:val="-1"/>
        </w:rPr>
        <w:t>a</w:t>
      </w:r>
      <w:r w:rsidRPr="008D3061">
        <w:rPr>
          <w:spacing w:val="2"/>
        </w:rPr>
        <w:t>k</w:t>
      </w:r>
      <w:r w:rsidRPr="008D3061">
        <w:rPr>
          <w:spacing w:val="-1"/>
        </w:rPr>
        <w:t>e</w:t>
      </w:r>
      <w:r w:rsidRPr="008D3061">
        <w:t>muks</w:t>
      </w:r>
      <w:r w:rsidRPr="008D3061">
        <w:rPr>
          <w:spacing w:val="-1"/>
        </w:rPr>
        <w:t>e</w:t>
      </w:r>
      <w:r w:rsidRPr="008D3061">
        <w:t>ssa, jos hak</w:t>
      </w:r>
      <w:r w:rsidRPr="008D3061">
        <w:rPr>
          <w:spacing w:val="-2"/>
        </w:rPr>
        <w:t>e</w:t>
      </w:r>
      <w:r w:rsidRPr="008D3061">
        <w:t>mus koskee</w:t>
      </w:r>
      <w:r w:rsidRPr="008D3061">
        <w:rPr>
          <w:spacing w:val="-2"/>
        </w:rPr>
        <w:t xml:space="preserve"> </w:t>
      </w:r>
      <w:r w:rsidRPr="008D3061">
        <w:t>direktiivilaitoks</w:t>
      </w:r>
      <w:r w:rsidRPr="008D3061">
        <w:rPr>
          <w:spacing w:val="-1"/>
        </w:rPr>
        <w:t>e</w:t>
      </w:r>
      <w:r w:rsidRPr="008D3061">
        <w:t>n toi</w:t>
      </w:r>
      <w:r w:rsidRPr="008D3061">
        <w:rPr>
          <w:spacing w:val="-2"/>
        </w:rPr>
        <w:t>m</w:t>
      </w:r>
      <w:r w:rsidRPr="008D3061">
        <w:t>int</w:t>
      </w:r>
      <w:r w:rsidRPr="008D3061">
        <w:rPr>
          <w:spacing w:val="-1"/>
        </w:rPr>
        <w:t>aa</w:t>
      </w:r>
      <w:r w:rsidRPr="008D3061">
        <w:t xml:space="preserve">." Samalla kuitenkin 8 §:ssä mainitaan, että "Hakemuksessa on esitettävä soveltuvin osin, mitä edellä tässä luvussa säädetään." 3 §:n 3. momentin ensimmäinen lause tulisi poistaa tai edellä mainittuja määräyksiä tulisi muuten selkeyttä ristiriitaisten määräysten välttämiseksi. </w:t>
      </w:r>
    </w:p>
    <w:p w:rsidR="00476E4C" w:rsidRPr="008D3061" w:rsidRDefault="00476E4C" w:rsidP="00283B4D">
      <w:pPr>
        <w:pStyle w:val="Sis2"/>
      </w:pPr>
    </w:p>
    <w:p w:rsidR="00476E4C" w:rsidRPr="008D3061" w:rsidRDefault="00283B4D" w:rsidP="00283B4D">
      <w:pPr>
        <w:pStyle w:val="Sis2"/>
      </w:pPr>
      <w:r w:rsidRPr="008D3061">
        <w:t>Pykälän perusteluissa todetaan</w:t>
      </w:r>
      <w:r w:rsidR="00476E4C" w:rsidRPr="008D3061">
        <w:t xml:space="preserve"> lisäksi</w:t>
      </w:r>
      <w:r w:rsidRPr="008D3061">
        <w:t xml:space="preserve">, että </w:t>
      </w:r>
      <w:r w:rsidRPr="008D3061">
        <w:rPr>
          <w:spacing w:val="-2"/>
        </w:rPr>
        <w:t>"U</w:t>
      </w:r>
      <w:r w:rsidRPr="008D3061">
        <w:t>sea</w:t>
      </w:r>
      <w:r w:rsidRPr="008D3061">
        <w:rPr>
          <w:spacing w:val="-4"/>
        </w:rPr>
        <w:t>mm</w:t>
      </w:r>
      <w:r w:rsidRPr="008D3061">
        <w:t>an pääas</w:t>
      </w:r>
      <w:r w:rsidRPr="008D3061">
        <w:rPr>
          <w:spacing w:val="-1"/>
        </w:rPr>
        <w:t>i</w:t>
      </w:r>
      <w:r w:rsidRPr="008D3061">
        <w:t>a</w:t>
      </w:r>
      <w:r w:rsidRPr="008D3061">
        <w:rPr>
          <w:spacing w:val="1"/>
        </w:rPr>
        <w:t>l</w:t>
      </w:r>
      <w:r w:rsidRPr="008D3061">
        <w:rPr>
          <w:spacing w:val="-2"/>
        </w:rPr>
        <w:t>l</w:t>
      </w:r>
      <w:r w:rsidRPr="008D3061">
        <w:t>i</w:t>
      </w:r>
      <w:r w:rsidRPr="008D3061">
        <w:rPr>
          <w:spacing w:val="-2"/>
        </w:rPr>
        <w:t>s</w:t>
      </w:r>
      <w:r w:rsidRPr="008D3061">
        <w:t xml:space="preserve">en </w:t>
      </w:r>
      <w:r w:rsidRPr="008D3061">
        <w:rPr>
          <w:spacing w:val="1"/>
        </w:rPr>
        <w:t>t</w:t>
      </w:r>
      <w:r w:rsidRPr="008D3061">
        <w:rPr>
          <w:spacing w:val="-3"/>
        </w:rPr>
        <w:t>o</w:t>
      </w:r>
      <w:r w:rsidRPr="008D3061">
        <w:t>i</w:t>
      </w:r>
      <w:r w:rsidRPr="008D3061">
        <w:rPr>
          <w:spacing w:val="-4"/>
        </w:rPr>
        <w:t>m</w:t>
      </w:r>
      <w:r w:rsidRPr="008D3061">
        <w:t xml:space="preserve">innan </w:t>
      </w:r>
      <w:r w:rsidRPr="008D3061">
        <w:rPr>
          <w:spacing w:val="-4"/>
        </w:rPr>
        <w:t>m</w:t>
      </w:r>
      <w:r w:rsidRPr="008D3061">
        <w:t>ahdo</w:t>
      </w:r>
      <w:r w:rsidRPr="008D3061">
        <w:rPr>
          <w:spacing w:val="-2"/>
        </w:rPr>
        <w:t>l</w:t>
      </w:r>
      <w:r w:rsidRPr="008D3061">
        <w:t>l</w:t>
      </w:r>
      <w:r w:rsidRPr="008D3061">
        <w:rPr>
          <w:spacing w:val="-2"/>
        </w:rPr>
        <w:t>is</w:t>
      </w:r>
      <w:r w:rsidRPr="008D3061">
        <w:t xml:space="preserve">uus </w:t>
      </w:r>
      <w:r w:rsidRPr="008D3061">
        <w:rPr>
          <w:spacing w:val="-2"/>
        </w:rPr>
        <w:t>k</w:t>
      </w:r>
      <w:r w:rsidRPr="008D3061">
        <w:t>äy</w:t>
      </w:r>
      <w:r w:rsidRPr="008D3061">
        <w:rPr>
          <w:spacing w:val="-2"/>
        </w:rPr>
        <w:t xml:space="preserve"> </w:t>
      </w:r>
      <w:r w:rsidRPr="008D3061">
        <w:rPr>
          <w:spacing w:val="-3"/>
        </w:rPr>
        <w:t>k</w:t>
      </w:r>
      <w:r w:rsidRPr="008D3061">
        <w:t>uiten</w:t>
      </w:r>
      <w:r w:rsidRPr="008D3061">
        <w:rPr>
          <w:spacing w:val="-2"/>
        </w:rPr>
        <w:t>k</w:t>
      </w:r>
      <w:r w:rsidRPr="008D3061">
        <w:t>in</w:t>
      </w:r>
      <w:r w:rsidRPr="008D3061">
        <w:rPr>
          <w:spacing w:val="4"/>
        </w:rPr>
        <w:t xml:space="preserve"> </w:t>
      </w:r>
      <w:r w:rsidRPr="008D3061">
        <w:t>il</w:t>
      </w:r>
      <w:r w:rsidRPr="008D3061">
        <w:rPr>
          <w:spacing w:val="-4"/>
        </w:rPr>
        <w:t>m</w:t>
      </w:r>
      <w:r w:rsidRPr="008D3061">
        <w:t>i</w:t>
      </w:r>
      <w:r w:rsidRPr="008D3061">
        <w:rPr>
          <w:spacing w:val="1"/>
        </w:rPr>
        <w:t xml:space="preserve"> </w:t>
      </w:r>
      <w:r w:rsidRPr="008D3061">
        <w:rPr>
          <w:spacing w:val="-3"/>
        </w:rPr>
        <w:t>k</w:t>
      </w:r>
      <w:r w:rsidRPr="008D3061">
        <w:t>o</w:t>
      </w:r>
      <w:r w:rsidRPr="008D3061">
        <w:rPr>
          <w:spacing w:val="-2"/>
        </w:rPr>
        <w:t>m</w:t>
      </w:r>
      <w:r w:rsidRPr="008D3061">
        <w:t>is</w:t>
      </w:r>
      <w:r w:rsidRPr="008D3061">
        <w:rPr>
          <w:spacing w:val="-2"/>
        </w:rPr>
        <w:t>s</w:t>
      </w:r>
      <w:r w:rsidRPr="008D3061">
        <w:t xml:space="preserve">ion </w:t>
      </w:r>
      <w:r w:rsidRPr="008D3061">
        <w:rPr>
          <w:spacing w:val="-3"/>
        </w:rPr>
        <w:t>k</w:t>
      </w:r>
      <w:r w:rsidRPr="008D3061">
        <w:t>annas</w:t>
      </w:r>
      <w:r w:rsidRPr="008D3061">
        <w:rPr>
          <w:spacing w:val="1"/>
        </w:rPr>
        <w:t>t</w:t>
      </w:r>
      <w:r w:rsidRPr="008D3061">
        <w:t>a,</w:t>
      </w:r>
      <w:r w:rsidRPr="008D3061">
        <w:rPr>
          <w:spacing w:val="-2"/>
        </w:rPr>
        <w:t xml:space="preserve"> </w:t>
      </w:r>
      <w:r w:rsidRPr="008D3061">
        <w:t>jon</w:t>
      </w:r>
      <w:r w:rsidRPr="008D3061">
        <w:rPr>
          <w:spacing w:val="-3"/>
        </w:rPr>
        <w:t>k</w:t>
      </w:r>
      <w:r w:rsidRPr="008D3061">
        <w:t>a se</w:t>
      </w:r>
      <w:r w:rsidRPr="008D3061">
        <w:rPr>
          <w:spacing w:val="-2"/>
        </w:rPr>
        <w:t xml:space="preserve"> </w:t>
      </w:r>
      <w:r w:rsidRPr="008D3061">
        <w:t>on</w:t>
      </w:r>
      <w:r w:rsidRPr="008D3061">
        <w:rPr>
          <w:spacing w:val="-3"/>
        </w:rPr>
        <w:t xml:space="preserve"> </w:t>
      </w:r>
      <w:r w:rsidRPr="008D3061">
        <w:t>il</w:t>
      </w:r>
      <w:r w:rsidRPr="008D3061">
        <w:rPr>
          <w:spacing w:val="-4"/>
        </w:rPr>
        <w:t>m</w:t>
      </w:r>
      <w:r w:rsidRPr="008D3061">
        <w:t>a</w:t>
      </w:r>
      <w:r w:rsidRPr="008D3061">
        <w:rPr>
          <w:spacing w:val="-2"/>
        </w:rPr>
        <w:t>i</w:t>
      </w:r>
      <w:r w:rsidRPr="008D3061">
        <w:t>ssut</w:t>
      </w:r>
      <w:r w:rsidRPr="008D3061">
        <w:rPr>
          <w:spacing w:val="-2"/>
        </w:rPr>
        <w:t xml:space="preserve"> </w:t>
      </w:r>
      <w:r w:rsidRPr="008D3061">
        <w:t>ni</w:t>
      </w:r>
      <w:r w:rsidRPr="008D3061">
        <w:rPr>
          <w:spacing w:val="-4"/>
        </w:rPr>
        <w:t>m</w:t>
      </w:r>
      <w:r w:rsidRPr="008D3061">
        <w:t>eno</w:t>
      </w:r>
      <w:r w:rsidRPr="008D3061">
        <w:rPr>
          <w:spacing w:val="-4"/>
        </w:rPr>
        <w:t>m</w:t>
      </w:r>
      <w:r w:rsidRPr="008D3061">
        <w:t>a</w:t>
      </w:r>
      <w:r w:rsidRPr="008D3061">
        <w:rPr>
          <w:spacing w:val="1"/>
        </w:rPr>
        <w:t>i</w:t>
      </w:r>
      <w:r w:rsidRPr="008D3061">
        <w:t>ses</w:t>
      </w:r>
      <w:r w:rsidRPr="008D3061">
        <w:rPr>
          <w:spacing w:val="-1"/>
        </w:rPr>
        <w:t>t</w:t>
      </w:r>
      <w:r w:rsidRPr="008D3061">
        <w:t>i</w:t>
      </w:r>
      <w:r w:rsidRPr="008D3061">
        <w:rPr>
          <w:spacing w:val="1"/>
        </w:rPr>
        <w:t xml:space="preserve"> </w:t>
      </w:r>
      <w:r w:rsidRPr="008D3061">
        <w:rPr>
          <w:spacing w:val="-2"/>
        </w:rPr>
        <w:t>a</w:t>
      </w:r>
      <w:r w:rsidRPr="008D3061">
        <w:t>s</w:t>
      </w:r>
      <w:r w:rsidRPr="008D3061">
        <w:rPr>
          <w:spacing w:val="-1"/>
        </w:rPr>
        <w:t>i</w:t>
      </w:r>
      <w:r w:rsidRPr="008D3061">
        <w:t>as</w:t>
      </w:r>
      <w:r w:rsidRPr="008D3061">
        <w:rPr>
          <w:spacing w:val="-2"/>
        </w:rPr>
        <w:t>t</w:t>
      </w:r>
      <w:r w:rsidRPr="008D3061">
        <w:t>a</w:t>
      </w:r>
      <w:r w:rsidRPr="008D3061">
        <w:rPr>
          <w:spacing w:val="-2"/>
        </w:rPr>
        <w:t xml:space="preserve"> </w:t>
      </w:r>
      <w:r w:rsidRPr="008D3061">
        <w:t>k</w:t>
      </w:r>
      <w:r w:rsidRPr="008D3061">
        <w:rPr>
          <w:spacing w:val="-3"/>
        </w:rPr>
        <w:t>y</w:t>
      </w:r>
      <w:r w:rsidRPr="008D3061">
        <w:t>s</w:t>
      </w:r>
      <w:r w:rsidRPr="008D3061">
        <w:rPr>
          <w:spacing w:val="-2"/>
        </w:rPr>
        <w:t>y</w:t>
      </w:r>
      <w:r w:rsidRPr="008D3061">
        <w:t>ttäes</w:t>
      </w:r>
      <w:r w:rsidRPr="008D3061">
        <w:rPr>
          <w:spacing w:val="-2"/>
        </w:rPr>
        <w:t>s</w:t>
      </w:r>
      <w:r w:rsidRPr="008D3061">
        <w:t xml:space="preserve">ä." Samalla olisi kuitenkin </w:t>
      </w:r>
      <w:r w:rsidR="0021513B" w:rsidRPr="008D3061">
        <w:t xml:space="preserve">perusteluissa </w:t>
      </w:r>
      <w:r w:rsidRPr="008D3061">
        <w:t>todettava, että ylimääräisiä luvan tarkistuskierroksia tulee välttää.</w:t>
      </w:r>
    </w:p>
    <w:p w:rsidR="00283B4D" w:rsidRPr="008D3061" w:rsidRDefault="00283B4D" w:rsidP="00283B4D">
      <w:pPr>
        <w:pStyle w:val="Sis2"/>
      </w:pPr>
    </w:p>
    <w:p w:rsidR="003A4570" w:rsidRPr="008D3061" w:rsidRDefault="00217055" w:rsidP="00D830B2">
      <w:pPr>
        <w:pStyle w:val="Sis2"/>
        <w:rPr>
          <w:u w:val="single"/>
        </w:rPr>
      </w:pPr>
      <w:r w:rsidRPr="008D3061">
        <w:rPr>
          <w:u w:val="single"/>
        </w:rPr>
        <w:t xml:space="preserve">10 § </w:t>
      </w:r>
      <w:r w:rsidR="00D830B2" w:rsidRPr="008D3061">
        <w:rPr>
          <w:u w:val="single"/>
        </w:rPr>
        <w:t>Direktiivilaitoksen luvan tarkistamista koskeva hakemus</w:t>
      </w:r>
    </w:p>
    <w:p w:rsidR="00283B4D" w:rsidRPr="008D3061" w:rsidRDefault="00283B4D" w:rsidP="003A4570">
      <w:pPr>
        <w:pStyle w:val="Sis2"/>
      </w:pPr>
    </w:p>
    <w:p w:rsidR="00FD5F0E" w:rsidRPr="008D3061" w:rsidRDefault="00FD5F0E" w:rsidP="003A4570">
      <w:pPr>
        <w:pStyle w:val="Sis2"/>
      </w:pPr>
      <w:r w:rsidRPr="008D3061">
        <w:t xml:space="preserve">Metsäteollisuus pitää hyvin kannatettavana pykälän 3. momenttia, jonka mukaan direktiivilaitoksen luvan tarkistamista koskevaa hakemusta rajataan uusiin vaatimuksiin. </w:t>
      </w:r>
    </w:p>
    <w:p w:rsidR="00FD5F0E" w:rsidRPr="008D3061" w:rsidRDefault="00FD5F0E" w:rsidP="003A4570">
      <w:pPr>
        <w:pStyle w:val="Sis2"/>
      </w:pPr>
    </w:p>
    <w:p w:rsidR="003217F0" w:rsidRPr="008D3061" w:rsidRDefault="00476E4C" w:rsidP="003A4570">
      <w:pPr>
        <w:pStyle w:val="Sis2"/>
      </w:pPr>
      <w:r w:rsidRPr="008D3061">
        <w:t>Pykälä</w:t>
      </w:r>
      <w:r w:rsidR="003217F0" w:rsidRPr="008D3061">
        <w:t>n perusteluissa mainitaan, että luvan ja päätelmien sisältöä vertailtaessa muut toimintaa koskevat päätelmät ovat yhtä sitovia kuin pääasiallisen toiminnan päätelmät. Metsäteollisuus esittää tähän joustavampaa ilmaisua, sillä on muistettava, että vain BAT-päästötasot ovat lähtökohtaisesti</w:t>
      </w:r>
      <w:r w:rsidR="0021513B" w:rsidRPr="008D3061">
        <w:t xml:space="preserve"> sito</w:t>
      </w:r>
      <w:r w:rsidR="003217F0" w:rsidRPr="008D3061">
        <w:t>vat</w:t>
      </w:r>
      <w:r w:rsidR="00FD5F0E" w:rsidRPr="008D3061">
        <w:t>.</w:t>
      </w:r>
    </w:p>
    <w:p w:rsidR="003217F0" w:rsidRPr="008D3061" w:rsidRDefault="003217F0" w:rsidP="003A4570">
      <w:pPr>
        <w:pStyle w:val="Sis2"/>
      </w:pPr>
    </w:p>
    <w:p w:rsidR="003217F0" w:rsidRPr="008D3061" w:rsidRDefault="003217F0" w:rsidP="003A4570">
      <w:pPr>
        <w:pStyle w:val="Sis2"/>
        <w:rPr>
          <w:i/>
        </w:rPr>
      </w:pPr>
      <w:r w:rsidRPr="008D3061">
        <w:rPr>
          <w:i/>
        </w:rPr>
        <w:t>"Pä</w:t>
      </w:r>
      <w:r w:rsidRPr="008D3061">
        <w:rPr>
          <w:i/>
          <w:spacing w:val="-2"/>
        </w:rPr>
        <w:t>ä</w:t>
      </w:r>
      <w:r w:rsidRPr="008D3061">
        <w:rPr>
          <w:i/>
        </w:rPr>
        <w:t>a</w:t>
      </w:r>
      <w:r w:rsidRPr="008D3061">
        <w:rPr>
          <w:i/>
          <w:spacing w:val="-2"/>
        </w:rPr>
        <w:t>s</w:t>
      </w:r>
      <w:r w:rsidRPr="008D3061">
        <w:rPr>
          <w:i/>
        </w:rPr>
        <w:t>ia</w:t>
      </w:r>
      <w:r w:rsidRPr="008D3061">
        <w:rPr>
          <w:i/>
          <w:spacing w:val="-2"/>
        </w:rPr>
        <w:t>l</w:t>
      </w:r>
      <w:r w:rsidRPr="008D3061">
        <w:rPr>
          <w:i/>
        </w:rPr>
        <w:t>li</w:t>
      </w:r>
      <w:r w:rsidRPr="008D3061">
        <w:rPr>
          <w:i/>
          <w:spacing w:val="-2"/>
        </w:rPr>
        <w:t>s</w:t>
      </w:r>
      <w:r w:rsidRPr="008D3061">
        <w:rPr>
          <w:i/>
        </w:rPr>
        <w:t>en toi</w:t>
      </w:r>
      <w:r w:rsidRPr="008D3061">
        <w:rPr>
          <w:i/>
          <w:spacing w:val="-4"/>
        </w:rPr>
        <w:t>m</w:t>
      </w:r>
      <w:r w:rsidRPr="008D3061">
        <w:rPr>
          <w:i/>
        </w:rPr>
        <w:t xml:space="preserve">innan </w:t>
      </w:r>
      <w:r w:rsidRPr="008D3061">
        <w:rPr>
          <w:i/>
          <w:spacing w:val="-2"/>
        </w:rPr>
        <w:t>p</w:t>
      </w:r>
      <w:r w:rsidRPr="008D3061">
        <w:rPr>
          <w:i/>
        </w:rPr>
        <w:t>ä</w:t>
      </w:r>
      <w:r w:rsidRPr="008D3061">
        <w:rPr>
          <w:i/>
          <w:spacing w:val="-2"/>
        </w:rPr>
        <w:t>ä</w:t>
      </w:r>
      <w:r w:rsidRPr="008D3061">
        <w:rPr>
          <w:i/>
        </w:rPr>
        <w:t>te</w:t>
      </w:r>
      <w:r w:rsidRPr="008D3061">
        <w:rPr>
          <w:i/>
          <w:spacing w:val="1"/>
        </w:rPr>
        <w:t>l</w:t>
      </w:r>
      <w:r w:rsidRPr="008D3061">
        <w:rPr>
          <w:i/>
          <w:spacing w:val="-4"/>
        </w:rPr>
        <w:t>m</w:t>
      </w:r>
      <w:r w:rsidRPr="008D3061">
        <w:rPr>
          <w:i/>
        </w:rPr>
        <w:t>ät</w:t>
      </w:r>
      <w:r w:rsidRPr="008D3061">
        <w:rPr>
          <w:i/>
          <w:spacing w:val="1"/>
        </w:rPr>
        <w:t xml:space="preserve"> </w:t>
      </w:r>
      <w:r w:rsidRPr="008D3061">
        <w:rPr>
          <w:i/>
        </w:rPr>
        <w:t>o</w:t>
      </w:r>
      <w:r w:rsidRPr="008D3061">
        <w:rPr>
          <w:i/>
          <w:spacing w:val="-3"/>
        </w:rPr>
        <w:t>v</w:t>
      </w:r>
      <w:r w:rsidRPr="008D3061">
        <w:rPr>
          <w:i/>
        </w:rPr>
        <w:t>at</w:t>
      </w:r>
      <w:r w:rsidRPr="008D3061">
        <w:rPr>
          <w:i/>
          <w:spacing w:val="-2"/>
        </w:rPr>
        <w:t xml:space="preserve"> </w:t>
      </w:r>
      <w:r w:rsidRPr="008D3061">
        <w:rPr>
          <w:i/>
        </w:rPr>
        <w:t>l</w:t>
      </w:r>
      <w:r w:rsidRPr="008D3061">
        <w:rPr>
          <w:i/>
          <w:spacing w:val="-2"/>
        </w:rPr>
        <w:t>a</w:t>
      </w:r>
      <w:r w:rsidRPr="008D3061">
        <w:rPr>
          <w:i/>
        </w:rPr>
        <w:t>u</w:t>
      </w:r>
      <w:r w:rsidRPr="008D3061">
        <w:rPr>
          <w:i/>
          <w:spacing w:val="-3"/>
        </w:rPr>
        <w:t>k</w:t>
      </w:r>
      <w:r w:rsidRPr="008D3061">
        <w:rPr>
          <w:i/>
        </w:rPr>
        <w:t>a</w:t>
      </w:r>
      <w:r w:rsidRPr="008D3061">
        <w:rPr>
          <w:i/>
          <w:spacing w:val="1"/>
        </w:rPr>
        <w:t>i</w:t>
      </w:r>
      <w:r w:rsidRPr="008D3061">
        <w:rPr>
          <w:i/>
        </w:rPr>
        <w:t>sse</w:t>
      </w:r>
      <w:r w:rsidRPr="008D3061">
        <w:rPr>
          <w:i/>
          <w:spacing w:val="-2"/>
        </w:rPr>
        <w:t>e</w:t>
      </w:r>
      <w:r w:rsidRPr="008D3061">
        <w:rPr>
          <w:i/>
        </w:rPr>
        <w:t>t</w:t>
      </w:r>
      <w:r w:rsidRPr="008D3061">
        <w:rPr>
          <w:i/>
          <w:spacing w:val="-2"/>
        </w:rPr>
        <w:t xml:space="preserve"> </w:t>
      </w:r>
      <w:r w:rsidRPr="008D3061">
        <w:rPr>
          <w:i/>
        </w:rPr>
        <w:t>lu</w:t>
      </w:r>
      <w:r w:rsidRPr="008D3061">
        <w:rPr>
          <w:i/>
          <w:spacing w:val="-3"/>
        </w:rPr>
        <w:t>v</w:t>
      </w:r>
      <w:r w:rsidRPr="008D3061">
        <w:rPr>
          <w:i/>
        </w:rPr>
        <w:t xml:space="preserve">an </w:t>
      </w:r>
      <w:r w:rsidRPr="008D3061">
        <w:rPr>
          <w:i/>
          <w:spacing w:val="1"/>
        </w:rPr>
        <w:t>t</w:t>
      </w:r>
      <w:r w:rsidRPr="008D3061">
        <w:rPr>
          <w:i/>
          <w:spacing w:val="-2"/>
        </w:rPr>
        <w:t>a</w:t>
      </w:r>
      <w:r w:rsidRPr="008D3061">
        <w:rPr>
          <w:i/>
        </w:rPr>
        <w:t>r</w:t>
      </w:r>
      <w:r w:rsidRPr="008D3061">
        <w:rPr>
          <w:i/>
          <w:spacing w:val="-3"/>
        </w:rPr>
        <w:t>k</w:t>
      </w:r>
      <w:r w:rsidRPr="008D3061">
        <w:rPr>
          <w:i/>
        </w:rPr>
        <w:t>is</w:t>
      </w:r>
      <w:r w:rsidRPr="008D3061">
        <w:rPr>
          <w:i/>
          <w:spacing w:val="-1"/>
        </w:rPr>
        <w:t>t</w:t>
      </w:r>
      <w:r w:rsidRPr="008D3061">
        <w:rPr>
          <w:i/>
        </w:rPr>
        <w:t>a</w:t>
      </w:r>
      <w:r w:rsidRPr="008D3061">
        <w:rPr>
          <w:i/>
          <w:spacing w:val="-4"/>
        </w:rPr>
        <w:t>m</w:t>
      </w:r>
      <w:r w:rsidRPr="008D3061">
        <w:rPr>
          <w:i/>
        </w:rPr>
        <w:t>is</w:t>
      </w:r>
      <w:r w:rsidRPr="008D3061">
        <w:rPr>
          <w:i/>
          <w:spacing w:val="-1"/>
        </w:rPr>
        <w:t>t</w:t>
      </w:r>
      <w:r w:rsidRPr="008D3061">
        <w:rPr>
          <w:i/>
        </w:rPr>
        <w:t>a</w:t>
      </w:r>
      <w:r w:rsidRPr="008D3061">
        <w:rPr>
          <w:i/>
          <w:spacing w:val="1"/>
        </w:rPr>
        <w:t>r</w:t>
      </w:r>
      <w:r w:rsidRPr="008D3061">
        <w:rPr>
          <w:i/>
        </w:rPr>
        <w:t>p</w:t>
      </w:r>
      <w:r w:rsidRPr="008D3061">
        <w:rPr>
          <w:i/>
          <w:spacing w:val="-2"/>
        </w:rPr>
        <w:t>e</w:t>
      </w:r>
      <w:r w:rsidRPr="008D3061">
        <w:rPr>
          <w:i/>
        </w:rPr>
        <w:t xml:space="preserve">en, </w:t>
      </w:r>
      <w:r w:rsidRPr="008D3061">
        <w:rPr>
          <w:i/>
          <w:spacing w:val="-4"/>
        </w:rPr>
        <w:t>m</w:t>
      </w:r>
      <w:r w:rsidRPr="008D3061">
        <w:rPr>
          <w:i/>
        </w:rPr>
        <w:t>utta</w:t>
      </w:r>
      <w:r w:rsidRPr="008D3061">
        <w:rPr>
          <w:i/>
          <w:spacing w:val="-2"/>
        </w:rPr>
        <w:t xml:space="preserve"> </w:t>
      </w:r>
      <w:r w:rsidRPr="008D3061">
        <w:rPr>
          <w:i/>
        </w:rPr>
        <w:t>lu</w:t>
      </w:r>
      <w:r w:rsidRPr="008D3061">
        <w:rPr>
          <w:i/>
          <w:spacing w:val="-3"/>
        </w:rPr>
        <w:t>v</w:t>
      </w:r>
      <w:r w:rsidRPr="008D3061">
        <w:rPr>
          <w:i/>
        </w:rPr>
        <w:t>an</w:t>
      </w:r>
      <w:r w:rsidRPr="008D3061">
        <w:rPr>
          <w:i/>
          <w:spacing w:val="-2"/>
        </w:rPr>
        <w:t xml:space="preserve"> </w:t>
      </w:r>
      <w:r w:rsidRPr="008D3061">
        <w:rPr>
          <w:i/>
          <w:spacing w:val="3"/>
        </w:rPr>
        <w:t>j</w:t>
      </w:r>
      <w:r w:rsidRPr="008D3061">
        <w:rPr>
          <w:i/>
        </w:rPr>
        <w:t>a</w:t>
      </w:r>
      <w:r w:rsidRPr="008D3061">
        <w:rPr>
          <w:i/>
          <w:spacing w:val="-2"/>
        </w:rPr>
        <w:t xml:space="preserve"> </w:t>
      </w:r>
      <w:r w:rsidRPr="008D3061">
        <w:rPr>
          <w:i/>
        </w:rPr>
        <w:t>pä</w:t>
      </w:r>
      <w:r w:rsidRPr="008D3061">
        <w:rPr>
          <w:i/>
          <w:spacing w:val="-2"/>
        </w:rPr>
        <w:t>ät</w:t>
      </w:r>
      <w:r w:rsidRPr="008D3061">
        <w:rPr>
          <w:i/>
        </w:rPr>
        <w:t>e</w:t>
      </w:r>
      <w:r w:rsidRPr="008D3061">
        <w:rPr>
          <w:i/>
          <w:spacing w:val="1"/>
        </w:rPr>
        <w:t>l</w:t>
      </w:r>
      <w:r w:rsidRPr="008D3061">
        <w:rPr>
          <w:i/>
          <w:spacing w:val="-4"/>
        </w:rPr>
        <w:t>m</w:t>
      </w:r>
      <w:r w:rsidRPr="008D3061">
        <w:rPr>
          <w:i/>
        </w:rPr>
        <w:t>ien s</w:t>
      </w:r>
      <w:r w:rsidRPr="008D3061">
        <w:rPr>
          <w:i/>
          <w:spacing w:val="1"/>
        </w:rPr>
        <w:t>i</w:t>
      </w:r>
      <w:r w:rsidRPr="008D3061">
        <w:rPr>
          <w:i/>
        </w:rPr>
        <w:t>s</w:t>
      </w:r>
      <w:r w:rsidRPr="008D3061">
        <w:rPr>
          <w:i/>
          <w:spacing w:val="-2"/>
        </w:rPr>
        <w:t>äl</w:t>
      </w:r>
      <w:r w:rsidRPr="008D3061">
        <w:rPr>
          <w:i/>
        </w:rPr>
        <w:t xml:space="preserve">töä </w:t>
      </w:r>
      <w:r w:rsidRPr="008D3061">
        <w:rPr>
          <w:i/>
          <w:spacing w:val="-2"/>
        </w:rPr>
        <w:t>v</w:t>
      </w:r>
      <w:r w:rsidRPr="008D3061">
        <w:rPr>
          <w:i/>
        </w:rPr>
        <w:t>e</w:t>
      </w:r>
      <w:r w:rsidRPr="008D3061">
        <w:rPr>
          <w:i/>
          <w:spacing w:val="-2"/>
        </w:rPr>
        <w:t>r</w:t>
      </w:r>
      <w:r w:rsidRPr="008D3061">
        <w:rPr>
          <w:i/>
        </w:rPr>
        <w:t>ta</w:t>
      </w:r>
      <w:r w:rsidRPr="008D3061">
        <w:rPr>
          <w:i/>
          <w:spacing w:val="-2"/>
        </w:rPr>
        <w:t>i</w:t>
      </w:r>
      <w:r w:rsidRPr="008D3061">
        <w:rPr>
          <w:i/>
        </w:rPr>
        <w:t>l</w:t>
      </w:r>
      <w:r w:rsidRPr="008D3061">
        <w:rPr>
          <w:i/>
          <w:spacing w:val="-2"/>
        </w:rPr>
        <w:t>t</w:t>
      </w:r>
      <w:r w:rsidRPr="008D3061">
        <w:rPr>
          <w:i/>
        </w:rPr>
        <w:t>ae</w:t>
      </w:r>
      <w:r w:rsidRPr="008D3061">
        <w:rPr>
          <w:i/>
          <w:spacing w:val="-2"/>
        </w:rPr>
        <w:t>s</w:t>
      </w:r>
      <w:r w:rsidRPr="008D3061">
        <w:rPr>
          <w:i/>
        </w:rPr>
        <w:t xml:space="preserve">sa </w:t>
      </w:r>
      <w:r w:rsidRPr="008D3061">
        <w:rPr>
          <w:i/>
          <w:spacing w:val="-4"/>
        </w:rPr>
        <w:t>m</w:t>
      </w:r>
      <w:r w:rsidRPr="008D3061">
        <w:rPr>
          <w:i/>
        </w:rPr>
        <w:t>uut</w:t>
      </w:r>
      <w:r w:rsidRPr="008D3061">
        <w:rPr>
          <w:i/>
          <w:spacing w:val="1"/>
        </w:rPr>
        <w:t xml:space="preserve"> </w:t>
      </w:r>
      <w:r w:rsidRPr="008D3061">
        <w:rPr>
          <w:i/>
          <w:spacing w:val="-2"/>
        </w:rPr>
        <w:t>t</w:t>
      </w:r>
      <w:r w:rsidRPr="008D3061">
        <w:rPr>
          <w:i/>
        </w:rPr>
        <w:t>oi</w:t>
      </w:r>
      <w:r w:rsidRPr="008D3061">
        <w:rPr>
          <w:i/>
          <w:spacing w:val="-4"/>
        </w:rPr>
        <w:t>m</w:t>
      </w:r>
      <w:r w:rsidRPr="008D3061">
        <w:rPr>
          <w:i/>
        </w:rPr>
        <w:t xml:space="preserve">intaa </w:t>
      </w:r>
      <w:r w:rsidRPr="008D3061">
        <w:rPr>
          <w:i/>
          <w:spacing w:val="-3"/>
        </w:rPr>
        <w:t>k</w:t>
      </w:r>
      <w:r w:rsidRPr="008D3061">
        <w:rPr>
          <w:i/>
        </w:rPr>
        <w:t>os</w:t>
      </w:r>
      <w:r w:rsidRPr="008D3061">
        <w:rPr>
          <w:i/>
          <w:spacing w:val="-2"/>
        </w:rPr>
        <w:t>k</w:t>
      </w:r>
      <w:r w:rsidRPr="008D3061">
        <w:rPr>
          <w:i/>
        </w:rPr>
        <w:t>e</w:t>
      </w:r>
      <w:r w:rsidRPr="008D3061">
        <w:rPr>
          <w:i/>
          <w:spacing w:val="-2"/>
        </w:rPr>
        <w:t>v</w:t>
      </w:r>
      <w:r w:rsidRPr="008D3061">
        <w:rPr>
          <w:i/>
        </w:rPr>
        <w:t>at</w:t>
      </w:r>
      <w:r w:rsidRPr="008D3061">
        <w:rPr>
          <w:i/>
          <w:spacing w:val="1"/>
        </w:rPr>
        <w:t xml:space="preserve"> </w:t>
      </w:r>
      <w:r w:rsidRPr="008D3061">
        <w:rPr>
          <w:i/>
        </w:rPr>
        <w:t>pä</w:t>
      </w:r>
      <w:r w:rsidRPr="008D3061">
        <w:rPr>
          <w:i/>
          <w:spacing w:val="-2"/>
        </w:rPr>
        <w:t>ä</w:t>
      </w:r>
      <w:r w:rsidRPr="008D3061">
        <w:rPr>
          <w:i/>
        </w:rPr>
        <w:t>t</w:t>
      </w:r>
      <w:r w:rsidRPr="008D3061">
        <w:rPr>
          <w:i/>
          <w:spacing w:val="-2"/>
        </w:rPr>
        <w:t>e</w:t>
      </w:r>
      <w:r w:rsidRPr="008D3061">
        <w:rPr>
          <w:i/>
        </w:rPr>
        <w:t>l</w:t>
      </w:r>
      <w:r w:rsidRPr="008D3061">
        <w:rPr>
          <w:i/>
          <w:spacing w:val="-4"/>
        </w:rPr>
        <w:t>m</w:t>
      </w:r>
      <w:r w:rsidRPr="008D3061">
        <w:rPr>
          <w:i/>
        </w:rPr>
        <w:t>ät</w:t>
      </w:r>
      <w:r w:rsidRPr="008D3061">
        <w:rPr>
          <w:i/>
          <w:spacing w:val="1"/>
        </w:rPr>
        <w:t xml:space="preserve"> </w:t>
      </w:r>
      <w:r w:rsidR="0087615B" w:rsidRPr="008D3061">
        <w:rPr>
          <w:i/>
          <w:u w:val="single"/>
        </w:rPr>
        <w:t>tulee myös ottaa huomioon</w:t>
      </w:r>
      <w:r w:rsidRPr="008D3061">
        <w:rPr>
          <w:i/>
        </w:rPr>
        <w:t>."</w:t>
      </w:r>
    </w:p>
    <w:p w:rsidR="003217F0" w:rsidRPr="008D3061" w:rsidRDefault="003217F0" w:rsidP="003A4570">
      <w:pPr>
        <w:pStyle w:val="Sis2"/>
      </w:pPr>
    </w:p>
    <w:p w:rsidR="003217F0" w:rsidRPr="008D3061" w:rsidRDefault="0087615B" w:rsidP="003A4570">
      <w:pPr>
        <w:pStyle w:val="Sis2"/>
      </w:pPr>
      <w:r w:rsidRPr="008D3061">
        <w:t xml:space="preserve">Metsäteollisuus on vastustanut ympäristönsuojelulain 76 §:ään ehdotettua määräystä, että asian </w:t>
      </w:r>
      <w:proofErr w:type="spellStart"/>
      <w:r w:rsidRPr="008D3061">
        <w:t>vireilletulon</w:t>
      </w:r>
      <w:proofErr w:type="spellEnd"/>
      <w:r w:rsidRPr="008D3061">
        <w:t xml:space="preserve"> jälkeen hyväksyttyjä päätelmiä voisi tulla sovellettavaksi. Metsäteollisuus esittää, että menettelyissä olisi selkeät rajat sovellettavien päätelmien osalta. Kesken menettelyjen ei tulisi uusia päätelmiä enää ottaa sovellettavaksi, mikäli toiminnanharjoittaja ei sitä erikseen pyydä. Metsäteollisuuden esitystä puolta</w:t>
      </w:r>
      <w:r w:rsidR="00255AFE" w:rsidRPr="008D3061">
        <w:t>a:</w:t>
      </w:r>
    </w:p>
    <w:p w:rsidR="0087615B" w:rsidRPr="008D3061" w:rsidRDefault="0087615B" w:rsidP="003A4570">
      <w:pPr>
        <w:pStyle w:val="Sis2"/>
      </w:pPr>
    </w:p>
    <w:p w:rsidR="0087615B" w:rsidRPr="008D3061" w:rsidRDefault="0087615B" w:rsidP="0087615B">
      <w:pPr>
        <w:pStyle w:val="Numerointi2"/>
      </w:pPr>
      <w:r w:rsidRPr="008D3061">
        <w:t>Ympäristöministeriö on alun perin pitänyt lausuntoluonnoksen muotoilua hyvänä ja direktiivin mukaisena</w:t>
      </w:r>
    </w:p>
    <w:p w:rsidR="0087615B" w:rsidRPr="008D3061" w:rsidRDefault="0087615B" w:rsidP="0087615B">
      <w:pPr>
        <w:pStyle w:val="Numerointi2"/>
      </w:pPr>
      <w:r w:rsidRPr="008D3061">
        <w:t xml:space="preserve">Ympäristöministeriön ympäristönsuojelulain toimeenpanoprojektin </w:t>
      </w:r>
      <w:proofErr w:type="spellStart"/>
      <w:r w:rsidRPr="008D3061">
        <w:t>BAT-pienryhmän</w:t>
      </w:r>
      <w:proofErr w:type="spellEnd"/>
      <w:r w:rsidRPr="008D3061">
        <w:t xml:space="preserve"> enemmistö on nähnyt tarvetta muuttaa hallituksen esitykseen sisällytettyä pykälää, sillä hallituksen esityksen pykälä on pidetty liian epäselvänä ja tulkinnanvaraisena</w:t>
      </w:r>
    </w:p>
    <w:p w:rsidR="0087615B" w:rsidRPr="008D3061" w:rsidRDefault="0087615B" w:rsidP="0087615B">
      <w:pPr>
        <w:pStyle w:val="Numerointi2"/>
      </w:pPr>
      <w:proofErr w:type="spellStart"/>
      <w:r w:rsidRPr="008D3061">
        <w:t>HE:n</w:t>
      </w:r>
      <w:proofErr w:type="spellEnd"/>
      <w:r w:rsidRPr="008D3061">
        <w:t xml:space="preserve"> muotoilu olisi vastoin hallitusohjelman tavoitetta selkeyttää lupamenettelyä</w:t>
      </w:r>
    </w:p>
    <w:p w:rsidR="0087615B" w:rsidRPr="008D3061" w:rsidRDefault="0087615B" w:rsidP="0087615B">
      <w:pPr>
        <w:pStyle w:val="Numerointi2"/>
      </w:pPr>
      <w:proofErr w:type="spellStart"/>
      <w:r w:rsidRPr="008D3061">
        <w:t>HE:n</w:t>
      </w:r>
      <w:proofErr w:type="spellEnd"/>
      <w:r w:rsidRPr="008D3061">
        <w:t xml:space="preserve"> säännösehdotus olisi hyvin tulkinnanvarainen ja johtaisi epäselviin lupamenettelyihin</w:t>
      </w:r>
    </w:p>
    <w:p w:rsidR="0087615B" w:rsidRPr="008D3061" w:rsidRDefault="0087615B" w:rsidP="0087615B">
      <w:pPr>
        <w:pStyle w:val="Numerointi2"/>
      </w:pPr>
      <w:proofErr w:type="spellStart"/>
      <w:r w:rsidRPr="008D3061">
        <w:lastRenderedPageBreak/>
        <w:t>HE:n</w:t>
      </w:r>
      <w:proofErr w:type="spellEnd"/>
      <w:r w:rsidRPr="008D3061">
        <w:t xml:space="preserve"> säännösehdotus pidentäisi lupapäätösvaihetta täydennyspyyntöjen takia. Riskinä on, että kesken päätoiminnan lupamenettelyn, lupaviranomainen vaatii täydennyspyyntöjä myöhemmin hyväksyttyjen sivutoiminnan päätelmien takia. Tällöin luvan käsittely venyy ja neljän vuoden määräaika toimia päätoiminnan päätelmien mukaisesti tulee entistäkin haasteellisemmaksi.</w:t>
      </w:r>
    </w:p>
    <w:p w:rsidR="0087615B" w:rsidRPr="008D3061" w:rsidRDefault="0087615B" w:rsidP="0087615B">
      <w:pPr>
        <w:pStyle w:val="Numerointi2"/>
      </w:pPr>
      <w:proofErr w:type="spellStart"/>
      <w:r w:rsidRPr="008D3061">
        <w:t>HE:n</w:t>
      </w:r>
      <w:proofErr w:type="spellEnd"/>
      <w:r w:rsidRPr="008D3061">
        <w:t xml:space="preserve"> säännösehdotus tarkoittaisi, että poikkeuksia </w:t>
      </w:r>
      <w:proofErr w:type="spellStart"/>
      <w:r w:rsidRPr="008D3061">
        <w:t>BAT-päästötasoista</w:t>
      </w:r>
      <w:proofErr w:type="spellEnd"/>
      <w:r w:rsidRPr="008D3061">
        <w:t xml:space="preserve"> jouduttaisiin hakemaan lupaprosessin venymisen takia yhä enemmän.</w:t>
      </w:r>
    </w:p>
    <w:p w:rsidR="0087615B" w:rsidRPr="008D3061" w:rsidRDefault="0087615B" w:rsidP="0087615B">
      <w:pPr>
        <w:pStyle w:val="Numerointi2"/>
      </w:pPr>
      <w:r w:rsidRPr="008D3061">
        <w:t>Esitetty säännös johtaisi myös toiminnanharjoittajien eriarvoiseen asemaan, sillä säännös voisi johtaa siihen, että sivutoiminnan päätelmiä sovellettaisiin eri tavalla eri puolella Suomea</w:t>
      </w:r>
    </w:p>
    <w:p w:rsidR="0087615B" w:rsidRPr="008D3061" w:rsidRDefault="0087615B" w:rsidP="0087615B">
      <w:pPr>
        <w:pStyle w:val="Numerointi2"/>
      </w:pPr>
      <w:proofErr w:type="spellStart"/>
      <w:r w:rsidRPr="008D3061">
        <w:t>HE:n</w:t>
      </w:r>
      <w:proofErr w:type="spellEnd"/>
      <w:r w:rsidRPr="008D3061">
        <w:t xml:space="preserve"> säännösehdotus johtaisi uusien määräysten käyttöön kesken lupaprosessin, mikä on vastoin normaalia käytäntöä</w:t>
      </w:r>
    </w:p>
    <w:p w:rsidR="0087615B" w:rsidRPr="008D3061" w:rsidRDefault="0087615B" w:rsidP="0087615B">
      <w:pPr>
        <w:pStyle w:val="Numerointi2"/>
      </w:pPr>
      <w:proofErr w:type="spellStart"/>
      <w:r w:rsidRPr="008D3061">
        <w:t>HE:n</w:t>
      </w:r>
      <w:proofErr w:type="spellEnd"/>
      <w:r w:rsidRPr="008D3061">
        <w:t xml:space="preserve"> säännösehdotus antaisi "vallan" lupaviranomaiselle jäädä odottamaan tulevia sivutoiminnan päätelmiä. Mikä olisi silloin toiminnanharjoittajan oikeusturva?</w:t>
      </w:r>
    </w:p>
    <w:p w:rsidR="0087615B" w:rsidRPr="008D3061" w:rsidRDefault="0087615B" w:rsidP="0087615B">
      <w:pPr>
        <w:pStyle w:val="Numerointi2"/>
      </w:pPr>
      <w:proofErr w:type="gramStart"/>
      <w:r w:rsidRPr="008D3061">
        <w:t>HE jättää</w:t>
      </w:r>
      <w:proofErr w:type="gramEnd"/>
      <w:r w:rsidRPr="008D3061">
        <w:t xml:space="preserve"> lisäksi auki, mitä päätelmiä sovelletaan siinä vaiheessa kun valvontaviranomainen arvioi, täyttyvätkö päätelmien ja lainsäädännön vaatimukset voimassa olevassa luvassa vai pitääkö määräyksiä muuttaa (80 §)</w:t>
      </w:r>
    </w:p>
    <w:p w:rsidR="0087615B" w:rsidRPr="008D3061" w:rsidRDefault="0087615B" w:rsidP="003A4570">
      <w:pPr>
        <w:pStyle w:val="Sis2"/>
      </w:pPr>
    </w:p>
    <w:p w:rsidR="00FD5F0E" w:rsidRPr="008D3061" w:rsidRDefault="0087615B" w:rsidP="00FD5F0E">
      <w:pPr>
        <w:pStyle w:val="Sis2"/>
      </w:pPr>
      <w:r w:rsidRPr="008D3061">
        <w:t xml:space="preserve">Mikäli hallituksen esityksen 76 § jää voimaan, on asetusluonnoksen </w:t>
      </w:r>
      <w:r w:rsidR="002B7D71" w:rsidRPr="008D3061">
        <w:t xml:space="preserve">10 §:n </w:t>
      </w:r>
      <w:r w:rsidRPr="008D3061">
        <w:t>per</w:t>
      </w:r>
      <w:r w:rsidR="00FD5F0E" w:rsidRPr="008D3061">
        <w:t xml:space="preserve">usteluja korjattava seuraavasti, sillä lupaviranomainen ei tule päättää asian </w:t>
      </w:r>
      <w:r w:rsidR="0021513B" w:rsidRPr="008D3061">
        <w:t>kohtuuttomuudesta/</w:t>
      </w:r>
      <w:r w:rsidR="00FD5F0E" w:rsidRPr="008D3061">
        <w:t>kohtuullisuudesta kuulematta toiminnanharjoittajaa.</w:t>
      </w:r>
    </w:p>
    <w:p w:rsidR="0087615B" w:rsidRPr="008D3061" w:rsidRDefault="0087615B" w:rsidP="003A4570">
      <w:pPr>
        <w:pStyle w:val="Sis2"/>
      </w:pPr>
    </w:p>
    <w:p w:rsidR="0087615B" w:rsidRPr="008D3061" w:rsidRDefault="0087615B" w:rsidP="003A4570">
      <w:pPr>
        <w:pStyle w:val="Sis2"/>
        <w:rPr>
          <w:i/>
        </w:rPr>
      </w:pPr>
      <w:r w:rsidRPr="008D3061">
        <w:rPr>
          <w:i/>
        </w:rPr>
        <w:t xml:space="preserve">"Jos tällainen tilanne ilmenee, lupaviranomaisen on </w:t>
      </w:r>
      <w:r w:rsidRPr="008D3061">
        <w:rPr>
          <w:i/>
          <w:strike/>
          <w:u w:val="single"/>
        </w:rPr>
        <w:t>tarvittaessa</w:t>
      </w:r>
      <w:r w:rsidRPr="008D3061">
        <w:rPr>
          <w:i/>
        </w:rPr>
        <w:t xml:space="preserve"> pyydettävä hakijalta selvitystä siitä, johtaisiko päätelmien soveltaminen kohtuuttomuuteen."</w:t>
      </w:r>
    </w:p>
    <w:p w:rsidR="002B7D71" w:rsidRPr="008D3061" w:rsidRDefault="002B7D71" w:rsidP="003A4570">
      <w:pPr>
        <w:pStyle w:val="Sis2"/>
      </w:pPr>
    </w:p>
    <w:p w:rsidR="000D36E7" w:rsidRPr="008D3061" w:rsidRDefault="00255AFE" w:rsidP="003A4570">
      <w:pPr>
        <w:pStyle w:val="Sis2"/>
      </w:pPr>
      <w:r w:rsidRPr="008D3061">
        <w:t xml:space="preserve">10 §:n perusteluissa on lisäksi avattu </w:t>
      </w:r>
      <w:r w:rsidR="00151FE0" w:rsidRPr="008D3061">
        <w:t xml:space="preserve">miten eri päätelmien uudistuneita kohtia on tulkittava. Perusteluja tulisi kuitenkin </w:t>
      </w:r>
      <w:r w:rsidR="000D36E7" w:rsidRPr="008D3061">
        <w:t>selkeyttää tämän osalta</w:t>
      </w:r>
      <w:r w:rsidR="00065EAB" w:rsidRPr="008D3061">
        <w:t>, jotta mahdollistetaan muiden päätelmien joustava tulkinta</w:t>
      </w:r>
      <w:r w:rsidR="000D36E7" w:rsidRPr="008D3061">
        <w:t xml:space="preserve">. </w:t>
      </w:r>
    </w:p>
    <w:p w:rsidR="000D36E7" w:rsidRPr="008D3061" w:rsidRDefault="000D36E7" w:rsidP="003A4570">
      <w:pPr>
        <w:pStyle w:val="Sis2"/>
      </w:pPr>
    </w:p>
    <w:p w:rsidR="00BB554E" w:rsidRPr="008D3061" w:rsidRDefault="000D36E7" w:rsidP="00BB554E">
      <w:pPr>
        <w:pStyle w:val="Sis2"/>
        <w:rPr>
          <w:i/>
        </w:rPr>
      </w:pPr>
      <w:r w:rsidRPr="008D3061">
        <w:rPr>
          <w:i/>
        </w:rPr>
        <w:t xml:space="preserve">"Luvan tarkistamisharkinnassa on käytävä läpi uudet päästötasot ja muutkin päätelmien uudistuneet kohdat. Nämä voivat koskea esimerkiksi energiatehokkuutta, tarkkailua, toiminnan lopettamista tai muita päätelmissä kuvattuja asioita. </w:t>
      </w:r>
      <w:r w:rsidR="0078392A" w:rsidRPr="008D3061">
        <w:rPr>
          <w:i/>
          <w:u w:val="single"/>
        </w:rPr>
        <w:t>Koska m</w:t>
      </w:r>
      <w:r w:rsidR="00065EAB" w:rsidRPr="008D3061">
        <w:rPr>
          <w:i/>
          <w:u w:val="single"/>
        </w:rPr>
        <w:t xml:space="preserve">uut päätelmät </w:t>
      </w:r>
      <w:r w:rsidR="0078392A" w:rsidRPr="008D3061">
        <w:rPr>
          <w:i/>
          <w:u w:val="single"/>
        </w:rPr>
        <w:t xml:space="preserve">kuin päästörajat eivät </w:t>
      </w:r>
      <w:r w:rsidR="00065EAB" w:rsidRPr="008D3061">
        <w:rPr>
          <w:i/>
          <w:u w:val="single"/>
        </w:rPr>
        <w:t>ole lähtökohtaisesti sitovat</w:t>
      </w:r>
      <w:r w:rsidR="0078392A" w:rsidRPr="008D3061">
        <w:rPr>
          <w:i/>
          <w:u w:val="single"/>
        </w:rPr>
        <w:t xml:space="preserve">, </w:t>
      </w:r>
      <w:r w:rsidRPr="008D3061">
        <w:rPr>
          <w:i/>
        </w:rPr>
        <w:t xml:space="preserve">78 §:n mukainen lievennysmenettely koskee vain päästötasoista poikkeamista, muut tarvittavat joustot on ratkaistava muiden säännösten nojalla. Asiaa on harkittava parhaan käyttökelpoisen tekniikan yleisen noudattamisvelvollisuuden näkökulmasta, se ei saa kokonaisuutena ajatellen vaarantua joustojen vuoksi. Jokaista päätelmien yksityiskohtaa ei ole tarpeen noudattaa </w:t>
      </w:r>
      <w:r w:rsidRPr="008D3061">
        <w:rPr>
          <w:i/>
          <w:strike/>
          <w:u w:val="single"/>
        </w:rPr>
        <w:t>sanasta sanaan</w:t>
      </w:r>
      <w:r w:rsidRPr="008D3061">
        <w:rPr>
          <w:i/>
        </w:rPr>
        <w:t xml:space="preserve">, mutta laitoksen </w:t>
      </w:r>
      <w:r w:rsidR="00065EAB" w:rsidRPr="008D3061">
        <w:rPr>
          <w:i/>
          <w:strike/>
          <w:u w:val="single"/>
        </w:rPr>
        <w:t>päästö</w:t>
      </w:r>
      <w:r w:rsidR="00065EAB" w:rsidRPr="008D3061">
        <w:rPr>
          <w:i/>
          <w:u w:val="single"/>
        </w:rPr>
        <w:t>lupa</w:t>
      </w:r>
      <w:r w:rsidRPr="008D3061">
        <w:rPr>
          <w:i/>
        </w:rPr>
        <w:t>määräysten on kuitenkin yleisesti ottaen perustuttava päätelmiin ja niiden viitoittamaan parhaan käyttökelpoisen tekniikan vaatimustasoon. Joustot ja niiden perustelut tehdään ja esitetään osana lupaharkintaa ja sen perusteluita."</w:t>
      </w:r>
      <w:r w:rsidR="00151FE0" w:rsidRPr="008D3061">
        <w:rPr>
          <w:i/>
        </w:rPr>
        <w:t xml:space="preserve"> </w:t>
      </w:r>
    </w:p>
    <w:p w:rsidR="00BB554E" w:rsidRPr="008D3061" w:rsidRDefault="00BB554E" w:rsidP="00BB554E">
      <w:pPr>
        <w:pStyle w:val="Sis2"/>
        <w:rPr>
          <w:i/>
        </w:rPr>
      </w:pPr>
    </w:p>
    <w:p w:rsidR="00752330" w:rsidRPr="00994F8D" w:rsidRDefault="00476E4C" w:rsidP="00BB554E">
      <w:pPr>
        <w:pStyle w:val="Sis2"/>
        <w:rPr>
          <w:i/>
          <w:u w:val="single"/>
        </w:rPr>
      </w:pPr>
      <w:r w:rsidRPr="00994F8D">
        <w:rPr>
          <w:u w:val="single"/>
        </w:rPr>
        <w:lastRenderedPageBreak/>
        <w:t xml:space="preserve">14 § Lupapäätöksen ratkaisuosan sisältö </w:t>
      </w:r>
    </w:p>
    <w:p w:rsidR="00752330" w:rsidRPr="008D3061" w:rsidRDefault="00752330" w:rsidP="00752330">
      <w:pPr>
        <w:pStyle w:val="Sis2"/>
      </w:pPr>
    </w:p>
    <w:p w:rsidR="00FA3C20" w:rsidRPr="008D3061" w:rsidRDefault="00752330" w:rsidP="00752330">
      <w:pPr>
        <w:pStyle w:val="Sis2"/>
        <w:rPr>
          <w:b/>
          <w:color w:val="FF0000"/>
        </w:rPr>
      </w:pPr>
      <w:r w:rsidRPr="008D3061">
        <w:t>14 §:n u</w:t>
      </w:r>
      <w:r w:rsidR="00476E4C" w:rsidRPr="008D3061">
        <w:t>uden 1 momentin 8 kohdan mukaan luvassa voidaan antaa toiminnan enimmäis</w:t>
      </w:r>
      <w:r w:rsidRPr="008D3061">
        <w:t xml:space="preserve">kapasiteettia koskeva määräys. Metsäteollisuus ei pidä </w:t>
      </w:r>
      <w:r w:rsidR="00BB554E" w:rsidRPr="008D3061">
        <w:t xml:space="preserve">tätä </w:t>
      </w:r>
      <w:r w:rsidRPr="008D3061">
        <w:t>tarkoituksenmukaisena vaan esittää tämän kohdan poistamista. Luvat on suhteutettava ympäristökuormitukseen ja vaikutuksiin eikä ne ole mitenkään suorassa suhteessa kapasiteettiin/tuotantomäärään. Käytäntö, jossa kapasiteetti toimii vain päätöksen taustatietona, on ollut hyvä ja toimiva. Esitetty enimmäiskapasiteettiraja voisi johtaa tilanteeseen, jossa tehdas seisoo puolet joulukuusta koska sallittu tuotantomäärä on tullut täyteen.</w:t>
      </w:r>
    </w:p>
    <w:p w:rsidR="00476E4C" w:rsidRPr="008D3061" w:rsidRDefault="00476E4C">
      <w:pPr>
        <w:pStyle w:val="Sis2"/>
      </w:pPr>
    </w:p>
    <w:p w:rsidR="00997390" w:rsidRPr="008D3061" w:rsidRDefault="00997390" w:rsidP="00997390">
      <w:pPr>
        <w:pStyle w:val="Sis2"/>
        <w:rPr>
          <w:u w:val="single"/>
        </w:rPr>
      </w:pPr>
      <w:r w:rsidRPr="008D3061">
        <w:rPr>
          <w:u w:val="single"/>
        </w:rPr>
        <w:t>19 § Päätelmien noudattamiseen liittyvä perusteluvelvollisuus ja vertailuasiakirjojen nimet</w:t>
      </w:r>
    </w:p>
    <w:p w:rsidR="00997390" w:rsidRPr="008D3061" w:rsidRDefault="00997390" w:rsidP="00997390">
      <w:pPr>
        <w:pStyle w:val="Sis2"/>
      </w:pPr>
    </w:p>
    <w:p w:rsidR="00997390" w:rsidRPr="008D3061" w:rsidRDefault="00997390" w:rsidP="00997390">
      <w:pPr>
        <w:pStyle w:val="Sis2"/>
      </w:pPr>
      <w:r w:rsidRPr="008D3061">
        <w:t>Pykälässä on teollisuuspäästödirektiivin mukaisesti esitetty, että lup</w:t>
      </w:r>
      <w:r w:rsidRPr="008D3061">
        <w:rPr>
          <w:spacing w:val="-1"/>
        </w:rPr>
        <w:t>a</w:t>
      </w:r>
      <w:r w:rsidRPr="008D3061">
        <w:rPr>
          <w:spacing w:val="2"/>
        </w:rPr>
        <w:t>p</w:t>
      </w:r>
      <w:r w:rsidRPr="008D3061">
        <w:rPr>
          <w:spacing w:val="-1"/>
        </w:rPr>
        <w:t>ää</w:t>
      </w:r>
      <w:r w:rsidRPr="008D3061">
        <w:t xml:space="preserve">töksen </w:t>
      </w:r>
      <w:r w:rsidRPr="008D3061">
        <w:rPr>
          <w:spacing w:val="1"/>
        </w:rPr>
        <w:t>p</w:t>
      </w:r>
      <w:r w:rsidRPr="008D3061">
        <w:rPr>
          <w:spacing w:val="-1"/>
        </w:rPr>
        <w:t>e</w:t>
      </w:r>
      <w:r w:rsidRPr="008D3061">
        <w:t>rust</w:t>
      </w:r>
      <w:r w:rsidRPr="008D3061">
        <w:rPr>
          <w:spacing w:val="-1"/>
        </w:rPr>
        <w:t>e</w:t>
      </w:r>
      <w:r w:rsidRPr="008D3061">
        <w:t>l</w:t>
      </w:r>
      <w:r w:rsidRPr="008D3061">
        <w:rPr>
          <w:spacing w:val="2"/>
        </w:rPr>
        <w:t>u</w:t>
      </w:r>
      <w:r w:rsidRPr="008D3061">
        <w:t>issa</w:t>
      </w:r>
      <w:r w:rsidRPr="008D3061">
        <w:rPr>
          <w:spacing w:val="-1"/>
        </w:rPr>
        <w:t xml:space="preserve"> </w:t>
      </w:r>
      <w:r w:rsidRPr="008D3061">
        <w:t xml:space="preserve">on </w:t>
      </w:r>
      <w:r w:rsidRPr="008D3061">
        <w:rPr>
          <w:spacing w:val="2"/>
        </w:rPr>
        <w:t>m</w:t>
      </w:r>
      <w:r w:rsidRPr="008D3061">
        <w:rPr>
          <w:spacing w:val="-5"/>
        </w:rPr>
        <w:t>y</w:t>
      </w:r>
      <w:r w:rsidRPr="008D3061">
        <w:t>ös ilmoit</w:t>
      </w:r>
      <w:r w:rsidRPr="008D3061">
        <w:rPr>
          <w:spacing w:val="-1"/>
        </w:rPr>
        <w:t>e</w:t>
      </w:r>
      <w:r w:rsidRPr="008D3061">
        <w:t>tt</w:t>
      </w:r>
      <w:r w:rsidRPr="008D3061">
        <w:rPr>
          <w:spacing w:val="-1"/>
        </w:rPr>
        <w:t>a</w:t>
      </w:r>
      <w:r w:rsidRPr="008D3061">
        <w:t>va</w:t>
      </w:r>
      <w:r w:rsidRPr="008D3061">
        <w:rPr>
          <w:spacing w:val="-1"/>
        </w:rPr>
        <w:t xml:space="preserve"> </w:t>
      </w:r>
      <w:r w:rsidRPr="008D3061">
        <w:t>ne</w:t>
      </w:r>
      <w:r w:rsidRPr="008D3061">
        <w:rPr>
          <w:spacing w:val="-1"/>
        </w:rPr>
        <w:t xml:space="preserve"> e</w:t>
      </w:r>
      <w:r w:rsidRPr="008D3061">
        <w:t>ri</w:t>
      </w:r>
      <w:r w:rsidRPr="008D3061">
        <w:rPr>
          <w:spacing w:val="4"/>
        </w:rPr>
        <w:t>t</w:t>
      </w:r>
      <w:r w:rsidRPr="008D3061">
        <w:rPr>
          <w:spacing w:val="-8"/>
        </w:rPr>
        <w:t>y</w:t>
      </w:r>
      <w:r w:rsidRPr="008D3061">
        <w:t>i</w:t>
      </w:r>
      <w:r w:rsidRPr="008D3061">
        <w:rPr>
          <w:spacing w:val="2"/>
        </w:rPr>
        <w:t>s</w:t>
      </w:r>
      <w:r w:rsidRPr="008D3061">
        <w:rPr>
          <w:spacing w:val="-1"/>
        </w:rPr>
        <w:t>e</w:t>
      </w:r>
      <w:r w:rsidRPr="008D3061">
        <w:t>t</w:t>
      </w:r>
      <w:r w:rsidRPr="008D3061">
        <w:rPr>
          <w:spacing w:val="4"/>
        </w:rPr>
        <w:t xml:space="preserve"> </w:t>
      </w:r>
      <w:r w:rsidRPr="008D3061">
        <w:rPr>
          <w:spacing w:val="2"/>
        </w:rPr>
        <w:t>s</w:t>
      </w:r>
      <w:r w:rsidRPr="008D3061">
        <w:rPr>
          <w:spacing w:val="-3"/>
        </w:rPr>
        <w:t>y</w:t>
      </w:r>
      <w:r w:rsidRPr="008D3061">
        <w:rPr>
          <w:spacing w:val="-5"/>
        </w:rPr>
        <w:t>y</w:t>
      </w:r>
      <w:r w:rsidRPr="008D3061">
        <w:rPr>
          <w:spacing w:val="2"/>
        </w:rPr>
        <w:t>t</w:t>
      </w:r>
      <w:r w:rsidRPr="008D3061">
        <w:t>, joid</w:t>
      </w:r>
      <w:r w:rsidRPr="008D3061">
        <w:rPr>
          <w:spacing w:val="-1"/>
        </w:rPr>
        <w:t>e</w:t>
      </w:r>
      <w:r w:rsidRPr="008D3061">
        <w:t>n vuoksi p</w:t>
      </w:r>
      <w:r w:rsidRPr="008D3061">
        <w:rPr>
          <w:spacing w:val="-1"/>
        </w:rPr>
        <w:t>a</w:t>
      </w:r>
      <w:r w:rsidRPr="008D3061">
        <w:t>rh</w:t>
      </w:r>
      <w:r w:rsidRPr="008D3061">
        <w:rPr>
          <w:spacing w:val="-2"/>
        </w:rPr>
        <w:t>a</w:t>
      </w:r>
      <w:r w:rsidRPr="008D3061">
        <w:rPr>
          <w:spacing w:val="-1"/>
        </w:rPr>
        <w:t>a</w:t>
      </w:r>
      <w:r w:rsidRPr="008D3061">
        <w:rPr>
          <w:spacing w:val="2"/>
        </w:rPr>
        <w:t>s</w:t>
      </w:r>
      <w:r w:rsidRPr="008D3061">
        <w:rPr>
          <w:spacing w:val="-1"/>
        </w:rPr>
        <w:t>ee</w:t>
      </w:r>
      <w:r w:rsidRPr="008D3061">
        <w:t>n k</w:t>
      </w:r>
      <w:r w:rsidRPr="008D3061">
        <w:rPr>
          <w:spacing w:val="3"/>
        </w:rPr>
        <w:t>ä</w:t>
      </w:r>
      <w:r w:rsidRPr="008D3061">
        <w:rPr>
          <w:spacing w:val="-5"/>
        </w:rPr>
        <w:t>y</w:t>
      </w:r>
      <w:r w:rsidRPr="008D3061">
        <w:t>tt</w:t>
      </w:r>
      <w:r w:rsidRPr="008D3061">
        <w:rPr>
          <w:spacing w:val="2"/>
        </w:rPr>
        <w:t>ö</w:t>
      </w:r>
      <w:r w:rsidRPr="008D3061">
        <w:t>k</w:t>
      </w:r>
      <w:r w:rsidRPr="008D3061">
        <w:rPr>
          <w:spacing w:val="-1"/>
        </w:rPr>
        <w:t>e</w:t>
      </w:r>
      <w:r w:rsidRPr="008D3061">
        <w:t>lpois</w:t>
      </w:r>
      <w:r w:rsidRPr="008D3061">
        <w:rPr>
          <w:spacing w:val="-1"/>
        </w:rPr>
        <w:t>ee</w:t>
      </w:r>
      <w:r w:rsidRPr="008D3061">
        <w:t>n tekniikka</w:t>
      </w:r>
      <w:r w:rsidRPr="008D3061">
        <w:rPr>
          <w:spacing w:val="-2"/>
        </w:rPr>
        <w:t>a</w:t>
      </w:r>
      <w:r w:rsidRPr="008D3061">
        <w:t>n l</w:t>
      </w:r>
      <w:r w:rsidRPr="008D3061">
        <w:rPr>
          <w:spacing w:val="3"/>
        </w:rPr>
        <w:t>i</w:t>
      </w:r>
      <w:r w:rsidRPr="008D3061">
        <w:t>it</w:t>
      </w:r>
      <w:r w:rsidRPr="008D3061">
        <w:rPr>
          <w:spacing w:val="2"/>
        </w:rPr>
        <w:t>t</w:t>
      </w:r>
      <w:r w:rsidRPr="008D3061">
        <w:rPr>
          <w:spacing w:val="-8"/>
        </w:rPr>
        <w:t>y</w:t>
      </w:r>
      <w:r w:rsidRPr="008D3061">
        <w:t>v</w:t>
      </w:r>
      <w:r w:rsidRPr="008D3061">
        <w:rPr>
          <w:spacing w:val="2"/>
        </w:rPr>
        <w:t>i</w:t>
      </w:r>
      <w:r w:rsidRPr="008D3061">
        <w:t>ä</w:t>
      </w:r>
      <w:r w:rsidRPr="008D3061">
        <w:rPr>
          <w:spacing w:val="-1"/>
        </w:rPr>
        <w:t xml:space="preserve"> </w:t>
      </w:r>
      <w:r w:rsidRPr="008D3061">
        <w:t>p</w:t>
      </w:r>
      <w:r w:rsidRPr="008D3061">
        <w:rPr>
          <w:spacing w:val="-1"/>
        </w:rPr>
        <w:t>ää</w:t>
      </w:r>
      <w:r w:rsidRPr="008D3061">
        <w:t>stöt</w:t>
      </w:r>
      <w:r w:rsidRPr="008D3061">
        <w:rPr>
          <w:spacing w:val="-1"/>
        </w:rPr>
        <w:t>a</w:t>
      </w:r>
      <w:r w:rsidRPr="008D3061">
        <w:t>soja on li</w:t>
      </w:r>
      <w:r w:rsidRPr="008D3061">
        <w:rPr>
          <w:spacing w:val="-1"/>
        </w:rPr>
        <w:t>e</w:t>
      </w:r>
      <w:r w:rsidRPr="008D3061">
        <w:t>v</w:t>
      </w:r>
      <w:r w:rsidRPr="008D3061">
        <w:rPr>
          <w:spacing w:val="-1"/>
        </w:rPr>
        <w:t>e</w:t>
      </w:r>
      <w:r w:rsidRPr="008D3061">
        <w:t>nn</w:t>
      </w:r>
      <w:r w:rsidRPr="008D3061">
        <w:rPr>
          <w:spacing w:val="-1"/>
        </w:rPr>
        <w:t>e</w:t>
      </w:r>
      <w:r w:rsidRPr="008D3061">
        <w:t>t</w:t>
      </w:r>
      <w:r w:rsidRPr="008D3061">
        <w:rPr>
          <w:spacing w:val="3"/>
        </w:rPr>
        <w:t>t</w:t>
      </w:r>
      <w:r w:rsidRPr="008D3061">
        <w:t>y</w:t>
      </w:r>
      <w:r w:rsidRPr="008D3061">
        <w:rPr>
          <w:spacing w:val="-1"/>
        </w:rPr>
        <w:t xml:space="preserve"> </w:t>
      </w:r>
      <w:r w:rsidRPr="008D3061">
        <w:rPr>
          <w:spacing w:val="-5"/>
        </w:rPr>
        <w:t>y</w:t>
      </w:r>
      <w:r w:rsidRPr="008D3061">
        <w:t>m</w:t>
      </w:r>
      <w:r w:rsidRPr="008D3061">
        <w:rPr>
          <w:spacing w:val="2"/>
        </w:rPr>
        <w:t>p</w:t>
      </w:r>
      <w:r w:rsidRPr="008D3061">
        <w:rPr>
          <w:spacing w:val="-1"/>
        </w:rPr>
        <w:t>ä</w:t>
      </w:r>
      <w:r w:rsidRPr="008D3061">
        <w:t>ristönsuojelulain 78 §:n pe</w:t>
      </w:r>
      <w:r w:rsidRPr="008D3061">
        <w:rPr>
          <w:spacing w:val="-2"/>
        </w:rPr>
        <w:t>r</w:t>
      </w:r>
      <w:r w:rsidRPr="008D3061">
        <w:t>uste</w:t>
      </w:r>
      <w:r w:rsidRPr="008D3061">
        <w:rPr>
          <w:spacing w:val="-2"/>
        </w:rPr>
        <w:t>e</w:t>
      </w:r>
      <w:r w:rsidRPr="008D3061">
        <w:rPr>
          <w:spacing w:val="2"/>
        </w:rPr>
        <w:t>l</w:t>
      </w:r>
      <w:r w:rsidRPr="008D3061">
        <w:t xml:space="preserve">la. Pykälän perusteluissa tulisi kuitenkin </w:t>
      </w:r>
      <w:r w:rsidR="00FD5F0E" w:rsidRPr="008D3061">
        <w:t>korostaa, ettei pykälän</w:t>
      </w:r>
      <w:r w:rsidRPr="008D3061">
        <w:t xml:space="preserve"> tarkoituksena </w:t>
      </w:r>
      <w:r w:rsidR="00FD5F0E" w:rsidRPr="008D3061">
        <w:t>ole estää poikkeamien käytön.</w:t>
      </w:r>
    </w:p>
    <w:p w:rsidR="003C0BD1" w:rsidRPr="008D3061" w:rsidRDefault="003C0BD1" w:rsidP="00997390">
      <w:pPr>
        <w:pStyle w:val="Sis2"/>
      </w:pPr>
    </w:p>
    <w:p w:rsidR="00D66F98" w:rsidRPr="008D3061" w:rsidRDefault="003C0BD1" w:rsidP="00D66F98">
      <w:pPr>
        <w:pStyle w:val="Sis2"/>
      </w:pPr>
      <w:r w:rsidRPr="008D3061">
        <w:t xml:space="preserve">Pykälän perusteluissa tulisi myös </w:t>
      </w:r>
      <w:r w:rsidR="00D06921" w:rsidRPr="008D3061">
        <w:t xml:space="preserve">ottaa esiin </w:t>
      </w:r>
      <w:r w:rsidRPr="008D3061">
        <w:t xml:space="preserve">lain 78 §:n </w:t>
      </w:r>
      <w:r w:rsidR="00D06921" w:rsidRPr="008D3061">
        <w:t xml:space="preserve">perusteluissa kuvattu tilanne, jossa lupaviranomaisen aloitteesta on annettava poikkeus </w:t>
      </w:r>
      <w:proofErr w:type="spellStart"/>
      <w:r w:rsidR="00D06921" w:rsidRPr="008D3061">
        <w:t>BAT-päästötasoista</w:t>
      </w:r>
      <w:proofErr w:type="spellEnd"/>
      <w:r w:rsidR="00D06921" w:rsidRPr="008D3061">
        <w:t>, kun päästötasojen soveltaminen neljän vuoden ajassa BAT-päätelmien julkaisemisesta olisi mahdotonta esimerkiksi lupamenettelyn keston tai ajankohdan vuoksi.</w:t>
      </w:r>
    </w:p>
    <w:p w:rsidR="00D66F98" w:rsidRPr="008D3061" w:rsidRDefault="00D66F98" w:rsidP="00D66F98">
      <w:pPr>
        <w:pStyle w:val="Sis2"/>
      </w:pPr>
    </w:p>
    <w:p w:rsidR="00FD5F0E" w:rsidRPr="008D3061" w:rsidRDefault="00FD5F0E" w:rsidP="00D66F98">
      <w:pPr>
        <w:pStyle w:val="Sis2"/>
      </w:pPr>
      <w:r w:rsidRPr="008D3061">
        <w:rPr>
          <w:u w:val="single"/>
        </w:rPr>
        <w:t>22 § Direktiivilaitoksen luvan tarkistamisasian käsittelyn kesto</w:t>
      </w:r>
    </w:p>
    <w:p w:rsidR="00997390" w:rsidRPr="008D3061" w:rsidRDefault="00997390" w:rsidP="00997390">
      <w:pPr>
        <w:pStyle w:val="Sis2"/>
      </w:pPr>
    </w:p>
    <w:p w:rsidR="00BB554E" w:rsidRPr="008D3061" w:rsidRDefault="00FD5F0E" w:rsidP="00BB554E">
      <w:pPr>
        <w:pStyle w:val="Sis2"/>
      </w:pPr>
      <w:r w:rsidRPr="008D3061">
        <w:t xml:space="preserve">Metsäteollisuus pitää hyvänä, että </w:t>
      </w:r>
      <w:r w:rsidR="007118B7" w:rsidRPr="008D3061">
        <w:t xml:space="preserve">luvan käsittelyn </w:t>
      </w:r>
      <w:r w:rsidRPr="008D3061">
        <w:t>menettelyvaiheille annetaan selkeät määräajat. Pykälässä esitettyä 10 k</w:t>
      </w:r>
      <w:r w:rsidR="007118B7" w:rsidRPr="008D3061">
        <w:t>uukauden</w:t>
      </w:r>
      <w:r w:rsidRPr="008D3061">
        <w:t xml:space="preserve"> määräaikaa </w:t>
      </w:r>
      <w:r w:rsidR="007118B7" w:rsidRPr="008D3061">
        <w:t xml:space="preserve">lupapäätösvaiheelle </w:t>
      </w:r>
      <w:r w:rsidRPr="008D3061">
        <w:t>vesittää kuitenkin määräys, jonka mukaan as</w:t>
      </w:r>
      <w:r w:rsidRPr="008D3061">
        <w:rPr>
          <w:spacing w:val="1"/>
        </w:rPr>
        <w:t>i</w:t>
      </w:r>
      <w:r w:rsidRPr="008D3061">
        <w:t>a</w:t>
      </w:r>
      <w:r w:rsidRPr="008D3061">
        <w:rPr>
          <w:spacing w:val="-1"/>
        </w:rPr>
        <w:t xml:space="preserve"> </w:t>
      </w:r>
      <w:r w:rsidRPr="008D3061">
        <w:t>on joka t</w:t>
      </w:r>
      <w:r w:rsidRPr="008D3061">
        <w:rPr>
          <w:spacing w:val="-1"/>
        </w:rPr>
        <w:t>a</w:t>
      </w:r>
      <w:r w:rsidRPr="008D3061">
        <w:t>p</w:t>
      </w:r>
      <w:r w:rsidRPr="008D3061">
        <w:rPr>
          <w:spacing w:val="-1"/>
        </w:rPr>
        <w:t>a</w:t>
      </w:r>
      <w:r w:rsidRPr="008D3061">
        <w:t>ukses</w:t>
      </w:r>
      <w:r w:rsidRPr="008D3061">
        <w:rPr>
          <w:spacing w:val="1"/>
        </w:rPr>
        <w:t>s</w:t>
      </w:r>
      <w:r w:rsidRPr="008D3061">
        <w:t>a</w:t>
      </w:r>
      <w:r w:rsidRPr="008D3061">
        <w:rPr>
          <w:spacing w:val="1"/>
        </w:rPr>
        <w:t xml:space="preserve"> </w:t>
      </w:r>
      <w:r w:rsidRPr="008D3061">
        <w:rPr>
          <w:spacing w:val="-1"/>
        </w:rPr>
        <w:t>ra</w:t>
      </w:r>
      <w:r w:rsidRPr="008D3061">
        <w:t>tkaist</w:t>
      </w:r>
      <w:r w:rsidRPr="008D3061">
        <w:rPr>
          <w:spacing w:val="-1"/>
        </w:rPr>
        <w:t>a</w:t>
      </w:r>
      <w:r w:rsidRPr="008D3061">
        <w:t>va</w:t>
      </w:r>
      <w:r w:rsidRPr="008D3061">
        <w:rPr>
          <w:spacing w:val="1"/>
        </w:rPr>
        <w:t xml:space="preserve"> </w:t>
      </w:r>
      <w:r w:rsidRPr="008D3061">
        <w:rPr>
          <w:spacing w:val="-1"/>
        </w:rPr>
        <w:t>e</w:t>
      </w:r>
      <w:r w:rsidRPr="008D3061">
        <w:t>nn</w:t>
      </w:r>
      <w:r w:rsidRPr="008D3061">
        <w:rPr>
          <w:spacing w:val="-1"/>
        </w:rPr>
        <w:t>e</w:t>
      </w:r>
      <w:r w:rsidRPr="008D3061">
        <w:t xml:space="preserve">n kuin mainitussa </w:t>
      </w:r>
      <w:r w:rsidRPr="008D3061">
        <w:rPr>
          <w:spacing w:val="1"/>
        </w:rPr>
        <w:t>p</w:t>
      </w:r>
      <w:r w:rsidRPr="008D3061">
        <w:rPr>
          <w:spacing w:val="-5"/>
        </w:rPr>
        <w:t>y</w:t>
      </w:r>
      <w:r w:rsidRPr="008D3061">
        <w:t>k</w:t>
      </w:r>
      <w:r w:rsidRPr="008D3061">
        <w:rPr>
          <w:spacing w:val="-1"/>
        </w:rPr>
        <w:t>ä</w:t>
      </w:r>
      <w:r w:rsidRPr="008D3061">
        <w:t>läs</w:t>
      </w:r>
      <w:r w:rsidRPr="008D3061">
        <w:rPr>
          <w:spacing w:val="2"/>
        </w:rPr>
        <w:t>s</w:t>
      </w:r>
      <w:r w:rsidRPr="008D3061">
        <w:t>ä</w:t>
      </w:r>
      <w:r w:rsidRPr="008D3061">
        <w:rPr>
          <w:spacing w:val="-1"/>
        </w:rPr>
        <w:t xml:space="preserve"> </w:t>
      </w:r>
      <w:r w:rsidRPr="008D3061">
        <w:t>ta</w:t>
      </w:r>
      <w:r w:rsidRPr="008D3061">
        <w:rPr>
          <w:spacing w:val="-2"/>
        </w:rPr>
        <w:t>r</w:t>
      </w:r>
      <w:r w:rsidRPr="008D3061">
        <w:rPr>
          <w:spacing w:val="2"/>
        </w:rPr>
        <w:t>k</w:t>
      </w:r>
      <w:r w:rsidRPr="008D3061">
        <w:t>oit</w:t>
      </w:r>
      <w:r w:rsidRPr="008D3061">
        <w:rPr>
          <w:spacing w:val="-1"/>
        </w:rPr>
        <w:t>e</w:t>
      </w:r>
      <w:r w:rsidRPr="008D3061">
        <w:t>ttu n</w:t>
      </w:r>
      <w:r w:rsidRPr="008D3061">
        <w:rPr>
          <w:spacing w:val="-1"/>
        </w:rPr>
        <w:t>e</w:t>
      </w:r>
      <w:r w:rsidRPr="008D3061">
        <w:t>lj</w:t>
      </w:r>
      <w:r w:rsidRPr="008D3061">
        <w:rPr>
          <w:spacing w:val="-1"/>
        </w:rPr>
        <w:t>ä</w:t>
      </w:r>
      <w:r w:rsidRPr="008D3061">
        <w:t>n vuod</w:t>
      </w:r>
      <w:r w:rsidRPr="008D3061">
        <w:rPr>
          <w:spacing w:val="-1"/>
        </w:rPr>
        <w:t>e</w:t>
      </w:r>
      <w:r w:rsidRPr="008D3061">
        <w:t>n mä</w:t>
      </w:r>
      <w:r w:rsidRPr="008D3061">
        <w:rPr>
          <w:spacing w:val="-2"/>
        </w:rPr>
        <w:t>ä</w:t>
      </w:r>
      <w:r w:rsidRPr="008D3061">
        <w:t>r</w:t>
      </w:r>
      <w:r w:rsidRPr="008D3061">
        <w:rPr>
          <w:spacing w:val="-2"/>
        </w:rPr>
        <w:t>ä</w:t>
      </w:r>
      <w:r w:rsidRPr="008D3061">
        <w:rPr>
          <w:spacing w:val="-1"/>
        </w:rPr>
        <w:t>a</w:t>
      </w:r>
      <w:r w:rsidRPr="008D3061">
        <w:t>i</w:t>
      </w:r>
      <w:r w:rsidRPr="008D3061">
        <w:rPr>
          <w:spacing w:val="2"/>
        </w:rPr>
        <w:t>k</w:t>
      </w:r>
      <w:r w:rsidRPr="008D3061">
        <w:t>a</w:t>
      </w:r>
      <w:r w:rsidRPr="008D3061">
        <w:rPr>
          <w:spacing w:val="-1"/>
        </w:rPr>
        <w:t xml:space="preserve"> </w:t>
      </w:r>
      <w:r w:rsidRPr="008D3061">
        <w:t>on kulunut umpe</w:t>
      </w:r>
      <w:r w:rsidRPr="008D3061">
        <w:rPr>
          <w:spacing w:val="-2"/>
        </w:rPr>
        <w:t>e</w:t>
      </w:r>
      <w:r w:rsidRPr="008D3061">
        <w:t>n.</w:t>
      </w:r>
      <w:r w:rsidR="005D11B5" w:rsidRPr="008D3061">
        <w:t xml:space="preserve"> Tähän tulee saada tiukempi vaatimus.</w:t>
      </w:r>
      <w:r w:rsidR="00BC0ABD" w:rsidRPr="008D3061">
        <w:t xml:space="preserve"> Samalla olisi kuitenkin perusteluissa mainittava, etteivät uusinvestointien ympäristölupien käsittelyajat saa venyä tämän takia. Määräaikoja muille kuin direktiivilaitoksen luvan tarkistamisille </w:t>
      </w:r>
      <w:r w:rsidR="00DB6052" w:rsidRPr="008D3061">
        <w:t xml:space="preserve">ja käsittelyille </w:t>
      </w:r>
      <w:r w:rsidR="00BC0ABD" w:rsidRPr="008D3061">
        <w:t xml:space="preserve">tulisi myös esittää. </w:t>
      </w:r>
      <w:r w:rsidR="00DB6052" w:rsidRPr="008D3061">
        <w:t>Samoin tulisi myös ulottaa muihin lu</w:t>
      </w:r>
      <w:r w:rsidR="008300FD" w:rsidRPr="008D3061">
        <w:t>van käsittelyihin</w:t>
      </w:r>
      <w:r w:rsidR="00DB6052" w:rsidRPr="008D3061">
        <w:t xml:space="preserve"> asetuksessa esitetty pyyntö hakemuksen täydentämiseksi kuukauden kuluessa hakemuksen vireilletulosta.</w:t>
      </w:r>
    </w:p>
    <w:p w:rsidR="00BB554E" w:rsidRPr="008D3061" w:rsidRDefault="00BB554E" w:rsidP="00BB554E">
      <w:pPr>
        <w:pStyle w:val="Sis2"/>
      </w:pPr>
    </w:p>
    <w:p w:rsidR="00BB554E" w:rsidRPr="008D3061" w:rsidRDefault="00BB554E">
      <w:pPr>
        <w:spacing w:after="200" w:line="276" w:lineRule="auto"/>
      </w:pPr>
      <w:r w:rsidRPr="008D3061">
        <w:br w:type="page"/>
      </w:r>
    </w:p>
    <w:p w:rsidR="00065EAB" w:rsidRPr="008D3061" w:rsidRDefault="005D11B5" w:rsidP="00BB554E">
      <w:pPr>
        <w:pStyle w:val="Sis2"/>
      </w:pPr>
      <w:r w:rsidRPr="008D3061">
        <w:rPr>
          <w:u w:val="single"/>
        </w:rPr>
        <w:lastRenderedPageBreak/>
        <w:t>34 § Direktiivilaitoksen luvan tarkistamistarpeen arviointia koskevat aikarajat ja tiedottaminen</w:t>
      </w:r>
    </w:p>
    <w:p w:rsidR="005D11B5" w:rsidRPr="008D3061" w:rsidRDefault="005D11B5" w:rsidP="005D11B5">
      <w:pPr>
        <w:pStyle w:val="Sis2"/>
      </w:pPr>
    </w:p>
    <w:p w:rsidR="00065EAB" w:rsidRDefault="003C0BD1">
      <w:pPr>
        <w:pStyle w:val="Sis2"/>
      </w:pPr>
      <w:r w:rsidRPr="008D3061">
        <w:t>P</w:t>
      </w:r>
      <w:r w:rsidR="005D11B5" w:rsidRPr="008D3061">
        <w:t xml:space="preserve">ykälään </w:t>
      </w:r>
      <w:r w:rsidRPr="008D3061">
        <w:t xml:space="preserve">on </w:t>
      </w:r>
      <w:r w:rsidR="005D11B5" w:rsidRPr="008D3061">
        <w:t>ehdotettu määräaikoja luvan tarkistamistarvetta koskevalle arvioinnille ja mahdolli</w:t>
      </w:r>
      <w:r w:rsidRPr="008D3061">
        <w:t>selle</w:t>
      </w:r>
      <w:r w:rsidR="005D11B5" w:rsidRPr="008D3061">
        <w:t xml:space="preserve"> määräy</w:t>
      </w:r>
      <w:r w:rsidRPr="008D3061">
        <w:t>kselle luvan tarkistamiseksi. Vastaavalla tavalla kuin 22 §:ssä tulisi tässä ehdotettu 12 kuukauden takaraja olla lyhyempi. Täydennyspyyntöjä tulee myös tässä välttää, minkä takia uusia sivutoiminnan päätelmiä ei tulisi tässä menettelyvaiheessa ottaa sovellettavaksi sen jälkeen kuin toiminnanharjoittaja on jättänyt selvityksensä.</w:t>
      </w:r>
    </w:p>
    <w:p w:rsidR="00994F8D" w:rsidRPr="008D3061" w:rsidRDefault="00994F8D">
      <w:pPr>
        <w:pStyle w:val="Sis2"/>
      </w:pPr>
    </w:p>
    <w:p w:rsidR="00283B4D" w:rsidRPr="008D3061" w:rsidRDefault="00283B4D">
      <w:pPr>
        <w:pStyle w:val="Sis2"/>
        <w:keepNext/>
      </w:pPr>
    </w:p>
    <w:p w:rsidR="00283B4D" w:rsidRPr="008D3061" w:rsidRDefault="00283B4D">
      <w:pPr>
        <w:pStyle w:val="Sis2"/>
        <w:keepNext/>
      </w:pPr>
    </w:p>
    <w:p w:rsidR="00927F6B" w:rsidRPr="008D3061" w:rsidRDefault="00927F6B">
      <w:pPr>
        <w:pStyle w:val="Sis2"/>
        <w:keepNext/>
      </w:pPr>
      <w:r w:rsidRPr="008D3061">
        <w:t>Metsäteollisuus ry</w:t>
      </w:r>
    </w:p>
    <w:p w:rsidR="00927F6B" w:rsidRPr="008D3061" w:rsidRDefault="00927F6B">
      <w:pPr>
        <w:pStyle w:val="Sis2"/>
        <w:keepNext/>
      </w:pPr>
    </w:p>
    <w:p w:rsidR="00927F6B" w:rsidRPr="008D3061" w:rsidRDefault="006101E2">
      <w:pPr>
        <w:pStyle w:val="Sis2"/>
        <w:keepNext/>
      </w:pPr>
      <w:r>
        <w:rPr>
          <w:noProof/>
          <w:lang w:eastAsia="fi-FI"/>
        </w:rPr>
        <w:drawing>
          <wp:inline distT="0" distB="0" distL="0" distR="0">
            <wp:extent cx="1419225" cy="687204"/>
            <wp:effectExtent l="0" t="0" r="0" b="0"/>
            <wp:docPr id="2" name="Kuva 2" descr="cid:image003.png@01CDADF1.416C6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3.png@01CDADF1.416C69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687204"/>
                    </a:xfrm>
                    <a:prstGeom prst="rect">
                      <a:avLst/>
                    </a:prstGeom>
                    <a:noFill/>
                    <a:ln>
                      <a:noFill/>
                    </a:ln>
                  </pic:spPr>
                </pic:pic>
              </a:graphicData>
            </a:graphic>
          </wp:inline>
        </w:drawing>
      </w:r>
    </w:p>
    <w:p w:rsidR="00927F6B" w:rsidRPr="008D3061" w:rsidRDefault="00927F6B">
      <w:pPr>
        <w:pStyle w:val="Sis2"/>
        <w:keepNext/>
      </w:pPr>
      <w:r w:rsidRPr="008D3061">
        <w:t>Timo Jaatinen</w:t>
      </w:r>
    </w:p>
    <w:p w:rsidR="00927F6B" w:rsidRDefault="00927F6B" w:rsidP="004F5039">
      <w:pPr>
        <w:pStyle w:val="Sis2"/>
      </w:pPr>
      <w:r w:rsidRPr="008D3061">
        <w:t>toimitusjohtaja</w:t>
      </w:r>
    </w:p>
    <w:sectPr w:rsidR="00927F6B" w:rsidSect="004F4AA8">
      <w:headerReference w:type="default" r:id="rId12"/>
      <w:headerReference w:type="first" r:id="rId13"/>
      <w:footerReference w:type="first" r:id="rId14"/>
      <w:pgSz w:w="11906" w:h="16838" w:code="9"/>
      <w:pgMar w:top="2608" w:right="851" w:bottom="1701" w:left="1140" w:header="879" w:footer="62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6B" w:rsidRDefault="00927F6B" w:rsidP="00A87A76">
      <w:r>
        <w:separator/>
      </w:r>
    </w:p>
  </w:endnote>
  <w:endnote w:type="continuationSeparator" w:id="0">
    <w:p w:rsidR="00927F6B" w:rsidRDefault="00927F6B"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3" w:type="dxa"/>
      <w:tblLayout w:type="fixed"/>
      <w:tblCellMar>
        <w:left w:w="85" w:type="dxa"/>
        <w:right w:w="85" w:type="dxa"/>
      </w:tblCellMar>
      <w:tblLook w:val="0000" w:firstRow="0" w:lastRow="0" w:firstColumn="0" w:lastColumn="0" w:noHBand="0" w:noVBand="0"/>
    </w:tblPr>
    <w:tblGrid>
      <w:gridCol w:w="10433"/>
    </w:tblGrid>
    <w:tr w:rsidR="00403692" w:rsidRPr="00C12E79" w:rsidTr="00F970AA">
      <w:trPr>
        <w:cantSplit/>
      </w:trPr>
      <w:tc>
        <w:tcPr>
          <w:tcW w:w="10433" w:type="dxa"/>
        </w:tcPr>
        <w:p w:rsidR="00403692" w:rsidRPr="00C12E79" w:rsidRDefault="00403692" w:rsidP="00F970AA">
          <w:pPr>
            <w:rPr>
              <w:sz w:val="18"/>
              <w:szCs w:val="18"/>
            </w:rPr>
          </w:pPr>
        </w:p>
      </w:tc>
    </w:tr>
    <w:tr w:rsidR="00403692" w:rsidRPr="00BE2569" w:rsidTr="00F970AA">
      <w:trPr>
        <w:cantSplit/>
      </w:trPr>
      <w:tc>
        <w:tcPr>
          <w:tcW w:w="10433" w:type="dxa"/>
        </w:tcPr>
        <w:p w:rsidR="00403692" w:rsidRPr="00BE2569" w:rsidRDefault="00403692" w:rsidP="004B2873">
          <w:pPr>
            <w:rPr>
              <w:rFonts w:ascii="Verdana" w:hAnsi="Verdana"/>
              <w:caps/>
              <w:noProof/>
              <w:spacing w:val="6"/>
              <w:sz w:val="12"/>
              <w:szCs w:val="12"/>
            </w:rPr>
          </w:pPr>
          <w:r>
            <w:rPr>
              <w:rFonts w:ascii="Verdana" w:hAnsi="Verdana"/>
              <w:caps/>
              <w:noProof/>
              <w:spacing w:val="6"/>
              <w:sz w:val="12"/>
              <w:szCs w:val="12"/>
            </w:rPr>
            <w:t>Metsäteollisuus ry</w:t>
          </w:r>
          <w:r w:rsidRPr="00BE2569">
            <w:rPr>
              <w:rFonts w:ascii="Verdana" w:hAnsi="Verdana"/>
              <w:caps/>
              <w:noProof/>
              <w:spacing w:val="6"/>
              <w:sz w:val="12"/>
              <w:szCs w:val="12"/>
            </w:rPr>
            <w:t xml:space="preserve">, </w:t>
          </w:r>
          <w:r>
            <w:rPr>
              <w:rFonts w:ascii="Verdana" w:hAnsi="Verdana"/>
              <w:caps/>
              <w:noProof/>
              <w:spacing w:val="6"/>
              <w:sz w:val="12"/>
              <w:szCs w:val="12"/>
            </w:rPr>
            <w:t>Snellmaninkatu 13</w:t>
          </w:r>
          <w:r w:rsidRPr="00BE2569">
            <w:rPr>
              <w:rFonts w:ascii="Verdana" w:hAnsi="Verdana"/>
              <w:caps/>
              <w:noProof/>
              <w:spacing w:val="6"/>
              <w:sz w:val="12"/>
              <w:szCs w:val="12"/>
            </w:rPr>
            <w:t xml:space="preserve">, </w:t>
          </w:r>
          <w:r>
            <w:rPr>
              <w:rFonts w:ascii="Verdana" w:hAnsi="Verdana"/>
              <w:caps/>
              <w:noProof/>
              <w:spacing w:val="6"/>
              <w:sz w:val="12"/>
              <w:szCs w:val="12"/>
            </w:rPr>
            <w:t>PL 336, 00171 Helsinki</w:t>
          </w:r>
          <w:r w:rsidRPr="00BE2569">
            <w:rPr>
              <w:rFonts w:ascii="Verdana" w:hAnsi="Verdana"/>
              <w:caps/>
              <w:noProof/>
              <w:spacing w:val="6"/>
              <w:sz w:val="12"/>
              <w:szCs w:val="12"/>
            </w:rPr>
            <w:t xml:space="preserve">, </w:t>
          </w:r>
          <w:r>
            <w:rPr>
              <w:rFonts w:ascii="Verdana" w:hAnsi="Verdana"/>
              <w:caps/>
              <w:noProof/>
              <w:spacing w:val="6"/>
              <w:sz w:val="12"/>
              <w:szCs w:val="12"/>
            </w:rPr>
            <w:t>Puh. 09 132 61, www.metsateollisuus.fi</w:t>
          </w:r>
        </w:p>
      </w:tc>
    </w:tr>
  </w:tbl>
  <w:p w:rsidR="00927F6B" w:rsidRPr="00403692" w:rsidRDefault="00927F6B">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6B" w:rsidRDefault="00927F6B" w:rsidP="00A87A76">
      <w:r>
        <w:separator/>
      </w:r>
    </w:p>
  </w:footnote>
  <w:footnote w:type="continuationSeparator" w:id="0">
    <w:p w:rsidR="00927F6B" w:rsidRDefault="00927F6B"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Layout w:type="fixed"/>
      <w:tblCellMar>
        <w:left w:w="0" w:type="dxa"/>
        <w:right w:w="0" w:type="dxa"/>
      </w:tblCellMar>
      <w:tblLook w:val="0000" w:firstRow="0" w:lastRow="0" w:firstColumn="0" w:lastColumn="0" w:noHBand="0" w:noVBand="0"/>
    </w:tblPr>
    <w:tblGrid>
      <w:gridCol w:w="5216"/>
      <w:gridCol w:w="2608"/>
      <w:gridCol w:w="1304"/>
      <w:gridCol w:w="1304"/>
    </w:tblGrid>
    <w:tr w:rsidR="00403692" w:rsidTr="006C1AE1">
      <w:trPr>
        <w:cantSplit/>
      </w:trPr>
      <w:tc>
        <w:tcPr>
          <w:tcW w:w="5216" w:type="dxa"/>
        </w:tcPr>
        <w:p w:rsidR="00403692" w:rsidRDefault="00403692" w:rsidP="006C1AE1">
          <w:pPr>
            <w:pStyle w:val="Yltunniste"/>
            <w:rPr>
              <w:noProof/>
            </w:rPr>
          </w:pPr>
        </w:p>
      </w:tc>
      <w:tc>
        <w:tcPr>
          <w:tcW w:w="2608" w:type="dxa"/>
        </w:tcPr>
        <w:p w:rsidR="00403692" w:rsidRPr="00D53EFE" w:rsidRDefault="00403692" w:rsidP="006C1AE1">
          <w:pPr>
            <w:pStyle w:val="Yltunniste"/>
            <w:rPr>
              <w:b/>
              <w:noProof/>
            </w:rPr>
          </w:pPr>
          <w:r>
            <w:rPr>
              <w:b/>
              <w:noProof/>
            </w:rPr>
            <w:t>Lausunto</w:t>
          </w:r>
        </w:p>
      </w:tc>
      <w:tc>
        <w:tcPr>
          <w:tcW w:w="1304" w:type="dxa"/>
        </w:tcPr>
        <w:p w:rsidR="00403692" w:rsidRDefault="00403692" w:rsidP="006C1AE1">
          <w:pPr>
            <w:pStyle w:val="Yltunniste"/>
            <w:rPr>
              <w:noProof/>
            </w:rPr>
          </w:pPr>
        </w:p>
      </w:tc>
      <w:tc>
        <w:tcPr>
          <w:tcW w:w="1304" w:type="dxa"/>
        </w:tcPr>
        <w:p w:rsidR="00403692" w:rsidRDefault="00403692" w:rsidP="006C1AE1">
          <w:pPr>
            <w:pStyle w:val="Yltunniste"/>
            <w:rPr>
              <w:noProof/>
            </w:rPr>
          </w:pPr>
          <w:r>
            <w:rPr>
              <w:noProof/>
            </w:rPr>
            <w:fldChar w:fldCharType="begin"/>
          </w:r>
          <w:r>
            <w:rPr>
              <w:noProof/>
            </w:rPr>
            <w:instrText xml:space="preserve"> PAGE  \* MERGEFORMAT </w:instrText>
          </w:r>
          <w:r>
            <w:rPr>
              <w:noProof/>
            </w:rPr>
            <w:fldChar w:fldCharType="separate"/>
          </w:r>
          <w:r w:rsidR="0041305F">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41305F">
            <w:rPr>
              <w:noProof/>
            </w:rPr>
            <w:t>6</w:t>
          </w:r>
          <w:r>
            <w:rPr>
              <w:noProof/>
            </w:rPr>
            <w:fldChar w:fldCharType="end"/>
          </w:r>
          <w:r>
            <w:rPr>
              <w:noProof/>
            </w:rPr>
            <w:t>)</w:t>
          </w:r>
        </w:p>
      </w:tc>
    </w:tr>
    <w:tr w:rsidR="00403692" w:rsidTr="006C1AE1">
      <w:trPr>
        <w:cantSplit/>
      </w:trPr>
      <w:tc>
        <w:tcPr>
          <w:tcW w:w="5216" w:type="dxa"/>
        </w:tcPr>
        <w:p w:rsidR="00403692" w:rsidRDefault="00403692" w:rsidP="006C1AE1">
          <w:pPr>
            <w:pStyle w:val="Yltunniste"/>
            <w:rPr>
              <w:noProof/>
            </w:rPr>
          </w:pPr>
        </w:p>
      </w:tc>
      <w:tc>
        <w:tcPr>
          <w:tcW w:w="2608" w:type="dxa"/>
        </w:tcPr>
        <w:p w:rsidR="00403692" w:rsidRDefault="00403692" w:rsidP="006C1AE1">
          <w:pPr>
            <w:pStyle w:val="Yltunniste"/>
            <w:rPr>
              <w:noProof/>
            </w:rPr>
          </w:pPr>
        </w:p>
      </w:tc>
      <w:tc>
        <w:tcPr>
          <w:tcW w:w="2608" w:type="dxa"/>
          <w:gridSpan w:val="2"/>
        </w:tcPr>
        <w:p w:rsidR="00403692" w:rsidRDefault="00403692" w:rsidP="006C1AE1">
          <w:pPr>
            <w:pStyle w:val="Yltunniste"/>
            <w:rPr>
              <w:noProof/>
            </w:rPr>
          </w:pPr>
        </w:p>
      </w:tc>
    </w:tr>
    <w:tr w:rsidR="00403692" w:rsidTr="006C1AE1">
      <w:trPr>
        <w:cantSplit/>
      </w:trPr>
      <w:tc>
        <w:tcPr>
          <w:tcW w:w="5216" w:type="dxa"/>
        </w:tcPr>
        <w:p w:rsidR="00403692" w:rsidRDefault="00403692" w:rsidP="006C1AE1">
          <w:pPr>
            <w:pStyle w:val="Yltunniste"/>
            <w:rPr>
              <w:noProof/>
            </w:rPr>
          </w:pPr>
        </w:p>
      </w:tc>
      <w:tc>
        <w:tcPr>
          <w:tcW w:w="2608" w:type="dxa"/>
        </w:tcPr>
        <w:p w:rsidR="00403692" w:rsidRDefault="00403692" w:rsidP="006C1AE1">
          <w:pPr>
            <w:pStyle w:val="Yltunniste"/>
            <w:rPr>
              <w:noProof/>
            </w:rPr>
          </w:pPr>
        </w:p>
      </w:tc>
      <w:tc>
        <w:tcPr>
          <w:tcW w:w="2608" w:type="dxa"/>
          <w:gridSpan w:val="2"/>
        </w:tcPr>
        <w:p w:rsidR="00403692" w:rsidRDefault="00403692" w:rsidP="006C1AE1">
          <w:pPr>
            <w:pStyle w:val="Yltunniste"/>
            <w:rPr>
              <w:noProof/>
            </w:rPr>
          </w:pPr>
        </w:p>
      </w:tc>
    </w:tr>
    <w:tr w:rsidR="00403692" w:rsidTr="006C1AE1">
      <w:trPr>
        <w:cantSplit/>
      </w:trPr>
      <w:tc>
        <w:tcPr>
          <w:tcW w:w="5216" w:type="dxa"/>
        </w:tcPr>
        <w:p w:rsidR="00403692" w:rsidRDefault="00403692" w:rsidP="006C1AE1">
          <w:pPr>
            <w:pStyle w:val="Yltunniste"/>
            <w:rPr>
              <w:noProof/>
            </w:rPr>
          </w:pPr>
          <w:r>
            <w:rPr>
              <w:noProof/>
            </w:rPr>
            <w:t>Fredrik Blomfelt</w:t>
          </w:r>
        </w:p>
      </w:tc>
      <w:tc>
        <w:tcPr>
          <w:tcW w:w="2608" w:type="dxa"/>
        </w:tcPr>
        <w:p w:rsidR="00403692" w:rsidRDefault="00403692" w:rsidP="006C1AE1">
          <w:pPr>
            <w:pStyle w:val="Yltunniste"/>
            <w:rPr>
              <w:noProof/>
            </w:rPr>
          </w:pPr>
          <w:r>
            <w:rPr>
              <w:noProof/>
            </w:rPr>
            <w:t>26.3.2014</w:t>
          </w:r>
        </w:p>
      </w:tc>
      <w:tc>
        <w:tcPr>
          <w:tcW w:w="2608" w:type="dxa"/>
          <w:gridSpan w:val="2"/>
        </w:tcPr>
        <w:p w:rsidR="00403692" w:rsidRDefault="00403692" w:rsidP="006C1AE1">
          <w:pPr>
            <w:pStyle w:val="Yltunniste"/>
            <w:rPr>
              <w:noProof/>
            </w:rPr>
          </w:pPr>
          <w:r>
            <w:rPr>
              <w:noProof/>
            </w:rPr>
            <w:t>30/14/L/A</w:t>
          </w:r>
        </w:p>
      </w:tc>
    </w:tr>
  </w:tbl>
  <w:p w:rsidR="00403692" w:rsidRDefault="00403692" w:rsidP="0050577D">
    <w:pPr>
      <w:framePr w:hSpace="141" w:wrap="around" w:vAnchor="page" w:hAnchor="page" w:x="1078" w:y="511"/>
      <w:rPr>
        <w:noProof/>
      </w:rPr>
    </w:pPr>
    <w:r>
      <w:rPr>
        <w:noProof/>
        <w:lang w:eastAsia="fi-FI"/>
      </w:rPr>
      <w:drawing>
        <wp:inline distT="0" distB="0" distL="0" distR="0" wp14:anchorId="20AB4625" wp14:editId="65AECB30">
          <wp:extent cx="2052000" cy="407593"/>
          <wp:effectExtent l="0" t="0" r="0" b="0"/>
          <wp:docPr id="1" name="Picture 1" descr="Mt_Fi_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Fi_COL.wmf"/>
                  <pic:cNvPicPr/>
                </pic:nvPicPr>
                <pic:blipFill>
                  <a:blip r:embed="rId1"/>
                  <a:stretch>
                    <a:fillRect/>
                  </a:stretch>
                </pic:blipFill>
                <pic:spPr>
                  <a:xfrm>
                    <a:off x="0" y="0"/>
                    <a:ext cx="2052000" cy="407593"/>
                  </a:xfrm>
                  <a:prstGeom prst="rect">
                    <a:avLst/>
                  </a:prstGeom>
                </pic:spPr>
              </pic:pic>
            </a:graphicData>
          </a:graphic>
        </wp:inline>
      </w:drawing>
    </w:r>
  </w:p>
  <w:p w:rsidR="00403692" w:rsidRPr="00C26B33" w:rsidRDefault="00403692" w:rsidP="00292009">
    <w:pPr>
      <w:spacing w:after="624"/>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Layout w:type="fixed"/>
      <w:tblCellMar>
        <w:left w:w="0" w:type="dxa"/>
        <w:right w:w="0" w:type="dxa"/>
      </w:tblCellMar>
      <w:tblLook w:val="0000" w:firstRow="0" w:lastRow="0" w:firstColumn="0" w:lastColumn="0" w:noHBand="0" w:noVBand="0"/>
    </w:tblPr>
    <w:tblGrid>
      <w:gridCol w:w="5216"/>
      <w:gridCol w:w="2608"/>
      <w:gridCol w:w="1304"/>
      <w:gridCol w:w="1304"/>
    </w:tblGrid>
    <w:tr w:rsidR="00403692" w:rsidTr="006C1AE1">
      <w:trPr>
        <w:cantSplit/>
      </w:trPr>
      <w:tc>
        <w:tcPr>
          <w:tcW w:w="5216" w:type="dxa"/>
        </w:tcPr>
        <w:p w:rsidR="00403692" w:rsidRDefault="00403692" w:rsidP="006C1AE1">
          <w:pPr>
            <w:pStyle w:val="Yltunniste"/>
            <w:rPr>
              <w:noProof/>
            </w:rPr>
          </w:pPr>
        </w:p>
      </w:tc>
      <w:tc>
        <w:tcPr>
          <w:tcW w:w="2608" w:type="dxa"/>
        </w:tcPr>
        <w:p w:rsidR="00403692" w:rsidRPr="00D53EFE" w:rsidRDefault="00403692" w:rsidP="006C1AE1">
          <w:pPr>
            <w:pStyle w:val="Yltunniste"/>
            <w:rPr>
              <w:b/>
              <w:noProof/>
            </w:rPr>
          </w:pPr>
          <w:bookmarkStart w:id="4" w:name="dname"/>
          <w:bookmarkEnd w:id="4"/>
          <w:r>
            <w:rPr>
              <w:b/>
              <w:noProof/>
            </w:rPr>
            <w:t>Lausunto</w:t>
          </w:r>
        </w:p>
      </w:tc>
      <w:tc>
        <w:tcPr>
          <w:tcW w:w="1304" w:type="dxa"/>
        </w:tcPr>
        <w:p w:rsidR="00403692" w:rsidRDefault="00403692" w:rsidP="006C1AE1">
          <w:pPr>
            <w:pStyle w:val="Yltunniste"/>
            <w:rPr>
              <w:noProof/>
            </w:rPr>
          </w:pPr>
          <w:bookmarkStart w:id="5" w:name="dnumber"/>
          <w:bookmarkEnd w:id="5"/>
        </w:p>
      </w:tc>
      <w:bookmarkStart w:id="6" w:name="dfieldpages"/>
      <w:bookmarkEnd w:id="6"/>
      <w:tc>
        <w:tcPr>
          <w:tcW w:w="1304" w:type="dxa"/>
        </w:tcPr>
        <w:p w:rsidR="00403692" w:rsidRDefault="00403692" w:rsidP="006C1AE1">
          <w:pPr>
            <w:pStyle w:val="Yltunniste"/>
            <w:rPr>
              <w:noProof/>
            </w:rPr>
          </w:pPr>
          <w:r>
            <w:rPr>
              <w:noProof/>
            </w:rPr>
            <w:fldChar w:fldCharType="begin"/>
          </w:r>
          <w:r>
            <w:rPr>
              <w:noProof/>
            </w:rPr>
            <w:instrText xml:space="preserve"> PAGE  \* MERGEFORMAT </w:instrText>
          </w:r>
          <w:r>
            <w:rPr>
              <w:noProof/>
            </w:rPr>
            <w:fldChar w:fldCharType="separate"/>
          </w:r>
          <w:r w:rsidR="0041305F">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41305F">
            <w:rPr>
              <w:noProof/>
            </w:rPr>
            <w:t>3</w:t>
          </w:r>
          <w:r>
            <w:rPr>
              <w:noProof/>
            </w:rPr>
            <w:fldChar w:fldCharType="end"/>
          </w:r>
          <w:r>
            <w:rPr>
              <w:noProof/>
            </w:rPr>
            <w:t>)</w:t>
          </w:r>
        </w:p>
      </w:tc>
    </w:tr>
    <w:tr w:rsidR="00403692" w:rsidTr="006C1AE1">
      <w:trPr>
        <w:cantSplit/>
      </w:trPr>
      <w:tc>
        <w:tcPr>
          <w:tcW w:w="5216" w:type="dxa"/>
        </w:tcPr>
        <w:p w:rsidR="00403692" w:rsidRDefault="00403692" w:rsidP="006C1AE1">
          <w:pPr>
            <w:pStyle w:val="Yltunniste"/>
            <w:rPr>
              <w:noProof/>
            </w:rPr>
          </w:pPr>
        </w:p>
      </w:tc>
      <w:tc>
        <w:tcPr>
          <w:tcW w:w="2608" w:type="dxa"/>
        </w:tcPr>
        <w:p w:rsidR="00403692" w:rsidRDefault="00403692" w:rsidP="006C1AE1">
          <w:pPr>
            <w:pStyle w:val="Yltunniste"/>
            <w:rPr>
              <w:noProof/>
            </w:rPr>
          </w:pPr>
          <w:bookmarkStart w:id="7" w:name="dclass"/>
          <w:bookmarkEnd w:id="7"/>
        </w:p>
      </w:tc>
      <w:tc>
        <w:tcPr>
          <w:tcW w:w="2608" w:type="dxa"/>
          <w:gridSpan w:val="2"/>
        </w:tcPr>
        <w:p w:rsidR="00403692" w:rsidRDefault="00403692" w:rsidP="006C1AE1">
          <w:pPr>
            <w:pStyle w:val="Yltunniste"/>
            <w:rPr>
              <w:noProof/>
            </w:rPr>
          </w:pPr>
          <w:bookmarkStart w:id="8" w:name="dencl"/>
          <w:bookmarkEnd w:id="8"/>
        </w:p>
      </w:tc>
    </w:tr>
    <w:tr w:rsidR="00403692" w:rsidTr="006C1AE1">
      <w:trPr>
        <w:cantSplit/>
      </w:trPr>
      <w:tc>
        <w:tcPr>
          <w:tcW w:w="5216" w:type="dxa"/>
        </w:tcPr>
        <w:p w:rsidR="00403692" w:rsidRDefault="00403692" w:rsidP="006C1AE1">
          <w:pPr>
            <w:pStyle w:val="Yltunniste"/>
            <w:rPr>
              <w:noProof/>
            </w:rPr>
          </w:pPr>
        </w:p>
      </w:tc>
      <w:tc>
        <w:tcPr>
          <w:tcW w:w="2608" w:type="dxa"/>
        </w:tcPr>
        <w:p w:rsidR="00403692" w:rsidRDefault="00403692" w:rsidP="006C1AE1">
          <w:pPr>
            <w:pStyle w:val="Yltunniste"/>
            <w:rPr>
              <w:noProof/>
            </w:rPr>
          </w:pPr>
        </w:p>
      </w:tc>
      <w:tc>
        <w:tcPr>
          <w:tcW w:w="2608" w:type="dxa"/>
          <w:gridSpan w:val="2"/>
        </w:tcPr>
        <w:p w:rsidR="00403692" w:rsidRDefault="00403692" w:rsidP="006C1AE1">
          <w:pPr>
            <w:pStyle w:val="Yltunniste"/>
            <w:rPr>
              <w:noProof/>
            </w:rPr>
          </w:pPr>
        </w:p>
      </w:tc>
    </w:tr>
    <w:tr w:rsidR="00403692" w:rsidTr="006C1AE1">
      <w:trPr>
        <w:cantSplit/>
      </w:trPr>
      <w:tc>
        <w:tcPr>
          <w:tcW w:w="5216" w:type="dxa"/>
        </w:tcPr>
        <w:p w:rsidR="00403692" w:rsidRDefault="00403692" w:rsidP="006C1AE1">
          <w:pPr>
            <w:pStyle w:val="Yltunniste"/>
            <w:rPr>
              <w:noProof/>
            </w:rPr>
          </w:pPr>
          <w:bookmarkStart w:id="9" w:name="duser"/>
          <w:bookmarkEnd w:id="9"/>
          <w:r>
            <w:rPr>
              <w:noProof/>
            </w:rPr>
            <w:t>Fredrik Blomfelt</w:t>
          </w:r>
        </w:p>
      </w:tc>
      <w:tc>
        <w:tcPr>
          <w:tcW w:w="2608" w:type="dxa"/>
        </w:tcPr>
        <w:p w:rsidR="00403692" w:rsidRDefault="00403692" w:rsidP="006C1AE1">
          <w:pPr>
            <w:pStyle w:val="Yltunniste"/>
            <w:rPr>
              <w:noProof/>
            </w:rPr>
          </w:pPr>
          <w:bookmarkStart w:id="10" w:name="ddate"/>
          <w:bookmarkEnd w:id="10"/>
          <w:r>
            <w:rPr>
              <w:noProof/>
            </w:rPr>
            <w:t>26.3.2014</w:t>
          </w:r>
        </w:p>
      </w:tc>
      <w:tc>
        <w:tcPr>
          <w:tcW w:w="2608" w:type="dxa"/>
          <w:gridSpan w:val="2"/>
        </w:tcPr>
        <w:p w:rsidR="00403692" w:rsidRDefault="00403692" w:rsidP="006C1AE1">
          <w:pPr>
            <w:pStyle w:val="Yltunniste"/>
            <w:rPr>
              <w:noProof/>
            </w:rPr>
          </w:pPr>
          <w:bookmarkStart w:id="11" w:name="dcode"/>
          <w:bookmarkEnd w:id="11"/>
          <w:r>
            <w:rPr>
              <w:noProof/>
            </w:rPr>
            <w:t>30/14/L/A</w:t>
          </w:r>
        </w:p>
      </w:tc>
    </w:tr>
  </w:tbl>
  <w:p w:rsidR="00403692" w:rsidRDefault="00403692" w:rsidP="0050577D">
    <w:pPr>
      <w:framePr w:hSpace="141" w:wrap="around" w:vAnchor="page" w:hAnchor="page" w:x="1078" w:y="511"/>
      <w:rPr>
        <w:noProof/>
      </w:rPr>
    </w:pPr>
    <w:r>
      <w:rPr>
        <w:noProof/>
        <w:lang w:eastAsia="fi-FI"/>
      </w:rPr>
      <w:drawing>
        <wp:inline distT="0" distB="0" distL="0" distR="0" wp14:anchorId="70F74C56" wp14:editId="5A3867EA">
          <wp:extent cx="2052000" cy="407593"/>
          <wp:effectExtent l="0" t="0" r="0" b="0"/>
          <wp:docPr id="19" name="Picture 1" descr="Mt_Fi_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Fi_COL.wmf"/>
                  <pic:cNvPicPr/>
                </pic:nvPicPr>
                <pic:blipFill>
                  <a:blip r:embed="rId1"/>
                  <a:stretch>
                    <a:fillRect/>
                  </a:stretch>
                </pic:blipFill>
                <pic:spPr>
                  <a:xfrm>
                    <a:off x="0" y="0"/>
                    <a:ext cx="2052000" cy="407593"/>
                  </a:xfrm>
                  <a:prstGeom prst="rect">
                    <a:avLst/>
                  </a:prstGeom>
                </pic:spPr>
              </pic:pic>
            </a:graphicData>
          </a:graphic>
        </wp:inline>
      </w:drawing>
    </w:r>
  </w:p>
  <w:p w:rsidR="00403692" w:rsidRPr="00C26B33" w:rsidRDefault="00403692" w:rsidP="00292009">
    <w:pPr>
      <w:spacing w:after="624"/>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nsid w:val="0A260B93"/>
    <w:multiLevelType w:val="singleLevel"/>
    <w:tmpl w:val="22268FFA"/>
    <w:lvl w:ilvl="0">
      <w:start w:val="1"/>
      <w:numFmt w:val="bullet"/>
      <w:lvlText w:val="-"/>
      <w:lvlJc w:val="left"/>
      <w:pPr>
        <w:tabs>
          <w:tab w:val="num" w:pos="1661"/>
        </w:tabs>
        <w:ind w:left="1661" w:hanging="357"/>
      </w:pPr>
      <w:rPr>
        <w:rFonts w:ascii="Arial" w:hAnsi="Arial" w:cs="Arial" w:hint="default"/>
      </w:rPr>
    </w:lvl>
  </w:abstractNum>
  <w:abstractNum w:abstractNumId="13">
    <w:nsid w:val="18D270FE"/>
    <w:multiLevelType w:val="singleLevel"/>
    <w:tmpl w:val="7CA0AE10"/>
    <w:lvl w:ilvl="0">
      <w:start w:val="1"/>
      <w:numFmt w:val="lowerLetter"/>
      <w:lvlRestart w:val="0"/>
      <w:lvlText w:val="%1)"/>
      <w:lvlJc w:val="left"/>
      <w:pPr>
        <w:tabs>
          <w:tab w:val="num" w:pos="1661"/>
        </w:tabs>
        <w:ind w:left="1661" w:hanging="357"/>
      </w:pPr>
    </w:lvl>
  </w:abstractNum>
  <w:abstractNum w:abstractNumId="14">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5">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194455"/>
    <w:multiLevelType w:val="singleLevel"/>
    <w:tmpl w:val="D89C6B00"/>
    <w:lvl w:ilvl="0">
      <w:start w:val="1"/>
      <w:numFmt w:val="lowerLetter"/>
      <w:lvlRestart w:val="0"/>
      <w:lvlText w:val="%1)"/>
      <w:lvlJc w:val="left"/>
      <w:pPr>
        <w:tabs>
          <w:tab w:val="num" w:pos="2965"/>
        </w:tabs>
        <w:ind w:left="2965" w:hanging="357"/>
      </w:pPr>
    </w:lvl>
  </w:abstractNum>
  <w:abstractNum w:abstractNumId="17">
    <w:nsid w:val="35943B28"/>
    <w:multiLevelType w:val="singleLevel"/>
    <w:tmpl w:val="D354C96E"/>
    <w:lvl w:ilvl="0">
      <w:start w:val="1"/>
      <w:numFmt w:val="decimal"/>
      <w:lvlRestart w:val="0"/>
      <w:pStyle w:val="Numerointi2"/>
      <w:lvlText w:val="%1"/>
      <w:lvlJc w:val="left"/>
      <w:pPr>
        <w:tabs>
          <w:tab w:val="num" w:pos="2965"/>
        </w:tabs>
        <w:ind w:left="2965" w:hanging="357"/>
      </w:pPr>
    </w:lvl>
  </w:abstractNum>
  <w:abstractNum w:abstractNumId="18">
    <w:nsid w:val="3A551CB5"/>
    <w:multiLevelType w:val="singleLevel"/>
    <w:tmpl w:val="256C2D7C"/>
    <w:lvl w:ilvl="0">
      <w:start w:val="1"/>
      <w:numFmt w:val="lowerLetter"/>
      <w:lvlText w:val="%1)"/>
      <w:lvlJc w:val="left"/>
      <w:pPr>
        <w:tabs>
          <w:tab w:val="num" w:pos="357"/>
        </w:tabs>
        <w:ind w:left="357" w:hanging="357"/>
      </w:pPr>
    </w:lvl>
  </w:abstractNum>
  <w:abstractNum w:abstractNumId="19">
    <w:nsid w:val="449F5747"/>
    <w:multiLevelType w:val="multilevel"/>
    <w:tmpl w:val="34CCDC7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0">
    <w:nsid w:val="4E2D6A2E"/>
    <w:multiLevelType w:val="singleLevel"/>
    <w:tmpl w:val="17022EFA"/>
    <w:lvl w:ilvl="0">
      <w:start w:val="1"/>
      <w:numFmt w:val="decimal"/>
      <w:lvlRestart w:val="0"/>
      <w:pStyle w:val="Numerointi4"/>
      <w:lvlText w:val="%1"/>
      <w:lvlJc w:val="left"/>
      <w:pPr>
        <w:tabs>
          <w:tab w:val="num" w:pos="3679"/>
        </w:tabs>
        <w:ind w:left="3679" w:hanging="357"/>
      </w:pPr>
    </w:lvl>
  </w:abstractNum>
  <w:abstractNum w:abstractNumId="21">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E5B0B59"/>
    <w:multiLevelType w:val="singleLevel"/>
    <w:tmpl w:val="6F4E64F2"/>
    <w:lvl w:ilvl="0">
      <w:start w:val="1"/>
      <w:numFmt w:val="bullet"/>
      <w:pStyle w:val="Ranskalainenviiva3"/>
      <w:lvlText w:val="-"/>
      <w:lvlJc w:val="left"/>
      <w:pPr>
        <w:tabs>
          <w:tab w:val="num" w:pos="3322"/>
        </w:tabs>
        <w:ind w:left="3322" w:hanging="357"/>
      </w:pPr>
      <w:rPr>
        <w:rFonts w:ascii="Arial" w:hAnsi="Arial" w:cs="Arial" w:hint="default"/>
      </w:rPr>
    </w:lvl>
  </w:abstractNum>
  <w:abstractNum w:abstractNumId="23">
    <w:nsid w:val="60032F91"/>
    <w:multiLevelType w:val="singleLevel"/>
    <w:tmpl w:val="91EEEBA8"/>
    <w:lvl w:ilvl="0">
      <w:start w:val="1"/>
      <w:numFmt w:val="bullet"/>
      <w:pStyle w:val="Ranskalainenviiva2"/>
      <w:lvlText w:val="-"/>
      <w:lvlJc w:val="left"/>
      <w:pPr>
        <w:tabs>
          <w:tab w:val="num" w:pos="2965"/>
        </w:tabs>
        <w:ind w:left="2965" w:hanging="357"/>
      </w:pPr>
      <w:rPr>
        <w:rFonts w:ascii="Arial" w:hAnsi="Arial" w:cs="Arial" w:hint="default"/>
      </w:rPr>
    </w:lvl>
  </w:abstractNum>
  <w:abstractNum w:abstractNumId="24">
    <w:nsid w:val="60B30E23"/>
    <w:multiLevelType w:val="singleLevel"/>
    <w:tmpl w:val="B33A4E8C"/>
    <w:lvl w:ilvl="0">
      <w:start w:val="1"/>
      <w:numFmt w:val="decimal"/>
      <w:lvlText w:val="%1"/>
      <w:lvlJc w:val="left"/>
      <w:pPr>
        <w:tabs>
          <w:tab w:val="num" w:pos="357"/>
        </w:tabs>
        <w:ind w:left="357" w:hanging="357"/>
      </w:pPr>
    </w:lvl>
  </w:abstractNum>
  <w:abstractNum w:abstractNumId="25">
    <w:nsid w:val="636A1B6E"/>
    <w:multiLevelType w:val="singleLevel"/>
    <w:tmpl w:val="C6EE24EC"/>
    <w:lvl w:ilvl="0">
      <w:start w:val="1"/>
      <w:numFmt w:val="decimal"/>
      <w:lvlRestart w:val="0"/>
      <w:lvlText w:val="%1"/>
      <w:lvlJc w:val="left"/>
      <w:pPr>
        <w:tabs>
          <w:tab w:val="num" w:pos="1661"/>
        </w:tabs>
        <w:ind w:left="1661" w:hanging="357"/>
      </w:pPr>
    </w:lvl>
  </w:abstractNum>
  <w:abstractNum w:abstractNumId="26">
    <w:nsid w:val="65BA6F29"/>
    <w:multiLevelType w:val="singleLevel"/>
    <w:tmpl w:val="5E08F6F2"/>
    <w:lvl w:ilvl="0">
      <w:start w:val="1"/>
      <w:numFmt w:val="decimal"/>
      <w:lvlRestart w:val="0"/>
      <w:pStyle w:val="Numerointi3"/>
      <w:lvlText w:val="%1"/>
      <w:lvlJc w:val="left"/>
      <w:pPr>
        <w:tabs>
          <w:tab w:val="num" w:pos="3322"/>
        </w:tabs>
        <w:ind w:left="3322" w:hanging="357"/>
      </w:pPr>
    </w:lvl>
  </w:abstractNum>
  <w:abstractNum w:abstractNumId="27">
    <w:nsid w:val="755930EE"/>
    <w:multiLevelType w:val="singleLevel"/>
    <w:tmpl w:val="24927682"/>
    <w:lvl w:ilvl="0">
      <w:start w:val="1"/>
      <w:numFmt w:val="bullet"/>
      <w:pStyle w:val="Ranskalainenviiva4"/>
      <w:lvlText w:val="-"/>
      <w:lvlJc w:val="left"/>
      <w:pPr>
        <w:tabs>
          <w:tab w:val="num" w:pos="3679"/>
        </w:tabs>
        <w:ind w:left="3679" w:hanging="357"/>
      </w:pPr>
      <w:rPr>
        <w:rFonts w:ascii="Arial" w:hAnsi="Arial" w:cs="Arial" w:hint="default"/>
      </w:rPr>
    </w:lvl>
  </w:abstractNum>
  <w:abstractNum w:abstractNumId="28">
    <w:nsid w:val="76E865E5"/>
    <w:multiLevelType w:val="singleLevel"/>
    <w:tmpl w:val="283CEDAE"/>
    <w:lvl w:ilvl="0">
      <w:start w:val="1"/>
      <w:numFmt w:val="bullet"/>
      <w:lvlText w:val="-"/>
      <w:lvlJc w:val="left"/>
      <w:pPr>
        <w:tabs>
          <w:tab w:val="num" w:pos="357"/>
        </w:tabs>
        <w:ind w:left="357" w:hanging="357"/>
      </w:pPr>
      <w:rPr>
        <w:rFonts w:ascii="Arial" w:hAnsi="Arial" w:cs="Arial" w:hint="default"/>
      </w:rPr>
    </w:lvl>
  </w:abstractNum>
  <w:abstractNum w:abstractNumId="29">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9"/>
  </w:num>
  <w:num w:numId="18">
    <w:abstractNumId w:val="18"/>
  </w:num>
  <w:num w:numId="19">
    <w:abstractNumId w:val="13"/>
  </w:num>
  <w:num w:numId="20">
    <w:abstractNumId w:val="16"/>
  </w:num>
  <w:num w:numId="21">
    <w:abstractNumId w:val="24"/>
  </w:num>
  <w:num w:numId="22">
    <w:abstractNumId w:val="25"/>
  </w:num>
  <w:num w:numId="23">
    <w:abstractNumId w:val="26"/>
  </w:num>
  <w:num w:numId="24">
    <w:abstractNumId w:val="28"/>
  </w:num>
  <w:num w:numId="25">
    <w:abstractNumId w:val="12"/>
  </w:num>
  <w:num w:numId="26">
    <w:abstractNumId w:val="23"/>
  </w:num>
  <w:num w:numId="27">
    <w:abstractNumId w:val="29"/>
  </w:num>
  <w:num w:numId="28">
    <w:abstractNumId w:val="17"/>
  </w:num>
  <w:num w:numId="29">
    <w:abstractNumId w:val="26"/>
  </w:num>
  <w:num w:numId="30">
    <w:abstractNumId w:val="24"/>
  </w:num>
  <w:num w:numId="31">
    <w:abstractNumId w:val="25"/>
  </w:num>
  <w:num w:numId="32">
    <w:abstractNumId w:val="23"/>
  </w:num>
  <w:num w:numId="33">
    <w:abstractNumId w:val="22"/>
  </w:num>
  <w:num w:numId="34">
    <w:abstractNumId w:val="17"/>
  </w:num>
  <w:num w:numId="35">
    <w:abstractNumId w:val="26"/>
  </w:num>
  <w:num w:numId="36">
    <w:abstractNumId w:val="20"/>
  </w:num>
  <w:num w:numId="37">
    <w:abstractNumId w:val="23"/>
  </w:num>
  <w:num w:numId="38">
    <w:abstractNumId w:val="22"/>
  </w:num>
  <w:num w:numId="39">
    <w:abstractNumId w:val="2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llowJTJIntegration" w:val="0"/>
    <w:docVar w:name="dvAutotext" w:val="Lausunto_fi"/>
    <w:docVar w:name="dvAutotextTemplate" w:val="kct_default.dotx"/>
    <w:docVar w:name="dvBookmarksAround" w:val="False"/>
    <w:docVar w:name="dvCompany" w:val="METE"/>
    <w:docVar w:name="dvContentFile" w:val="dd_default.xml"/>
    <w:docVar w:name="dvcurrentaddresslayout" w:val="default_address"/>
    <w:docVar w:name="dvcurrentaddresslayouttemplate" w:val="kat_address.dotx"/>
    <w:docVar w:name="dvcurrentlogo" w:val="color_logo_fi"/>
    <w:docVar w:name="dvcurrentlogopath" w:val="klo_logo.dotx"/>
    <w:docVar w:name="dvDefaultDName" w:val="1"/>
    <w:docVar w:name="dvDefinition" w:val="126 (dd_default.xml)"/>
    <w:docVar w:name="dvDefinitionID" w:val="126"/>
    <w:docVar w:name="dvDefinitionVersion" w:val="6.0 / 3.11.2011"/>
    <w:docVar w:name="dvDocumentType" w:val="GENERAL"/>
    <w:docVar w:name="dvduname" w:val="Fredrik Blomfelt"/>
    <w:docVar w:name="dvDUSector" w:val="Tuotantoympäristö"/>
    <w:docVar w:name="dvGlobalVerID" w:val="398.99.04.015"/>
    <w:docVar w:name="dvLanguage" w:val="1035"/>
    <w:docVar w:name="dvNumbering" w:val="0"/>
    <w:docVar w:name="dvSite" w:val="Yleinen"/>
    <w:docVar w:name="dvTemplate" w:val="klt_comment.dotx"/>
    <w:docVar w:name="dvTieturiVerID" w:val="398.13.04.002"/>
    <w:docVar w:name="dvunitid" w:val="1"/>
    <w:docVar w:name="dvUsed" w:val="1"/>
    <w:docVar w:name="dvuser" w:val="1"/>
  </w:docVars>
  <w:rsids>
    <w:rsidRoot w:val="00927F6B"/>
    <w:rsid w:val="00032AB9"/>
    <w:rsid w:val="0005163C"/>
    <w:rsid w:val="00061E36"/>
    <w:rsid w:val="00065EAB"/>
    <w:rsid w:val="000A20F0"/>
    <w:rsid w:val="000A4C53"/>
    <w:rsid w:val="000D1C99"/>
    <w:rsid w:val="000D36E7"/>
    <w:rsid w:val="000E5871"/>
    <w:rsid w:val="001149E8"/>
    <w:rsid w:val="00130178"/>
    <w:rsid w:val="00151FE0"/>
    <w:rsid w:val="001862C8"/>
    <w:rsid w:val="001A277A"/>
    <w:rsid w:val="001A297B"/>
    <w:rsid w:val="001D3008"/>
    <w:rsid w:val="0021513B"/>
    <w:rsid w:val="00217055"/>
    <w:rsid w:val="002264E1"/>
    <w:rsid w:val="00244CA4"/>
    <w:rsid w:val="00255AFE"/>
    <w:rsid w:val="00266624"/>
    <w:rsid w:val="002709B1"/>
    <w:rsid w:val="00283B4D"/>
    <w:rsid w:val="00292009"/>
    <w:rsid w:val="002971F7"/>
    <w:rsid w:val="002A4233"/>
    <w:rsid w:val="002B7D71"/>
    <w:rsid w:val="002F775C"/>
    <w:rsid w:val="003217F0"/>
    <w:rsid w:val="00371754"/>
    <w:rsid w:val="003A4570"/>
    <w:rsid w:val="003C0BD1"/>
    <w:rsid w:val="003D7069"/>
    <w:rsid w:val="00403692"/>
    <w:rsid w:val="00410982"/>
    <w:rsid w:val="0041305F"/>
    <w:rsid w:val="00426C51"/>
    <w:rsid w:val="0043310C"/>
    <w:rsid w:val="00434376"/>
    <w:rsid w:val="0045264B"/>
    <w:rsid w:val="00476E4C"/>
    <w:rsid w:val="00494399"/>
    <w:rsid w:val="004948B8"/>
    <w:rsid w:val="004A3719"/>
    <w:rsid w:val="004F12A6"/>
    <w:rsid w:val="004F1779"/>
    <w:rsid w:val="004F4AA8"/>
    <w:rsid w:val="004F5039"/>
    <w:rsid w:val="005207DA"/>
    <w:rsid w:val="0054140C"/>
    <w:rsid w:val="00591B82"/>
    <w:rsid w:val="005C2B9D"/>
    <w:rsid w:val="005C6BB3"/>
    <w:rsid w:val="005D11B5"/>
    <w:rsid w:val="005F00B2"/>
    <w:rsid w:val="005F4355"/>
    <w:rsid w:val="00603E8B"/>
    <w:rsid w:val="006101E2"/>
    <w:rsid w:val="006A4CF0"/>
    <w:rsid w:val="006D54DF"/>
    <w:rsid w:val="006E2718"/>
    <w:rsid w:val="0071137E"/>
    <w:rsid w:val="007118B7"/>
    <w:rsid w:val="00752330"/>
    <w:rsid w:val="007526E3"/>
    <w:rsid w:val="00755784"/>
    <w:rsid w:val="0078392A"/>
    <w:rsid w:val="007D7FA6"/>
    <w:rsid w:val="007E54AD"/>
    <w:rsid w:val="008114C5"/>
    <w:rsid w:val="00814B4A"/>
    <w:rsid w:val="008300FD"/>
    <w:rsid w:val="0087615B"/>
    <w:rsid w:val="008B5917"/>
    <w:rsid w:val="008C47FA"/>
    <w:rsid w:val="008D3061"/>
    <w:rsid w:val="008E281C"/>
    <w:rsid w:val="008E755A"/>
    <w:rsid w:val="008F1043"/>
    <w:rsid w:val="00906330"/>
    <w:rsid w:val="00920EE0"/>
    <w:rsid w:val="00927F6B"/>
    <w:rsid w:val="00957FAB"/>
    <w:rsid w:val="00971F35"/>
    <w:rsid w:val="00994F8D"/>
    <w:rsid w:val="00997390"/>
    <w:rsid w:val="009B12FD"/>
    <w:rsid w:val="009C3F39"/>
    <w:rsid w:val="00A04FC3"/>
    <w:rsid w:val="00A27938"/>
    <w:rsid w:val="00A3744A"/>
    <w:rsid w:val="00A425FE"/>
    <w:rsid w:val="00A532FE"/>
    <w:rsid w:val="00A87A76"/>
    <w:rsid w:val="00AD0DA4"/>
    <w:rsid w:val="00AD7C81"/>
    <w:rsid w:val="00AE55ED"/>
    <w:rsid w:val="00B01F6F"/>
    <w:rsid w:val="00B0465C"/>
    <w:rsid w:val="00B558F4"/>
    <w:rsid w:val="00B67523"/>
    <w:rsid w:val="00B75753"/>
    <w:rsid w:val="00B821B5"/>
    <w:rsid w:val="00B958E6"/>
    <w:rsid w:val="00BB554E"/>
    <w:rsid w:val="00BC0ABD"/>
    <w:rsid w:val="00BC0CE9"/>
    <w:rsid w:val="00BD3498"/>
    <w:rsid w:val="00BE50EA"/>
    <w:rsid w:val="00C2043F"/>
    <w:rsid w:val="00D058CA"/>
    <w:rsid w:val="00D06921"/>
    <w:rsid w:val="00D10E33"/>
    <w:rsid w:val="00D41751"/>
    <w:rsid w:val="00D66F98"/>
    <w:rsid w:val="00D74CD9"/>
    <w:rsid w:val="00D823DE"/>
    <w:rsid w:val="00D830B2"/>
    <w:rsid w:val="00D835F0"/>
    <w:rsid w:val="00DB6052"/>
    <w:rsid w:val="00DD0497"/>
    <w:rsid w:val="00DF1D42"/>
    <w:rsid w:val="00E15C03"/>
    <w:rsid w:val="00E200FD"/>
    <w:rsid w:val="00E24049"/>
    <w:rsid w:val="00E50EB0"/>
    <w:rsid w:val="00E74BE4"/>
    <w:rsid w:val="00EB0243"/>
    <w:rsid w:val="00EE173C"/>
    <w:rsid w:val="00EE403E"/>
    <w:rsid w:val="00F327B8"/>
    <w:rsid w:val="00F33760"/>
    <w:rsid w:val="00F47679"/>
    <w:rsid w:val="00F60D64"/>
    <w:rsid w:val="00F641B2"/>
    <w:rsid w:val="00F94814"/>
    <w:rsid w:val="00FA3C20"/>
    <w:rsid w:val="00FA616E"/>
    <w:rsid w:val="00FD5F0E"/>
    <w:rsid w:val="00FE2DE7"/>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DD0497"/>
    <w:pPr>
      <w:spacing w:after="0" w:line="240" w:lineRule="auto"/>
    </w:pPr>
    <w:rPr>
      <w:rFonts w:ascii="Arial" w:hAnsi="Arial"/>
    </w:rPr>
  </w:style>
  <w:style w:type="paragraph" w:styleId="Otsikko1">
    <w:name w:val="heading 1"/>
    <w:basedOn w:val="Normaali"/>
    <w:next w:val="Sis2"/>
    <w:link w:val="Otsikko1Char"/>
    <w:uiPriority w:val="9"/>
    <w:qFormat/>
    <w:rsid w:val="00E200FD"/>
    <w:pPr>
      <w:keepNext/>
      <w:keepLines/>
      <w:numPr>
        <w:numId w:val="17"/>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A27938"/>
    <w:pPr>
      <w:keepNext/>
      <w:keepLines/>
      <w:numPr>
        <w:ilvl w:val="1"/>
        <w:numId w:val="17"/>
      </w:numPr>
      <w:suppressAutoHyphens/>
      <w:spacing w:before="240" w:after="240"/>
      <w:contextualSpacing/>
      <w:outlineLvl w:val="1"/>
    </w:pPr>
    <w:rPr>
      <w:rFonts w:eastAsiaTheme="majorEastAsia" w:cstheme="majorBidi"/>
      <w:b/>
      <w:bCs/>
      <w:szCs w:val="26"/>
    </w:rPr>
  </w:style>
  <w:style w:type="paragraph" w:styleId="Otsikko3">
    <w:name w:val="heading 3"/>
    <w:basedOn w:val="Normaali"/>
    <w:next w:val="Sis2"/>
    <w:link w:val="Otsikko3Char"/>
    <w:uiPriority w:val="9"/>
    <w:qFormat/>
    <w:rsid w:val="00A27938"/>
    <w:pPr>
      <w:keepNext/>
      <w:keepLines/>
      <w:numPr>
        <w:ilvl w:val="2"/>
        <w:numId w:val="17"/>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semiHidden/>
    <w:rsid w:val="00266624"/>
    <w:pPr>
      <w:keepNext/>
      <w:keepLines/>
      <w:numPr>
        <w:ilvl w:val="3"/>
        <w:numId w:val="17"/>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266624"/>
    <w:pPr>
      <w:keepNext/>
      <w:keepLines/>
      <w:numPr>
        <w:ilvl w:val="4"/>
        <w:numId w:val="17"/>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66624"/>
    <w:pPr>
      <w:keepNext/>
      <w:keepLines/>
      <w:numPr>
        <w:ilvl w:val="5"/>
        <w:numId w:val="17"/>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66624"/>
    <w:pPr>
      <w:keepNext/>
      <w:keepLines/>
      <w:numPr>
        <w:ilvl w:val="6"/>
        <w:numId w:val="17"/>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66624"/>
    <w:pPr>
      <w:keepNext/>
      <w:keepLines/>
      <w:numPr>
        <w:ilvl w:val="7"/>
        <w:numId w:val="17"/>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66624"/>
    <w:pPr>
      <w:keepNext/>
      <w:keepLines/>
      <w:numPr>
        <w:ilvl w:val="8"/>
        <w:numId w:val="17"/>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9EAAB1"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9EAAB1"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E200FD"/>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A27938"/>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A27938"/>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9EAAB1" w:themeColor="accent1"/>
      </w:pBdr>
      <w:spacing w:before="200" w:after="280"/>
      <w:ind w:left="936" w:right="936"/>
    </w:pPr>
    <w:rPr>
      <w:b/>
      <w:bCs/>
      <w:i/>
      <w:iCs/>
      <w:color w:val="9EAAB1"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9EAAB1" w:themeColor="accent1"/>
    </w:rPr>
  </w:style>
  <w:style w:type="character" w:styleId="Erottuvaviittaus">
    <w:name w:val="Intense Reference"/>
    <w:basedOn w:val="Kappaleenoletusfontti"/>
    <w:uiPriority w:val="32"/>
    <w:semiHidden/>
    <w:rsid w:val="00A425FE"/>
    <w:rPr>
      <w:b/>
      <w:bCs/>
      <w:smallCaps/>
      <w:color w:val="99CC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99CC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9EAAB1"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9EAAB1" w:themeColor="accent1"/>
        <w:left w:val="single" w:sz="2" w:space="10" w:color="9EAAB1" w:themeColor="accent1"/>
        <w:bottom w:val="single" w:sz="2" w:space="10" w:color="9EAAB1" w:themeColor="accent1"/>
        <w:right w:val="single" w:sz="2" w:space="10" w:color="9EAAB1" w:themeColor="accent1"/>
      </w:pBdr>
      <w:ind w:left="1152" w:right="1152"/>
    </w:pPr>
    <w:rPr>
      <w:rFonts w:asciiTheme="minorHAnsi" w:eastAsiaTheme="minorEastAsia" w:hAnsiTheme="minorHAnsi"/>
      <w:i/>
      <w:iCs/>
      <w:color w:val="9EAAB1"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9EAAB1" w:themeColor="accent1"/>
        <w:bottom w:val="single" w:sz="8" w:space="0" w:color="9EAAB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1" w:themeColor="accent1"/>
        </w:tcBorders>
      </w:tcPr>
    </w:tblStylePr>
    <w:tblStylePr w:type="lastRow">
      <w:rPr>
        <w:b/>
        <w:bCs/>
        <w:color w:val="1F497D" w:themeColor="text2"/>
      </w:rPr>
      <w:tblPr/>
      <w:tcPr>
        <w:tcBorders>
          <w:top w:val="single" w:sz="8" w:space="0" w:color="9EAAB1" w:themeColor="accent1"/>
          <w:bottom w:val="single" w:sz="8" w:space="0" w:color="9EAAB1" w:themeColor="accent1"/>
        </w:tcBorders>
      </w:tcPr>
    </w:tblStylePr>
    <w:tblStylePr w:type="firstCol">
      <w:rPr>
        <w:b/>
        <w:bCs/>
      </w:rPr>
    </w:tblStylePr>
    <w:tblStylePr w:type="lastCol">
      <w:rPr>
        <w:b/>
        <w:bCs/>
      </w:rPr>
      <w:tblPr/>
      <w:tcPr>
        <w:tcBorders>
          <w:top w:val="single" w:sz="8" w:space="0" w:color="9EAAB1" w:themeColor="accent1"/>
          <w:bottom w:val="single" w:sz="8" w:space="0" w:color="9EAAB1" w:themeColor="accent1"/>
        </w:tcBorders>
      </w:tcPr>
    </w:tblStylePr>
    <w:tblStylePr w:type="band1Vert">
      <w:tblPr/>
      <w:tcPr>
        <w:shd w:val="clear" w:color="auto" w:fill="E6E9EB" w:themeFill="accent1" w:themeFillTint="3F"/>
      </w:tcPr>
    </w:tblStylePr>
    <w:tblStylePr w:type="band1Horz">
      <w:tblPr/>
      <w:tcPr>
        <w:shd w:val="clear" w:color="auto" w:fill="E6E9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99CC00" w:themeColor="accent2"/>
        <w:bottom w:val="single" w:sz="8" w:space="0" w:color="99CC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CC00" w:themeColor="accent2"/>
        </w:tcBorders>
      </w:tcPr>
    </w:tblStylePr>
    <w:tblStylePr w:type="lastRow">
      <w:rPr>
        <w:b/>
        <w:bCs/>
        <w:color w:val="1F497D" w:themeColor="text2"/>
      </w:rPr>
      <w:tblPr/>
      <w:tcPr>
        <w:tcBorders>
          <w:top w:val="single" w:sz="8" w:space="0" w:color="99CC00" w:themeColor="accent2"/>
          <w:bottom w:val="single" w:sz="8" w:space="0" w:color="99CC00" w:themeColor="accent2"/>
        </w:tcBorders>
      </w:tcPr>
    </w:tblStylePr>
    <w:tblStylePr w:type="firstCol">
      <w:rPr>
        <w:b/>
        <w:bCs/>
      </w:rPr>
    </w:tblStylePr>
    <w:tblStylePr w:type="lastCol">
      <w:rPr>
        <w:b/>
        <w:bCs/>
      </w:rPr>
      <w:tblPr/>
      <w:tcPr>
        <w:tcBorders>
          <w:top w:val="single" w:sz="8" w:space="0" w:color="99CC00" w:themeColor="accent2"/>
          <w:bottom w:val="single" w:sz="8" w:space="0" w:color="99CC00" w:themeColor="accent2"/>
        </w:tcBorders>
      </w:tcPr>
    </w:tblStylePr>
    <w:tblStylePr w:type="band1Vert">
      <w:tblPr/>
      <w:tcPr>
        <w:shd w:val="clear" w:color="auto" w:fill="ECFFB3" w:themeFill="accent2" w:themeFillTint="3F"/>
      </w:tcPr>
    </w:tblStylePr>
    <w:tblStylePr w:type="band1Horz">
      <w:tblPr/>
      <w:tcPr>
        <w:shd w:val="clear" w:color="auto" w:fill="ECFFB3"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1999" w:themeColor="accent3"/>
        <w:bottom w:val="single" w:sz="8" w:space="0" w:color="0019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999" w:themeColor="accent3"/>
        </w:tcBorders>
      </w:tcPr>
    </w:tblStylePr>
    <w:tblStylePr w:type="lastRow">
      <w:rPr>
        <w:b/>
        <w:bCs/>
        <w:color w:val="1F497D" w:themeColor="text2"/>
      </w:rPr>
      <w:tblPr/>
      <w:tcPr>
        <w:tcBorders>
          <w:top w:val="single" w:sz="8" w:space="0" w:color="001999" w:themeColor="accent3"/>
          <w:bottom w:val="single" w:sz="8" w:space="0" w:color="001999" w:themeColor="accent3"/>
        </w:tcBorders>
      </w:tcPr>
    </w:tblStylePr>
    <w:tblStylePr w:type="firstCol">
      <w:rPr>
        <w:b/>
        <w:bCs/>
      </w:rPr>
    </w:tblStylePr>
    <w:tblStylePr w:type="lastCol">
      <w:rPr>
        <w:b/>
        <w:bCs/>
      </w:rPr>
      <w:tblPr/>
      <w:tcPr>
        <w:tcBorders>
          <w:top w:val="single" w:sz="8" w:space="0" w:color="001999" w:themeColor="accent3"/>
          <w:bottom w:val="single" w:sz="8" w:space="0" w:color="001999" w:themeColor="accent3"/>
        </w:tcBorders>
      </w:tcPr>
    </w:tblStylePr>
    <w:tblStylePr w:type="band1Vert">
      <w:tblPr/>
      <w:tcPr>
        <w:shd w:val="clear" w:color="auto" w:fill="A6B4FF" w:themeFill="accent3" w:themeFillTint="3F"/>
      </w:tcPr>
    </w:tblStylePr>
    <w:tblStylePr w:type="band1Horz">
      <w:tblPr/>
      <w:tcPr>
        <w:shd w:val="clear" w:color="auto" w:fill="A6B4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FC831B" w:themeColor="accent4"/>
        <w:bottom w:val="single" w:sz="8" w:space="0" w:color="FC831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C831B" w:themeColor="accent4"/>
        </w:tcBorders>
      </w:tcPr>
    </w:tblStylePr>
    <w:tblStylePr w:type="lastRow">
      <w:rPr>
        <w:b/>
        <w:bCs/>
        <w:color w:val="1F497D" w:themeColor="text2"/>
      </w:rPr>
      <w:tblPr/>
      <w:tcPr>
        <w:tcBorders>
          <w:top w:val="single" w:sz="8" w:space="0" w:color="FC831B" w:themeColor="accent4"/>
          <w:bottom w:val="single" w:sz="8" w:space="0" w:color="FC831B" w:themeColor="accent4"/>
        </w:tcBorders>
      </w:tcPr>
    </w:tblStylePr>
    <w:tblStylePr w:type="firstCol">
      <w:rPr>
        <w:b/>
        <w:bCs/>
      </w:rPr>
    </w:tblStylePr>
    <w:tblStylePr w:type="lastCol">
      <w:rPr>
        <w:b/>
        <w:bCs/>
      </w:rPr>
      <w:tblPr/>
      <w:tcPr>
        <w:tcBorders>
          <w:top w:val="single" w:sz="8" w:space="0" w:color="FC831B" w:themeColor="accent4"/>
          <w:bottom w:val="single" w:sz="8" w:space="0" w:color="FC831B" w:themeColor="accent4"/>
        </w:tcBorders>
      </w:tcPr>
    </w:tblStylePr>
    <w:tblStylePr w:type="band1Vert">
      <w:tblPr/>
      <w:tcPr>
        <w:shd w:val="clear" w:color="auto" w:fill="FEE0C6" w:themeFill="accent4" w:themeFillTint="3F"/>
      </w:tcPr>
    </w:tblStylePr>
    <w:tblStylePr w:type="band1Horz">
      <w:tblPr/>
      <w:tcPr>
        <w:shd w:val="clear" w:color="auto" w:fill="FEE0C6"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86766E" w:themeColor="accent5"/>
        <w:bottom w:val="single" w:sz="8" w:space="0" w:color="86766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6766E" w:themeColor="accent5"/>
        </w:tcBorders>
      </w:tcPr>
    </w:tblStylePr>
    <w:tblStylePr w:type="lastRow">
      <w:rPr>
        <w:b/>
        <w:bCs/>
        <w:color w:val="1F497D" w:themeColor="text2"/>
      </w:rPr>
      <w:tblPr/>
      <w:tcPr>
        <w:tcBorders>
          <w:top w:val="single" w:sz="8" w:space="0" w:color="86766E" w:themeColor="accent5"/>
          <w:bottom w:val="single" w:sz="8" w:space="0" w:color="86766E" w:themeColor="accent5"/>
        </w:tcBorders>
      </w:tcPr>
    </w:tblStylePr>
    <w:tblStylePr w:type="firstCol">
      <w:rPr>
        <w:b/>
        <w:bCs/>
      </w:rPr>
    </w:tblStylePr>
    <w:tblStylePr w:type="lastCol">
      <w:rPr>
        <w:b/>
        <w:bCs/>
      </w:rPr>
      <w:tblPr/>
      <w:tcPr>
        <w:tcBorders>
          <w:top w:val="single" w:sz="8" w:space="0" w:color="86766E" w:themeColor="accent5"/>
          <w:bottom w:val="single" w:sz="8" w:space="0" w:color="86766E" w:themeColor="accent5"/>
        </w:tcBorders>
      </w:tcPr>
    </w:tblStylePr>
    <w:tblStylePr w:type="band1Vert">
      <w:tblPr/>
      <w:tcPr>
        <w:shd w:val="clear" w:color="auto" w:fill="E1DCDA" w:themeFill="accent5" w:themeFillTint="3F"/>
      </w:tcPr>
    </w:tblStylePr>
    <w:tblStylePr w:type="band1Horz">
      <w:tblPr/>
      <w:tcPr>
        <w:shd w:val="clear" w:color="auto" w:fill="E1DCD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DDDE00" w:themeColor="accent6"/>
        <w:bottom w:val="single" w:sz="8" w:space="0" w:color="DDDE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E00" w:themeColor="accent6"/>
        </w:tcBorders>
      </w:tcPr>
    </w:tblStylePr>
    <w:tblStylePr w:type="lastRow">
      <w:rPr>
        <w:b/>
        <w:bCs/>
        <w:color w:val="1F497D" w:themeColor="text2"/>
      </w:rPr>
      <w:tblPr/>
      <w:tcPr>
        <w:tcBorders>
          <w:top w:val="single" w:sz="8" w:space="0" w:color="DDDE00" w:themeColor="accent6"/>
          <w:bottom w:val="single" w:sz="8" w:space="0" w:color="DDDE00" w:themeColor="accent6"/>
        </w:tcBorders>
      </w:tcPr>
    </w:tblStylePr>
    <w:tblStylePr w:type="firstCol">
      <w:rPr>
        <w:b/>
        <w:bCs/>
      </w:rPr>
    </w:tblStylePr>
    <w:tblStylePr w:type="lastCol">
      <w:rPr>
        <w:b/>
        <w:bCs/>
      </w:rPr>
      <w:tblPr/>
      <w:tcPr>
        <w:tcBorders>
          <w:top w:val="single" w:sz="8" w:space="0" w:color="DDDE00" w:themeColor="accent6"/>
          <w:bottom w:val="single" w:sz="8" w:space="0" w:color="DDDE00" w:themeColor="accent6"/>
        </w:tcBorders>
      </w:tcPr>
    </w:tblStylePr>
    <w:tblStylePr w:type="band1Vert">
      <w:tblPr/>
      <w:tcPr>
        <w:shd w:val="clear" w:color="auto" w:fill="FEFFB7" w:themeFill="accent6" w:themeFillTint="3F"/>
      </w:tcPr>
    </w:tblStylePr>
    <w:tblStylePr w:type="band1Horz">
      <w:tblPr/>
      <w:tcPr>
        <w:shd w:val="clear" w:color="auto" w:fill="FEFFB7"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1" w:themeColor="accent1"/>
          <w:right w:val="nil"/>
          <w:insideH w:val="nil"/>
          <w:insideV w:val="nil"/>
        </w:tcBorders>
        <w:shd w:val="clear" w:color="auto" w:fill="FFFFFF" w:themeFill="background1"/>
      </w:tcPr>
    </w:tblStylePr>
    <w:tblStylePr w:type="lastRow">
      <w:tblPr/>
      <w:tcPr>
        <w:tcBorders>
          <w:top w:val="single" w:sz="8" w:space="0" w:color="9EAA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1" w:themeColor="accent1"/>
          <w:insideH w:val="nil"/>
          <w:insideV w:val="nil"/>
        </w:tcBorders>
        <w:shd w:val="clear" w:color="auto" w:fill="FFFFFF" w:themeFill="background1"/>
      </w:tcPr>
    </w:tblStylePr>
    <w:tblStylePr w:type="lastCol">
      <w:tblPr/>
      <w:tcPr>
        <w:tcBorders>
          <w:top w:val="nil"/>
          <w:left w:val="single" w:sz="8" w:space="0" w:color="9EAA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top w:val="nil"/>
          <w:bottom w:val="nil"/>
          <w:insideH w:val="nil"/>
          <w:insideV w:val="nil"/>
        </w:tcBorders>
        <w:shd w:val="clear" w:color="auto" w:fill="E6E9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tblPr/>
      <w:tcPr>
        <w:tcBorders>
          <w:top w:val="single" w:sz="8" w:space="0" w:color="99CC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00" w:themeColor="accent2"/>
          <w:insideH w:val="nil"/>
          <w:insideV w:val="nil"/>
        </w:tcBorders>
        <w:shd w:val="clear" w:color="auto" w:fill="FFFFFF" w:themeFill="background1"/>
      </w:tcPr>
    </w:tblStylePr>
    <w:tblStylePr w:type="lastCol">
      <w:tblPr/>
      <w:tcPr>
        <w:tcBorders>
          <w:top w:val="nil"/>
          <w:left w:val="single" w:sz="8" w:space="0" w:color="99C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top w:val="nil"/>
          <w:bottom w:val="nil"/>
          <w:insideH w:val="nil"/>
          <w:insideV w:val="nil"/>
        </w:tcBorders>
        <w:shd w:val="clear" w:color="auto" w:fill="ECFF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tblPr/>
      <w:tcPr>
        <w:tcBorders>
          <w:top w:val="single" w:sz="8" w:space="0" w:color="001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99" w:themeColor="accent3"/>
          <w:insideH w:val="nil"/>
          <w:insideV w:val="nil"/>
        </w:tcBorders>
        <w:shd w:val="clear" w:color="auto" w:fill="FFFFFF" w:themeFill="background1"/>
      </w:tcPr>
    </w:tblStylePr>
    <w:tblStylePr w:type="lastCol">
      <w:tblPr/>
      <w:tcPr>
        <w:tcBorders>
          <w:top w:val="nil"/>
          <w:left w:val="single" w:sz="8" w:space="0" w:color="001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top w:val="nil"/>
          <w:bottom w:val="nil"/>
          <w:insideH w:val="nil"/>
          <w:insideV w:val="nil"/>
        </w:tcBorders>
        <w:shd w:val="clear" w:color="auto" w:fill="A6B4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tblPr/>
      <w:tcPr>
        <w:tcBorders>
          <w:top w:val="single" w:sz="8" w:space="0" w:color="FC831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831B" w:themeColor="accent4"/>
          <w:insideH w:val="nil"/>
          <w:insideV w:val="nil"/>
        </w:tcBorders>
        <w:shd w:val="clear" w:color="auto" w:fill="FFFFFF" w:themeFill="background1"/>
      </w:tcPr>
    </w:tblStylePr>
    <w:tblStylePr w:type="lastCol">
      <w:tblPr/>
      <w:tcPr>
        <w:tcBorders>
          <w:top w:val="nil"/>
          <w:left w:val="single" w:sz="8" w:space="0" w:color="FC831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top w:val="nil"/>
          <w:bottom w:val="nil"/>
          <w:insideH w:val="nil"/>
          <w:insideV w:val="nil"/>
        </w:tcBorders>
        <w:shd w:val="clear" w:color="auto" w:fill="FEE0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tblPr/>
      <w:tcPr>
        <w:tcBorders>
          <w:top w:val="single" w:sz="8" w:space="0" w:color="86766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766E" w:themeColor="accent5"/>
          <w:insideH w:val="nil"/>
          <w:insideV w:val="nil"/>
        </w:tcBorders>
        <w:shd w:val="clear" w:color="auto" w:fill="FFFFFF" w:themeFill="background1"/>
      </w:tcPr>
    </w:tblStylePr>
    <w:tblStylePr w:type="lastCol">
      <w:tblPr/>
      <w:tcPr>
        <w:tcBorders>
          <w:top w:val="nil"/>
          <w:left w:val="single" w:sz="8" w:space="0" w:color="8676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top w:val="nil"/>
          <w:bottom w:val="nil"/>
          <w:insideH w:val="nil"/>
          <w:insideV w:val="nil"/>
        </w:tcBorders>
        <w:shd w:val="clear" w:color="auto" w:fill="E1DC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tblPr/>
      <w:tcPr>
        <w:tcBorders>
          <w:top w:val="single" w:sz="8" w:space="0" w:color="DDD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E00" w:themeColor="accent6"/>
          <w:insideH w:val="nil"/>
          <w:insideV w:val="nil"/>
        </w:tcBorders>
        <w:shd w:val="clear" w:color="auto" w:fill="FFFFFF" w:themeFill="background1"/>
      </w:tcPr>
    </w:tblStylePr>
    <w:tblStylePr w:type="lastCol">
      <w:tblPr/>
      <w:tcPr>
        <w:tcBorders>
          <w:top w:val="nil"/>
          <w:left w:val="single" w:sz="8" w:space="0" w:color="DDD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top w:val="nil"/>
          <w:bottom w:val="nil"/>
          <w:insideH w:val="nil"/>
          <w:insideV w:val="nil"/>
        </w:tcBorders>
        <w:shd w:val="clear" w:color="auto" w:fill="FEFFB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Ind w:w="0" w:type="dxa"/>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insideV w:val="single" w:sz="8" w:space="0" w:color="B6BFC4" w:themeColor="accent1" w:themeTint="BF"/>
      </w:tblBorders>
      <w:tblCellMar>
        <w:top w:w="0" w:type="dxa"/>
        <w:left w:w="108" w:type="dxa"/>
        <w:bottom w:w="0" w:type="dxa"/>
        <w:right w:w="108" w:type="dxa"/>
      </w:tblCellMar>
    </w:tblPr>
    <w:tcPr>
      <w:shd w:val="clear" w:color="auto" w:fill="E6E9EB" w:themeFill="accent1" w:themeFillTint="3F"/>
    </w:tcPr>
    <w:tblStylePr w:type="firstRow">
      <w:rPr>
        <w:b/>
        <w:bCs/>
      </w:rPr>
    </w:tblStylePr>
    <w:tblStylePr w:type="lastRow">
      <w:rPr>
        <w:b/>
        <w:bCs/>
      </w:rPr>
      <w:tblPr/>
      <w:tcPr>
        <w:tcBorders>
          <w:top w:val="single" w:sz="18" w:space="0" w:color="B6BFC4" w:themeColor="accent1" w:themeTint="BF"/>
        </w:tcBorders>
      </w:tcPr>
    </w:tblStylePr>
    <w:tblStylePr w:type="firstCol">
      <w:rPr>
        <w:b/>
        <w:bCs/>
      </w:rPr>
    </w:tblStylePr>
    <w:tblStylePr w:type="lastCol">
      <w:rPr>
        <w:b/>
        <w:bCs/>
      </w:r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Ind w:w="0" w:type="dxa"/>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insideV w:val="single" w:sz="8" w:space="0" w:color="C5FF19" w:themeColor="accent2" w:themeTint="BF"/>
      </w:tblBorders>
      <w:tblCellMar>
        <w:top w:w="0" w:type="dxa"/>
        <w:left w:w="108" w:type="dxa"/>
        <w:bottom w:w="0" w:type="dxa"/>
        <w:right w:w="108" w:type="dxa"/>
      </w:tblCellMar>
    </w:tblPr>
    <w:tcPr>
      <w:shd w:val="clear" w:color="auto" w:fill="ECFFB3" w:themeFill="accent2" w:themeFillTint="3F"/>
    </w:tcPr>
    <w:tblStylePr w:type="firstRow">
      <w:rPr>
        <w:b/>
        <w:bCs/>
      </w:rPr>
    </w:tblStylePr>
    <w:tblStylePr w:type="lastRow">
      <w:rPr>
        <w:b/>
        <w:bCs/>
      </w:rPr>
      <w:tblPr/>
      <w:tcPr>
        <w:tcBorders>
          <w:top w:val="single" w:sz="18" w:space="0" w:color="C5FF19" w:themeColor="accent2" w:themeTint="BF"/>
        </w:tcBorders>
      </w:tcPr>
    </w:tblStylePr>
    <w:tblStylePr w:type="firstCol">
      <w:rPr>
        <w:b/>
        <w:bCs/>
      </w:rPr>
    </w:tblStylePr>
    <w:tblStylePr w:type="lastCol">
      <w:rPr>
        <w:b/>
        <w:bCs/>
      </w:r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Ind w:w="0" w:type="dxa"/>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insideV w:val="single" w:sz="8" w:space="0" w:color="0026F2" w:themeColor="accent3" w:themeTint="BF"/>
      </w:tblBorders>
      <w:tblCellMar>
        <w:top w:w="0" w:type="dxa"/>
        <w:left w:w="108" w:type="dxa"/>
        <w:bottom w:w="0" w:type="dxa"/>
        <w:right w:w="108" w:type="dxa"/>
      </w:tblCellMar>
    </w:tblPr>
    <w:tcPr>
      <w:shd w:val="clear" w:color="auto" w:fill="A6B4FF" w:themeFill="accent3" w:themeFillTint="3F"/>
    </w:tcPr>
    <w:tblStylePr w:type="firstRow">
      <w:rPr>
        <w:b/>
        <w:bCs/>
      </w:rPr>
    </w:tblStylePr>
    <w:tblStylePr w:type="lastRow">
      <w:rPr>
        <w:b/>
        <w:bCs/>
      </w:rPr>
      <w:tblPr/>
      <w:tcPr>
        <w:tcBorders>
          <w:top w:val="single" w:sz="18" w:space="0" w:color="0026F2" w:themeColor="accent3" w:themeTint="BF"/>
        </w:tcBorders>
      </w:tcPr>
    </w:tblStylePr>
    <w:tblStylePr w:type="firstCol">
      <w:rPr>
        <w:b/>
        <w:bCs/>
      </w:rPr>
    </w:tblStylePr>
    <w:tblStylePr w:type="lastCol">
      <w:rPr>
        <w:b/>
        <w:bCs/>
      </w:r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Ind w:w="0" w:type="dxa"/>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insideV w:val="single" w:sz="8" w:space="0" w:color="FCA153" w:themeColor="accent4" w:themeTint="BF"/>
      </w:tblBorders>
      <w:tblCellMar>
        <w:top w:w="0" w:type="dxa"/>
        <w:left w:w="108" w:type="dxa"/>
        <w:bottom w:w="0" w:type="dxa"/>
        <w:right w:w="108" w:type="dxa"/>
      </w:tblCellMar>
    </w:tblPr>
    <w:tcPr>
      <w:shd w:val="clear" w:color="auto" w:fill="FEE0C6" w:themeFill="accent4" w:themeFillTint="3F"/>
    </w:tcPr>
    <w:tblStylePr w:type="firstRow">
      <w:rPr>
        <w:b/>
        <w:bCs/>
      </w:rPr>
    </w:tblStylePr>
    <w:tblStylePr w:type="lastRow">
      <w:rPr>
        <w:b/>
        <w:bCs/>
      </w:rPr>
      <w:tblPr/>
      <w:tcPr>
        <w:tcBorders>
          <w:top w:val="single" w:sz="18" w:space="0" w:color="FCA153" w:themeColor="accent4" w:themeTint="BF"/>
        </w:tcBorders>
      </w:tcPr>
    </w:tblStylePr>
    <w:tblStylePr w:type="firstCol">
      <w:rPr>
        <w:b/>
        <w:bCs/>
      </w:rPr>
    </w:tblStylePr>
    <w:tblStylePr w:type="lastCol">
      <w:rPr>
        <w:b/>
        <w:bCs/>
      </w:r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Ind w:w="0" w:type="dxa"/>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insideV w:val="single" w:sz="8" w:space="0" w:color="A59891" w:themeColor="accent5" w:themeTint="BF"/>
      </w:tblBorders>
      <w:tblCellMar>
        <w:top w:w="0" w:type="dxa"/>
        <w:left w:w="108" w:type="dxa"/>
        <w:bottom w:w="0" w:type="dxa"/>
        <w:right w:w="108" w:type="dxa"/>
      </w:tblCellMar>
    </w:tblPr>
    <w:tcPr>
      <w:shd w:val="clear" w:color="auto" w:fill="E1DCDA" w:themeFill="accent5" w:themeFillTint="3F"/>
    </w:tcPr>
    <w:tblStylePr w:type="firstRow">
      <w:rPr>
        <w:b/>
        <w:bCs/>
      </w:rPr>
    </w:tblStylePr>
    <w:tblStylePr w:type="lastRow">
      <w:rPr>
        <w:b/>
        <w:bCs/>
      </w:rPr>
      <w:tblPr/>
      <w:tcPr>
        <w:tcBorders>
          <w:top w:val="single" w:sz="18" w:space="0" w:color="A59891" w:themeColor="accent5" w:themeTint="BF"/>
        </w:tcBorders>
      </w:tcPr>
    </w:tblStylePr>
    <w:tblStylePr w:type="firstCol">
      <w:rPr>
        <w:b/>
        <w:bCs/>
      </w:rPr>
    </w:tblStylePr>
    <w:tblStylePr w:type="lastCol">
      <w:rPr>
        <w:b/>
        <w:bCs/>
      </w:r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Ind w:w="0" w:type="dxa"/>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insideV w:val="single" w:sz="8" w:space="0" w:color="FDFF27" w:themeColor="accent6" w:themeTint="BF"/>
      </w:tblBorders>
      <w:tblCellMar>
        <w:top w:w="0" w:type="dxa"/>
        <w:left w:w="108" w:type="dxa"/>
        <w:bottom w:w="0" w:type="dxa"/>
        <w:right w:w="108" w:type="dxa"/>
      </w:tblCellMar>
    </w:tblPr>
    <w:tcPr>
      <w:shd w:val="clear" w:color="auto" w:fill="FEFFB7" w:themeFill="accent6" w:themeFillTint="3F"/>
    </w:tcPr>
    <w:tblStylePr w:type="firstRow">
      <w:rPr>
        <w:b/>
        <w:bCs/>
      </w:rPr>
    </w:tblStylePr>
    <w:tblStylePr w:type="lastRow">
      <w:rPr>
        <w:b/>
        <w:bCs/>
      </w:rPr>
      <w:tblPr/>
      <w:tcPr>
        <w:tcBorders>
          <w:top w:val="single" w:sz="18" w:space="0" w:color="FDFF27" w:themeColor="accent6" w:themeTint="BF"/>
        </w:tcBorders>
      </w:tcPr>
    </w:tblStylePr>
    <w:tblStylePr w:type="firstCol">
      <w:rPr>
        <w:b/>
        <w:bCs/>
      </w:rPr>
    </w:tblStylePr>
    <w:tblStylePr w:type="lastCol">
      <w:rPr>
        <w:b/>
        <w:bCs/>
      </w:r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CellMar>
        <w:top w:w="0" w:type="dxa"/>
        <w:left w:w="108" w:type="dxa"/>
        <w:bottom w:w="0" w:type="dxa"/>
        <w:right w:w="108" w:type="dxa"/>
      </w:tblCellMar>
    </w:tblPr>
    <w:tcPr>
      <w:shd w:val="clear" w:color="auto" w:fill="E6E9EB" w:themeFill="accent1" w:themeFillTint="3F"/>
    </w:tcPr>
    <w:tblStylePr w:type="firstRow">
      <w:rPr>
        <w:b/>
        <w:bCs/>
        <w:color w:val="000000" w:themeColor="text1"/>
      </w:rPr>
      <w:tblPr/>
      <w:tcPr>
        <w:shd w:val="clear" w:color="auto" w:fill="F5F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EF" w:themeFill="accent1" w:themeFillTint="33"/>
      </w:tcPr>
    </w:tblStylePr>
    <w:tblStylePr w:type="band1Vert">
      <w:tblPr/>
      <w:tcPr>
        <w:shd w:val="clear" w:color="auto" w:fill="CED4D8" w:themeFill="accent1" w:themeFillTint="7F"/>
      </w:tcPr>
    </w:tblStylePr>
    <w:tblStylePr w:type="band1Horz">
      <w:tblPr/>
      <w:tcPr>
        <w:tcBorders>
          <w:insideH w:val="single" w:sz="6" w:space="0" w:color="9EAAB1" w:themeColor="accent1"/>
          <w:insideV w:val="single" w:sz="6" w:space="0" w:color="9EAAB1" w:themeColor="accent1"/>
        </w:tcBorders>
        <w:shd w:val="clear" w:color="auto" w:fill="CED4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CellMar>
        <w:top w:w="0" w:type="dxa"/>
        <w:left w:w="108" w:type="dxa"/>
        <w:bottom w:w="0" w:type="dxa"/>
        <w:right w:w="108" w:type="dxa"/>
      </w:tblCellMar>
    </w:tblPr>
    <w:tcPr>
      <w:shd w:val="clear" w:color="auto" w:fill="ECFFB3" w:themeFill="accent2" w:themeFillTint="3F"/>
    </w:tcPr>
    <w:tblStylePr w:type="firstRow">
      <w:rPr>
        <w:b/>
        <w:bCs/>
        <w:color w:val="000000" w:themeColor="text1"/>
      </w:rPr>
      <w:tblPr/>
      <w:tcPr>
        <w:shd w:val="clear" w:color="auto" w:fill="F7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FC1" w:themeFill="accent2" w:themeFillTint="33"/>
      </w:tcPr>
    </w:tblStylePr>
    <w:tblStylePr w:type="band1Vert">
      <w:tblPr/>
      <w:tcPr>
        <w:shd w:val="clear" w:color="auto" w:fill="D8FF66" w:themeFill="accent2" w:themeFillTint="7F"/>
      </w:tcPr>
    </w:tblStylePr>
    <w:tblStylePr w:type="band1Horz">
      <w:tblPr/>
      <w:tcPr>
        <w:tcBorders>
          <w:insideH w:val="single" w:sz="6" w:space="0" w:color="99CC00" w:themeColor="accent2"/>
          <w:insideV w:val="single" w:sz="6" w:space="0" w:color="99CC00" w:themeColor="accent2"/>
        </w:tcBorders>
        <w:shd w:val="clear" w:color="auto" w:fill="D8FF6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CellMar>
        <w:top w:w="0" w:type="dxa"/>
        <w:left w:w="108" w:type="dxa"/>
        <w:bottom w:w="0" w:type="dxa"/>
        <w:right w:w="108" w:type="dxa"/>
      </w:tblCellMar>
    </w:tblPr>
    <w:tcPr>
      <w:shd w:val="clear" w:color="auto" w:fill="A6B4FF" w:themeFill="accent3" w:themeFillTint="3F"/>
    </w:tcPr>
    <w:tblStylePr w:type="firstRow">
      <w:rPr>
        <w:b/>
        <w:bCs/>
        <w:color w:val="000000" w:themeColor="text1"/>
      </w:rPr>
      <w:tblPr/>
      <w:tcPr>
        <w:shd w:val="clear" w:color="auto" w:fill="DCE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2FF" w:themeFill="accent3" w:themeFillTint="33"/>
      </w:tcPr>
    </w:tblStylePr>
    <w:tblStylePr w:type="band1Vert">
      <w:tblPr/>
      <w:tcPr>
        <w:shd w:val="clear" w:color="auto" w:fill="4D69FF" w:themeFill="accent3" w:themeFillTint="7F"/>
      </w:tcPr>
    </w:tblStylePr>
    <w:tblStylePr w:type="band1Horz">
      <w:tblPr/>
      <w:tcPr>
        <w:tcBorders>
          <w:insideH w:val="single" w:sz="6" w:space="0" w:color="001999" w:themeColor="accent3"/>
          <w:insideV w:val="single" w:sz="6" w:space="0" w:color="001999" w:themeColor="accent3"/>
        </w:tcBorders>
        <w:shd w:val="clear" w:color="auto" w:fill="4D69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CellMar>
        <w:top w:w="0" w:type="dxa"/>
        <w:left w:w="108" w:type="dxa"/>
        <w:bottom w:w="0" w:type="dxa"/>
        <w:right w:w="108" w:type="dxa"/>
      </w:tblCellMar>
    </w:tblPr>
    <w:tcPr>
      <w:shd w:val="clear" w:color="auto" w:fill="FEE0C6"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1" w:themeFill="accent4" w:themeFillTint="33"/>
      </w:tcPr>
    </w:tblStylePr>
    <w:tblStylePr w:type="band1Vert">
      <w:tblPr/>
      <w:tcPr>
        <w:shd w:val="clear" w:color="auto" w:fill="FDC08D" w:themeFill="accent4" w:themeFillTint="7F"/>
      </w:tcPr>
    </w:tblStylePr>
    <w:tblStylePr w:type="band1Horz">
      <w:tblPr/>
      <w:tcPr>
        <w:tcBorders>
          <w:insideH w:val="single" w:sz="6" w:space="0" w:color="FC831B" w:themeColor="accent4"/>
          <w:insideV w:val="single" w:sz="6" w:space="0" w:color="FC831B" w:themeColor="accent4"/>
        </w:tcBorders>
        <w:shd w:val="clear" w:color="auto" w:fill="FDC08D"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CellMar>
        <w:top w:w="0" w:type="dxa"/>
        <w:left w:w="108" w:type="dxa"/>
        <w:bottom w:w="0" w:type="dxa"/>
        <w:right w:w="108" w:type="dxa"/>
      </w:tblCellMar>
    </w:tblPr>
    <w:tcPr>
      <w:shd w:val="clear" w:color="auto" w:fill="E1DCDA" w:themeFill="accent5" w:themeFillTint="3F"/>
    </w:tcPr>
    <w:tblStylePr w:type="firstRow">
      <w:rPr>
        <w:b/>
        <w:bCs/>
        <w:color w:val="000000" w:themeColor="text1"/>
      </w:rPr>
      <w:tblPr/>
      <w:tcPr>
        <w:shd w:val="clear" w:color="auto" w:fill="F3F1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3E1" w:themeFill="accent5" w:themeFillTint="33"/>
      </w:tcPr>
    </w:tblStylePr>
    <w:tblStylePr w:type="band1Vert">
      <w:tblPr/>
      <w:tcPr>
        <w:shd w:val="clear" w:color="auto" w:fill="C3BAB6" w:themeFill="accent5" w:themeFillTint="7F"/>
      </w:tcPr>
    </w:tblStylePr>
    <w:tblStylePr w:type="band1Horz">
      <w:tblPr/>
      <w:tcPr>
        <w:tcBorders>
          <w:insideH w:val="single" w:sz="6" w:space="0" w:color="86766E" w:themeColor="accent5"/>
          <w:insideV w:val="single" w:sz="6" w:space="0" w:color="86766E" w:themeColor="accent5"/>
        </w:tcBorders>
        <w:shd w:val="clear" w:color="auto" w:fill="C3BAB6"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CellMar>
        <w:top w:w="0" w:type="dxa"/>
        <w:left w:w="108" w:type="dxa"/>
        <w:bottom w:w="0" w:type="dxa"/>
        <w:right w:w="108" w:type="dxa"/>
      </w:tblCellMar>
    </w:tblPr>
    <w:tcPr>
      <w:shd w:val="clear" w:color="auto" w:fill="FEFFB7" w:themeFill="accent6" w:themeFillTint="3F"/>
    </w:tcPr>
    <w:tblStylePr w:type="firstRow">
      <w:rPr>
        <w:b/>
        <w:bCs/>
        <w:color w:val="000000" w:themeColor="text1"/>
      </w:rPr>
      <w:tblPr/>
      <w:tcPr>
        <w:shd w:val="clear" w:color="auto" w:fill="FEFF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FC5" w:themeFill="accent6" w:themeFillTint="33"/>
      </w:tcPr>
    </w:tblStylePr>
    <w:tblStylePr w:type="band1Vert">
      <w:tblPr/>
      <w:tcPr>
        <w:shd w:val="clear" w:color="auto" w:fill="FDFF6F" w:themeFill="accent6" w:themeFillTint="7F"/>
      </w:tcPr>
    </w:tblStylePr>
    <w:tblStylePr w:type="band1Horz">
      <w:tblPr/>
      <w:tcPr>
        <w:tcBorders>
          <w:insideH w:val="single" w:sz="6" w:space="0" w:color="DDDE00" w:themeColor="accent6"/>
          <w:insideV w:val="single" w:sz="6" w:space="0" w:color="DDDE00" w:themeColor="accent6"/>
        </w:tcBorders>
        <w:shd w:val="clear" w:color="auto" w:fill="FDFF6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9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FF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F6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F6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6B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6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69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0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831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831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8D"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DC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76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76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A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AB6"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FFB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F6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F6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Ind w:w="0" w:type="dxa"/>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shd w:val="clear" w:color="auto" w:fill="9EAAB1" w:themeFill="accent1"/>
      </w:tcPr>
    </w:tblStylePr>
    <w:tblStylePr w:type="lastRow">
      <w:pPr>
        <w:spacing w:before="0" w:after="0" w:line="240" w:lineRule="auto"/>
      </w:pPr>
      <w:rPr>
        <w:b/>
        <w:bCs/>
      </w:rPr>
      <w:tblPr/>
      <w:tcPr>
        <w:tcBorders>
          <w:top w:val="double" w:sz="6"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9EB" w:themeFill="accent1" w:themeFillTint="3F"/>
      </w:tcPr>
    </w:tblStylePr>
    <w:tblStylePr w:type="band1Horz">
      <w:tblPr/>
      <w:tcPr>
        <w:tcBorders>
          <w:insideH w:val="nil"/>
          <w:insideV w:val="nil"/>
        </w:tcBorders>
        <w:shd w:val="clear" w:color="auto" w:fill="E6E9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Ind w:w="0" w:type="dxa"/>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shd w:val="clear" w:color="auto" w:fill="99CC00" w:themeFill="accent2"/>
      </w:tcPr>
    </w:tblStylePr>
    <w:tblStylePr w:type="lastRow">
      <w:pPr>
        <w:spacing w:before="0" w:after="0" w:line="240" w:lineRule="auto"/>
      </w:pPr>
      <w:rPr>
        <w:b/>
        <w:bCs/>
      </w:rPr>
      <w:tblPr/>
      <w:tcPr>
        <w:tcBorders>
          <w:top w:val="double" w:sz="6"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FB3" w:themeFill="accent2" w:themeFillTint="3F"/>
      </w:tcPr>
    </w:tblStylePr>
    <w:tblStylePr w:type="band1Horz">
      <w:tblPr/>
      <w:tcPr>
        <w:tcBorders>
          <w:insideH w:val="nil"/>
          <w:insideV w:val="nil"/>
        </w:tcBorders>
        <w:shd w:val="clear" w:color="auto" w:fill="ECFFB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Ind w:w="0" w:type="dxa"/>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shd w:val="clear" w:color="auto" w:fill="001999" w:themeFill="accent3"/>
      </w:tcPr>
    </w:tblStylePr>
    <w:tblStylePr w:type="lastRow">
      <w:pPr>
        <w:spacing w:before="0" w:after="0" w:line="240" w:lineRule="auto"/>
      </w:pPr>
      <w:rPr>
        <w:b/>
        <w:bCs/>
      </w:rPr>
      <w:tblPr/>
      <w:tcPr>
        <w:tcBorders>
          <w:top w:val="double" w:sz="6"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4FF" w:themeFill="accent3" w:themeFillTint="3F"/>
      </w:tcPr>
    </w:tblStylePr>
    <w:tblStylePr w:type="band1Horz">
      <w:tblPr/>
      <w:tcPr>
        <w:tcBorders>
          <w:insideH w:val="nil"/>
          <w:insideV w:val="nil"/>
        </w:tcBorders>
        <w:shd w:val="clear" w:color="auto" w:fill="A6B4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Ind w:w="0" w:type="dxa"/>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shd w:val="clear" w:color="auto" w:fill="FC831B" w:themeFill="accent4"/>
      </w:tcPr>
    </w:tblStylePr>
    <w:tblStylePr w:type="lastRow">
      <w:pPr>
        <w:spacing w:before="0" w:after="0" w:line="240" w:lineRule="auto"/>
      </w:pPr>
      <w:rPr>
        <w:b/>
        <w:bCs/>
      </w:rPr>
      <w:tblPr/>
      <w:tcPr>
        <w:tcBorders>
          <w:top w:val="double" w:sz="6"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0C6" w:themeFill="accent4" w:themeFillTint="3F"/>
      </w:tcPr>
    </w:tblStylePr>
    <w:tblStylePr w:type="band1Horz">
      <w:tblPr/>
      <w:tcPr>
        <w:tcBorders>
          <w:insideH w:val="nil"/>
          <w:insideV w:val="nil"/>
        </w:tcBorders>
        <w:shd w:val="clear" w:color="auto" w:fill="FEE0C6"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Ind w:w="0" w:type="dxa"/>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shd w:val="clear" w:color="auto" w:fill="86766E" w:themeFill="accent5"/>
      </w:tcPr>
    </w:tblStylePr>
    <w:tblStylePr w:type="lastRow">
      <w:pPr>
        <w:spacing w:before="0" w:after="0" w:line="240" w:lineRule="auto"/>
      </w:pPr>
      <w:rPr>
        <w:b/>
        <w:bCs/>
      </w:rPr>
      <w:tblPr/>
      <w:tcPr>
        <w:tcBorders>
          <w:top w:val="double" w:sz="6"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CDA" w:themeFill="accent5" w:themeFillTint="3F"/>
      </w:tcPr>
    </w:tblStylePr>
    <w:tblStylePr w:type="band1Horz">
      <w:tblPr/>
      <w:tcPr>
        <w:tcBorders>
          <w:insideH w:val="nil"/>
          <w:insideV w:val="nil"/>
        </w:tcBorders>
        <w:shd w:val="clear" w:color="auto" w:fill="E1DCD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Ind w:w="0" w:type="dxa"/>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shd w:val="clear" w:color="auto" w:fill="DDDE00" w:themeFill="accent6"/>
      </w:tcPr>
    </w:tblStylePr>
    <w:tblStylePr w:type="lastRow">
      <w:pPr>
        <w:spacing w:before="0" w:after="0" w:line="240" w:lineRule="auto"/>
      </w:pPr>
      <w:rPr>
        <w:b/>
        <w:bCs/>
      </w:rPr>
      <w:tblPr/>
      <w:tcPr>
        <w:tcBorders>
          <w:top w:val="double" w:sz="6"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FB7" w:themeFill="accent6" w:themeFillTint="3F"/>
      </w:tcPr>
    </w:tblStylePr>
    <w:tblStylePr w:type="band1Horz">
      <w:tblPr/>
      <w:tcPr>
        <w:tcBorders>
          <w:insideH w:val="nil"/>
          <w:insideV w:val="nil"/>
        </w:tcBorders>
        <w:shd w:val="clear" w:color="auto" w:fill="FEFFB7"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AAB1" w:themeFill="accent1"/>
      </w:tcPr>
    </w:tblStylePr>
    <w:tblStylePr w:type="lastCol">
      <w:rPr>
        <w:b/>
        <w:bCs/>
        <w:color w:val="FFFFFF" w:themeColor="background1"/>
      </w:rPr>
      <w:tblPr/>
      <w:tcPr>
        <w:tcBorders>
          <w:left w:val="nil"/>
          <w:right w:val="nil"/>
          <w:insideH w:val="nil"/>
          <w:insideV w:val="nil"/>
        </w:tcBorders>
        <w:shd w:val="clear" w:color="auto" w:fill="9EAA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00" w:themeFill="accent2"/>
      </w:tcPr>
    </w:tblStylePr>
    <w:tblStylePr w:type="lastCol">
      <w:rPr>
        <w:b/>
        <w:bCs/>
        <w:color w:val="FFFFFF" w:themeColor="background1"/>
      </w:rPr>
      <w:tblPr/>
      <w:tcPr>
        <w:tcBorders>
          <w:left w:val="nil"/>
          <w:right w:val="nil"/>
          <w:insideH w:val="nil"/>
          <w:insideV w:val="nil"/>
        </w:tcBorders>
        <w:shd w:val="clear" w:color="auto" w:fill="99C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99" w:themeFill="accent3"/>
      </w:tcPr>
    </w:tblStylePr>
    <w:tblStylePr w:type="lastCol">
      <w:rPr>
        <w:b/>
        <w:bCs/>
        <w:color w:val="FFFFFF" w:themeColor="background1"/>
      </w:rPr>
      <w:tblPr/>
      <w:tcPr>
        <w:tcBorders>
          <w:left w:val="nil"/>
          <w:right w:val="nil"/>
          <w:insideH w:val="nil"/>
          <w:insideV w:val="nil"/>
        </w:tcBorders>
        <w:shd w:val="clear" w:color="auto" w:fill="001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831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831B" w:themeFill="accent4"/>
      </w:tcPr>
    </w:tblStylePr>
    <w:tblStylePr w:type="lastCol">
      <w:rPr>
        <w:b/>
        <w:bCs/>
        <w:color w:val="FFFFFF" w:themeColor="background1"/>
      </w:rPr>
      <w:tblPr/>
      <w:tcPr>
        <w:tcBorders>
          <w:left w:val="nil"/>
          <w:right w:val="nil"/>
          <w:insideH w:val="nil"/>
          <w:insideV w:val="nil"/>
        </w:tcBorders>
        <w:shd w:val="clear" w:color="auto" w:fill="FC831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76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766E" w:themeFill="accent5"/>
      </w:tcPr>
    </w:tblStylePr>
    <w:tblStylePr w:type="lastCol">
      <w:rPr>
        <w:b/>
        <w:bCs/>
        <w:color w:val="FFFFFF" w:themeColor="background1"/>
      </w:rPr>
      <w:tblPr/>
      <w:tcPr>
        <w:tcBorders>
          <w:left w:val="nil"/>
          <w:right w:val="nil"/>
          <w:insideH w:val="nil"/>
          <w:insideV w:val="nil"/>
        </w:tcBorders>
        <w:shd w:val="clear" w:color="auto" w:fill="8676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E00" w:themeFill="accent6"/>
      </w:tcPr>
    </w:tblStylePr>
    <w:tblStylePr w:type="lastCol">
      <w:rPr>
        <w:b/>
        <w:bCs/>
        <w:color w:val="FFFFFF" w:themeColor="background1"/>
      </w:rPr>
      <w:tblPr/>
      <w:tcPr>
        <w:tcBorders>
          <w:left w:val="nil"/>
          <w:right w:val="nil"/>
          <w:insideH w:val="nil"/>
          <w:insideV w:val="nil"/>
        </w:tcBorders>
        <w:shd w:val="clear" w:color="auto" w:fill="DDD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WW1">
    <w:name w:val="Table Web 1"/>
    <w:basedOn w:val="Normaalitaulukko"/>
    <w:uiPriority w:val="99"/>
    <w:semiHidden/>
    <w:unhideWhenUsed/>
    <w:rsid w:val="00A425F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5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F80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F808A" w:themeFill="accent1" w:themeFillShade="BF"/>
      </w:tcPr>
    </w:tblStylePr>
    <w:tblStylePr w:type="band1Vert">
      <w:tblPr/>
      <w:tcPr>
        <w:tcBorders>
          <w:top w:val="nil"/>
          <w:left w:val="nil"/>
          <w:bottom w:val="nil"/>
          <w:right w:val="nil"/>
          <w:insideH w:val="nil"/>
          <w:insideV w:val="nil"/>
        </w:tcBorders>
        <w:shd w:val="clear" w:color="auto" w:fill="6F808A" w:themeFill="accent1" w:themeFillShade="BF"/>
      </w:tcPr>
    </w:tblStylePr>
    <w:tblStylePr w:type="band1Horz">
      <w:tblPr/>
      <w:tcPr>
        <w:tcBorders>
          <w:top w:val="nil"/>
          <w:left w:val="nil"/>
          <w:bottom w:val="nil"/>
          <w:right w:val="nil"/>
          <w:insideH w:val="nil"/>
          <w:insideV w:val="nil"/>
        </w:tcBorders>
        <w:shd w:val="clear" w:color="auto" w:fill="6F808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9C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00" w:themeFill="accent2" w:themeFillShade="BF"/>
      </w:tcPr>
    </w:tblStylePr>
    <w:tblStylePr w:type="band1Vert">
      <w:tblPr/>
      <w:tcPr>
        <w:tcBorders>
          <w:top w:val="nil"/>
          <w:left w:val="nil"/>
          <w:bottom w:val="nil"/>
          <w:right w:val="nil"/>
          <w:insideH w:val="nil"/>
          <w:insideV w:val="nil"/>
        </w:tcBorders>
        <w:shd w:val="clear" w:color="auto" w:fill="729800" w:themeFill="accent2" w:themeFillShade="BF"/>
      </w:tcPr>
    </w:tblStylePr>
    <w:tblStylePr w:type="band1Horz">
      <w:tblPr/>
      <w:tcPr>
        <w:tcBorders>
          <w:top w:val="nil"/>
          <w:left w:val="nil"/>
          <w:bottom w:val="nil"/>
          <w:right w:val="nil"/>
          <w:insideH w:val="nil"/>
          <w:insideV w:val="nil"/>
        </w:tcBorders>
        <w:shd w:val="clear" w:color="auto" w:fill="7298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272" w:themeFill="accent3" w:themeFillShade="BF"/>
      </w:tcPr>
    </w:tblStylePr>
    <w:tblStylePr w:type="band1Vert">
      <w:tblPr/>
      <w:tcPr>
        <w:tcBorders>
          <w:top w:val="nil"/>
          <w:left w:val="nil"/>
          <w:bottom w:val="nil"/>
          <w:right w:val="nil"/>
          <w:insideH w:val="nil"/>
          <w:insideV w:val="nil"/>
        </w:tcBorders>
        <w:shd w:val="clear" w:color="auto" w:fill="001272" w:themeFill="accent3" w:themeFillShade="BF"/>
      </w:tcPr>
    </w:tblStylePr>
    <w:tblStylePr w:type="band1Horz">
      <w:tblPr/>
      <w:tcPr>
        <w:tcBorders>
          <w:top w:val="nil"/>
          <w:left w:val="nil"/>
          <w:bottom w:val="nil"/>
          <w:right w:val="nil"/>
          <w:insideH w:val="nil"/>
          <w:insideV w:val="nil"/>
        </w:tcBorders>
        <w:shd w:val="clear" w:color="auto" w:fill="00127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C831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3F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5F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5F02" w:themeFill="accent4" w:themeFillShade="BF"/>
      </w:tcPr>
    </w:tblStylePr>
    <w:tblStylePr w:type="band1Vert">
      <w:tblPr/>
      <w:tcPr>
        <w:tcBorders>
          <w:top w:val="nil"/>
          <w:left w:val="nil"/>
          <w:bottom w:val="nil"/>
          <w:right w:val="nil"/>
          <w:insideH w:val="nil"/>
          <w:insideV w:val="nil"/>
        </w:tcBorders>
        <w:shd w:val="clear" w:color="auto" w:fill="CD5F02" w:themeFill="accent4" w:themeFillShade="BF"/>
      </w:tcPr>
    </w:tblStylePr>
    <w:tblStylePr w:type="band1Horz">
      <w:tblPr/>
      <w:tcPr>
        <w:tcBorders>
          <w:top w:val="nil"/>
          <w:left w:val="nil"/>
          <w:bottom w:val="nil"/>
          <w:right w:val="nil"/>
          <w:insideH w:val="nil"/>
          <w:insideV w:val="nil"/>
        </w:tcBorders>
        <w:shd w:val="clear" w:color="auto" w:fill="CD5F02"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676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A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585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5852" w:themeFill="accent5" w:themeFillShade="BF"/>
      </w:tcPr>
    </w:tblStylePr>
    <w:tblStylePr w:type="band1Vert">
      <w:tblPr/>
      <w:tcPr>
        <w:tcBorders>
          <w:top w:val="nil"/>
          <w:left w:val="nil"/>
          <w:bottom w:val="nil"/>
          <w:right w:val="nil"/>
          <w:insideH w:val="nil"/>
          <w:insideV w:val="nil"/>
        </w:tcBorders>
        <w:shd w:val="clear" w:color="auto" w:fill="645852" w:themeFill="accent5" w:themeFillShade="BF"/>
      </w:tcPr>
    </w:tblStylePr>
    <w:tblStylePr w:type="band1Horz">
      <w:tblPr/>
      <w:tcPr>
        <w:tcBorders>
          <w:top w:val="nil"/>
          <w:left w:val="nil"/>
          <w:bottom w:val="nil"/>
          <w:right w:val="nil"/>
          <w:insideH w:val="nil"/>
          <w:insideV w:val="nil"/>
        </w:tcBorders>
        <w:shd w:val="clear" w:color="auto" w:fill="645852"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6E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A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A600" w:themeFill="accent6" w:themeFillShade="BF"/>
      </w:tcPr>
    </w:tblStylePr>
    <w:tblStylePr w:type="band1Vert">
      <w:tblPr/>
      <w:tcPr>
        <w:tcBorders>
          <w:top w:val="nil"/>
          <w:left w:val="nil"/>
          <w:bottom w:val="nil"/>
          <w:right w:val="nil"/>
          <w:insideH w:val="nil"/>
          <w:insideV w:val="nil"/>
        </w:tcBorders>
        <w:shd w:val="clear" w:color="auto" w:fill="A4A600" w:themeFill="accent6" w:themeFillShade="BF"/>
      </w:tcPr>
    </w:tblStylePr>
    <w:tblStylePr w:type="band1Horz">
      <w:tblPr/>
      <w:tcPr>
        <w:tcBorders>
          <w:top w:val="nil"/>
          <w:left w:val="nil"/>
          <w:bottom w:val="nil"/>
          <w:right w:val="nil"/>
          <w:insideH w:val="nil"/>
          <w:insideV w:val="nil"/>
        </w:tcBorders>
        <w:shd w:val="clear" w:color="auto" w:fill="A4A6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1" w:themeFill="accent1"/>
      </w:tcPr>
    </w:tblStylePr>
    <w:tblStylePr w:type="lastRow">
      <w:pPr>
        <w:spacing w:before="0" w:after="0" w:line="240" w:lineRule="auto"/>
      </w:pPr>
      <w:rPr>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tcBorders>
      </w:tcPr>
    </w:tblStylePr>
    <w:tblStylePr w:type="firstCol">
      <w:rPr>
        <w:b/>
        <w:bCs/>
      </w:rPr>
    </w:tblStylePr>
    <w:tblStylePr w:type="lastCol">
      <w:rPr>
        <w:b/>
        <w:bCs/>
      </w:r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CC00" w:themeFill="accent2"/>
      </w:tcPr>
    </w:tblStylePr>
    <w:tblStylePr w:type="lastRow">
      <w:pPr>
        <w:spacing w:before="0" w:after="0" w:line="240" w:lineRule="auto"/>
      </w:pPr>
      <w:rPr>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tcBorders>
      </w:tcPr>
    </w:tblStylePr>
    <w:tblStylePr w:type="firstCol">
      <w:rPr>
        <w:b/>
        <w:bCs/>
      </w:rPr>
    </w:tblStylePr>
    <w:tblStylePr w:type="lastCol">
      <w:rPr>
        <w:b/>
        <w:bCs/>
      </w:r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999" w:themeFill="accent3"/>
      </w:tcPr>
    </w:tblStylePr>
    <w:tblStylePr w:type="lastRow">
      <w:pPr>
        <w:spacing w:before="0" w:after="0" w:line="240" w:lineRule="auto"/>
      </w:pPr>
      <w:rPr>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tcBorders>
      </w:tcPr>
    </w:tblStylePr>
    <w:tblStylePr w:type="firstCol">
      <w:rPr>
        <w:b/>
        <w:bCs/>
      </w:rPr>
    </w:tblStylePr>
    <w:tblStylePr w:type="lastCol">
      <w:rPr>
        <w:b/>
        <w:bCs/>
      </w:r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C831B" w:themeFill="accent4"/>
      </w:tcPr>
    </w:tblStylePr>
    <w:tblStylePr w:type="lastRow">
      <w:pPr>
        <w:spacing w:before="0" w:after="0" w:line="240" w:lineRule="auto"/>
      </w:pPr>
      <w:rPr>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tcBorders>
      </w:tcPr>
    </w:tblStylePr>
    <w:tblStylePr w:type="firstCol">
      <w:rPr>
        <w:b/>
        <w:bCs/>
      </w:rPr>
    </w:tblStylePr>
    <w:tblStylePr w:type="lastCol">
      <w:rPr>
        <w:b/>
        <w:bCs/>
      </w:r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766E" w:themeFill="accent5"/>
      </w:tcPr>
    </w:tblStylePr>
    <w:tblStylePr w:type="lastRow">
      <w:pPr>
        <w:spacing w:before="0" w:after="0" w:line="240" w:lineRule="auto"/>
      </w:pPr>
      <w:rPr>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tcBorders>
      </w:tcPr>
    </w:tblStylePr>
    <w:tblStylePr w:type="firstCol">
      <w:rPr>
        <w:b/>
        <w:bCs/>
      </w:rPr>
    </w:tblStylePr>
    <w:tblStylePr w:type="lastCol">
      <w:rPr>
        <w:b/>
        <w:bCs/>
      </w:r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E00" w:themeFill="accent6"/>
      </w:tcPr>
    </w:tblStylePr>
    <w:tblStylePr w:type="lastRow">
      <w:pPr>
        <w:spacing w:before="0" w:after="0" w:line="240" w:lineRule="auto"/>
      </w:pPr>
      <w:rPr>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tcBorders>
      </w:tcPr>
    </w:tblStylePr>
    <w:tblStylePr w:type="firstCol">
      <w:rPr>
        <w:b/>
        <w:bCs/>
      </w:rPr>
    </w:tblStylePr>
    <w:tblStylePr w:type="lastCol">
      <w:rPr>
        <w:b/>
        <w:bCs/>
      </w:r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18" w:space="0" w:color="9EAAB1" w:themeColor="accent1"/>
          <w:right w:val="single" w:sz="8" w:space="0" w:color="9EAAB1" w:themeColor="accent1"/>
          <w:insideH w:val="nil"/>
          <w:insideV w:val="single" w:sz="8" w:space="0" w:color="9EAA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insideH w:val="nil"/>
          <w:insideV w:val="single" w:sz="8" w:space="0" w:color="9EAA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shd w:val="clear" w:color="auto" w:fill="E6E9EB" w:themeFill="accent1" w:themeFillTint="3F"/>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shd w:val="clear" w:color="auto" w:fill="E6E9EB" w:themeFill="accent1" w:themeFillTint="3F"/>
      </w:tcPr>
    </w:tblStylePr>
    <w:tblStylePr w:type="band2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18" w:space="0" w:color="99CC00" w:themeColor="accent2"/>
          <w:right w:val="single" w:sz="8" w:space="0" w:color="99CC00" w:themeColor="accent2"/>
          <w:insideH w:val="nil"/>
          <w:insideV w:val="single" w:sz="8" w:space="0" w:color="99C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insideH w:val="nil"/>
          <w:insideV w:val="single" w:sz="8" w:space="0" w:color="99C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shd w:val="clear" w:color="auto" w:fill="ECFFB3" w:themeFill="accent2" w:themeFillTint="3F"/>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shd w:val="clear" w:color="auto" w:fill="ECFFB3" w:themeFill="accent2" w:themeFillTint="3F"/>
      </w:tcPr>
    </w:tblStylePr>
    <w:tblStylePr w:type="band2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18" w:space="0" w:color="001999" w:themeColor="accent3"/>
          <w:right w:val="single" w:sz="8" w:space="0" w:color="001999" w:themeColor="accent3"/>
          <w:insideH w:val="nil"/>
          <w:insideV w:val="single" w:sz="8" w:space="0" w:color="001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insideH w:val="nil"/>
          <w:insideV w:val="single" w:sz="8" w:space="0" w:color="001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shd w:val="clear" w:color="auto" w:fill="A6B4FF" w:themeFill="accent3" w:themeFillTint="3F"/>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shd w:val="clear" w:color="auto" w:fill="A6B4FF" w:themeFill="accent3" w:themeFillTint="3F"/>
      </w:tcPr>
    </w:tblStylePr>
    <w:tblStylePr w:type="band2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18" w:space="0" w:color="FC831B" w:themeColor="accent4"/>
          <w:right w:val="single" w:sz="8" w:space="0" w:color="FC831B" w:themeColor="accent4"/>
          <w:insideH w:val="nil"/>
          <w:insideV w:val="single" w:sz="8" w:space="0" w:color="FC831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insideH w:val="nil"/>
          <w:insideV w:val="single" w:sz="8" w:space="0" w:color="FC831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shd w:val="clear" w:color="auto" w:fill="FEE0C6" w:themeFill="accent4" w:themeFillTint="3F"/>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shd w:val="clear" w:color="auto" w:fill="FEE0C6" w:themeFill="accent4" w:themeFillTint="3F"/>
      </w:tcPr>
    </w:tblStylePr>
    <w:tblStylePr w:type="band2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18" w:space="0" w:color="86766E" w:themeColor="accent5"/>
          <w:right w:val="single" w:sz="8" w:space="0" w:color="86766E" w:themeColor="accent5"/>
          <w:insideH w:val="nil"/>
          <w:insideV w:val="single" w:sz="8" w:space="0" w:color="8676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insideH w:val="nil"/>
          <w:insideV w:val="single" w:sz="8" w:space="0" w:color="8676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shd w:val="clear" w:color="auto" w:fill="E1DCDA" w:themeFill="accent5" w:themeFillTint="3F"/>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shd w:val="clear" w:color="auto" w:fill="E1DCDA" w:themeFill="accent5" w:themeFillTint="3F"/>
      </w:tcPr>
    </w:tblStylePr>
    <w:tblStylePr w:type="band2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18" w:space="0" w:color="DDDE00" w:themeColor="accent6"/>
          <w:right w:val="single" w:sz="8" w:space="0" w:color="DDDE00" w:themeColor="accent6"/>
          <w:insideH w:val="nil"/>
          <w:insideV w:val="single" w:sz="8" w:space="0" w:color="DDD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insideH w:val="nil"/>
          <w:insideV w:val="single" w:sz="8" w:space="0" w:color="DDD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shd w:val="clear" w:color="auto" w:fill="FEFFB7" w:themeFill="accent6" w:themeFillTint="3F"/>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shd w:val="clear" w:color="auto" w:fill="FEFFB7" w:themeFill="accent6" w:themeFillTint="3F"/>
      </w:tcPr>
    </w:tblStylePr>
    <w:tblStylePr w:type="band2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6F808A" w:themeColor="accent1" w:themeShade="BF"/>
    </w:rPr>
    <w:tblPr>
      <w:tblStyleRowBandSize w:val="1"/>
      <w:tblStyleColBandSize w:val="1"/>
      <w:tblInd w:w="0" w:type="dxa"/>
      <w:tblBorders>
        <w:top w:val="single" w:sz="8" w:space="0" w:color="9EAAB1" w:themeColor="accent1"/>
        <w:bottom w:val="single" w:sz="8" w:space="0" w:color="9EAAB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la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left w:val="nil"/>
          <w:right w:val="nil"/>
          <w:insideH w:val="nil"/>
          <w:insideV w:val="nil"/>
        </w:tcBorders>
        <w:shd w:val="clear" w:color="auto" w:fill="E6E9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729800" w:themeColor="accent2" w:themeShade="BF"/>
    </w:rPr>
    <w:tblPr>
      <w:tblStyleRowBandSize w:val="1"/>
      <w:tblStyleColBandSize w:val="1"/>
      <w:tblInd w:w="0" w:type="dxa"/>
      <w:tblBorders>
        <w:top w:val="single" w:sz="8" w:space="0" w:color="99CC00" w:themeColor="accent2"/>
        <w:bottom w:val="single" w:sz="8" w:space="0" w:color="99CC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la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left w:val="nil"/>
          <w:right w:val="nil"/>
          <w:insideH w:val="nil"/>
          <w:insideV w:val="nil"/>
        </w:tcBorders>
        <w:shd w:val="clear" w:color="auto" w:fill="ECFFB3"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1272" w:themeColor="accent3" w:themeShade="BF"/>
    </w:rPr>
    <w:tblPr>
      <w:tblStyleRowBandSize w:val="1"/>
      <w:tblStyleColBandSize w:val="1"/>
      <w:tblInd w:w="0" w:type="dxa"/>
      <w:tblBorders>
        <w:top w:val="single" w:sz="8" w:space="0" w:color="001999" w:themeColor="accent3"/>
        <w:bottom w:val="single" w:sz="8" w:space="0" w:color="0019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la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left w:val="nil"/>
          <w:right w:val="nil"/>
          <w:insideH w:val="nil"/>
          <w:insideV w:val="nil"/>
        </w:tcBorders>
        <w:shd w:val="clear" w:color="auto" w:fill="A6B4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CD5F02" w:themeColor="accent4" w:themeShade="BF"/>
    </w:rPr>
    <w:tblPr>
      <w:tblStyleRowBandSize w:val="1"/>
      <w:tblStyleColBandSize w:val="1"/>
      <w:tblInd w:w="0" w:type="dxa"/>
      <w:tblBorders>
        <w:top w:val="single" w:sz="8" w:space="0" w:color="FC831B" w:themeColor="accent4"/>
        <w:bottom w:val="single" w:sz="8" w:space="0" w:color="FC831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la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left w:val="nil"/>
          <w:right w:val="nil"/>
          <w:insideH w:val="nil"/>
          <w:insideV w:val="nil"/>
        </w:tcBorders>
        <w:shd w:val="clear" w:color="auto" w:fill="FEE0C6" w:themeFill="accent4" w:themeFillTint="3F"/>
      </w:tcPr>
    </w:tblStylePr>
  </w:style>
  <w:style w:type="table" w:styleId="Vaaleavarjostus-korostus5">
    <w:name w:val="Light Shading Accent 5"/>
    <w:basedOn w:val="Normaalitaulukko"/>
    <w:uiPriority w:val="60"/>
    <w:rsid w:val="00A425FE"/>
    <w:pPr>
      <w:spacing w:after="0" w:line="240" w:lineRule="auto"/>
    </w:pPr>
    <w:rPr>
      <w:color w:val="645852" w:themeColor="accent5" w:themeShade="BF"/>
    </w:rPr>
    <w:tblPr>
      <w:tblStyleRowBandSize w:val="1"/>
      <w:tblStyleColBandSize w:val="1"/>
      <w:tblInd w:w="0" w:type="dxa"/>
      <w:tblBorders>
        <w:top w:val="single" w:sz="8" w:space="0" w:color="86766E" w:themeColor="accent5"/>
        <w:bottom w:val="single" w:sz="8" w:space="0" w:color="86766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la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left w:val="nil"/>
          <w:right w:val="nil"/>
          <w:insideH w:val="nil"/>
          <w:insideV w:val="nil"/>
        </w:tcBorders>
        <w:shd w:val="clear" w:color="auto" w:fill="E1DCD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A4A600" w:themeColor="accent6" w:themeShade="BF"/>
    </w:rPr>
    <w:tblPr>
      <w:tblStyleRowBandSize w:val="1"/>
      <w:tblStyleColBandSize w:val="1"/>
      <w:tblInd w:w="0" w:type="dxa"/>
      <w:tblBorders>
        <w:top w:val="single" w:sz="8" w:space="0" w:color="DDDE00" w:themeColor="accent6"/>
        <w:bottom w:val="single" w:sz="8" w:space="0" w:color="DDDE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la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left w:val="nil"/>
          <w:right w:val="nil"/>
          <w:insideH w:val="nil"/>
          <w:insideV w:val="nil"/>
        </w:tcBorders>
        <w:shd w:val="clear" w:color="auto" w:fill="FEFFB7"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9EAAB1"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7" w:themeFill="accen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9EB" w:themeFill="accent1" w:themeFillTint="3F"/>
      </w:tcPr>
    </w:tblStylePr>
    <w:tblStylePr w:type="band1Horz">
      <w:tblPr/>
      <w:tcPr>
        <w:shd w:val="clear" w:color="auto" w:fill="EBEE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FE1" w:themeFill="accent2"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FB3" w:themeFill="accent2" w:themeFillTint="3F"/>
      </w:tcPr>
    </w:tblStylePr>
    <w:tblStylePr w:type="band1Horz">
      <w:tblPr/>
      <w:tcPr>
        <w:shd w:val="clear" w:color="auto" w:fill="EFFFC1"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1FF" w:themeFill="accent3" w:themeFillTint="19"/>
    </w:tcPr>
    <w:tblStylePr w:type="firstRow">
      <w:rPr>
        <w:b/>
        <w:bCs/>
        <w:color w:val="FFFFFF" w:themeColor="background1"/>
      </w:rPr>
      <w:tblPr/>
      <w:tcPr>
        <w:tcBorders>
          <w:bottom w:val="single" w:sz="12" w:space="0" w:color="FFFFFF" w:themeColor="background1"/>
        </w:tcBorders>
        <w:shd w:val="clear" w:color="auto" w:fill="DC6603" w:themeFill="accent4" w:themeFillShade="CC"/>
      </w:tcPr>
    </w:tblStylePr>
    <w:tblStylePr w:type="lastRow">
      <w:rPr>
        <w:b/>
        <w:bCs/>
        <w:color w:val="DC66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4FF" w:themeFill="accent3" w:themeFillTint="3F"/>
      </w:tcPr>
    </w:tblStylePr>
    <w:tblStylePr w:type="band1Horz">
      <w:tblPr/>
      <w:tcPr>
        <w:shd w:val="clear" w:color="auto" w:fill="B7C2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00137A" w:themeFill="accent3" w:themeFillShade="CC"/>
      </w:tcPr>
    </w:tblStylePr>
    <w:tblStylePr w:type="lastRow">
      <w:rPr>
        <w:b/>
        <w:bCs/>
        <w:color w:val="0013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C6" w:themeFill="accent4" w:themeFillTint="3F"/>
      </w:tcPr>
    </w:tblStylePr>
    <w:tblStylePr w:type="band1Horz">
      <w:tblPr/>
      <w:tcPr>
        <w:shd w:val="clear" w:color="auto" w:fill="FEE5D1"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1F0" w:themeFill="accent5" w:themeFillTint="19"/>
    </w:tcPr>
    <w:tblStylePr w:type="firstRow">
      <w:rPr>
        <w:b/>
        <w:bCs/>
        <w:color w:val="FFFFFF" w:themeColor="background1"/>
      </w:rPr>
      <w:tblPr/>
      <w:tcPr>
        <w:tcBorders>
          <w:bottom w:val="single" w:sz="12" w:space="0" w:color="FFFFFF" w:themeColor="background1"/>
        </w:tcBorders>
        <w:shd w:val="clear" w:color="auto" w:fill="AFB100" w:themeFill="accent6" w:themeFillShade="CC"/>
      </w:tcPr>
    </w:tblStylePr>
    <w:tblStylePr w:type="lastRow">
      <w:rPr>
        <w:b/>
        <w:bCs/>
        <w:color w:val="AFB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CDA" w:themeFill="accent5" w:themeFillTint="3F"/>
      </w:tcPr>
    </w:tblStylePr>
    <w:tblStylePr w:type="band1Horz">
      <w:tblPr/>
      <w:tcPr>
        <w:shd w:val="clear" w:color="auto" w:fill="E7E3E1"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FE2" w:themeFill="accent6" w:themeFillTint="19"/>
    </w:tcPr>
    <w:tblStylePr w:type="firstRow">
      <w:rPr>
        <w:b/>
        <w:bCs/>
        <w:color w:val="FFFFFF" w:themeColor="background1"/>
      </w:rPr>
      <w:tblPr/>
      <w:tcPr>
        <w:tcBorders>
          <w:bottom w:val="single" w:sz="12" w:space="0" w:color="FFFFFF" w:themeColor="background1"/>
        </w:tcBorders>
        <w:shd w:val="clear" w:color="auto" w:fill="6B5E58" w:themeFill="accent5" w:themeFillShade="CC"/>
      </w:tcPr>
    </w:tblStylePr>
    <w:tblStylePr w:type="lastRow">
      <w:rPr>
        <w:b/>
        <w:bCs/>
        <w:color w:val="6B5E5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FB7" w:themeFill="accent6" w:themeFillTint="3F"/>
      </w:tcPr>
    </w:tblStylePr>
    <w:tblStylePr w:type="band1Horz">
      <w:tblPr/>
      <w:tcPr>
        <w:shd w:val="clear" w:color="auto" w:fill="FEFFC5"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EEF" w:themeFill="accent1" w:themeFillTint="33"/>
    </w:tcPr>
    <w:tblStylePr w:type="firstRow">
      <w:rPr>
        <w:b/>
        <w:bCs/>
      </w:rPr>
      <w:tblPr/>
      <w:tcPr>
        <w:shd w:val="clear" w:color="auto" w:fill="D8DDDF" w:themeFill="accent1" w:themeFillTint="66"/>
      </w:tcPr>
    </w:tblStylePr>
    <w:tblStylePr w:type="lastRow">
      <w:rPr>
        <w:b/>
        <w:bCs/>
        <w:color w:val="000000" w:themeColor="text1"/>
      </w:rPr>
      <w:tblPr/>
      <w:tcPr>
        <w:shd w:val="clear" w:color="auto" w:fill="D8DDDF" w:themeFill="accent1" w:themeFillTint="66"/>
      </w:tcPr>
    </w:tblStylePr>
    <w:tblStylePr w:type="firstCol">
      <w:rPr>
        <w:color w:val="FFFFFF" w:themeColor="background1"/>
      </w:rPr>
      <w:tblPr/>
      <w:tcPr>
        <w:shd w:val="clear" w:color="auto" w:fill="6F808A" w:themeFill="accent1" w:themeFillShade="BF"/>
      </w:tcPr>
    </w:tblStylePr>
    <w:tblStylePr w:type="lastCol">
      <w:rPr>
        <w:color w:val="FFFFFF" w:themeColor="background1"/>
      </w:rPr>
      <w:tblPr/>
      <w:tcPr>
        <w:shd w:val="clear" w:color="auto" w:fill="6F808A" w:themeFill="accent1" w:themeFillShade="BF"/>
      </w:tc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FC1" w:themeFill="accent2" w:themeFillTint="33"/>
    </w:tcPr>
    <w:tblStylePr w:type="firstRow">
      <w:rPr>
        <w:b/>
        <w:bCs/>
      </w:rPr>
      <w:tblPr/>
      <w:tcPr>
        <w:shd w:val="clear" w:color="auto" w:fill="E0FF84" w:themeFill="accent2" w:themeFillTint="66"/>
      </w:tcPr>
    </w:tblStylePr>
    <w:tblStylePr w:type="lastRow">
      <w:rPr>
        <w:b/>
        <w:bCs/>
        <w:color w:val="000000" w:themeColor="text1"/>
      </w:rPr>
      <w:tblPr/>
      <w:tcPr>
        <w:shd w:val="clear" w:color="auto" w:fill="E0FF84" w:themeFill="accent2" w:themeFillTint="66"/>
      </w:tcPr>
    </w:tblStylePr>
    <w:tblStylePr w:type="firstCol">
      <w:rPr>
        <w:color w:val="FFFFFF" w:themeColor="background1"/>
      </w:rPr>
      <w:tblPr/>
      <w:tcPr>
        <w:shd w:val="clear" w:color="auto" w:fill="729800" w:themeFill="accent2" w:themeFillShade="BF"/>
      </w:tcPr>
    </w:tblStylePr>
    <w:tblStylePr w:type="lastCol">
      <w:rPr>
        <w:color w:val="FFFFFF" w:themeColor="background1"/>
      </w:rPr>
      <w:tblPr/>
      <w:tcPr>
        <w:shd w:val="clear" w:color="auto" w:fill="729800" w:themeFill="accent2" w:themeFillShade="BF"/>
      </w:tc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7C2FF" w:themeFill="accent3" w:themeFillTint="33"/>
    </w:tcPr>
    <w:tblStylePr w:type="firstRow">
      <w:rPr>
        <w:b/>
        <w:bCs/>
      </w:rPr>
      <w:tblPr/>
      <w:tcPr>
        <w:shd w:val="clear" w:color="auto" w:fill="7086FF" w:themeFill="accent3" w:themeFillTint="66"/>
      </w:tcPr>
    </w:tblStylePr>
    <w:tblStylePr w:type="lastRow">
      <w:rPr>
        <w:b/>
        <w:bCs/>
        <w:color w:val="000000" w:themeColor="text1"/>
      </w:rPr>
      <w:tblPr/>
      <w:tcPr>
        <w:shd w:val="clear" w:color="auto" w:fill="7086FF" w:themeFill="accent3" w:themeFillTint="66"/>
      </w:tcPr>
    </w:tblStylePr>
    <w:tblStylePr w:type="firstCol">
      <w:rPr>
        <w:color w:val="FFFFFF" w:themeColor="background1"/>
      </w:rPr>
      <w:tblPr/>
      <w:tcPr>
        <w:shd w:val="clear" w:color="auto" w:fill="001272" w:themeFill="accent3" w:themeFillShade="BF"/>
      </w:tcPr>
    </w:tblStylePr>
    <w:tblStylePr w:type="lastCol">
      <w:rPr>
        <w:color w:val="FFFFFF" w:themeColor="background1"/>
      </w:rPr>
      <w:tblPr/>
      <w:tcPr>
        <w:shd w:val="clear" w:color="auto" w:fill="001272" w:themeFill="accent3" w:themeFillShade="BF"/>
      </w:tc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5D1" w:themeFill="accent4" w:themeFillTint="33"/>
    </w:tcPr>
    <w:tblStylePr w:type="firstRow">
      <w:rPr>
        <w:b/>
        <w:bCs/>
      </w:rPr>
      <w:tblPr/>
      <w:tcPr>
        <w:shd w:val="clear" w:color="auto" w:fill="FDCCA3" w:themeFill="accent4" w:themeFillTint="66"/>
      </w:tcPr>
    </w:tblStylePr>
    <w:tblStylePr w:type="lastRow">
      <w:rPr>
        <w:b/>
        <w:bCs/>
        <w:color w:val="000000" w:themeColor="text1"/>
      </w:rPr>
      <w:tblPr/>
      <w:tcPr>
        <w:shd w:val="clear" w:color="auto" w:fill="FDCCA3" w:themeFill="accent4" w:themeFillTint="66"/>
      </w:tcPr>
    </w:tblStylePr>
    <w:tblStylePr w:type="firstCol">
      <w:rPr>
        <w:color w:val="FFFFFF" w:themeColor="background1"/>
      </w:rPr>
      <w:tblPr/>
      <w:tcPr>
        <w:shd w:val="clear" w:color="auto" w:fill="CD5F02" w:themeFill="accent4" w:themeFillShade="BF"/>
      </w:tcPr>
    </w:tblStylePr>
    <w:tblStylePr w:type="lastCol">
      <w:rPr>
        <w:color w:val="FFFFFF" w:themeColor="background1"/>
      </w:rPr>
      <w:tblPr/>
      <w:tcPr>
        <w:shd w:val="clear" w:color="auto" w:fill="CD5F02" w:themeFill="accent4" w:themeFillShade="BF"/>
      </w:tc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3E1" w:themeFill="accent5" w:themeFillTint="33"/>
    </w:tcPr>
    <w:tblStylePr w:type="firstRow">
      <w:rPr>
        <w:b/>
        <w:bCs/>
      </w:rPr>
      <w:tblPr/>
      <w:tcPr>
        <w:shd w:val="clear" w:color="auto" w:fill="CFC7C4" w:themeFill="accent5" w:themeFillTint="66"/>
      </w:tcPr>
    </w:tblStylePr>
    <w:tblStylePr w:type="lastRow">
      <w:rPr>
        <w:b/>
        <w:bCs/>
        <w:color w:val="000000" w:themeColor="text1"/>
      </w:rPr>
      <w:tblPr/>
      <w:tcPr>
        <w:shd w:val="clear" w:color="auto" w:fill="CFC7C4" w:themeFill="accent5" w:themeFillTint="66"/>
      </w:tcPr>
    </w:tblStylePr>
    <w:tblStylePr w:type="firstCol">
      <w:rPr>
        <w:color w:val="FFFFFF" w:themeColor="background1"/>
      </w:rPr>
      <w:tblPr/>
      <w:tcPr>
        <w:shd w:val="clear" w:color="auto" w:fill="645852" w:themeFill="accent5" w:themeFillShade="BF"/>
      </w:tcPr>
    </w:tblStylePr>
    <w:tblStylePr w:type="lastCol">
      <w:rPr>
        <w:color w:val="FFFFFF" w:themeColor="background1"/>
      </w:rPr>
      <w:tblPr/>
      <w:tcPr>
        <w:shd w:val="clear" w:color="auto" w:fill="645852" w:themeFill="accent5" w:themeFillShade="BF"/>
      </w:tc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FC5" w:themeFill="accent6" w:themeFillTint="33"/>
    </w:tcPr>
    <w:tblStylePr w:type="firstRow">
      <w:rPr>
        <w:b/>
        <w:bCs/>
      </w:rPr>
      <w:tblPr/>
      <w:tcPr>
        <w:shd w:val="clear" w:color="auto" w:fill="FEFF8B" w:themeFill="accent6" w:themeFillTint="66"/>
      </w:tcPr>
    </w:tblStylePr>
    <w:tblStylePr w:type="lastRow">
      <w:rPr>
        <w:b/>
        <w:bCs/>
        <w:color w:val="000000" w:themeColor="text1"/>
      </w:rPr>
      <w:tblPr/>
      <w:tcPr>
        <w:shd w:val="clear" w:color="auto" w:fill="FEFF8B" w:themeFill="accent6" w:themeFillTint="66"/>
      </w:tcPr>
    </w:tblStylePr>
    <w:tblStylePr w:type="firstCol">
      <w:rPr>
        <w:color w:val="FFFFFF" w:themeColor="background1"/>
      </w:rPr>
      <w:tblPr/>
      <w:tcPr>
        <w:shd w:val="clear" w:color="auto" w:fill="A4A600" w:themeFill="accent6" w:themeFillShade="BF"/>
      </w:tcPr>
    </w:tblStylePr>
    <w:tblStylePr w:type="lastCol">
      <w:rPr>
        <w:color w:val="FFFFFF" w:themeColor="background1"/>
      </w:rPr>
      <w:tblPr/>
      <w:tcPr>
        <w:shd w:val="clear" w:color="auto" w:fill="A4A600" w:themeFill="accent6" w:themeFillShade="BF"/>
      </w:tc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99C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99CC00" w:themeColor="accent2"/>
        <w:left w:val="single" w:sz="4" w:space="0" w:color="9EAAB1" w:themeColor="accent1"/>
        <w:bottom w:val="single" w:sz="4" w:space="0" w:color="9EAAB1" w:themeColor="accent1"/>
        <w:right w:val="single" w:sz="4" w:space="0" w:color="9EAAB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7" w:themeFill="accen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76F" w:themeFill="accent1" w:themeFillShade="99"/>
      </w:tcPr>
    </w:tblStylePr>
    <w:tblStylePr w:type="firstCol">
      <w:rPr>
        <w:color w:val="FFFFFF" w:themeColor="background1"/>
      </w:rPr>
      <w:tblPr/>
      <w:tcPr>
        <w:tcBorders>
          <w:top w:val="nil"/>
          <w:left w:val="nil"/>
          <w:bottom w:val="nil"/>
          <w:right w:val="nil"/>
          <w:insideH w:val="single" w:sz="4" w:space="0" w:color="59676F" w:themeColor="accent1" w:themeShade="99"/>
          <w:insideV w:val="nil"/>
        </w:tcBorders>
        <w:shd w:val="clear" w:color="auto" w:fill="5967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9676F" w:themeFill="accent1" w:themeFillShade="99"/>
      </w:tcPr>
    </w:tblStylePr>
    <w:tblStylePr w:type="band1Vert">
      <w:tblPr/>
      <w:tcPr>
        <w:shd w:val="clear" w:color="auto" w:fill="D8DDDF" w:themeFill="accent1" w:themeFillTint="66"/>
      </w:tcPr>
    </w:tblStylePr>
    <w:tblStylePr w:type="band1Horz">
      <w:tblPr/>
      <w:tcPr>
        <w:shd w:val="clear" w:color="auto" w:fill="CED4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99CC00" w:themeColor="accent2"/>
        <w:left w:val="single" w:sz="4" w:space="0" w:color="99CC00" w:themeColor="accent2"/>
        <w:bottom w:val="single" w:sz="4" w:space="0" w:color="99CC00" w:themeColor="accent2"/>
        <w:right w:val="single" w:sz="4" w:space="0" w:color="99CC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FE1" w:themeFill="accent2"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2" w:themeFillShade="99"/>
      </w:tcPr>
    </w:tblStylePr>
    <w:tblStylePr w:type="firstCol">
      <w:rPr>
        <w:color w:val="FFFFFF" w:themeColor="background1"/>
      </w:rPr>
      <w:tblPr/>
      <w:tcPr>
        <w:tcBorders>
          <w:top w:val="nil"/>
          <w:left w:val="nil"/>
          <w:bottom w:val="nil"/>
          <w:right w:val="nil"/>
          <w:insideH w:val="single" w:sz="4" w:space="0" w:color="5B7A00" w:themeColor="accent2" w:themeShade="99"/>
          <w:insideV w:val="nil"/>
        </w:tcBorders>
        <w:shd w:val="clear" w:color="auto" w:fill="5B7A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2" w:themeFillShade="99"/>
      </w:tcPr>
    </w:tblStylePr>
    <w:tblStylePr w:type="band1Vert">
      <w:tblPr/>
      <w:tcPr>
        <w:shd w:val="clear" w:color="auto" w:fill="E0FF84" w:themeFill="accent2" w:themeFillTint="66"/>
      </w:tcPr>
    </w:tblStylePr>
    <w:tblStylePr w:type="band1Horz">
      <w:tblPr/>
      <w:tcPr>
        <w:shd w:val="clear" w:color="auto" w:fill="D8FF6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FC831B" w:themeColor="accent4"/>
        <w:left w:val="single" w:sz="4" w:space="0" w:color="001999" w:themeColor="accent3"/>
        <w:bottom w:val="single" w:sz="4" w:space="0" w:color="001999" w:themeColor="accent3"/>
        <w:right w:val="single" w:sz="4" w:space="0" w:color="0019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1FF" w:themeFill="accent3" w:themeFillTint="19"/>
    </w:tcPr>
    <w:tblStylePr w:type="firstRow">
      <w:rPr>
        <w:b/>
        <w:bCs/>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5B" w:themeFill="accent3" w:themeFillShade="99"/>
      </w:tcPr>
    </w:tblStylePr>
    <w:tblStylePr w:type="firstCol">
      <w:rPr>
        <w:color w:val="FFFFFF" w:themeColor="background1"/>
      </w:rPr>
      <w:tblPr/>
      <w:tcPr>
        <w:tcBorders>
          <w:top w:val="nil"/>
          <w:left w:val="nil"/>
          <w:bottom w:val="nil"/>
          <w:right w:val="nil"/>
          <w:insideH w:val="single" w:sz="4" w:space="0" w:color="000E5B" w:themeColor="accent3" w:themeShade="99"/>
          <w:insideV w:val="nil"/>
        </w:tcBorders>
        <w:shd w:val="clear" w:color="auto" w:fill="000E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E5B" w:themeFill="accent3" w:themeFillShade="99"/>
      </w:tcPr>
    </w:tblStylePr>
    <w:tblStylePr w:type="band1Vert">
      <w:tblPr/>
      <w:tcPr>
        <w:shd w:val="clear" w:color="auto" w:fill="7086FF" w:themeFill="accent3" w:themeFillTint="66"/>
      </w:tcPr>
    </w:tblStylePr>
    <w:tblStylePr w:type="band1Horz">
      <w:tblPr/>
      <w:tcPr>
        <w:shd w:val="clear" w:color="auto" w:fill="4D69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001999" w:themeColor="accent3"/>
        <w:left w:val="single" w:sz="4" w:space="0" w:color="FC831B" w:themeColor="accent4"/>
        <w:bottom w:val="single" w:sz="4" w:space="0" w:color="FC831B" w:themeColor="accent4"/>
        <w:right w:val="single" w:sz="4" w:space="0" w:color="FC831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8" w:themeFill="accent4" w:themeFillTint="19"/>
    </w:tcPr>
    <w:tblStylePr w:type="firstRow">
      <w:rPr>
        <w:b/>
        <w:bCs/>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C02" w:themeFill="accent4" w:themeFillShade="99"/>
      </w:tcPr>
    </w:tblStylePr>
    <w:tblStylePr w:type="firstCol">
      <w:rPr>
        <w:color w:val="FFFFFF" w:themeColor="background1"/>
      </w:rPr>
      <w:tblPr/>
      <w:tcPr>
        <w:tcBorders>
          <w:top w:val="nil"/>
          <w:left w:val="nil"/>
          <w:bottom w:val="nil"/>
          <w:right w:val="nil"/>
          <w:insideH w:val="single" w:sz="4" w:space="0" w:color="A54C02" w:themeColor="accent4" w:themeShade="99"/>
          <w:insideV w:val="nil"/>
        </w:tcBorders>
        <w:shd w:val="clear" w:color="auto" w:fill="A54C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C02" w:themeFill="accent4" w:themeFillShade="99"/>
      </w:tcPr>
    </w:tblStylePr>
    <w:tblStylePr w:type="band1Vert">
      <w:tblPr/>
      <w:tcPr>
        <w:shd w:val="clear" w:color="auto" w:fill="FDCCA3" w:themeFill="accent4" w:themeFillTint="66"/>
      </w:tcPr>
    </w:tblStylePr>
    <w:tblStylePr w:type="band1Horz">
      <w:tblPr/>
      <w:tcPr>
        <w:shd w:val="clear" w:color="auto" w:fill="FDC08D"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DDDE00" w:themeColor="accent6"/>
        <w:left w:val="single" w:sz="4" w:space="0" w:color="86766E" w:themeColor="accent5"/>
        <w:bottom w:val="single" w:sz="4" w:space="0" w:color="86766E" w:themeColor="accent5"/>
        <w:right w:val="single" w:sz="4" w:space="0" w:color="86766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1F0" w:themeFill="accent5" w:themeFillTint="19"/>
    </w:tcPr>
    <w:tblStylePr w:type="firstRow">
      <w:rPr>
        <w:b/>
        <w:bCs/>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642" w:themeFill="accent5" w:themeFillShade="99"/>
      </w:tcPr>
    </w:tblStylePr>
    <w:tblStylePr w:type="firstCol">
      <w:rPr>
        <w:color w:val="FFFFFF" w:themeColor="background1"/>
      </w:rPr>
      <w:tblPr/>
      <w:tcPr>
        <w:tcBorders>
          <w:top w:val="nil"/>
          <w:left w:val="nil"/>
          <w:bottom w:val="nil"/>
          <w:right w:val="nil"/>
          <w:insideH w:val="single" w:sz="4" w:space="0" w:color="504642" w:themeColor="accent5" w:themeShade="99"/>
          <w:insideV w:val="nil"/>
        </w:tcBorders>
        <w:shd w:val="clear" w:color="auto" w:fill="5046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4642" w:themeFill="accent5" w:themeFillShade="99"/>
      </w:tcPr>
    </w:tblStylePr>
    <w:tblStylePr w:type="band1Vert">
      <w:tblPr/>
      <w:tcPr>
        <w:shd w:val="clear" w:color="auto" w:fill="CFC7C4" w:themeFill="accent5" w:themeFillTint="66"/>
      </w:tcPr>
    </w:tblStylePr>
    <w:tblStylePr w:type="band1Horz">
      <w:tblPr/>
      <w:tcPr>
        <w:shd w:val="clear" w:color="auto" w:fill="C3BAB6"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86766E" w:themeColor="accent5"/>
        <w:left w:val="single" w:sz="4" w:space="0" w:color="DDDE00" w:themeColor="accent6"/>
        <w:bottom w:val="single" w:sz="4" w:space="0" w:color="DDDE00" w:themeColor="accent6"/>
        <w:right w:val="single" w:sz="4" w:space="0" w:color="DDDE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FE2" w:themeFill="accent6" w:themeFillTint="19"/>
    </w:tcPr>
    <w:tblStylePr w:type="firstRow">
      <w:rPr>
        <w:b/>
        <w:bCs/>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500" w:themeFill="accent6" w:themeFillShade="99"/>
      </w:tcPr>
    </w:tblStylePr>
    <w:tblStylePr w:type="firstCol">
      <w:rPr>
        <w:color w:val="FFFFFF" w:themeColor="background1"/>
      </w:rPr>
      <w:tblPr/>
      <w:tcPr>
        <w:tcBorders>
          <w:top w:val="nil"/>
          <w:left w:val="nil"/>
          <w:bottom w:val="nil"/>
          <w:right w:val="nil"/>
          <w:insideH w:val="single" w:sz="4" w:space="0" w:color="838500" w:themeColor="accent6" w:themeShade="99"/>
          <w:insideV w:val="nil"/>
        </w:tcBorders>
        <w:shd w:val="clear" w:color="auto" w:fill="838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500" w:themeFill="accent6" w:themeFillShade="99"/>
      </w:tcPr>
    </w:tblStylePr>
    <w:tblStylePr w:type="band1Vert">
      <w:tblPr/>
      <w:tcPr>
        <w:shd w:val="clear" w:color="auto" w:fill="FEFF8B" w:themeFill="accent6" w:themeFillTint="66"/>
      </w:tcPr>
    </w:tblStylePr>
    <w:tblStylePr w:type="band1Horz">
      <w:tblPr/>
      <w:tcPr>
        <w:shd w:val="clear" w:color="auto" w:fill="FDFF6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DD0497"/>
    <w:pPr>
      <w:spacing w:after="240"/>
    </w:pPr>
    <w:rPr>
      <w:b/>
      <w:sz w:val="24"/>
    </w:rPr>
  </w:style>
  <w:style w:type="paragraph" w:customStyle="1" w:styleId="Numerointi2">
    <w:name w:val="Numerointi 2"/>
    <w:basedOn w:val="Normaali"/>
    <w:uiPriority w:val="49"/>
    <w:rsid w:val="004F1779"/>
    <w:pPr>
      <w:numPr>
        <w:numId w:val="34"/>
      </w:numPr>
    </w:pPr>
  </w:style>
  <w:style w:type="paragraph" w:customStyle="1" w:styleId="Numerointi3">
    <w:name w:val="Numerointi 3"/>
    <w:basedOn w:val="Normaali"/>
    <w:uiPriority w:val="49"/>
    <w:rsid w:val="004F1779"/>
    <w:pPr>
      <w:numPr>
        <w:numId w:val="35"/>
      </w:numPr>
    </w:pPr>
  </w:style>
  <w:style w:type="paragraph" w:customStyle="1" w:styleId="Numerointi4">
    <w:name w:val="Numerointi 4"/>
    <w:basedOn w:val="Normaali"/>
    <w:qFormat/>
    <w:rsid w:val="004F1779"/>
    <w:pPr>
      <w:numPr>
        <w:numId w:val="36"/>
      </w:numPr>
    </w:pPr>
  </w:style>
  <w:style w:type="paragraph" w:customStyle="1" w:styleId="Ranskalainenviiva4">
    <w:name w:val="Ranskalainen viiva 4"/>
    <w:basedOn w:val="Normaali"/>
    <w:qFormat/>
    <w:rsid w:val="004F1779"/>
    <w:pPr>
      <w:numPr>
        <w:numId w:val="39"/>
      </w:numPr>
    </w:pPr>
  </w:style>
  <w:style w:type="table" w:customStyle="1" w:styleId="Tunnistetaulukot">
    <w:name w:val="Tunnistetaulukot"/>
    <w:basedOn w:val="Normaalitaulukko"/>
    <w:rsid w:val="00A04FC3"/>
    <w:rPr>
      <w:rFonts w:ascii="Arial" w:hAnsi="Arial"/>
    </w:rPr>
    <w:tblPr>
      <w:tblInd w:w="0" w:type="dxa"/>
      <w:tblCellMar>
        <w:top w:w="0" w:type="dxa"/>
        <w:left w:w="108" w:type="dxa"/>
        <w:bottom w:w="0" w:type="dxa"/>
        <w:right w:w="108" w:type="dxa"/>
      </w:tblCellMar>
    </w:tblPr>
  </w:style>
  <w:style w:type="paragraph" w:customStyle="1" w:styleId="Ranskalainenviiva2">
    <w:name w:val="Ranskalainen viiva 2"/>
    <w:basedOn w:val="Normaali"/>
    <w:uiPriority w:val="59"/>
    <w:rsid w:val="004F1779"/>
    <w:pPr>
      <w:numPr>
        <w:numId w:val="37"/>
      </w:numPr>
    </w:pPr>
  </w:style>
  <w:style w:type="paragraph" w:customStyle="1" w:styleId="Ranskalainenviiva3">
    <w:name w:val="Ranskalainen viiva 3"/>
    <w:basedOn w:val="Normaali"/>
    <w:uiPriority w:val="59"/>
    <w:rsid w:val="004F1779"/>
    <w:pPr>
      <w:numPr>
        <w:numId w:val="38"/>
      </w:numPr>
    </w:pPr>
  </w:style>
  <w:style w:type="paragraph" w:customStyle="1" w:styleId="Default">
    <w:name w:val="Default"/>
    <w:rsid w:val="002264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DD0497"/>
    <w:pPr>
      <w:spacing w:after="0" w:line="240" w:lineRule="auto"/>
    </w:pPr>
    <w:rPr>
      <w:rFonts w:ascii="Arial" w:hAnsi="Arial"/>
    </w:rPr>
  </w:style>
  <w:style w:type="paragraph" w:styleId="Otsikko1">
    <w:name w:val="heading 1"/>
    <w:basedOn w:val="Normaali"/>
    <w:next w:val="Sis2"/>
    <w:link w:val="Otsikko1Char"/>
    <w:uiPriority w:val="9"/>
    <w:qFormat/>
    <w:rsid w:val="00E200FD"/>
    <w:pPr>
      <w:keepNext/>
      <w:keepLines/>
      <w:numPr>
        <w:numId w:val="17"/>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A27938"/>
    <w:pPr>
      <w:keepNext/>
      <w:keepLines/>
      <w:numPr>
        <w:ilvl w:val="1"/>
        <w:numId w:val="17"/>
      </w:numPr>
      <w:suppressAutoHyphens/>
      <w:spacing w:before="240" w:after="240"/>
      <w:contextualSpacing/>
      <w:outlineLvl w:val="1"/>
    </w:pPr>
    <w:rPr>
      <w:rFonts w:eastAsiaTheme="majorEastAsia" w:cstheme="majorBidi"/>
      <w:b/>
      <w:bCs/>
      <w:szCs w:val="26"/>
    </w:rPr>
  </w:style>
  <w:style w:type="paragraph" w:styleId="Otsikko3">
    <w:name w:val="heading 3"/>
    <w:basedOn w:val="Normaali"/>
    <w:next w:val="Sis2"/>
    <w:link w:val="Otsikko3Char"/>
    <w:uiPriority w:val="9"/>
    <w:qFormat/>
    <w:rsid w:val="00A27938"/>
    <w:pPr>
      <w:keepNext/>
      <w:keepLines/>
      <w:numPr>
        <w:ilvl w:val="2"/>
        <w:numId w:val="17"/>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semiHidden/>
    <w:rsid w:val="00266624"/>
    <w:pPr>
      <w:keepNext/>
      <w:keepLines/>
      <w:numPr>
        <w:ilvl w:val="3"/>
        <w:numId w:val="17"/>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266624"/>
    <w:pPr>
      <w:keepNext/>
      <w:keepLines/>
      <w:numPr>
        <w:ilvl w:val="4"/>
        <w:numId w:val="17"/>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66624"/>
    <w:pPr>
      <w:keepNext/>
      <w:keepLines/>
      <w:numPr>
        <w:ilvl w:val="5"/>
        <w:numId w:val="17"/>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66624"/>
    <w:pPr>
      <w:keepNext/>
      <w:keepLines/>
      <w:numPr>
        <w:ilvl w:val="6"/>
        <w:numId w:val="17"/>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66624"/>
    <w:pPr>
      <w:keepNext/>
      <w:keepLines/>
      <w:numPr>
        <w:ilvl w:val="7"/>
        <w:numId w:val="17"/>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66624"/>
    <w:pPr>
      <w:keepNext/>
      <w:keepLines/>
      <w:numPr>
        <w:ilvl w:val="8"/>
        <w:numId w:val="17"/>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9EAAB1"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9EAAB1"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E200FD"/>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A27938"/>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A27938"/>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9EAAB1" w:themeColor="accent1"/>
      </w:pBdr>
      <w:spacing w:before="200" w:after="280"/>
      <w:ind w:left="936" w:right="936"/>
    </w:pPr>
    <w:rPr>
      <w:b/>
      <w:bCs/>
      <w:i/>
      <w:iCs/>
      <w:color w:val="9EAAB1"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9EAAB1" w:themeColor="accent1"/>
    </w:rPr>
  </w:style>
  <w:style w:type="character" w:styleId="Erottuvaviittaus">
    <w:name w:val="Intense Reference"/>
    <w:basedOn w:val="Kappaleenoletusfontti"/>
    <w:uiPriority w:val="32"/>
    <w:semiHidden/>
    <w:rsid w:val="00A425FE"/>
    <w:rPr>
      <w:b/>
      <w:bCs/>
      <w:smallCaps/>
      <w:color w:val="99CC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99CC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9EAAB1"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9EAAB1" w:themeColor="accent1"/>
        <w:left w:val="single" w:sz="2" w:space="10" w:color="9EAAB1" w:themeColor="accent1"/>
        <w:bottom w:val="single" w:sz="2" w:space="10" w:color="9EAAB1" w:themeColor="accent1"/>
        <w:right w:val="single" w:sz="2" w:space="10" w:color="9EAAB1" w:themeColor="accent1"/>
      </w:pBdr>
      <w:ind w:left="1152" w:right="1152"/>
    </w:pPr>
    <w:rPr>
      <w:rFonts w:asciiTheme="minorHAnsi" w:eastAsiaTheme="minorEastAsia" w:hAnsiTheme="minorHAnsi"/>
      <w:i/>
      <w:iCs/>
      <w:color w:val="9EAAB1"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9EAAB1" w:themeColor="accent1"/>
        <w:bottom w:val="single" w:sz="8" w:space="0" w:color="9EAAB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1" w:themeColor="accent1"/>
        </w:tcBorders>
      </w:tcPr>
    </w:tblStylePr>
    <w:tblStylePr w:type="lastRow">
      <w:rPr>
        <w:b/>
        <w:bCs/>
        <w:color w:val="1F497D" w:themeColor="text2"/>
      </w:rPr>
      <w:tblPr/>
      <w:tcPr>
        <w:tcBorders>
          <w:top w:val="single" w:sz="8" w:space="0" w:color="9EAAB1" w:themeColor="accent1"/>
          <w:bottom w:val="single" w:sz="8" w:space="0" w:color="9EAAB1" w:themeColor="accent1"/>
        </w:tcBorders>
      </w:tcPr>
    </w:tblStylePr>
    <w:tblStylePr w:type="firstCol">
      <w:rPr>
        <w:b/>
        <w:bCs/>
      </w:rPr>
    </w:tblStylePr>
    <w:tblStylePr w:type="lastCol">
      <w:rPr>
        <w:b/>
        <w:bCs/>
      </w:rPr>
      <w:tblPr/>
      <w:tcPr>
        <w:tcBorders>
          <w:top w:val="single" w:sz="8" w:space="0" w:color="9EAAB1" w:themeColor="accent1"/>
          <w:bottom w:val="single" w:sz="8" w:space="0" w:color="9EAAB1" w:themeColor="accent1"/>
        </w:tcBorders>
      </w:tcPr>
    </w:tblStylePr>
    <w:tblStylePr w:type="band1Vert">
      <w:tblPr/>
      <w:tcPr>
        <w:shd w:val="clear" w:color="auto" w:fill="E6E9EB" w:themeFill="accent1" w:themeFillTint="3F"/>
      </w:tcPr>
    </w:tblStylePr>
    <w:tblStylePr w:type="band1Horz">
      <w:tblPr/>
      <w:tcPr>
        <w:shd w:val="clear" w:color="auto" w:fill="E6E9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99CC00" w:themeColor="accent2"/>
        <w:bottom w:val="single" w:sz="8" w:space="0" w:color="99CC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CC00" w:themeColor="accent2"/>
        </w:tcBorders>
      </w:tcPr>
    </w:tblStylePr>
    <w:tblStylePr w:type="lastRow">
      <w:rPr>
        <w:b/>
        <w:bCs/>
        <w:color w:val="1F497D" w:themeColor="text2"/>
      </w:rPr>
      <w:tblPr/>
      <w:tcPr>
        <w:tcBorders>
          <w:top w:val="single" w:sz="8" w:space="0" w:color="99CC00" w:themeColor="accent2"/>
          <w:bottom w:val="single" w:sz="8" w:space="0" w:color="99CC00" w:themeColor="accent2"/>
        </w:tcBorders>
      </w:tcPr>
    </w:tblStylePr>
    <w:tblStylePr w:type="firstCol">
      <w:rPr>
        <w:b/>
        <w:bCs/>
      </w:rPr>
    </w:tblStylePr>
    <w:tblStylePr w:type="lastCol">
      <w:rPr>
        <w:b/>
        <w:bCs/>
      </w:rPr>
      <w:tblPr/>
      <w:tcPr>
        <w:tcBorders>
          <w:top w:val="single" w:sz="8" w:space="0" w:color="99CC00" w:themeColor="accent2"/>
          <w:bottom w:val="single" w:sz="8" w:space="0" w:color="99CC00" w:themeColor="accent2"/>
        </w:tcBorders>
      </w:tcPr>
    </w:tblStylePr>
    <w:tblStylePr w:type="band1Vert">
      <w:tblPr/>
      <w:tcPr>
        <w:shd w:val="clear" w:color="auto" w:fill="ECFFB3" w:themeFill="accent2" w:themeFillTint="3F"/>
      </w:tcPr>
    </w:tblStylePr>
    <w:tblStylePr w:type="band1Horz">
      <w:tblPr/>
      <w:tcPr>
        <w:shd w:val="clear" w:color="auto" w:fill="ECFFB3"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1999" w:themeColor="accent3"/>
        <w:bottom w:val="single" w:sz="8" w:space="0" w:color="0019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999" w:themeColor="accent3"/>
        </w:tcBorders>
      </w:tcPr>
    </w:tblStylePr>
    <w:tblStylePr w:type="lastRow">
      <w:rPr>
        <w:b/>
        <w:bCs/>
        <w:color w:val="1F497D" w:themeColor="text2"/>
      </w:rPr>
      <w:tblPr/>
      <w:tcPr>
        <w:tcBorders>
          <w:top w:val="single" w:sz="8" w:space="0" w:color="001999" w:themeColor="accent3"/>
          <w:bottom w:val="single" w:sz="8" w:space="0" w:color="001999" w:themeColor="accent3"/>
        </w:tcBorders>
      </w:tcPr>
    </w:tblStylePr>
    <w:tblStylePr w:type="firstCol">
      <w:rPr>
        <w:b/>
        <w:bCs/>
      </w:rPr>
    </w:tblStylePr>
    <w:tblStylePr w:type="lastCol">
      <w:rPr>
        <w:b/>
        <w:bCs/>
      </w:rPr>
      <w:tblPr/>
      <w:tcPr>
        <w:tcBorders>
          <w:top w:val="single" w:sz="8" w:space="0" w:color="001999" w:themeColor="accent3"/>
          <w:bottom w:val="single" w:sz="8" w:space="0" w:color="001999" w:themeColor="accent3"/>
        </w:tcBorders>
      </w:tcPr>
    </w:tblStylePr>
    <w:tblStylePr w:type="band1Vert">
      <w:tblPr/>
      <w:tcPr>
        <w:shd w:val="clear" w:color="auto" w:fill="A6B4FF" w:themeFill="accent3" w:themeFillTint="3F"/>
      </w:tcPr>
    </w:tblStylePr>
    <w:tblStylePr w:type="band1Horz">
      <w:tblPr/>
      <w:tcPr>
        <w:shd w:val="clear" w:color="auto" w:fill="A6B4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FC831B" w:themeColor="accent4"/>
        <w:bottom w:val="single" w:sz="8" w:space="0" w:color="FC831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C831B" w:themeColor="accent4"/>
        </w:tcBorders>
      </w:tcPr>
    </w:tblStylePr>
    <w:tblStylePr w:type="lastRow">
      <w:rPr>
        <w:b/>
        <w:bCs/>
        <w:color w:val="1F497D" w:themeColor="text2"/>
      </w:rPr>
      <w:tblPr/>
      <w:tcPr>
        <w:tcBorders>
          <w:top w:val="single" w:sz="8" w:space="0" w:color="FC831B" w:themeColor="accent4"/>
          <w:bottom w:val="single" w:sz="8" w:space="0" w:color="FC831B" w:themeColor="accent4"/>
        </w:tcBorders>
      </w:tcPr>
    </w:tblStylePr>
    <w:tblStylePr w:type="firstCol">
      <w:rPr>
        <w:b/>
        <w:bCs/>
      </w:rPr>
    </w:tblStylePr>
    <w:tblStylePr w:type="lastCol">
      <w:rPr>
        <w:b/>
        <w:bCs/>
      </w:rPr>
      <w:tblPr/>
      <w:tcPr>
        <w:tcBorders>
          <w:top w:val="single" w:sz="8" w:space="0" w:color="FC831B" w:themeColor="accent4"/>
          <w:bottom w:val="single" w:sz="8" w:space="0" w:color="FC831B" w:themeColor="accent4"/>
        </w:tcBorders>
      </w:tcPr>
    </w:tblStylePr>
    <w:tblStylePr w:type="band1Vert">
      <w:tblPr/>
      <w:tcPr>
        <w:shd w:val="clear" w:color="auto" w:fill="FEE0C6" w:themeFill="accent4" w:themeFillTint="3F"/>
      </w:tcPr>
    </w:tblStylePr>
    <w:tblStylePr w:type="band1Horz">
      <w:tblPr/>
      <w:tcPr>
        <w:shd w:val="clear" w:color="auto" w:fill="FEE0C6"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86766E" w:themeColor="accent5"/>
        <w:bottom w:val="single" w:sz="8" w:space="0" w:color="86766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6766E" w:themeColor="accent5"/>
        </w:tcBorders>
      </w:tcPr>
    </w:tblStylePr>
    <w:tblStylePr w:type="lastRow">
      <w:rPr>
        <w:b/>
        <w:bCs/>
        <w:color w:val="1F497D" w:themeColor="text2"/>
      </w:rPr>
      <w:tblPr/>
      <w:tcPr>
        <w:tcBorders>
          <w:top w:val="single" w:sz="8" w:space="0" w:color="86766E" w:themeColor="accent5"/>
          <w:bottom w:val="single" w:sz="8" w:space="0" w:color="86766E" w:themeColor="accent5"/>
        </w:tcBorders>
      </w:tcPr>
    </w:tblStylePr>
    <w:tblStylePr w:type="firstCol">
      <w:rPr>
        <w:b/>
        <w:bCs/>
      </w:rPr>
    </w:tblStylePr>
    <w:tblStylePr w:type="lastCol">
      <w:rPr>
        <w:b/>
        <w:bCs/>
      </w:rPr>
      <w:tblPr/>
      <w:tcPr>
        <w:tcBorders>
          <w:top w:val="single" w:sz="8" w:space="0" w:color="86766E" w:themeColor="accent5"/>
          <w:bottom w:val="single" w:sz="8" w:space="0" w:color="86766E" w:themeColor="accent5"/>
        </w:tcBorders>
      </w:tcPr>
    </w:tblStylePr>
    <w:tblStylePr w:type="band1Vert">
      <w:tblPr/>
      <w:tcPr>
        <w:shd w:val="clear" w:color="auto" w:fill="E1DCDA" w:themeFill="accent5" w:themeFillTint="3F"/>
      </w:tcPr>
    </w:tblStylePr>
    <w:tblStylePr w:type="band1Horz">
      <w:tblPr/>
      <w:tcPr>
        <w:shd w:val="clear" w:color="auto" w:fill="E1DCD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DDDE00" w:themeColor="accent6"/>
        <w:bottom w:val="single" w:sz="8" w:space="0" w:color="DDDE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E00" w:themeColor="accent6"/>
        </w:tcBorders>
      </w:tcPr>
    </w:tblStylePr>
    <w:tblStylePr w:type="lastRow">
      <w:rPr>
        <w:b/>
        <w:bCs/>
        <w:color w:val="1F497D" w:themeColor="text2"/>
      </w:rPr>
      <w:tblPr/>
      <w:tcPr>
        <w:tcBorders>
          <w:top w:val="single" w:sz="8" w:space="0" w:color="DDDE00" w:themeColor="accent6"/>
          <w:bottom w:val="single" w:sz="8" w:space="0" w:color="DDDE00" w:themeColor="accent6"/>
        </w:tcBorders>
      </w:tcPr>
    </w:tblStylePr>
    <w:tblStylePr w:type="firstCol">
      <w:rPr>
        <w:b/>
        <w:bCs/>
      </w:rPr>
    </w:tblStylePr>
    <w:tblStylePr w:type="lastCol">
      <w:rPr>
        <w:b/>
        <w:bCs/>
      </w:rPr>
      <w:tblPr/>
      <w:tcPr>
        <w:tcBorders>
          <w:top w:val="single" w:sz="8" w:space="0" w:color="DDDE00" w:themeColor="accent6"/>
          <w:bottom w:val="single" w:sz="8" w:space="0" w:color="DDDE00" w:themeColor="accent6"/>
        </w:tcBorders>
      </w:tcPr>
    </w:tblStylePr>
    <w:tblStylePr w:type="band1Vert">
      <w:tblPr/>
      <w:tcPr>
        <w:shd w:val="clear" w:color="auto" w:fill="FEFFB7" w:themeFill="accent6" w:themeFillTint="3F"/>
      </w:tcPr>
    </w:tblStylePr>
    <w:tblStylePr w:type="band1Horz">
      <w:tblPr/>
      <w:tcPr>
        <w:shd w:val="clear" w:color="auto" w:fill="FEFFB7"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1" w:themeColor="accent1"/>
          <w:right w:val="nil"/>
          <w:insideH w:val="nil"/>
          <w:insideV w:val="nil"/>
        </w:tcBorders>
        <w:shd w:val="clear" w:color="auto" w:fill="FFFFFF" w:themeFill="background1"/>
      </w:tcPr>
    </w:tblStylePr>
    <w:tblStylePr w:type="lastRow">
      <w:tblPr/>
      <w:tcPr>
        <w:tcBorders>
          <w:top w:val="single" w:sz="8" w:space="0" w:color="9EAA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1" w:themeColor="accent1"/>
          <w:insideH w:val="nil"/>
          <w:insideV w:val="nil"/>
        </w:tcBorders>
        <w:shd w:val="clear" w:color="auto" w:fill="FFFFFF" w:themeFill="background1"/>
      </w:tcPr>
    </w:tblStylePr>
    <w:tblStylePr w:type="lastCol">
      <w:tblPr/>
      <w:tcPr>
        <w:tcBorders>
          <w:top w:val="nil"/>
          <w:left w:val="single" w:sz="8" w:space="0" w:color="9EAA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top w:val="nil"/>
          <w:bottom w:val="nil"/>
          <w:insideH w:val="nil"/>
          <w:insideV w:val="nil"/>
        </w:tcBorders>
        <w:shd w:val="clear" w:color="auto" w:fill="E6E9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tblPr/>
      <w:tcPr>
        <w:tcBorders>
          <w:top w:val="single" w:sz="8" w:space="0" w:color="99CC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00" w:themeColor="accent2"/>
          <w:insideH w:val="nil"/>
          <w:insideV w:val="nil"/>
        </w:tcBorders>
        <w:shd w:val="clear" w:color="auto" w:fill="FFFFFF" w:themeFill="background1"/>
      </w:tcPr>
    </w:tblStylePr>
    <w:tblStylePr w:type="lastCol">
      <w:tblPr/>
      <w:tcPr>
        <w:tcBorders>
          <w:top w:val="nil"/>
          <w:left w:val="single" w:sz="8" w:space="0" w:color="99C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top w:val="nil"/>
          <w:bottom w:val="nil"/>
          <w:insideH w:val="nil"/>
          <w:insideV w:val="nil"/>
        </w:tcBorders>
        <w:shd w:val="clear" w:color="auto" w:fill="ECFF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tblPr/>
      <w:tcPr>
        <w:tcBorders>
          <w:top w:val="single" w:sz="8" w:space="0" w:color="001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99" w:themeColor="accent3"/>
          <w:insideH w:val="nil"/>
          <w:insideV w:val="nil"/>
        </w:tcBorders>
        <w:shd w:val="clear" w:color="auto" w:fill="FFFFFF" w:themeFill="background1"/>
      </w:tcPr>
    </w:tblStylePr>
    <w:tblStylePr w:type="lastCol">
      <w:tblPr/>
      <w:tcPr>
        <w:tcBorders>
          <w:top w:val="nil"/>
          <w:left w:val="single" w:sz="8" w:space="0" w:color="001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top w:val="nil"/>
          <w:bottom w:val="nil"/>
          <w:insideH w:val="nil"/>
          <w:insideV w:val="nil"/>
        </w:tcBorders>
        <w:shd w:val="clear" w:color="auto" w:fill="A6B4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tblPr/>
      <w:tcPr>
        <w:tcBorders>
          <w:top w:val="single" w:sz="8" w:space="0" w:color="FC831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831B" w:themeColor="accent4"/>
          <w:insideH w:val="nil"/>
          <w:insideV w:val="nil"/>
        </w:tcBorders>
        <w:shd w:val="clear" w:color="auto" w:fill="FFFFFF" w:themeFill="background1"/>
      </w:tcPr>
    </w:tblStylePr>
    <w:tblStylePr w:type="lastCol">
      <w:tblPr/>
      <w:tcPr>
        <w:tcBorders>
          <w:top w:val="nil"/>
          <w:left w:val="single" w:sz="8" w:space="0" w:color="FC831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top w:val="nil"/>
          <w:bottom w:val="nil"/>
          <w:insideH w:val="nil"/>
          <w:insideV w:val="nil"/>
        </w:tcBorders>
        <w:shd w:val="clear" w:color="auto" w:fill="FEE0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tblPr/>
      <w:tcPr>
        <w:tcBorders>
          <w:top w:val="single" w:sz="8" w:space="0" w:color="86766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766E" w:themeColor="accent5"/>
          <w:insideH w:val="nil"/>
          <w:insideV w:val="nil"/>
        </w:tcBorders>
        <w:shd w:val="clear" w:color="auto" w:fill="FFFFFF" w:themeFill="background1"/>
      </w:tcPr>
    </w:tblStylePr>
    <w:tblStylePr w:type="lastCol">
      <w:tblPr/>
      <w:tcPr>
        <w:tcBorders>
          <w:top w:val="nil"/>
          <w:left w:val="single" w:sz="8" w:space="0" w:color="8676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top w:val="nil"/>
          <w:bottom w:val="nil"/>
          <w:insideH w:val="nil"/>
          <w:insideV w:val="nil"/>
        </w:tcBorders>
        <w:shd w:val="clear" w:color="auto" w:fill="E1DC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tblPr/>
      <w:tcPr>
        <w:tcBorders>
          <w:top w:val="single" w:sz="8" w:space="0" w:color="DDD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E00" w:themeColor="accent6"/>
          <w:insideH w:val="nil"/>
          <w:insideV w:val="nil"/>
        </w:tcBorders>
        <w:shd w:val="clear" w:color="auto" w:fill="FFFFFF" w:themeFill="background1"/>
      </w:tcPr>
    </w:tblStylePr>
    <w:tblStylePr w:type="lastCol">
      <w:tblPr/>
      <w:tcPr>
        <w:tcBorders>
          <w:top w:val="nil"/>
          <w:left w:val="single" w:sz="8" w:space="0" w:color="DDD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top w:val="nil"/>
          <w:bottom w:val="nil"/>
          <w:insideH w:val="nil"/>
          <w:insideV w:val="nil"/>
        </w:tcBorders>
        <w:shd w:val="clear" w:color="auto" w:fill="FEFFB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Ind w:w="0" w:type="dxa"/>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insideV w:val="single" w:sz="8" w:space="0" w:color="B6BFC4" w:themeColor="accent1" w:themeTint="BF"/>
      </w:tblBorders>
      <w:tblCellMar>
        <w:top w:w="0" w:type="dxa"/>
        <w:left w:w="108" w:type="dxa"/>
        <w:bottom w:w="0" w:type="dxa"/>
        <w:right w:w="108" w:type="dxa"/>
      </w:tblCellMar>
    </w:tblPr>
    <w:tcPr>
      <w:shd w:val="clear" w:color="auto" w:fill="E6E9EB" w:themeFill="accent1" w:themeFillTint="3F"/>
    </w:tcPr>
    <w:tblStylePr w:type="firstRow">
      <w:rPr>
        <w:b/>
        <w:bCs/>
      </w:rPr>
    </w:tblStylePr>
    <w:tblStylePr w:type="lastRow">
      <w:rPr>
        <w:b/>
        <w:bCs/>
      </w:rPr>
      <w:tblPr/>
      <w:tcPr>
        <w:tcBorders>
          <w:top w:val="single" w:sz="18" w:space="0" w:color="B6BFC4" w:themeColor="accent1" w:themeTint="BF"/>
        </w:tcBorders>
      </w:tcPr>
    </w:tblStylePr>
    <w:tblStylePr w:type="firstCol">
      <w:rPr>
        <w:b/>
        <w:bCs/>
      </w:rPr>
    </w:tblStylePr>
    <w:tblStylePr w:type="lastCol">
      <w:rPr>
        <w:b/>
        <w:bCs/>
      </w:r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Ind w:w="0" w:type="dxa"/>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insideV w:val="single" w:sz="8" w:space="0" w:color="C5FF19" w:themeColor="accent2" w:themeTint="BF"/>
      </w:tblBorders>
      <w:tblCellMar>
        <w:top w:w="0" w:type="dxa"/>
        <w:left w:w="108" w:type="dxa"/>
        <w:bottom w:w="0" w:type="dxa"/>
        <w:right w:w="108" w:type="dxa"/>
      </w:tblCellMar>
    </w:tblPr>
    <w:tcPr>
      <w:shd w:val="clear" w:color="auto" w:fill="ECFFB3" w:themeFill="accent2" w:themeFillTint="3F"/>
    </w:tcPr>
    <w:tblStylePr w:type="firstRow">
      <w:rPr>
        <w:b/>
        <w:bCs/>
      </w:rPr>
    </w:tblStylePr>
    <w:tblStylePr w:type="lastRow">
      <w:rPr>
        <w:b/>
        <w:bCs/>
      </w:rPr>
      <w:tblPr/>
      <w:tcPr>
        <w:tcBorders>
          <w:top w:val="single" w:sz="18" w:space="0" w:color="C5FF19" w:themeColor="accent2" w:themeTint="BF"/>
        </w:tcBorders>
      </w:tcPr>
    </w:tblStylePr>
    <w:tblStylePr w:type="firstCol">
      <w:rPr>
        <w:b/>
        <w:bCs/>
      </w:rPr>
    </w:tblStylePr>
    <w:tblStylePr w:type="lastCol">
      <w:rPr>
        <w:b/>
        <w:bCs/>
      </w:r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Ind w:w="0" w:type="dxa"/>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insideV w:val="single" w:sz="8" w:space="0" w:color="0026F2" w:themeColor="accent3" w:themeTint="BF"/>
      </w:tblBorders>
      <w:tblCellMar>
        <w:top w:w="0" w:type="dxa"/>
        <w:left w:w="108" w:type="dxa"/>
        <w:bottom w:w="0" w:type="dxa"/>
        <w:right w:w="108" w:type="dxa"/>
      </w:tblCellMar>
    </w:tblPr>
    <w:tcPr>
      <w:shd w:val="clear" w:color="auto" w:fill="A6B4FF" w:themeFill="accent3" w:themeFillTint="3F"/>
    </w:tcPr>
    <w:tblStylePr w:type="firstRow">
      <w:rPr>
        <w:b/>
        <w:bCs/>
      </w:rPr>
    </w:tblStylePr>
    <w:tblStylePr w:type="lastRow">
      <w:rPr>
        <w:b/>
        <w:bCs/>
      </w:rPr>
      <w:tblPr/>
      <w:tcPr>
        <w:tcBorders>
          <w:top w:val="single" w:sz="18" w:space="0" w:color="0026F2" w:themeColor="accent3" w:themeTint="BF"/>
        </w:tcBorders>
      </w:tcPr>
    </w:tblStylePr>
    <w:tblStylePr w:type="firstCol">
      <w:rPr>
        <w:b/>
        <w:bCs/>
      </w:rPr>
    </w:tblStylePr>
    <w:tblStylePr w:type="lastCol">
      <w:rPr>
        <w:b/>
        <w:bCs/>
      </w:r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Ind w:w="0" w:type="dxa"/>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insideV w:val="single" w:sz="8" w:space="0" w:color="FCA153" w:themeColor="accent4" w:themeTint="BF"/>
      </w:tblBorders>
      <w:tblCellMar>
        <w:top w:w="0" w:type="dxa"/>
        <w:left w:w="108" w:type="dxa"/>
        <w:bottom w:w="0" w:type="dxa"/>
        <w:right w:w="108" w:type="dxa"/>
      </w:tblCellMar>
    </w:tblPr>
    <w:tcPr>
      <w:shd w:val="clear" w:color="auto" w:fill="FEE0C6" w:themeFill="accent4" w:themeFillTint="3F"/>
    </w:tcPr>
    <w:tblStylePr w:type="firstRow">
      <w:rPr>
        <w:b/>
        <w:bCs/>
      </w:rPr>
    </w:tblStylePr>
    <w:tblStylePr w:type="lastRow">
      <w:rPr>
        <w:b/>
        <w:bCs/>
      </w:rPr>
      <w:tblPr/>
      <w:tcPr>
        <w:tcBorders>
          <w:top w:val="single" w:sz="18" w:space="0" w:color="FCA153" w:themeColor="accent4" w:themeTint="BF"/>
        </w:tcBorders>
      </w:tcPr>
    </w:tblStylePr>
    <w:tblStylePr w:type="firstCol">
      <w:rPr>
        <w:b/>
        <w:bCs/>
      </w:rPr>
    </w:tblStylePr>
    <w:tblStylePr w:type="lastCol">
      <w:rPr>
        <w:b/>
        <w:bCs/>
      </w:r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Ind w:w="0" w:type="dxa"/>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insideV w:val="single" w:sz="8" w:space="0" w:color="A59891" w:themeColor="accent5" w:themeTint="BF"/>
      </w:tblBorders>
      <w:tblCellMar>
        <w:top w:w="0" w:type="dxa"/>
        <w:left w:w="108" w:type="dxa"/>
        <w:bottom w:w="0" w:type="dxa"/>
        <w:right w:w="108" w:type="dxa"/>
      </w:tblCellMar>
    </w:tblPr>
    <w:tcPr>
      <w:shd w:val="clear" w:color="auto" w:fill="E1DCDA" w:themeFill="accent5" w:themeFillTint="3F"/>
    </w:tcPr>
    <w:tblStylePr w:type="firstRow">
      <w:rPr>
        <w:b/>
        <w:bCs/>
      </w:rPr>
    </w:tblStylePr>
    <w:tblStylePr w:type="lastRow">
      <w:rPr>
        <w:b/>
        <w:bCs/>
      </w:rPr>
      <w:tblPr/>
      <w:tcPr>
        <w:tcBorders>
          <w:top w:val="single" w:sz="18" w:space="0" w:color="A59891" w:themeColor="accent5" w:themeTint="BF"/>
        </w:tcBorders>
      </w:tcPr>
    </w:tblStylePr>
    <w:tblStylePr w:type="firstCol">
      <w:rPr>
        <w:b/>
        <w:bCs/>
      </w:rPr>
    </w:tblStylePr>
    <w:tblStylePr w:type="lastCol">
      <w:rPr>
        <w:b/>
        <w:bCs/>
      </w:r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Ind w:w="0" w:type="dxa"/>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insideV w:val="single" w:sz="8" w:space="0" w:color="FDFF27" w:themeColor="accent6" w:themeTint="BF"/>
      </w:tblBorders>
      <w:tblCellMar>
        <w:top w:w="0" w:type="dxa"/>
        <w:left w:w="108" w:type="dxa"/>
        <w:bottom w:w="0" w:type="dxa"/>
        <w:right w:w="108" w:type="dxa"/>
      </w:tblCellMar>
    </w:tblPr>
    <w:tcPr>
      <w:shd w:val="clear" w:color="auto" w:fill="FEFFB7" w:themeFill="accent6" w:themeFillTint="3F"/>
    </w:tcPr>
    <w:tblStylePr w:type="firstRow">
      <w:rPr>
        <w:b/>
        <w:bCs/>
      </w:rPr>
    </w:tblStylePr>
    <w:tblStylePr w:type="lastRow">
      <w:rPr>
        <w:b/>
        <w:bCs/>
      </w:rPr>
      <w:tblPr/>
      <w:tcPr>
        <w:tcBorders>
          <w:top w:val="single" w:sz="18" w:space="0" w:color="FDFF27" w:themeColor="accent6" w:themeTint="BF"/>
        </w:tcBorders>
      </w:tcPr>
    </w:tblStylePr>
    <w:tblStylePr w:type="firstCol">
      <w:rPr>
        <w:b/>
        <w:bCs/>
      </w:rPr>
    </w:tblStylePr>
    <w:tblStylePr w:type="lastCol">
      <w:rPr>
        <w:b/>
        <w:bCs/>
      </w:r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CellMar>
        <w:top w:w="0" w:type="dxa"/>
        <w:left w:w="108" w:type="dxa"/>
        <w:bottom w:w="0" w:type="dxa"/>
        <w:right w:w="108" w:type="dxa"/>
      </w:tblCellMar>
    </w:tblPr>
    <w:tcPr>
      <w:shd w:val="clear" w:color="auto" w:fill="E6E9EB" w:themeFill="accent1" w:themeFillTint="3F"/>
    </w:tcPr>
    <w:tblStylePr w:type="firstRow">
      <w:rPr>
        <w:b/>
        <w:bCs/>
        <w:color w:val="000000" w:themeColor="text1"/>
      </w:rPr>
      <w:tblPr/>
      <w:tcPr>
        <w:shd w:val="clear" w:color="auto" w:fill="F5F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EF" w:themeFill="accent1" w:themeFillTint="33"/>
      </w:tcPr>
    </w:tblStylePr>
    <w:tblStylePr w:type="band1Vert">
      <w:tblPr/>
      <w:tcPr>
        <w:shd w:val="clear" w:color="auto" w:fill="CED4D8" w:themeFill="accent1" w:themeFillTint="7F"/>
      </w:tcPr>
    </w:tblStylePr>
    <w:tblStylePr w:type="band1Horz">
      <w:tblPr/>
      <w:tcPr>
        <w:tcBorders>
          <w:insideH w:val="single" w:sz="6" w:space="0" w:color="9EAAB1" w:themeColor="accent1"/>
          <w:insideV w:val="single" w:sz="6" w:space="0" w:color="9EAAB1" w:themeColor="accent1"/>
        </w:tcBorders>
        <w:shd w:val="clear" w:color="auto" w:fill="CED4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CellMar>
        <w:top w:w="0" w:type="dxa"/>
        <w:left w:w="108" w:type="dxa"/>
        <w:bottom w:w="0" w:type="dxa"/>
        <w:right w:w="108" w:type="dxa"/>
      </w:tblCellMar>
    </w:tblPr>
    <w:tcPr>
      <w:shd w:val="clear" w:color="auto" w:fill="ECFFB3" w:themeFill="accent2" w:themeFillTint="3F"/>
    </w:tcPr>
    <w:tblStylePr w:type="firstRow">
      <w:rPr>
        <w:b/>
        <w:bCs/>
        <w:color w:val="000000" w:themeColor="text1"/>
      </w:rPr>
      <w:tblPr/>
      <w:tcPr>
        <w:shd w:val="clear" w:color="auto" w:fill="F7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FC1" w:themeFill="accent2" w:themeFillTint="33"/>
      </w:tcPr>
    </w:tblStylePr>
    <w:tblStylePr w:type="band1Vert">
      <w:tblPr/>
      <w:tcPr>
        <w:shd w:val="clear" w:color="auto" w:fill="D8FF66" w:themeFill="accent2" w:themeFillTint="7F"/>
      </w:tcPr>
    </w:tblStylePr>
    <w:tblStylePr w:type="band1Horz">
      <w:tblPr/>
      <w:tcPr>
        <w:tcBorders>
          <w:insideH w:val="single" w:sz="6" w:space="0" w:color="99CC00" w:themeColor="accent2"/>
          <w:insideV w:val="single" w:sz="6" w:space="0" w:color="99CC00" w:themeColor="accent2"/>
        </w:tcBorders>
        <w:shd w:val="clear" w:color="auto" w:fill="D8FF6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CellMar>
        <w:top w:w="0" w:type="dxa"/>
        <w:left w:w="108" w:type="dxa"/>
        <w:bottom w:w="0" w:type="dxa"/>
        <w:right w:w="108" w:type="dxa"/>
      </w:tblCellMar>
    </w:tblPr>
    <w:tcPr>
      <w:shd w:val="clear" w:color="auto" w:fill="A6B4FF" w:themeFill="accent3" w:themeFillTint="3F"/>
    </w:tcPr>
    <w:tblStylePr w:type="firstRow">
      <w:rPr>
        <w:b/>
        <w:bCs/>
        <w:color w:val="000000" w:themeColor="text1"/>
      </w:rPr>
      <w:tblPr/>
      <w:tcPr>
        <w:shd w:val="clear" w:color="auto" w:fill="DCE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2FF" w:themeFill="accent3" w:themeFillTint="33"/>
      </w:tcPr>
    </w:tblStylePr>
    <w:tblStylePr w:type="band1Vert">
      <w:tblPr/>
      <w:tcPr>
        <w:shd w:val="clear" w:color="auto" w:fill="4D69FF" w:themeFill="accent3" w:themeFillTint="7F"/>
      </w:tcPr>
    </w:tblStylePr>
    <w:tblStylePr w:type="band1Horz">
      <w:tblPr/>
      <w:tcPr>
        <w:tcBorders>
          <w:insideH w:val="single" w:sz="6" w:space="0" w:color="001999" w:themeColor="accent3"/>
          <w:insideV w:val="single" w:sz="6" w:space="0" w:color="001999" w:themeColor="accent3"/>
        </w:tcBorders>
        <w:shd w:val="clear" w:color="auto" w:fill="4D69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CellMar>
        <w:top w:w="0" w:type="dxa"/>
        <w:left w:w="108" w:type="dxa"/>
        <w:bottom w:w="0" w:type="dxa"/>
        <w:right w:w="108" w:type="dxa"/>
      </w:tblCellMar>
    </w:tblPr>
    <w:tcPr>
      <w:shd w:val="clear" w:color="auto" w:fill="FEE0C6"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1" w:themeFill="accent4" w:themeFillTint="33"/>
      </w:tcPr>
    </w:tblStylePr>
    <w:tblStylePr w:type="band1Vert">
      <w:tblPr/>
      <w:tcPr>
        <w:shd w:val="clear" w:color="auto" w:fill="FDC08D" w:themeFill="accent4" w:themeFillTint="7F"/>
      </w:tcPr>
    </w:tblStylePr>
    <w:tblStylePr w:type="band1Horz">
      <w:tblPr/>
      <w:tcPr>
        <w:tcBorders>
          <w:insideH w:val="single" w:sz="6" w:space="0" w:color="FC831B" w:themeColor="accent4"/>
          <w:insideV w:val="single" w:sz="6" w:space="0" w:color="FC831B" w:themeColor="accent4"/>
        </w:tcBorders>
        <w:shd w:val="clear" w:color="auto" w:fill="FDC08D"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CellMar>
        <w:top w:w="0" w:type="dxa"/>
        <w:left w:w="108" w:type="dxa"/>
        <w:bottom w:w="0" w:type="dxa"/>
        <w:right w:w="108" w:type="dxa"/>
      </w:tblCellMar>
    </w:tblPr>
    <w:tcPr>
      <w:shd w:val="clear" w:color="auto" w:fill="E1DCDA" w:themeFill="accent5" w:themeFillTint="3F"/>
    </w:tcPr>
    <w:tblStylePr w:type="firstRow">
      <w:rPr>
        <w:b/>
        <w:bCs/>
        <w:color w:val="000000" w:themeColor="text1"/>
      </w:rPr>
      <w:tblPr/>
      <w:tcPr>
        <w:shd w:val="clear" w:color="auto" w:fill="F3F1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3E1" w:themeFill="accent5" w:themeFillTint="33"/>
      </w:tcPr>
    </w:tblStylePr>
    <w:tblStylePr w:type="band1Vert">
      <w:tblPr/>
      <w:tcPr>
        <w:shd w:val="clear" w:color="auto" w:fill="C3BAB6" w:themeFill="accent5" w:themeFillTint="7F"/>
      </w:tcPr>
    </w:tblStylePr>
    <w:tblStylePr w:type="band1Horz">
      <w:tblPr/>
      <w:tcPr>
        <w:tcBorders>
          <w:insideH w:val="single" w:sz="6" w:space="0" w:color="86766E" w:themeColor="accent5"/>
          <w:insideV w:val="single" w:sz="6" w:space="0" w:color="86766E" w:themeColor="accent5"/>
        </w:tcBorders>
        <w:shd w:val="clear" w:color="auto" w:fill="C3BAB6"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CellMar>
        <w:top w:w="0" w:type="dxa"/>
        <w:left w:w="108" w:type="dxa"/>
        <w:bottom w:w="0" w:type="dxa"/>
        <w:right w:w="108" w:type="dxa"/>
      </w:tblCellMar>
    </w:tblPr>
    <w:tcPr>
      <w:shd w:val="clear" w:color="auto" w:fill="FEFFB7" w:themeFill="accent6" w:themeFillTint="3F"/>
    </w:tcPr>
    <w:tblStylePr w:type="firstRow">
      <w:rPr>
        <w:b/>
        <w:bCs/>
        <w:color w:val="000000" w:themeColor="text1"/>
      </w:rPr>
      <w:tblPr/>
      <w:tcPr>
        <w:shd w:val="clear" w:color="auto" w:fill="FEFF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FC5" w:themeFill="accent6" w:themeFillTint="33"/>
      </w:tcPr>
    </w:tblStylePr>
    <w:tblStylePr w:type="band1Vert">
      <w:tblPr/>
      <w:tcPr>
        <w:shd w:val="clear" w:color="auto" w:fill="FDFF6F" w:themeFill="accent6" w:themeFillTint="7F"/>
      </w:tcPr>
    </w:tblStylePr>
    <w:tblStylePr w:type="band1Horz">
      <w:tblPr/>
      <w:tcPr>
        <w:tcBorders>
          <w:insideH w:val="single" w:sz="6" w:space="0" w:color="DDDE00" w:themeColor="accent6"/>
          <w:insideV w:val="single" w:sz="6" w:space="0" w:color="DDDE00" w:themeColor="accent6"/>
        </w:tcBorders>
        <w:shd w:val="clear" w:color="auto" w:fill="FDFF6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9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FF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F6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F6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6B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6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69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0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831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831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8D"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DC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76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76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A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AB6"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FFB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F6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F6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Ind w:w="0" w:type="dxa"/>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shd w:val="clear" w:color="auto" w:fill="9EAAB1" w:themeFill="accent1"/>
      </w:tcPr>
    </w:tblStylePr>
    <w:tblStylePr w:type="lastRow">
      <w:pPr>
        <w:spacing w:before="0" w:after="0" w:line="240" w:lineRule="auto"/>
      </w:pPr>
      <w:rPr>
        <w:b/>
        <w:bCs/>
      </w:rPr>
      <w:tblPr/>
      <w:tcPr>
        <w:tcBorders>
          <w:top w:val="double" w:sz="6"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9EB" w:themeFill="accent1" w:themeFillTint="3F"/>
      </w:tcPr>
    </w:tblStylePr>
    <w:tblStylePr w:type="band1Horz">
      <w:tblPr/>
      <w:tcPr>
        <w:tcBorders>
          <w:insideH w:val="nil"/>
          <w:insideV w:val="nil"/>
        </w:tcBorders>
        <w:shd w:val="clear" w:color="auto" w:fill="E6E9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Ind w:w="0" w:type="dxa"/>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shd w:val="clear" w:color="auto" w:fill="99CC00" w:themeFill="accent2"/>
      </w:tcPr>
    </w:tblStylePr>
    <w:tblStylePr w:type="lastRow">
      <w:pPr>
        <w:spacing w:before="0" w:after="0" w:line="240" w:lineRule="auto"/>
      </w:pPr>
      <w:rPr>
        <w:b/>
        <w:bCs/>
      </w:rPr>
      <w:tblPr/>
      <w:tcPr>
        <w:tcBorders>
          <w:top w:val="double" w:sz="6"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FB3" w:themeFill="accent2" w:themeFillTint="3F"/>
      </w:tcPr>
    </w:tblStylePr>
    <w:tblStylePr w:type="band1Horz">
      <w:tblPr/>
      <w:tcPr>
        <w:tcBorders>
          <w:insideH w:val="nil"/>
          <w:insideV w:val="nil"/>
        </w:tcBorders>
        <w:shd w:val="clear" w:color="auto" w:fill="ECFFB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Ind w:w="0" w:type="dxa"/>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shd w:val="clear" w:color="auto" w:fill="001999" w:themeFill="accent3"/>
      </w:tcPr>
    </w:tblStylePr>
    <w:tblStylePr w:type="lastRow">
      <w:pPr>
        <w:spacing w:before="0" w:after="0" w:line="240" w:lineRule="auto"/>
      </w:pPr>
      <w:rPr>
        <w:b/>
        <w:bCs/>
      </w:rPr>
      <w:tblPr/>
      <w:tcPr>
        <w:tcBorders>
          <w:top w:val="double" w:sz="6"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4FF" w:themeFill="accent3" w:themeFillTint="3F"/>
      </w:tcPr>
    </w:tblStylePr>
    <w:tblStylePr w:type="band1Horz">
      <w:tblPr/>
      <w:tcPr>
        <w:tcBorders>
          <w:insideH w:val="nil"/>
          <w:insideV w:val="nil"/>
        </w:tcBorders>
        <w:shd w:val="clear" w:color="auto" w:fill="A6B4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Ind w:w="0" w:type="dxa"/>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shd w:val="clear" w:color="auto" w:fill="FC831B" w:themeFill="accent4"/>
      </w:tcPr>
    </w:tblStylePr>
    <w:tblStylePr w:type="lastRow">
      <w:pPr>
        <w:spacing w:before="0" w:after="0" w:line="240" w:lineRule="auto"/>
      </w:pPr>
      <w:rPr>
        <w:b/>
        <w:bCs/>
      </w:rPr>
      <w:tblPr/>
      <w:tcPr>
        <w:tcBorders>
          <w:top w:val="double" w:sz="6"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0C6" w:themeFill="accent4" w:themeFillTint="3F"/>
      </w:tcPr>
    </w:tblStylePr>
    <w:tblStylePr w:type="band1Horz">
      <w:tblPr/>
      <w:tcPr>
        <w:tcBorders>
          <w:insideH w:val="nil"/>
          <w:insideV w:val="nil"/>
        </w:tcBorders>
        <w:shd w:val="clear" w:color="auto" w:fill="FEE0C6"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Ind w:w="0" w:type="dxa"/>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shd w:val="clear" w:color="auto" w:fill="86766E" w:themeFill="accent5"/>
      </w:tcPr>
    </w:tblStylePr>
    <w:tblStylePr w:type="lastRow">
      <w:pPr>
        <w:spacing w:before="0" w:after="0" w:line="240" w:lineRule="auto"/>
      </w:pPr>
      <w:rPr>
        <w:b/>
        <w:bCs/>
      </w:rPr>
      <w:tblPr/>
      <w:tcPr>
        <w:tcBorders>
          <w:top w:val="double" w:sz="6"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CDA" w:themeFill="accent5" w:themeFillTint="3F"/>
      </w:tcPr>
    </w:tblStylePr>
    <w:tblStylePr w:type="band1Horz">
      <w:tblPr/>
      <w:tcPr>
        <w:tcBorders>
          <w:insideH w:val="nil"/>
          <w:insideV w:val="nil"/>
        </w:tcBorders>
        <w:shd w:val="clear" w:color="auto" w:fill="E1DCD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Ind w:w="0" w:type="dxa"/>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shd w:val="clear" w:color="auto" w:fill="DDDE00" w:themeFill="accent6"/>
      </w:tcPr>
    </w:tblStylePr>
    <w:tblStylePr w:type="lastRow">
      <w:pPr>
        <w:spacing w:before="0" w:after="0" w:line="240" w:lineRule="auto"/>
      </w:pPr>
      <w:rPr>
        <w:b/>
        <w:bCs/>
      </w:rPr>
      <w:tblPr/>
      <w:tcPr>
        <w:tcBorders>
          <w:top w:val="double" w:sz="6"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FB7" w:themeFill="accent6" w:themeFillTint="3F"/>
      </w:tcPr>
    </w:tblStylePr>
    <w:tblStylePr w:type="band1Horz">
      <w:tblPr/>
      <w:tcPr>
        <w:tcBorders>
          <w:insideH w:val="nil"/>
          <w:insideV w:val="nil"/>
        </w:tcBorders>
        <w:shd w:val="clear" w:color="auto" w:fill="FEFFB7"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AAB1" w:themeFill="accent1"/>
      </w:tcPr>
    </w:tblStylePr>
    <w:tblStylePr w:type="lastCol">
      <w:rPr>
        <w:b/>
        <w:bCs/>
        <w:color w:val="FFFFFF" w:themeColor="background1"/>
      </w:rPr>
      <w:tblPr/>
      <w:tcPr>
        <w:tcBorders>
          <w:left w:val="nil"/>
          <w:right w:val="nil"/>
          <w:insideH w:val="nil"/>
          <w:insideV w:val="nil"/>
        </w:tcBorders>
        <w:shd w:val="clear" w:color="auto" w:fill="9EAA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00" w:themeFill="accent2"/>
      </w:tcPr>
    </w:tblStylePr>
    <w:tblStylePr w:type="lastCol">
      <w:rPr>
        <w:b/>
        <w:bCs/>
        <w:color w:val="FFFFFF" w:themeColor="background1"/>
      </w:rPr>
      <w:tblPr/>
      <w:tcPr>
        <w:tcBorders>
          <w:left w:val="nil"/>
          <w:right w:val="nil"/>
          <w:insideH w:val="nil"/>
          <w:insideV w:val="nil"/>
        </w:tcBorders>
        <w:shd w:val="clear" w:color="auto" w:fill="99C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99" w:themeFill="accent3"/>
      </w:tcPr>
    </w:tblStylePr>
    <w:tblStylePr w:type="lastCol">
      <w:rPr>
        <w:b/>
        <w:bCs/>
        <w:color w:val="FFFFFF" w:themeColor="background1"/>
      </w:rPr>
      <w:tblPr/>
      <w:tcPr>
        <w:tcBorders>
          <w:left w:val="nil"/>
          <w:right w:val="nil"/>
          <w:insideH w:val="nil"/>
          <w:insideV w:val="nil"/>
        </w:tcBorders>
        <w:shd w:val="clear" w:color="auto" w:fill="001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831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831B" w:themeFill="accent4"/>
      </w:tcPr>
    </w:tblStylePr>
    <w:tblStylePr w:type="lastCol">
      <w:rPr>
        <w:b/>
        <w:bCs/>
        <w:color w:val="FFFFFF" w:themeColor="background1"/>
      </w:rPr>
      <w:tblPr/>
      <w:tcPr>
        <w:tcBorders>
          <w:left w:val="nil"/>
          <w:right w:val="nil"/>
          <w:insideH w:val="nil"/>
          <w:insideV w:val="nil"/>
        </w:tcBorders>
        <w:shd w:val="clear" w:color="auto" w:fill="FC831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76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766E" w:themeFill="accent5"/>
      </w:tcPr>
    </w:tblStylePr>
    <w:tblStylePr w:type="lastCol">
      <w:rPr>
        <w:b/>
        <w:bCs/>
        <w:color w:val="FFFFFF" w:themeColor="background1"/>
      </w:rPr>
      <w:tblPr/>
      <w:tcPr>
        <w:tcBorders>
          <w:left w:val="nil"/>
          <w:right w:val="nil"/>
          <w:insideH w:val="nil"/>
          <w:insideV w:val="nil"/>
        </w:tcBorders>
        <w:shd w:val="clear" w:color="auto" w:fill="8676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E00" w:themeFill="accent6"/>
      </w:tcPr>
    </w:tblStylePr>
    <w:tblStylePr w:type="lastCol">
      <w:rPr>
        <w:b/>
        <w:bCs/>
        <w:color w:val="FFFFFF" w:themeColor="background1"/>
      </w:rPr>
      <w:tblPr/>
      <w:tcPr>
        <w:tcBorders>
          <w:left w:val="nil"/>
          <w:right w:val="nil"/>
          <w:insideH w:val="nil"/>
          <w:insideV w:val="nil"/>
        </w:tcBorders>
        <w:shd w:val="clear" w:color="auto" w:fill="DDD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WW1">
    <w:name w:val="Table Web 1"/>
    <w:basedOn w:val="Normaalitaulukko"/>
    <w:uiPriority w:val="99"/>
    <w:semiHidden/>
    <w:unhideWhenUsed/>
    <w:rsid w:val="00A425F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5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F80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F808A" w:themeFill="accent1" w:themeFillShade="BF"/>
      </w:tcPr>
    </w:tblStylePr>
    <w:tblStylePr w:type="band1Vert">
      <w:tblPr/>
      <w:tcPr>
        <w:tcBorders>
          <w:top w:val="nil"/>
          <w:left w:val="nil"/>
          <w:bottom w:val="nil"/>
          <w:right w:val="nil"/>
          <w:insideH w:val="nil"/>
          <w:insideV w:val="nil"/>
        </w:tcBorders>
        <w:shd w:val="clear" w:color="auto" w:fill="6F808A" w:themeFill="accent1" w:themeFillShade="BF"/>
      </w:tcPr>
    </w:tblStylePr>
    <w:tblStylePr w:type="band1Horz">
      <w:tblPr/>
      <w:tcPr>
        <w:tcBorders>
          <w:top w:val="nil"/>
          <w:left w:val="nil"/>
          <w:bottom w:val="nil"/>
          <w:right w:val="nil"/>
          <w:insideH w:val="nil"/>
          <w:insideV w:val="nil"/>
        </w:tcBorders>
        <w:shd w:val="clear" w:color="auto" w:fill="6F808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9C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00" w:themeFill="accent2" w:themeFillShade="BF"/>
      </w:tcPr>
    </w:tblStylePr>
    <w:tblStylePr w:type="band1Vert">
      <w:tblPr/>
      <w:tcPr>
        <w:tcBorders>
          <w:top w:val="nil"/>
          <w:left w:val="nil"/>
          <w:bottom w:val="nil"/>
          <w:right w:val="nil"/>
          <w:insideH w:val="nil"/>
          <w:insideV w:val="nil"/>
        </w:tcBorders>
        <w:shd w:val="clear" w:color="auto" w:fill="729800" w:themeFill="accent2" w:themeFillShade="BF"/>
      </w:tcPr>
    </w:tblStylePr>
    <w:tblStylePr w:type="band1Horz">
      <w:tblPr/>
      <w:tcPr>
        <w:tcBorders>
          <w:top w:val="nil"/>
          <w:left w:val="nil"/>
          <w:bottom w:val="nil"/>
          <w:right w:val="nil"/>
          <w:insideH w:val="nil"/>
          <w:insideV w:val="nil"/>
        </w:tcBorders>
        <w:shd w:val="clear" w:color="auto" w:fill="7298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272" w:themeFill="accent3" w:themeFillShade="BF"/>
      </w:tcPr>
    </w:tblStylePr>
    <w:tblStylePr w:type="band1Vert">
      <w:tblPr/>
      <w:tcPr>
        <w:tcBorders>
          <w:top w:val="nil"/>
          <w:left w:val="nil"/>
          <w:bottom w:val="nil"/>
          <w:right w:val="nil"/>
          <w:insideH w:val="nil"/>
          <w:insideV w:val="nil"/>
        </w:tcBorders>
        <w:shd w:val="clear" w:color="auto" w:fill="001272" w:themeFill="accent3" w:themeFillShade="BF"/>
      </w:tcPr>
    </w:tblStylePr>
    <w:tblStylePr w:type="band1Horz">
      <w:tblPr/>
      <w:tcPr>
        <w:tcBorders>
          <w:top w:val="nil"/>
          <w:left w:val="nil"/>
          <w:bottom w:val="nil"/>
          <w:right w:val="nil"/>
          <w:insideH w:val="nil"/>
          <w:insideV w:val="nil"/>
        </w:tcBorders>
        <w:shd w:val="clear" w:color="auto" w:fill="00127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C831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3F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5F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5F02" w:themeFill="accent4" w:themeFillShade="BF"/>
      </w:tcPr>
    </w:tblStylePr>
    <w:tblStylePr w:type="band1Vert">
      <w:tblPr/>
      <w:tcPr>
        <w:tcBorders>
          <w:top w:val="nil"/>
          <w:left w:val="nil"/>
          <w:bottom w:val="nil"/>
          <w:right w:val="nil"/>
          <w:insideH w:val="nil"/>
          <w:insideV w:val="nil"/>
        </w:tcBorders>
        <w:shd w:val="clear" w:color="auto" w:fill="CD5F02" w:themeFill="accent4" w:themeFillShade="BF"/>
      </w:tcPr>
    </w:tblStylePr>
    <w:tblStylePr w:type="band1Horz">
      <w:tblPr/>
      <w:tcPr>
        <w:tcBorders>
          <w:top w:val="nil"/>
          <w:left w:val="nil"/>
          <w:bottom w:val="nil"/>
          <w:right w:val="nil"/>
          <w:insideH w:val="nil"/>
          <w:insideV w:val="nil"/>
        </w:tcBorders>
        <w:shd w:val="clear" w:color="auto" w:fill="CD5F02"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676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A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585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5852" w:themeFill="accent5" w:themeFillShade="BF"/>
      </w:tcPr>
    </w:tblStylePr>
    <w:tblStylePr w:type="band1Vert">
      <w:tblPr/>
      <w:tcPr>
        <w:tcBorders>
          <w:top w:val="nil"/>
          <w:left w:val="nil"/>
          <w:bottom w:val="nil"/>
          <w:right w:val="nil"/>
          <w:insideH w:val="nil"/>
          <w:insideV w:val="nil"/>
        </w:tcBorders>
        <w:shd w:val="clear" w:color="auto" w:fill="645852" w:themeFill="accent5" w:themeFillShade="BF"/>
      </w:tcPr>
    </w:tblStylePr>
    <w:tblStylePr w:type="band1Horz">
      <w:tblPr/>
      <w:tcPr>
        <w:tcBorders>
          <w:top w:val="nil"/>
          <w:left w:val="nil"/>
          <w:bottom w:val="nil"/>
          <w:right w:val="nil"/>
          <w:insideH w:val="nil"/>
          <w:insideV w:val="nil"/>
        </w:tcBorders>
        <w:shd w:val="clear" w:color="auto" w:fill="645852"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6E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A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A600" w:themeFill="accent6" w:themeFillShade="BF"/>
      </w:tcPr>
    </w:tblStylePr>
    <w:tblStylePr w:type="band1Vert">
      <w:tblPr/>
      <w:tcPr>
        <w:tcBorders>
          <w:top w:val="nil"/>
          <w:left w:val="nil"/>
          <w:bottom w:val="nil"/>
          <w:right w:val="nil"/>
          <w:insideH w:val="nil"/>
          <w:insideV w:val="nil"/>
        </w:tcBorders>
        <w:shd w:val="clear" w:color="auto" w:fill="A4A600" w:themeFill="accent6" w:themeFillShade="BF"/>
      </w:tcPr>
    </w:tblStylePr>
    <w:tblStylePr w:type="band1Horz">
      <w:tblPr/>
      <w:tcPr>
        <w:tcBorders>
          <w:top w:val="nil"/>
          <w:left w:val="nil"/>
          <w:bottom w:val="nil"/>
          <w:right w:val="nil"/>
          <w:insideH w:val="nil"/>
          <w:insideV w:val="nil"/>
        </w:tcBorders>
        <w:shd w:val="clear" w:color="auto" w:fill="A4A6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1" w:themeFill="accent1"/>
      </w:tcPr>
    </w:tblStylePr>
    <w:tblStylePr w:type="lastRow">
      <w:pPr>
        <w:spacing w:before="0" w:after="0" w:line="240" w:lineRule="auto"/>
      </w:pPr>
      <w:rPr>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tcBorders>
      </w:tcPr>
    </w:tblStylePr>
    <w:tblStylePr w:type="firstCol">
      <w:rPr>
        <w:b/>
        <w:bCs/>
      </w:rPr>
    </w:tblStylePr>
    <w:tblStylePr w:type="lastCol">
      <w:rPr>
        <w:b/>
        <w:bCs/>
      </w:r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CC00" w:themeFill="accent2"/>
      </w:tcPr>
    </w:tblStylePr>
    <w:tblStylePr w:type="lastRow">
      <w:pPr>
        <w:spacing w:before="0" w:after="0" w:line="240" w:lineRule="auto"/>
      </w:pPr>
      <w:rPr>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tcBorders>
      </w:tcPr>
    </w:tblStylePr>
    <w:tblStylePr w:type="firstCol">
      <w:rPr>
        <w:b/>
        <w:bCs/>
      </w:rPr>
    </w:tblStylePr>
    <w:tblStylePr w:type="lastCol">
      <w:rPr>
        <w:b/>
        <w:bCs/>
      </w:r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999" w:themeFill="accent3"/>
      </w:tcPr>
    </w:tblStylePr>
    <w:tblStylePr w:type="lastRow">
      <w:pPr>
        <w:spacing w:before="0" w:after="0" w:line="240" w:lineRule="auto"/>
      </w:pPr>
      <w:rPr>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tcBorders>
      </w:tcPr>
    </w:tblStylePr>
    <w:tblStylePr w:type="firstCol">
      <w:rPr>
        <w:b/>
        <w:bCs/>
      </w:rPr>
    </w:tblStylePr>
    <w:tblStylePr w:type="lastCol">
      <w:rPr>
        <w:b/>
        <w:bCs/>
      </w:r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C831B" w:themeFill="accent4"/>
      </w:tcPr>
    </w:tblStylePr>
    <w:tblStylePr w:type="lastRow">
      <w:pPr>
        <w:spacing w:before="0" w:after="0" w:line="240" w:lineRule="auto"/>
      </w:pPr>
      <w:rPr>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tcBorders>
      </w:tcPr>
    </w:tblStylePr>
    <w:tblStylePr w:type="firstCol">
      <w:rPr>
        <w:b/>
        <w:bCs/>
      </w:rPr>
    </w:tblStylePr>
    <w:tblStylePr w:type="lastCol">
      <w:rPr>
        <w:b/>
        <w:bCs/>
      </w:r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766E" w:themeFill="accent5"/>
      </w:tcPr>
    </w:tblStylePr>
    <w:tblStylePr w:type="lastRow">
      <w:pPr>
        <w:spacing w:before="0" w:after="0" w:line="240" w:lineRule="auto"/>
      </w:pPr>
      <w:rPr>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tcBorders>
      </w:tcPr>
    </w:tblStylePr>
    <w:tblStylePr w:type="firstCol">
      <w:rPr>
        <w:b/>
        <w:bCs/>
      </w:rPr>
    </w:tblStylePr>
    <w:tblStylePr w:type="lastCol">
      <w:rPr>
        <w:b/>
        <w:bCs/>
      </w:r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E00" w:themeFill="accent6"/>
      </w:tcPr>
    </w:tblStylePr>
    <w:tblStylePr w:type="lastRow">
      <w:pPr>
        <w:spacing w:before="0" w:after="0" w:line="240" w:lineRule="auto"/>
      </w:pPr>
      <w:rPr>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tcBorders>
      </w:tcPr>
    </w:tblStylePr>
    <w:tblStylePr w:type="firstCol">
      <w:rPr>
        <w:b/>
        <w:bCs/>
      </w:rPr>
    </w:tblStylePr>
    <w:tblStylePr w:type="lastCol">
      <w:rPr>
        <w:b/>
        <w:bCs/>
      </w:r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Ind w:w="0" w:type="dxa"/>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18" w:space="0" w:color="9EAAB1" w:themeColor="accent1"/>
          <w:right w:val="single" w:sz="8" w:space="0" w:color="9EAAB1" w:themeColor="accent1"/>
          <w:insideH w:val="nil"/>
          <w:insideV w:val="single" w:sz="8" w:space="0" w:color="9EAA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insideH w:val="nil"/>
          <w:insideV w:val="single" w:sz="8" w:space="0" w:color="9EAA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shd w:val="clear" w:color="auto" w:fill="E6E9EB" w:themeFill="accent1" w:themeFillTint="3F"/>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shd w:val="clear" w:color="auto" w:fill="E6E9EB" w:themeFill="accent1" w:themeFillTint="3F"/>
      </w:tcPr>
    </w:tblStylePr>
    <w:tblStylePr w:type="band2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Ind w:w="0" w:type="dxa"/>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18" w:space="0" w:color="99CC00" w:themeColor="accent2"/>
          <w:right w:val="single" w:sz="8" w:space="0" w:color="99CC00" w:themeColor="accent2"/>
          <w:insideH w:val="nil"/>
          <w:insideV w:val="single" w:sz="8" w:space="0" w:color="99C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insideH w:val="nil"/>
          <w:insideV w:val="single" w:sz="8" w:space="0" w:color="99C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shd w:val="clear" w:color="auto" w:fill="ECFFB3" w:themeFill="accent2" w:themeFillTint="3F"/>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shd w:val="clear" w:color="auto" w:fill="ECFFB3" w:themeFill="accent2" w:themeFillTint="3F"/>
      </w:tcPr>
    </w:tblStylePr>
    <w:tblStylePr w:type="band2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Ind w:w="0" w:type="dxa"/>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18" w:space="0" w:color="001999" w:themeColor="accent3"/>
          <w:right w:val="single" w:sz="8" w:space="0" w:color="001999" w:themeColor="accent3"/>
          <w:insideH w:val="nil"/>
          <w:insideV w:val="single" w:sz="8" w:space="0" w:color="001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insideH w:val="nil"/>
          <w:insideV w:val="single" w:sz="8" w:space="0" w:color="001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shd w:val="clear" w:color="auto" w:fill="A6B4FF" w:themeFill="accent3" w:themeFillTint="3F"/>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shd w:val="clear" w:color="auto" w:fill="A6B4FF" w:themeFill="accent3" w:themeFillTint="3F"/>
      </w:tcPr>
    </w:tblStylePr>
    <w:tblStylePr w:type="band2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Ind w:w="0" w:type="dxa"/>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18" w:space="0" w:color="FC831B" w:themeColor="accent4"/>
          <w:right w:val="single" w:sz="8" w:space="0" w:color="FC831B" w:themeColor="accent4"/>
          <w:insideH w:val="nil"/>
          <w:insideV w:val="single" w:sz="8" w:space="0" w:color="FC831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insideH w:val="nil"/>
          <w:insideV w:val="single" w:sz="8" w:space="0" w:color="FC831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shd w:val="clear" w:color="auto" w:fill="FEE0C6" w:themeFill="accent4" w:themeFillTint="3F"/>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shd w:val="clear" w:color="auto" w:fill="FEE0C6" w:themeFill="accent4" w:themeFillTint="3F"/>
      </w:tcPr>
    </w:tblStylePr>
    <w:tblStylePr w:type="band2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Ind w:w="0" w:type="dxa"/>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18" w:space="0" w:color="86766E" w:themeColor="accent5"/>
          <w:right w:val="single" w:sz="8" w:space="0" w:color="86766E" w:themeColor="accent5"/>
          <w:insideH w:val="nil"/>
          <w:insideV w:val="single" w:sz="8" w:space="0" w:color="8676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insideH w:val="nil"/>
          <w:insideV w:val="single" w:sz="8" w:space="0" w:color="8676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shd w:val="clear" w:color="auto" w:fill="E1DCDA" w:themeFill="accent5" w:themeFillTint="3F"/>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shd w:val="clear" w:color="auto" w:fill="E1DCDA" w:themeFill="accent5" w:themeFillTint="3F"/>
      </w:tcPr>
    </w:tblStylePr>
    <w:tblStylePr w:type="band2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Ind w:w="0" w:type="dxa"/>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18" w:space="0" w:color="DDDE00" w:themeColor="accent6"/>
          <w:right w:val="single" w:sz="8" w:space="0" w:color="DDDE00" w:themeColor="accent6"/>
          <w:insideH w:val="nil"/>
          <w:insideV w:val="single" w:sz="8" w:space="0" w:color="DDD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insideH w:val="nil"/>
          <w:insideV w:val="single" w:sz="8" w:space="0" w:color="DDD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shd w:val="clear" w:color="auto" w:fill="FEFFB7" w:themeFill="accent6" w:themeFillTint="3F"/>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shd w:val="clear" w:color="auto" w:fill="FEFFB7" w:themeFill="accent6" w:themeFillTint="3F"/>
      </w:tcPr>
    </w:tblStylePr>
    <w:tblStylePr w:type="band2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6F808A" w:themeColor="accent1" w:themeShade="BF"/>
    </w:rPr>
    <w:tblPr>
      <w:tblStyleRowBandSize w:val="1"/>
      <w:tblStyleColBandSize w:val="1"/>
      <w:tblInd w:w="0" w:type="dxa"/>
      <w:tblBorders>
        <w:top w:val="single" w:sz="8" w:space="0" w:color="9EAAB1" w:themeColor="accent1"/>
        <w:bottom w:val="single" w:sz="8" w:space="0" w:color="9EAAB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la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left w:val="nil"/>
          <w:right w:val="nil"/>
          <w:insideH w:val="nil"/>
          <w:insideV w:val="nil"/>
        </w:tcBorders>
        <w:shd w:val="clear" w:color="auto" w:fill="E6E9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729800" w:themeColor="accent2" w:themeShade="BF"/>
    </w:rPr>
    <w:tblPr>
      <w:tblStyleRowBandSize w:val="1"/>
      <w:tblStyleColBandSize w:val="1"/>
      <w:tblInd w:w="0" w:type="dxa"/>
      <w:tblBorders>
        <w:top w:val="single" w:sz="8" w:space="0" w:color="99CC00" w:themeColor="accent2"/>
        <w:bottom w:val="single" w:sz="8" w:space="0" w:color="99CC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la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left w:val="nil"/>
          <w:right w:val="nil"/>
          <w:insideH w:val="nil"/>
          <w:insideV w:val="nil"/>
        </w:tcBorders>
        <w:shd w:val="clear" w:color="auto" w:fill="ECFFB3"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1272" w:themeColor="accent3" w:themeShade="BF"/>
    </w:rPr>
    <w:tblPr>
      <w:tblStyleRowBandSize w:val="1"/>
      <w:tblStyleColBandSize w:val="1"/>
      <w:tblInd w:w="0" w:type="dxa"/>
      <w:tblBorders>
        <w:top w:val="single" w:sz="8" w:space="0" w:color="001999" w:themeColor="accent3"/>
        <w:bottom w:val="single" w:sz="8" w:space="0" w:color="0019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la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left w:val="nil"/>
          <w:right w:val="nil"/>
          <w:insideH w:val="nil"/>
          <w:insideV w:val="nil"/>
        </w:tcBorders>
        <w:shd w:val="clear" w:color="auto" w:fill="A6B4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CD5F02" w:themeColor="accent4" w:themeShade="BF"/>
    </w:rPr>
    <w:tblPr>
      <w:tblStyleRowBandSize w:val="1"/>
      <w:tblStyleColBandSize w:val="1"/>
      <w:tblInd w:w="0" w:type="dxa"/>
      <w:tblBorders>
        <w:top w:val="single" w:sz="8" w:space="0" w:color="FC831B" w:themeColor="accent4"/>
        <w:bottom w:val="single" w:sz="8" w:space="0" w:color="FC831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la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left w:val="nil"/>
          <w:right w:val="nil"/>
          <w:insideH w:val="nil"/>
          <w:insideV w:val="nil"/>
        </w:tcBorders>
        <w:shd w:val="clear" w:color="auto" w:fill="FEE0C6" w:themeFill="accent4" w:themeFillTint="3F"/>
      </w:tcPr>
    </w:tblStylePr>
  </w:style>
  <w:style w:type="table" w:styleId="Vaaleavarjostus-korostus5">
    <w:name w:val="Light Shading Accent 5"/>
    <w:basedOn w:val="Normaalitaulukko"/>
    <w:uiPriority w:val="60"/>
    <w:rsid w:val="00A425FE"/>
    <w:pPr>
      <w:spacing w:after="0" w:line="240" w:lineRule="auto"/>
    </w:pPr>
    <w:rPr>
      <w:color w:val="645852" w:themeColor="accent5" w:themeShade="BF"/>
    </w:rPr>
    <w:tblPr>
      <w:tblStyleRowBandSize w:val="1"/>
      <w:tblStyleColBandSize w:val="1"/>
      <w:tblInd w:w="0" w:type="dxa"/>
      <w:tblBorders>
        <w:top w:val="single" w:sz="8" w:space="0" w:color="86766E" w:themeColor="accent5"/>
        <w:bottom w:val="single" w:sz="8" w:space="0" w:color="86766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la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left w:val="nil"/>
          <w:right w:val="nil"/>
          <w:insideH w:val="nil"/>
          <w:insideV w:val="nil"/>
        </w:tcBorders>
        <w:shd w:val="clear" w:color="auto" w:fill="E1DCD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A4A600" w:themeColor="accent6" w:themeShade="BF"/>
    </w:rPr>
    <w:tblPr>
      <w:tblStyleRowBandSize w:val="1"/>
      <w:tblStyleColBandSize w:val="1"/>
      <w:tblInd w:w="0" w:type="dxa"/>
      <w:tblBorders>
        <w:top w:val="single" w:sz="8" w:space="0" w:color="DDDE00" w:themeColor="accent6"/>
        <w:bottom w:val="single" w:sz="8" w:space="0" w:color="DDDE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la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left w:val="nil"/>
          <w:right w:val="nil"/>
          <w:insideH w:val="nil"/>
          <w:insideV w:val="nil"/>
        </w:tcBorders>
        <w:shd w:val="clear" w:color="auto" w:fill="FEFFB7"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9EAAB1"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7" w:themeFill="accen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9EB" w:themeFill="accent1" w:themeFillTint="3F"/>
      </w:tcPr>
    </w:tblStylePr>
    <w:tblStylePr w:type="band1Horz">
      <w:tblPr/>
      <w:tcPr>
        <w:shd w:val="clear" w:color="auto" w:fill="EBEE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FE1" w:themeFill="accent2"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FB3" w:themeFill="accent2" w:themeFillTint="3F"/>
      </w:tcPr>
    </w:tblStylePr>
    <w:tblStylePr w:type="band1Horz">
      <w:tblPr/>
      <w:tcPr>
        <w:shd w:val="clear" w:color="auto" w:fill="EFFFC1"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1FF" w:themeFill="accent3" w:themeFillTint="19"/>
    </w:tcPr>
    <w:tblStylePr w:type="firstRow">
      <w:rPr>
        <w:b/>
        <w:bCs/>
        <w:color w:val="FFFFFF" w:themeColor="background1"/>
      </w:rPr>
      <w:tblPr/>
      <w:tcPr>
        <w:tcBorders>
          <w:bottom w:val="single" w:sz="12" w:space="0" w:color="FFFFFF" w:themeColor="background1"/>
        </w:tcBorders>
        <w:shd w:val="clear" w:color="auto" w:fill="DC6603" w:themeFill="accent4" w:themeFillShade="CC"/>
      </w:tcPr>
    </w:tblStylePr>
    <w:tblStylePr w:type="lastRow">
      <w:rPr>
        <w:b/>
        <w:bCs/>
        <w:color w:val="DC66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4FF" w:themeFill="accent3" w:themeFillTint="3F"/>
      </w:tcPr>
    </w:tblStylePr>
    <w:tblStylePr w:type="band1Horz">
      <w:tblPr/>
      <w:tcPr>
        <w:shd w:val="clear" w:color="auto" w:fill="B7C2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00137A" w:themeFill="accent3" w:themeFillShade="CC"/>
      </w:tcPr>
    </w:tblStylePr>
    <w:tblStylePr w:type="lastRow">
      <w:rPr>
        <w:b/>
        <w:bCs/>
        <w:color w:val="0013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C6" w:themeFill="accent4" w:themeFillTint="3F"/>
      </w:tcPr>
    </w:tblStylePr>
    <w:tblStylePr w:type="band1Horz">
      <w:tblPr/>
      <w:tcPr>
        <w:shd w:val="clear" w:color="auto" w:fill="FEE5D1"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1F0" w:themeFill="accent5" w:themeFillTint="19"/>
    </w:tcPr>
    <w:tblStylePr w:type="firstRow">
      <w:rPr>
        <w:b/>
        <w:bCs/>
        <w:color w:val="FFFFFF" w:themeColor="background1"/>
      </w:rPr>
      <w:tblPr/>
      <w:tcPr>
        <w:tcBorders>
          <w:bottom w:val="single" w:sz="12" w:space="0" w:color="FFFFFF" w:themeColor="background1"/>
        </w:tcBorders>
        <w:shd w:val="clear" w:color="auto" w:fill="AFB100" w:themeFill="accent6" w:themeFillShade="CC"/>
      </w:tcPr>
    </w:tblStylePr>
    <w:tblStylePr w:type="lastRow">
      <w:rPr>
        <w:b/>
        <w:bCs/>
        <w:color w:val="AFB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CDA" w:themeFill="accent5" w:themeFillTint="3F"/>
      </w:tcPr>
    </w:tblStylePr>
    <w:tblStylePr w:type="band1Horz">
      <w:tblPr/>
      <w:tcPr>
        <w:shd w:val="clear" w:color="auto" w:fill="E7E3E1"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FE2" w:themeFill="accent6" w:themeFillTint="19"/>
    </w:tcPr>
    <w:tblStylePr w:type="firstRow">
      <w:rPr>
        <w:b/>
        <w:bCs/>
        <w:color w:val="FFFFFF" w:themeColor="background1"/>
      </w:rPr>
      <w:tblPr/>
      <w:tcPr>
        <w:tcBorders>
          <w:bottom w:val="single" w:sz="12" w:space="0" w:color="FFFFFF" w:themeColor="background1"/>
        </w:tcBorders>
        <w:shd w:val="clear" w:color="auto" w:fill="6B5E58" w:themeFill="accent5" w:themeFillShade="CC"/>
      </w:tcPr>
    </w:tblStylePr>
    <w:tblStylePr w:type="lastRow">
      <w:rPr>
        <w:b/>
        <w:bCs/>
        <w:color w:val="6B5E5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FB7" w:themeFill="accent6" w:themeFillTint="3F"/>
      </w:tcPr>
    </w:tblStylePr>
    <w:tblStylePr w:type="band1Horz">
      <w:tblPr/>
      <w:tcPr>
        <w:shd w:val="clear" w:color="auto" w:fill="FEFFC5"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EEF" w:themeFill="accent1" w:themeFillTint="33"/>
    </w:tcPr>
    <w:tblStylePr w:type="firstRow">
      <w:rPr>
        <w:b/>
        <w:bCs/>
      </w:rPr>
      <w:tblPr/>
      <w:tcPr>
        <w:shd w:val="clear" w:color="auto" w:fill="D8DDDF" w:themeFill="accent1" w:themeFillTint="66"/>
      </w:tcPr>
    </w:tblStylePr>
    <w:tblStylePr w:type="lastRow">
      <w:rPr>
        <w:b/>
        <w:bCs/>
        <w:color w:val="000000" w:themeColor="text1"/>
      </w:rPr>
      <w:tblPr/>
      <w:tcPr>
        <w:shd w:val="clear" w:color="auto" w:fill="D8DDDF" w:themeFill="accent1" w:themeFillTint="66"/>
      </w:tcPr>
    </w:tblStylePr>
    <w:tblStylePr w:type="firstCol">
      <w:rPr>
        <w:color w:val="FFFFFF" w:themeColor="background1"/>
      </w:rPr>
      <w:tblPr/>
      <w:tcPr>
        <w:shd w:val="clear" w:color="auto" w:fill="6F808A" w:themeFill="accent1" w:themeFillShade="BF"/>
      </w:tcPr>
    </w:tblStylePr>
    <w:tblStylePr w:type="lastCol">
      <w:rPr>
        <w:color w:val="FFFFFF" w:themeColor="background1"/>
      </w:rPr>
      <w:tblPr/>
      <w:tcPr>
        <w:shd w:val="clear" w:color="auto" w:fill="6F808A" w:themeFill="accent1" w:themeFillShade="BF"/>
      </w:tc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FC1" w:themeFill="accent2" w:themeFillTint="33"/>
    </w:tcPr>
    <w:tblStylePr w:type="firstRow">
      <w:rPr>
        <w:b/>
        <w:bCs/>
      </w:rPr>
      <w:tblPr/>
      <w:tcPr>
        <w:shd w:val="clear" w:color="auto" w:fill="E0FF84" w:themeFill="accent2" w:themeFillTint="66"/>
      </w:tcPr>
    </w:tblStylePr>
    <w:tblStylePr w:type="lastRow">
      <w:rPr>
        <w:b/>
        <w:bCs/>
        <w:color w:val="000000" w:themeColor="text1"/>
      </w:rPr>
      <w:tblPr/>
      <w:tcPr>
        <w:shd w:val="clear" w:color="auto" w:fill="E0FF84" w:themeFill="accent2" w:themeFillTint="66"/>
      </w:tcPr>
    </w:tblStylePr>
    <w:tblStylePr w:type="firstCol">
      <w:rPr>
        <w:color w:val="FFFFFF" w:themeColor="background1"/>
      </w:rPr>
      <w:tblPr/>
      <w:tcPr>
        <w:shd w:val="clear" w:color="auto" w:fill="729800" w:themeFill="accent2" w:themeFillShade="BF"/>
      </w:tcPr>
    </w:tblStylePr>
    <w:tblStylePr w:type="lastCol">
      <w:rPr>
        <w:color w:val="FFFFFF" w:themeColor="background1"/>
      </w:rPr>
      <w:tblPr/>
      <w:tcPr>
        <w:shd w:val="clear" w:color="auto" w:fill="729800" w:themeFill="accent2" w:themeFillShade="BF"/>
      </w:tc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7C2FF" w:themeFill="accent3" w:themeFillTint="33"/>
    </w:tcPr>
    <w:tblStylePr w:type="firstRow">
      <w:rPr>
        <w:b/>
        <w:bCs/>
      </w:rPr>
      <w:tblPr/>
      <w:tcPr>
        <w:shd w:val="clear" w:color="auto" w:fill="7086FF" w:themeFill="accent3" w:themeFillTint="66"/>
      </w:tcPr>
    </w:tblStylePr>
    <w:tblStylePr w:type="lastRow">
      <w:rPr>
        <w:b/>
        <w:bCs/>
        <w:color w:val="000000" w:themeColor="text1"/>
      </w:rPr>
      <w:tblPr/>
      <w:tcPr>
        <w:shd w:val="clear" w:color="auto" w:fill="7086FF" w:themeFill="accent3" w:themeFillTint="66"/>
      </w:tcPr>
    </w:tblStylePr>
    <w:tblStylePr w:type="firstCol">
      <w:rPr>
        <w:color w:val="FFFFFF" w:themeColor="background1"/>
      </w:rPr>
      <w:tblPr/>
      <w:tcPr>
        <w:shd w:val="clear" w:color="auto" w:fill="001272" w:themeFill="accent3" w:themeFillShade="BF"/>
      </w:tcPr>
    </w:tblStylePr>
    <w:tblStylePr w:type="lastCol">
      <w:rPr>
        <w:color w:val="FFFFFF" w:themeColor="background1"/>
      </w:rPr>
      <w:tblPr/>
      <w:tcPr>
        <w:shd w:val="clear" w:color="auto" w:fill="001272" w:themeFill="accent3" w:themeFillShade="BF"/>
      </w:tc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5D1" w:themeFill="accent4" w:themeFillTint="33"/>
    </w:tcPr>
    <w:tblStylePr w:type="firstRow">
      <w:rPr>
        <w:b/>
        <w:bCs/>
      </w:rPr>
      <w:tblPr/>
      <w:tcPr>
        <w:shd w:val="clear" w:color="auto" w:fill="FDCCA3" w:themeFill="accent4" w:themeFillTint="66"/>
      </w:tcPr>
    </w:tblStylePr>
    <w:tblStylePr w:type="lastRow">
      <w:rPr>
        <w:b/>
        <w:bCs/>
        <w:color w:val="000000" w:themeColor="text1"/>
      </w:rPr>
      <w:tblPr/>
      <w:tcPr>
        <w:shd w:val="clear" w:color="auto" w:fill="FDCCA3" w:themeFill="accent4" w:themeFillTint="66"/>
      </w:tcPr>
    </w:tblStylePr>
    <w:tblStylePr w:type="firstCol">
      <w:rPr>
        <w:color w:val="FFFFFF" w:themeColor="background1"/>
      </w:rPr>
      <w:tblPr/>
      <w:tcPr>
        <w:shd w:val="clear" w:color="auto" w:fill="CD5F02" w:themeFill="accent4" w:themeFillShade="BF"/>
      </w:tcPr>
    </w:tblStylePr>
    <w:tblStylePr w:type="lastCol">
      <w:rPr>
        <w:color w:val="FFFFFF" w:themeColor="background1"/>
      </w:rPr>
      <w:tblPr/>
      <w:tcPr>
        <w:shd w:val="clear" w:color="auto" w:fill="CD5F02" w:themeFill="accent4" w:themeFillShade="BF"/>
      </w:tc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3E1" w:themeFill="accent5" w:themeFillTint="33"/>
    </w:tcPr>
    <w:tblStylePr w:type="firstRow">
      <w:rPr>
        <w:b/>
        <w:bCs/>
      </w:rPr>
      <w:tblPr/>
      <w:tcPr>
        <w:shd w:val="clear" w:color="auto" w:fill="CFC7C4" w:themeFill="accent5" w:themeFillTint="66"/>
      </w:tcPr>
    </w:tblStylePr>
    <w:tblStylePr w:type="lastRow">
      <w:rPr>
        <w:b/>
        <w:bCs/>
        <w:color w:val="000000" w:themeColor="text1"/>
      </w:rPr>
      <w:tblPr/>
      <w:tcPr>
        <w:shd w:val="clear" w:color="auto" w:fill="CFC7C4" w:themeFill="accent5" w:themeFillTint="66"/>
      </w:tcPr>
    </w:tblStylePr>
    <w:tblStylePr w:type="firstCol">
      <w:rPr>
        <w:color w:val="FFFFFF" w:themeColor="background1"/>
      </w:rPr>
      <w:tblPr/>
      <w:tcPr>
        <w:shd w:val="clear" w:color="auto" w:fill="645852" w:themeFill="accent5" w:themeFillShade="BF"/>
      </w:tcPr>
    </w:tblStylePr>
    <w:tblStylePr w:type="lastCol">
      <w:rPr>
        <w:color w:val="FFFFFF" w:themeColor="background1"/>
      </w:rPr>
      <w:tblPr/>
      <w:tcPr>
        <w:shd w:val="clear" w:color="auto" w:fill="645852" w:themeFill="accent5" w:themeFillShade="BF"/>
      </w:tc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FC5" w:themeFill="accent6" w:themeFillTint="33"/>
    </w:tcPr>
    <w:tblStylePr w:type="firstRow">
      <w:rPr>
        <w:b/>
        <w:bCs/>
      </w:rPr>
      <w:tblPr/>
      <w:tcPr>
        <w:shd w:val="clear" w:color="auto" w:fill="FEFF8B" w:themeFill="accent6" w:themeFillTint="66"/>
      </w:tcPr>
    </w:tblStylePr>
    <w:tblStylePr w:type="lastRow">
      <w:rPr>
        <w:b/>
        <w:bCs/>
        <w:color w:val="000000" w:themeColor="text1"/>
      </w:rPr>
      <w:tblPr/>
      <w:tcPr>
        <w:shd w:val="clear" w:color="auto" w:fill="FEFF8B" w:themeFill="accent6" w:themeFillTint="66"/>
      </w:tcPr>
    </w:tblStylePr>
    <w:tblStylePr w:type="firstCol">
      <w:rPr>
        <w:color w:val="FFFFFF" w:themeColor="background1"/>
      </w:rPr>
      <w:tblPr/>
      <w:tcPr>
        <w:shd w:val="clear" w:color="auto" w:fill="A4A600" w:themeFill="accent6" w:themeFillShade="BF"/>
      </w:tcPr>
    </w:tblStylePr>
    <w:tblStylePr w:type="lastCol">
      <w:rPr>
        <w:color w:val="FFFFFF" w:themeColor="background1"/>
      </w:rPr>
      <w:tblPr/>
      <w:tcPr>
        <w:shd w:val="clear" w:color="auto" w:fill="A4A600" w:themeFill="accent6" w:themeFillShade="BF"/>
      </w:tc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99C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99CC00" w:themeColor="accent2"/>
        <w:left w:val="single" w:sz="4" w:space="0" w:color="9EAAB1" w:themeColor="accent1"/>
        <w:bottom w:val="single" w:sz="4" w:space="0" w:color="9EAAB1" w:themeColor="accent1"/>
        <w:right w:val="single" w:sz="4" w:space="0" w:color="9EAAB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7" w:themeFill="accen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76F" w:themeFill="accent1" w:themeFillShade="99"/>
      </w:tcPr>
    </w:tblStylePr>
    <w:tblStylePr w:type="firstCol">
      <w:rPr>
        <w:color w:val="FFFFFF" w:themeColor="background1"/>
      </w:rPr>
      <w:tblPr/>
      <w:tcPr>
        <w:tcBorders>
          <w:top w:val="nil"/>
          <w:left w:val="nil"/>
          <w:bottom w:val="nil"/>
          <w:right w:val="nil"/>
          <w:insideH w:val="single" w:sz="4" w:space="0" w:color="59676F" w:themeColor="accent1" w:themeShade="99"/>
          <w:insideV w:val="nil"/>
        </w:tcBorders>
        <w:shd w:val="clear" w:color="auto" w:fill="5967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9676F" w:themeFill="accent1" w:themeFillShade="99"/>
      </w:tcPr>
    </w:tblStylePr>
    <w:tblStylePr w:type="band1Vert">
      <w:tblPr/>
      <w:tcPr>
        <w:shd w:val="clear" w:color="auto" w:fill="D8DDDF" w:themeFill="accent1" w:themeFillTint="66"/>
      </w:tcPr>
    </w:tblStylePr>
    <w:tblStylePr w:type="band1Horz">
      <w:tblPr/>
      <w:tcPr>
        <w:shd w:val="clear" w:color="auto" w:fill="CED4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99CC00" w:themeColor="accent2"/>
        <w:left w:val="single" w:sz="4" w:space="0" w:color="99CC00" w:themeColor="accent2"/>
        <w:bottom w:val="single" w:sz="4" w:space="0" w:color="99CC00" w:themeColor="accent2"/>
        <w:right w:val="single" w:sz="4" w:space="0" w:color="99CC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FE1" w:themeFill="accent2"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2" w:themeFillShade="99"/>
      </w:tcPr>
    </w:tblStylePr>
    <w:tblStylePr w:type="firstCol">
      <w:rPr>
        <w:color w:val="FFFFFF" w:themeColor="background1"/>
      </w:rPr>
      <w:tblPr/>
      <w:tcPr>
        <w:tcBorders>
          <w:top w:val="nil"/>
          <w:left w:val="nil"/>
          <w:bottom w:val="nil"/>
          <w:right w:val="nil"/>
          <w:insideH w:val="single" w:sz="4" w:space="0" w:color="5B7A00" w:themeColor="accent2" w:themeShade="99"/>
          <w:insideV w:val="nil"/>
        </w:tcBorders>
        <w:shd w:val="clear" w:color="auto" w:fill="5B7A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2" w:themeFillShade="99"/>
      </w:tcPr>
    </w:tblStylePr>
    <w:tblStylePr w:type="band1Vert">
      <w:tblPr/>
      <w:tcPr>
        <w:shd w:val="clear" w:color="auto" w:fill="E0FF84" w:themeFill="accent2" w:themeFillTint="66"/>
      </w:tcPr>
    </w:tblStylePr>
    <w:tblStylePr w:type="band1Horz">
      <w:tblPr/>
      <w:tcPr>
        <w:shd w:val="clear" w:color="auto" w:fill="D8FF6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FC831B" w:themeColor="accent4"/>
        <w:left w:val="single" w:sz="4" w:space="0" w:color="001999" w:themeColor="accent3"/>
        <w:bottom w:val="single" w:sz="4" w:space="0" w:color="001999" w:themeColor="accent3"/>
        <w:right w:val="single" w:sz="4" w:space="0" w:color="0019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1FF" w:themeFill="accent3" w:themeFillTint="19"/>
    </w:tcPr>
    <w:tblStylePr w:type="firstRow">
      <w:rPr>
        <w:b/>
        <w:bCs/>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5B" w:themeFill="accent3" w:themeFillShade="99"/>
      </w:tcPr>
    </w:tblStylePr>
    <w:tblStylePr w:type="firstCol">
      <w:rPr>
        <w:color w:val="FFFFFF" w:themeColor="background1"/>
      </w:rPr>
      <w:tblPr/>
      <w:tcPr>
        <w:tcBorders>
          <w:top w:val="nil"/>
          <w:left w:val="nil"/>
          <w:bottom w:val="nil"/>
          <w:right w:val="nil"/>
          <w:insideH w:val="single" w:sz="4" w:space="0" w:color="000E5B" w:themeColor="accent3" w:themeShade="99"/>
          <w:insideV w:val="nil"/>
        </w:tcBorders>
        <w:shd w:val="clear" w:color="auto" w:fill="000E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E5B" w:themeFill="accent3" w:themeFillShade="99"/>
      </w:tcPr>
    </w:tblStylePr>
    <w:tblStylePr w:type="band1Vert">
      <w:tblPr/>
      <w:tcPr>
        <w:shd w:val="clear" w:color="auto" w:fill="7086FF" w:themeFill="accent3" w:themeFillTint="66"/>
      </w:tcPr>
    </w:tblStylePr>
    <w:tblStylePr w:type="band1Horz">
      <w:tblPr/>
      <w:tcPr>
        <w:shd w:val="clear" w:color="auto" w:fill="4D69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001999" w:themeColor="accent3"/>
        <w:left w:val="single" w:sz="4" w:space="0" w:color="FC831B" w:themeColor="accent4"/>
        <w:bottom w:val="single" w:sz="4" w:space="0" w:color="FC831B" w:themeColor="accent4"/>
        <w:right w:val="single" w:sz="4" w:space="0" w:color="FC831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8" w:themeFill="accent4" w:themeFillTint="19"/>
    </w:tcPr>
    <w:tblStylePr w:type="firstRow">
      <w:rPr>
        <w:b/>
        <w:bCs/>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C02" w:themeFill="accent4" w:themeFillShade="99"/>
      </w:tcPr>
    </w:tblStylePr>
    <w:tblStylePr w:type="firstCol">
      <w:rPr>
        <w:color w:val="FFFFFF" w:themeColor="background1"/>
      </w:rPr>
      <w:tblPr/>
      <w:tcPr>
        <w:tcBorders>
          <w:top w:val="nil"/>
          <w:left w:val="nil"/>
          <w:bottom w:val="nil"/>
          <w:right w:val="nil"/>
          <w:insideH w:val="single" w:sz="4" w:space="0" w:color="A54C02" w:themeColor="accent4" w:themeShade="99"/>
          <w:insideV w:val="nil"/>
        </w:tcBorders>
        <w:shd w:val="clear" w:color="auto" w:fill="A54C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C02" w:themeFill="accent4" w:themeFillShade="99"/>
      </w:tcPr>
    </w:tblStylePr>
    <w:tblStylePr w:type="band1Vert">
      <w:tblPr/>
      <w:tcPr>
        <w:shd w:val="clear" w:color="auto" w:fill="FDCCA3" w:themeFill="accent4" w:themeFillTint="66"/>
      </w:tcPr>
    </w:tblStylePr>
    <w:tblStylePr w:type="band1Horz">
      <w:tblPr/>
      <w:tcPr>
        <w:shd w:val="clear" w:color="auto" w:fill="FDC08D"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DDDE00" w:themeColor="accent6"/>
        <w:left w:val="single" w:sz="4" w:space="0" w:color="86766E" w:themeColor="accent5"/>
        <w:bottom w:val="single" w:sz="4" w:space="0" w:color="86766E" w:themeColor="accent5"/>
        <w:right w:val="single" w:sz="4" w:space="0" w:color="86766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1F0" w:themeFill="accent5" w:themeFillTint="19"/>
    </w:tcPr>
    <w:tblStylePr w:type="firstRow">
      <w:rPr>
        <w:b/>
        <w:bCs/>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642" w:themeFill="accent5" w:themeFillShade="99"/>
      </w:tcPr>
    </w:tblStylePr>
    <w:tblStylePr w:type="firstCol">
      <w:rPr>
        <w:color w:val="FFFFFF" w:themeColor="background1"/>
      </w:rPr>
      <w:tblPr/>
      <w:tcPr>
        <w:tcBorders>
          <w:top w:val="nil"/>
          <w:left w:val="nil"/>
          <w:bottom w:val="nil"/>
          <w:right w:val="nil"/>
          <w:insideH w:val="single" w:sz="4" w:space="0" w:color="504642" w:themeColor="accent5" w:themeShade="99"/>
          <w:insideV w:val="nil"/>
        </w:tcBorders>
        <w:shd w:val="clear" w:color="auto" w:fill="5046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4642" w:themeFill="accent5" w:themeFillShade="99"/>
      </w:tcPr>
    </w:tblStylePr>
    <w:tblStylePr w:type="band1Vert">
      <w:tblPr/>
      <w:tcPr>
        <w:shd w:val="clear" w:color="auto" w:fill="CFC7C4" w:themeFill="accent5" w:themeFillTint="66"/>
      </w:tcPr>
    </w:tblStylePr>
    <w:tblStylePr w:type="band1Horz">
      <w:tblPr/>
      <w:tcPr>
        <w:shd w:val="clear" w:color="auto" w:fill="C3BAB6"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86766E" w:themeColor="accent5"/>
        <w:left w:val="single" w:sz="4" w:space="0" w:color="DDDE00" w:themeColor="accent6"/>
        <w:bottom w:val="single" w:sz="4" w:space="0" w:color="DDDE00" w:themeColor="accent6"/>
        <w:right w:val="single" w:sz="4" w:space="0" w:color="DDDE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FE2" w:themeFill="accent6" w:themeFillTint="19"/>
    </w:tcPr>
    <w:tblStylePr w:type="firstRow">
      <w:rPr>
        <w:b/>
        <w:bCs/>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500" w:themeFill="accent6" w:themeFillShade="99"/>
      </w:tcPr>
    </w:tblStylePr>
    <w:tblStylePr w:type="firstCol">
      <w:rPr>
        <w:color w:val="FFFFFF" w:themeColor="background1"/>
      </w:rPr>
      <w:tblPr/>
      <w:tcPr>
        <w:tcBorders>
          <w:top w:val="nil"/>
          <w:left w:val="nil"/>
          <w:bottom w:val="nil"/>
          <w:right w:val="nil"/>
          <w:insideH w:val="single" w:sz="4" w:space="0" w:color="838500" w:themeColor="accent6" w:themeShade="99"/>
          <w:insideV w:val="nil"/>
        </w:tcBorders>
        <w:shd w:val="clear" w:color="auto" w:fill="838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500" w:themeFill="accent6" w:themeFillShade="99"/>
      </w:tcPr>
    </w:tblStylePr>
    <w:tblStylePr w:type="band1Vert">
      <w:tblPr/>
      <w:tcPr>
        <w:shd w:val="clear" w:color="auto" w:fill="FEFF8B" w:themeFill="accent6" w:themeFillTint="66"/>
      </w:tcPr>
    </w:tblStylePr>
    <w:tblStylePr w:type="band1Horz">
      <w:tblPr/>
      <w:tcPr>
        <w:shd w:val="clear" w:color="auto" w:fill="FDFF6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DD0497"/>
    <w:pPr>
      <w:spacing w:after="240"/>
    </w:pPr>
    <w:rPr>
      <w:b/>
      <w:sz w:val="24"/>
    </w:rPr>
  </w:style>
  <w:style w:type="paragraph" w:customStyle="1" w:styleId="Numerointi2">
    <w:name w:val="Numerointi 2"/>
    <w:basedOn w:val="Normaali"/>
    <w:uiPriority w:val="49"/>
    <w:rsid w:val="004F1779"/>
    <w:pPr>
      <w:numPr>
        <w:numId w:val="34"/>
      </w:numPr>
    </w:pPr>
  </w:style>
  <w:style w:type="paragraph" w:customStyle="1" w:styleId="Numerointi3">
    <w:name w:val="Numerointi 3"/>
    <w:basedOn w:val="Normaali"/>
    <w:uiPriority w:val="49"/>
    <w:rsid w:val="004F1779"/>
    <w:pPr>
      <w:numPr>
        <w:numId w:val="35"/>
      </w:numPr>
    </w:pPr>
  </w:style>
  <w:style w:type="paragraph" w:customStyle="1" w:styleId="Numerointi4">
    <w:name w:val="Numerointi 4"/>
    <w:basedOn w:val="Normaali"/>
    <w:qFormat/>
    <w:rsid w:val="004F1779"/>
    <w:pPr>
      <w:numPr>
        <w:numId w:val="36"/>
      </w:numPr>
    </w:pPr>
  </w:style>
  <w:style w:type="paragraph" w:customStyle="1" w:styleId="Ranskalainenviiva4">
    <w:name w:val="Ranskalainen viiva 4"/>
    <w:basedOn w:val="Normaali"/>
    <w:qFormat/>
    <w:rsid w:val="004F1779"/>
    <w:pPr>
      <w:numPr>
        <w:numId w:val="39"/>
      </w:numPr>
    </w:pPr>
  </w:style>
  <w:style w:type="table" w:customStyle="1" w:styleId="Tunnistetaulukot">
    <w:name w:val="Tunnistetaulukot"/>
    <w:basedOn w:val="Normaalitaulukko"/>
    <w:rsid w:val="00A04FC3"/>
    <w:rPr>
      <w:rFonts w:ascii="Arial" w:hAnsi="Arial"/>
    </w:rPr>
    <w:tblPr>
      <w:tblInd w:w="0" w:type="dxa"/>
      <w:tblCellMar>
        <w:top w:w="0" w:type="dxa"/>
        <w:left w:w="108" w:type="dxa"/>
        <w:bottom w:w="0" w:type="dxa"/>
        <w:right w:w="108" w:type="dxa"/>
      </w:tblCellMar>
    </w:tblPr>
  </w:style>
  <w:style w:type="paragraph" w:customStyle="1" w:styleId="Ranskalainenviiva2">
    <w:name w:val="Ranskalainen viiva 2"/>
    <w:basedOn w:val="Normaali"/>
    <w:uiPriority w:val="59"/>
    <w:rsid w:val="004F1779"/>
    <w:pPr>
      <w:numPr>
        <w:numId w:val="37"/>
      </w:numPr>
    </w:pPr>
  </w:style>
  <w:style w:type="paragraph" w:customStyle="1" w:styleId="Ranskalainenviiva3">
    <w:name w:val="Ranskalainen viiva 3"/>
    <w:basedOn w:val="Normaali"/>
    <w:uiPriority w:val="59"/>
    <w:rsid w:val="004F1779"/>
    <w:pPr>
      <w:numPr>
        <w:numId w:val="38"/>
      </w:numPr>
    </w:pPr>
  </w:style>
  <w:style w:type="paragraph" w:customStyle="1" w:styleId="Default">
    <w:name w:val="Default"/>
    <w:rsid w:val="002264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80088">
      <w:bodyDiv w:val="1"/>
      <w:marLeft w:val="0"/>
      <w:marRight w:val="0"/>
      <w:marTop w:val="0"/>
      <w:marBottom w:val="0"/>
      <w:divBdr>
        <w:top w:val="none" w:sz="0" w:space="0" w:color="auto"/>
        <w:left w:val="none" w:sz="0" w:space="0" w:color="auto"/>
        <w:bottom w:val="none" w:sz="0" w:space="0" w:color="auto"/>
        <w:right w:val="none" w:sz="0" w:space="0" w:color="auto"/>
      </w:divBdr>
    </w:div>
    <w:div w:id="306084967">
      <w:bodyDiv w:val="1"/>
      <w:marLeft w:val="0"/>
      <w:marRight w:val="0"/>
      <w:marTop w:val="0"/>
      <w:marBottom w:val="0"/>
      <w:divBdr>
        <w:top w:val="none" w:sz="0" w:space="0" w:color="auto"/>
        <w:left w:val="none" w:sz="0" w:space="0" w:color="auto"/>
        <w:bottom w:val="none" w:sz="0" w:space="0" w:color="auto"/>
        <w:right w:val="none" w:sz="0" w:space="0" w:color="auto"/>
      </w:divBdr>
    </w:div>
    <w:div w:id="433325106">
      <w:bodyDiv w:val="1"/>
      <w:marLeft w:val="0"/>
      <w:marRight w:val="0"/>
      <w:marTop w:val="0"/>
      <w:marBottom w:val="0"/>
      <w:divBdr>
        <w:top w:val="none" w:sz="0" w:space="0" w:color="auto"/>
        <w:left w:val="none" w:sz="0" w:space="0" w:color="auto"/>
        <w:bottom w:val="none" w:sz="0" w:space="0" w:color="auto"/>
        <w:right w:val="none" w:sz="0" w:space="0" w:color="auto"/>
      </w:divBdr>
    </w:div>
    <w:div w:id="441807984">
      <w:bodyDiv w:val="1"/>
      <w:marLeft w:val="0"/>
      <w:marRight w:val="0"/>
      <w:marTop w:val="0"/>
      <w:marBottom w:val="0"/>
      <w:divBdr>
        <w:top w:val="none" w:sz="0" w:space="0" w:color="auto"/>
        <w:left w:val="none" w:sz="0" w:space="0" w:color="auto"/>
        <w:bottom w:val="none" w:sz="0" w:space="0" w:color="auto"/>
        <w:right w:val="none" w:sz="0" w:space="0" w:color="auto"/>
      </w:divBdr>
    </w:div>
    <w:div w:id="608925664">
      <w:bodyDiv w:val="1"/>
      <w:marLeft w:val="0"/>
      <w:marRight w:val="0"/>
      <w:marTop w:val="0"/>
      <w:marBottom w:val="0"/>
      <w:divBdr>
        <w:top w:val="none" w:sz="0" w:space="0" w:color="auto"/>
        <w:left w:val="none" w:sz="0" w:space="0" w:color="auto"/>
        <w:bottom w:val="none" w:sz="0" w:space="0" w:color="auto"/>
        <w:right w:val="none" w:sz="0" w:space="0" w:color="auto"/>
      </w:divBdr>
    </w:div>
    <w:div w:id="681854503">
      <w:bodyDiv w:val="1"/>
      <w:marLeft w:val="0"/>
      <w:marRight w:val="0"/>
      <w:marTop w:val="0"/>
      <w:marBottom w:val="0"/>
      <w:divBdr>
        <w:top w:val="none" w:sz="0" w:space="0" w:color="auto"/>
        <w:left w:val="none" w:sz="0" w:space="0" w:color="auto"/>
        <w:bottom w:val="none" w:sz="0" w:space="0" w:color="auto"/>
        <w:right w:val="none" w:sz="0" w:space="0" w:color="auto"/>
      </w:divBdr>
    </w:div>
    <w:div w:id="735711719">
      <w:bodyDiv w:val="1"/>
      <w:marLeft w:val="0"/>
      <w:marRight w:val="0"/>
      <w:marTop w:val="0"/>
      <w:marBottom w:val="0"/>
      <w:divBdr>
        <w:top w:val="none" w:sz="0" w:space="0" w:color="auto"/>
        <w:left w:val="none" w:sz="0" w:space="0" w:color="auto"/>
        <w:bottom w:val="none" w:sz="0" w:space="0" w:color="auto"/>
        <w:right w:val="none" w:sz="0" w:space="0" w:color="auto"/>
      </w:divBdr>
    </w:div>
    <w:div w:id="890113718">
      <w:bodyDiv w:val="1"/>
      <w:marLeft w:val="0"/>
      <w:marRight w:val="0"/>
      <w:marTop w:val="0"/>
      <w:marBottom w:val="0"/>
      <w:divBdr>
        <w:top w:val="none" w:sz="0" w:space="0" w:color="auto"/>
        <w:left w:val="none" w:sz="0" w:space="0" w:color="auto"/>
        <w:bottom w:val="none" w:sz="0" w:space="0" w:color="auto"/>
        <w:right w:val="none" w:sz="0" w:space="0" w:color="auto"/>
      </w:divBdr>
    </w:div>
    <w:div w:id="1233346063">
      <w:bodyDiv w:val="1"/>
      <w:marLeft w:val="0"/>
      <w:marRight w:val="0"/>
      <w:marTop w:val="0"/>
      <w:marBottom w:val="0"/>
      <w:divBdr>
        <w:top w:val="none" w:sz="0" w:space="0" w:color="auto"/>
        <w:left w:val="none" w:sz="0" w:space="0" w:color="auto"/>
        <w:bottom w:val="none" w:sz="0" w:space="0" w:color="auto"/>
        <w:right w:val="none" w:sz="0" w:space="0" w:color="auto"/>
      </w:divBdr>
    </w:div>
    <w:div w:id="1375502154">
      <w:bodyDiv w:val="1"/>
      <w:marLeft w:val="0"/>
      <w:marRight w:val="0"/>
      <w:marTop w:val="0"/>
      <w:marBottom w:val="0"/>
      <w:divBdr>
        <w:top w:val="none" w:sz="0" w:space="0" w:color="auto"/>
        <w:left w:val="none" w:sz="0" w:space="0" w:color="auto"/>
        <w:bottom w:val="none" w:sz="0" w:space="0" w:color="auto"/>
        <w:right w:val="none" w:sz="0" w:space="0" w:color="auto"/>
      </w:divBdr>
    </w:div>
    <w:div w:id="1384404892">
      <w:bodyDiv w:val="1"/>
      <w:marLeft w:val="0"/>
      <w:marRight w:val="0"/>
      <w:marTop w:val="0"/>
      <w:marBottom w:val="0"/>
      <w:divBdr>
        <w:top w:val="none" w:sz="0" w:space="0" w:color="auto"/>
        <w:left w:val="none" w:sz="0" w:space="0" w:color="auto"/>
        <w:bottom w:val="none" w:sz="0" w:space="0" w:color="auto"/>
        <w:right w:val="none" w:sz="0" w:space="0" w:color="auto"/>
      </w:divBdr>
    </w:div>
    <w:div w:id="1559901434">
      <w:bodyDiv w:val="1"/>
      <w:marLeft w:val="0"/>
      <w:marRight w:val="0"/>
      <w:marTop w:val="0"/>
      <w:marBottom w:val="0"/>
      <w:divBdr>
        <w:top w:val="none" w:sz="0" w:space="0" w:color="auto"/>
        <w:left w:val="none" w:sz="0" w:space="0" w:color="auto"/>
        <w:bottom w:val="none" w:sz="0" w:space="0" w:color="auto"/>
        <w:right w:val="none" w:sz="0" w:space="0" w:color="auto"/>
      </w:divBdr>
    </w:div>
    <w:div w:id="1710644228">
      <w:bodyDiv w:val="1"/>
      <w:marLeft w:val="0"/>
      <w:marRight w:val="0"/>
      <w:marTop w:val="0"/>
      <w:marBottom w:val="0"/>
      <w:divBdr>
        <w:top w:val="none" w:sz="0" w:space="0" w:color="auto"/>
        <w:left w:val="none" w:sz="0" w:space="0" w:color="auto"/>
        <w:bottom w:val="none" w:sz="0" w:space="0" w:color="auto"/>
        <w:right w:val="none" w:sz="0" w:space="0" w:color="auto"/>
      </w:divBdr>
    </w:div>
    <w:div w:id="20627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CDADF1.416C69C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irjaamo.ym@ymparisto.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ema">
  <a:themeElements>
    <a:clrScheme name="Metsateollisuus ry">
      <a:dk1>
        <a:sysClr val="windowText" lastClr="000000"/>
      </a:dk1>
      <a:lt1>
        <a:sysClr val="window" lastClr="FFFFFF"/>
      </a:lt1>
      <a:dk2>
        <a:srgbClr val="1F497D"/>
      </a:dk2>
      <a:lt2>
        <a:srgbClr val="EEECE1"/>
      </a:lt2>
      <a:accent1>
        <a:srgbClr val="9EAAB1"/>
      </a:accent1>
      <a:accent2>
        <a:srgbClr val="99CC00"/>
      </a:accent2>
      <a:accent3>
        <a:srgbClr val="001999"/>
      </a:accent3>
      <a:accent4>
        <a:srgbClr val="FC831B"/>
      </a:accent4>
      <a:accent5>
        <a:srgbClr val="86766E"/>
      </a:accent5>
      <a:accent6>
        <a:srgbClr val="DDDE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1806C9DB-8715-4B99-8A95-759225A5BB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11545</Characters>
  <Application>Microsoft Office Word</Application>
  <DocSecurity>4</DocSecurity>
  <Lines>96</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 luonnoksesta valtioneuvoston asetukseksi ympäristönsuojelusta</vt:lpstr>
      <vt:lpstr/>
    </vt:vector>
  </TitlesOfParts>
  <Company>Metsäteollisuus ry</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luonnoksesta valtioneuvoston asetukseksi ympäristönsuojelusta</dc:title>
  <dc:creator>Fredrik Blomfelt</dc:creator>
  <cp:lastModifiedBy>Hakkarainen Satu</cp:lastModifiedBy>
  <cp:revision>2</cp:revision>
  <cp:lastPrinted>2014-03-31T06:19:00Z</cp:lastPrinted>
  <dcterms:created xsi:type="dcterms:W3CDTF">2014-03-31T09:55:00Z</dcterms:created>
  <dcterms:modified xsi:type="dcterms:W3CDTF">2014-03-31T09:55:00Z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Blomfelt Fredrik</vt:lpwstr>
  </property>
</Properties>
</file>