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DA" w:rsidRPr="00EA7A30" w:rsidRDefault="00854ADA" w:rsidP="00934B2D">
      <w:pPr>
        <w:pStyle w:val="AKPnormaali0"/>
        <w:rPr>
          <w:szCs w:val="24"/>
        </w:rPr>
      </w:pPr>
      <w:bookmarkStart w:id="0" w:name="_GoBack"/>
      <w:bookmarkEnd w:id="0"/>
    </w:p>
    <w:p w:rsidR="00934B2D" w:rsidRPr="00EA7A30" w:rsidRDefault="00934B2D" w:rsidP="00934B2D">
      <w:pPr>
        <w:pStyle w:val="AKPnormaali0"/>
        <w:rPr>
          <w:szCs w:val="24"/>
        </w:rPr>
      </w:pPr>
    </w:p>
    <w:p w:rsidR="00934B2D" w:rsidRPr="00EA7A30" w:rsidRDefault="00934B2D" w:rsidP="00934B2D">
      <w:pPr>
        <w:pStyle w:val="AKPnormaali0"/>
        <w:rPr>
          <w:szCs w:val="24"/>
        </w:rPr>
      </w:pPr>
    </w:p>
    <w:p w:rsidR="00934B2D" w:rsidRPr="00EA7A30" w:rsidRDefault="00934B2D" w:rsidP="00934B2D">
      <w:pPr>
        <w:pStyle w:val="AKPnormaali0"/>
        <w:rPr>
          <w:szCs w:val="24"/>
        </w:rPr>
      </w:pPr>
    </w:p>
    <w:p w:rsidR="00934B2D" w:rsidRPr="00EA7A30" w:rsidRDefault="00934B2D" w:rsidP="00934B2D">
      <w:pPr>
        <w:pStyle w:val="AKPnormaali0"/>
        <w:rPr>
          <w:szCs w:val="24"/>
        </w:rPr>
      </w:pPr>
    </w:p>
    <w:p w:rsidR="00934B2D" w:rsidRPr="00EA7A30" w:rsidRDefault="00934B2D" w:rsidP="00934B2D">
      <w:pPr>
        <w:pStyle w:val="AKPnormaali0"/>
        <w:rPr>
          <w:szCs w:val="24"/>
        </w:rPr>
      </w:pPr>
    </w:p>
    <w:p w:rsidR="00934B2D" w:rsidRPr="00EA7A30" w:rsidRDefault="00934B2D" w:rsidP="00934B2D">
      <w:pPr>
        <w:pStyle w:val="AKPnormaali0"/>
        <w:rPr>
          <w:szCs w:val="24"/>
        </w:rPr>
      </w:pPr>
    </w:p>
    <w:p w:rsidR="00934B2D" w:rsidRPr="00EA7A30" w:rsidRDefault="00934B2D" w:rsidP="00934B2D">
      <w:pPr>
        <w:pStyle w:val="AKPnormaali0"/>
        <w:rPr>
          <w:szCs w:val="24"/>
        </w:rPr>
      </w:pPr>
    </w:p>
    <w:p w:rsidR="00934B2D" w:rsidRPr="00EA7A30" w:rsidRDefault="003055EA" w:rsidP="00934B2D">
      <w:pPr>
        <w:pStyle w:val="AKPnormaali0"/>
        <w:rPr>
          <w:szCs w:val="24"/>
        </w:rPr>
      </w:pPr>
      <w:r w:rsidRPr="00EA7A30">
        <w:rPr>
          <w:szCs w:val="24"/>
        </w:rPr>
        <w:t>Ympäristöministeriölle</w:t>
      </w:r>
    </w:p>
    <w:p w:rsidR="00934B2D" w:rsidRPr="00EA7A30" w:rsidRDefault="00934B2D" w:rsidP="00934B2D">
      <w:pPr>
        <w:pStyle w:val="AKPnormaali0"/>
        <w:rPr>
          <w:szCs w:val="24"/>
        </w:rPr>
      </w:pPr>
    </w:p>
    <w:p w:rsidR="00934B2D" w:rsidRPr="00EA7A30" w:rsidRDefault="00934B2D" w:rsidP="00934B2D">
      <w:pPr>
        <w:pStyle w:val="akpasia"/>
        <w:rPr>
          <w:sz w:val="24"/>
          <w:szCs w:val="24"/>
          <w:lang w:val="fi-FI"/>
        </w:rPr>
      </w:pPr>
      <w:r w:rsidRPr="00EA7A30">
        <w:rPr>
          <w:sz w:val="24"/>
          <w:szCs w:val="24"/>
          <w:lang w:val="fi-FI"/>
        </w:rPr>
        <w:t>YM16/400/2012</w:t>
      </w:r>
    </w:p>
    <w:p w:rsidR="00934B2D" w:rsidRPr="00EA7A30" w:rsidRDefault="00934B2D" w:rsidP="00934B2D">
      <w:pPr>
        <w:pStyle w:val="AKPleipteksti"/>
        <w:rPr>
          <w:szCs w:val="24"/>
        </w:rPr>
      </w:pPr>
    </w:p>
    <w:p w:rsidR="003055EA" w:rsidRPr="00EA7A30" w:rsidRDefault="003055EA" w:rsidP="003055EA">
      <w:pPr>
        <w:pStyle w:val="AKPleipteksti"/>
        <w:ind w:left="0"/>
        <w:rPr>
          <w:b/>
          <w:szCs w:val="24"/>
        </w:rPr>
      </w:pPr>
      <w:r w:rsidRPr="00EA7A30">
        <w:rPr>
          <w:b/>
          <w:szCs w:val="24"/>
        </w:rPr>
        <w:t>YMPÄRISTÖNSUOJELULAIN UUDISTAMISHANKKEEN KOLMANNEN VAIHEEN EHDOTUKSET</w:t>
      </w:r>
    </w:p>
    <w:p w:rsidR="003055EA" w:rsidRPr="00EA7A30" w:rsidRDefault="003055EA" w:rsidP="00934B2D">
      <w:pPr>
        <w:pStyle w:val="AKPleipteksti"/>
        <w:rPr>
          <w:szCs w:val="24"/>
        </w:rPr>
      </w:pPr>
    </w:p>
    <w:p w:rsidR="003055EA" w:rsidRPr="00EA7A30" w:rsidRDefault="003055EA" w:rsidP="003055EA">
      <w:pPr>
        <w:pStyle w:val="AKPleipteksti"/>
        <w:ind w:left="1298"/>
        <w:rPr>
          <w:rStyle w:val="akpallekirjoittaja2c"/>
          <w:szCs w:val="24"/>
        </w:rPr>
      </w:pPr>
      <w:r w:rsidRPr="00EA7A30">
        <w:rPr>
          <w:rStyle w:val="akpallekirjoittaja2c"/>
          <w:szCs w:val="24"/>
        </w:rPr>
        <w:t>Ympäristöministeriö on pyytänyt oikeusministeriöltä lausuntoa otsikossa mainitusta asiasta. Oikeusministeriö esittää lausuntonaan seuraavan.</w:t>
      </w:r>
    </w:p>
    <w:p w:rsidR="00B61DD0" w:rsidRPr="00EA7A30" w:rsidRDefault="00B61DD0" w:rsidP="003055EA">
      <w:pPr>
        <w:pStyle w:val="AKPleipteksti"/>
        <w:ind w:left="1298"/>
        <w:rPr>
          <w:rStyle w:val="akpallekirjoittaja2c"/>
          <w:szCs w:val="24"/>
        </w:rPr>
      </w:pPr>
    </w:p>
    <w:p w:rsidR="00B61DD0" w:rsidRPr="00EA7A30" w:rsidRDefault="00B61DD0" w:rsidP="00B61DD0">
      <w:pPr>
        <w:spacing w:after="0" w:line="240" w:lineRule="auto"/>
        <w:rPr>
          <w:rFonts w:ascii="Calibri" w:hAnsi="Calibri"/>
          <w:i/>
          <w:sz w:val="24"/>
          <w:szCs w:val="24"/>
        </w:rPr>
      </w:pPr>
      <w:r w:rsidRPr="00EA7A30">
        <w:rPr>
          <w:rFonts w:ascii="Calibri" w:hAnsi="Calibri"/>
          <w:i/>
          <w:sz w:val="24"/>
          <w:szCs w:val="24"/>
        </w:rPr>
        <w:t>Ympäristölupamenettelyn sujuvoittaminen/Projekti 1:n muistio</w:t>
      </w:r>
    </w:p>
    <w:p w:rsidR="00B61DD0" w:rsidRPr="00EA7A30" w:rsidRDefault="00B61DD0" w:rsidP="00B61DD0">
      <w:pPr>
        <w:spacing w:after="0" w:line="240" w:lineRule="auto"/>
        <w:rPr>
          <w:rFonts w:ascii="Calibri" w:hAnsi="Calibri"/>
          <w:sz w:val="24"/>
          <w:szCs w:val="24"/>
        </w:rPr>
      </w:pPr>
    </w:p>
    <w:p w:rsidR="00B61DD0" w:rsidRDefault="00B61DD0" w:rsidP="00EA7A30">
      <w:pPr>
        <w:spacing w:after="0" w:line="240" w:lineRule="auto"/>
        <w:ind w:left="1298"/>
        <w:jc w:val="both"/>
        <w:rPr>
          <w:rFonts w:ascii="Calibri" w:hAnsi="Calibri"/>
          <w:sz w:val="24"/>
          <w:szCs w:val="24"/>
        </w:rPr>
      </w:pPr>
      <w:r w:rsidRPr="00EA7A30">
        <w:rPr>
          <w:rFonts w:ascii="Calibri" w:hAnsi="Calibri"/>
          <w:sz w:val="24"/>
          <w:szCs w:val="24"/>
        </w:rPr>
        <w:t>Muistion sivulla 9 esitetään ympäristönsuojelulakiin lisättäväksi uutta 39 a §:ää vira</w:t>
      </w:r>
      <w:r w:rsidRPr="00EA7A30">
        <w:rPr>
          <w:rFonts w:ascii="Calibri" w:hAnsi="Calibri"/>
          <w:sz w:val="24"/>
          <w:szCs w:val="24"/>
        </w:rPr>
        <w:t>n</w:t>
      </w:r>
      <w:r w:rsidRPr="00EA7A30">
        <w:rPr>
          <w:rFonts w:ascii="Calibri" w:hAnsi="Calibri"/>
          <w:sz w:val="24"/>
          <w:szCs w:val="24"/>
        </w:rPr>
        <w:t>omaisen velvollisuudesta neuvoa hakijaa. Oikeusministeriö ei sinänsä vastusta ehdote</w:t>
      </w:r>
      <w:r w:rsidRPr="00EA7A30">
        <w:rPr>
          <w:rFonts w:ascii="Calibri" w:hAnsi="Calibri"/>
          <w:sz w:val="24"/>
          <w:szCs w:val="24"/>
        </w:rPr>
        <w:t>t</w:t>
      </w:r>
      <w:r w:rsidRPr="00EA7A30">
        <w:rPr>
          <w:rFonts w:ascii="Calibri" w:hAnsi="Calibri"/>
          <w:sz w:val="24"/>
          <w:szCs w:val="24"/>
        </w:rPr>
        <w:t>tua säännöstä, mutta viranomaisen toiminta säännöksessä kuvatun tavoin olisi mahdo</w:t>
      </w:r>
      <w:r w:rsidRPr="00EA7A30">
        <w:rPr>
          <w:rFonts w:ascii="Calibri" w:hAnsi="Calibri"/>
          <w:sz w:val="24"/>
          <w:szCs w:val="24"/>
        </w:rPr>
        <w:t>l</w:t>
      </w:r>
      <w:r w:rsidRPr="00EA7A30">
        <w:rPr>
          <w:rFonts w:ascii="Calibri" w:hAnsi="Calibri"/>
          <w:sz w:val="24"/>
          <w:szCs w:val="24"/>
        </w:rPr>
        <w:t>lista nimenomaisen säännöksen tukeakin.</w:t>
      </w:r>
      <w:r w:rsidR="00381E2E">
        <w:rPr>
          <w:rFonts w:ascii="Calibri" w:hAnsi="Calibri"/>
          <w:sz w:val="24"/>
          <w:szCs w:val="24"/>
        </w:rPr>
        <w:t xml:space="preserve"> </w:t>
      </w:r>
      <w:r w:rsidR="00432D72">
        <w:rPr>
          <w:rFonts w:ascii="Calibri" w:hAnsi="Calibri"/>
          <w:sz w:val="24"/>
          <w:szCs w:val="24"/>
        </w:rPr>
        <w:t xml:space="preserve">Säännöksen suhdetta hallintolain </w:t>
      </w:r>
      <w:r w:rsidR="00381E2E" w:rsidRPr="00C033CA">
        <w:rPr>
          <w:rFonts w:ascii="Calibri" w:hAnsi="Calibri"/>
          <w:sz w:val="24"/>
          <w:szCs w:val="24"/>
        </w:rPr>
        <w:t xml:space="preserve">8 §:n </w:t>
      </w:r>
      <w:r w:rsidR="00432D72">
        <w:rPr>
          <w:rFonts w:ascii="Calibri" w:hAnsi="Calibri"/>
          <w:sz w:val="24"/>
          <w:szCs w:val="24"/>
        </w:rPr>
        <w:t>ne</w:t>
      </w:r>
      <w:r w:rsidR="00432D72">
        <w:rPr>
          <w:rFonts w:ascii="Calibri" w:hAnsi="Calibri"/>
          <w:sz w:val="24"/>
          <w:szCs w:val="24"/>
        </w:rPr>
        <w:t>u</w:t>
      </w:r>
      <w:r w:rsidR="00432D72">
        <w:rPr>
          <w:rFonts w:ascii="Calibri" w:hAnsi="Calibri"/>
          <w:sz w:val="24"/>
          <w:szCs w:val="24"/>
        </w:rPr>
        <w:t>vontavelvollisuuteen on syytä tarkastella mahdollisesti laadittavan lakiehdotuksen p</w:t>
      </w:r>
      <w:r w:rsidR="00432D72">
        <w:rPr>
          <w:rFonts w:ascii="Calibri" w:hAnsi="Calibri"/>
          <w:sz w:val="24"/>
          <w:szCs w:val="24"/>
        </w:rPr>
        <w:t>e</w:t>
      </w:r>
      <w:r w:rsidR="00432D72">
        <w:rPr>
          <w:rFonts w:ascii="Calibri" w:hAnsi="Calibri"/>
          <w:sz w:val="24"/>
          <w:szCs w:val="24"/>
        </w:rPr>
        <w:t>rusteluissa.</w:t>
      </w:r>
    </w:p>
    <w:p w:rsidR="00432D72" w:rsidRDefault="00432D72" w:rsidP="00EA7A30">
      <w:pPr>
        <w:spacing w:after="0" w:line="240" w:lineRule="auto"/>
        <w:ind w:left="1298"/>
        <w:jc w:val="both"/>
        <w:rPr>
          <w:rFonts w:ascii="Calibri" w:hAnsi="Calibri"/>
          <w:sz w:val="24"/>
          <w:szCs w:val="24"/>
        </w:rPr>
      </w:pPr>
    </w:p>
    <w:p w:rsidR="00432D72" w:rsidRPr="00EA7A30" w:rsidRDefault="00432D72" w:rsidP="00EA7A30">
      <w:pPr>
        <w:spacing w:after="0" w:line="240" w:lineRule="auto"/>
        <w:ind w:left="1298"/>
        <w:jc w:val="both"/>
        <w:rPr>
          <w:rFonts w:ascii="Calibri" w:hAnsi="Calibri"/>
          <w:sz w:val="24"/>
          <w:szCs w:val="24"/>
        </w:rPr>
      </w:pPr>
      <w:r>
        <w:rPr>
          <w:rFonts w:ascii="Calibri" w:hAnsi="Calibri"/>
          <w:sz w:val="24"/>
          <w:szCs w:val="24"/>
        </w:rPr>
        <w:t>Muistion sivulla 13 ehdotetaan jatkovalmistelussa selvitettäväksi säännöstä, joka ede</w:t>
      </w:r>
      <w:r>
        <w:rPr>
          <w:rFonts w:ascii="Calibri" w:hAnsi="Calibri"/>
          <w:sz w:val="24"/>
          <w:szCs w:val="24"/>
        </w:rPr>
        <w:t>l</w:t>
      </w:r>
      <w:r>
        <w:rPr>
          <w:rFonts w:ascii="Calibri" w:hAnsi="Calibri"/>
          <w:sz w:val="24"/>
          <w:szCs w:val="24"/>
        </w:rPr>
        <w:t xml:space="preserve">lyttää </w:t>
      </w:r>
      <w:r w:rsidRPr="00432D72">
        <w:rPr>
          <w:rFonts w:ascii="Calibri" w:hAnsi="Calibri"/>
          <w:sz w:val="24"/>
          <w:szCs w:val="24"/>
        </w:rPr>
        <w:t>haki</w:t>
      </w:r>
      <w:r>
        <w:rPr>
          <w:rFonts w:ascii="Calibri" w:hAnsi="Calibri"/>
          <w:sz w:val="24"/>
          <w:szCs w:val="24"/>
        </w:rPr>
        <w:t xml:space="preserve">jalle </w:t>
      </w:r>
      <w:r w:rsidRPr="00432D72">
        <w:rPr>
          <w:rFonts w:ascii="Calibri" w:hAnsi="Calibri"/>
          <w:sz w:val="24"/>
          <w:szCs w:val="24"/>
        </w:rPr>
        <w:t>varattava</w:t>
      </w:r>
      <w:r>
        <w:rPr>
          <w:rFonts w:ascii="Calibri" w:hAnsi="Calibri"/>
          <w:sz w:val="24"/>
          <w:szCs w:val="24"/>
        </w:rPr>
        <w:t>n tilaisuuden</w:t>
      </w:r>
      <w:r w:rsidRPr="00432D72">
        <w:rPr>
          <w:rFonts w:ascii="Calibri" w:hAnsi="Calibri"/>
          <w:sz w:val="24"/>
          <w:szCs w:val="24"/>
        </w:rPr>
        <w:t xml:space="preserve"> tulla asiassa kuulluksi</w:t>
      </w:r>
      <w:r>
        <w:rPr>
          <w:rFonts w:ascii="Calibri" w:hAnsi="Calibri"/>
          <w:sz w:val="24"/>
          <w:szCs w:val="24"/>
        </w:rPr>
        <w:t>, j</w:t>
      </w:r>
      <w:r w:rsidRPr="00432D72">
        <w:rPr>
          <w:rFonts w:ascii="Calibri" w:hAnsi="Calibri"/>
          <w:sz w:val="24"/>
          <w:szCs w:val="24"/>
        </w:rPr>
        <w:t>os lupa-asi</w:t>
      </w:r>
      <w:r>
        <w:rPr>
          <w:rFonts w:ascii="Calibri" w:hAnsi="Calibri"/>
          <w:sz w:val="24"/>
          <w:szCs w:val="24"/>
        </w:rPr>
        <w:t>aa ratkaistaessa poiketaan olennaisesti lupahakemuksesta. Oikeusministeriön käsityksen jatkovalmist</w:t>
      </w:r>
      <w:r>
        <w:rPr>
          <w:rFonts w:ascii="Calibri" w:hAnsi="Calibri"/>
          <w:sz w:val="24"/>
          <w:szCs w:val="24"/>
        </w:rPr>
        <w:t>e</w:t>
      </w:r>
      <w:r>
        <w:rPr>
          <w:rFonts w:ascii="Calibri" w:hAnsi="Calibri"/>
          <w:sz w:val="24"/>
          <w:szCs w:val="24"/>
        </w:rPr>
        <w:t>lussa on syytä tarkastella erityisesti kuulemiseen kohdistuvia yhdenvertaisuusvaatimu</w:t>
      </w:r>
      <w:r>
        <w:rPr>
          <w:rFonts w:ascii="Calibri" w:hAnsi="Calibri"/>
          <w:sz w:val="24"/>
          <w:szCs w:val="24"/>
        </w:rPr>
        <w:t>k</w:t>
      </w:r>
      <w:r>
        <w:rPr>
          <w:rFonts w:ascii="Calibri" w:hAnsi="Calibri"/>
          <w:sz w:val="24"/>
          <w:szCs w:val="24"/>
        </w:rPr>
        <w:t>sia sekä tarkasteltava myös, miten säännösehdotus suhtautuu menettelyn sujuvoitt</w:t>
      </w:r>
      <w:r>
        <w:rPr>
          <w:rFonts w:ascii="Calibri" w:hAnsi="Calibri"/>
          <w:sz w:val="24"/>
          <w:szCs w:val="24"/>
        </w:rPr>
        <w:t>a</w:t>
      </w:r>
      <w:r>
        <w:rPr>
          <w:rFonts w:ascii="Calibri" w:hAnsi="Calibri"/>
          <w:sz w:val="24"/>
          <w:szCs w:val="24"/>
        </w:rPr>
        <w:t xml:space="preserve">mispäämäärään. </w:t>
      </w:r>
    </w:p>
    <w:p w:rsidR="00EA7A30" w:rsidRPr="00EA7A30" w:rsidRDefault="00EA7A30" w:rsidP="00EA7A30">
      <w:pPr>
        <w:spacing w:after="0" w:line="240" w:lineRule="auto"/>
        <w:ind w:left="1298"/>
        <w:jc w:val="both"/>
        <w:rPr>
          <w:rFonts w:ascii="Calibri" w:hAnsi="Calibri"/>
          <w:sz w:val="24"/>
          <w:szCs w:val="24"/>
        </w:rPr>
      </w:pPr>
    </w:p>
    <w:p w:rsidR="00B61DD0" w:rsidRPr="00EA7A30" w:rsidRDefault="00B61DD0" w:rsidP="00EA7A30">
      <w:pPr>
        <w:spacing w:after="0" w:line="240" w:lineRule="auto"/>
        <w:ind w:left="1298"/>
        <w:jc w:val="both"/>
        <w:rPr>
          <w:rFonts w:ascii="Calibri" w:hAnsi="Calibri"/>
          <w:sz w:val="24"/>
          <w:szCs w:val="24"/>
        </w:rPr>
      </w:pPr>
      <w:r w:rsidRPr="00EA7A30">
        <w:rPr>
          <w:rFonts w:ascii="Calibri" w:hAnsi="Calibri"/>
          <w:sz w:val="24"/>
          <w:szCs w:val="24"/>
        </w:rPr>
        <w:t>Muistion sivulla 15 esitetään että ympäristöministeriö ja oikeusministeriö selvittäisivät yhdessä nykyisen päätösten julkipanomenettelyn kehittämistä nykyaikaisemmaksi ja luopumista viranomaisen fyysisestä ilmoitustaulusta tiedoksiantovälineenä. Oikeusm</w:t>
      </w:r>
      <w:r w:rsidRPr="00EA7A30">
        <w:rPr>
          <w:rFonts w:ascii="Calibri" w:hAnsi="Calibri"/>
          <w:sz w:val="24"/>
          <w:szCs w:val="24"/>
        </w:rPr>
        <w:t>i</w:t>
      </w:r>
      <w:r w:rsidRPr="00EA7A30">
        <w:rPr>
          <w:rFonts w:ascii="Calibri" w:hAnsi="Calibri"/>
          <w:sz w:val="24"/>
          <w:szCs w:val="24"/>
        </w:rPr>
        <w:t>nisteriö kannattaa ehdotusta.</w:t>
      </w:r>
    </w:p>
    <w:p w:rsidR="00B61DD0" w:rsidRPr="00EA7A30" w:rsidRDefault="00B61DD0" w:rsidP="00EA7A30">
      <w:pPr>
        <w:spacing w:after="0" w:line="240" w:lineRule="auto"/>
        <w:ind w:left="1298"/>
        <w:jc w:val="both"/>
        <w:rPr>
          <w:rFonts w:ascii="Calibri" w:hAnsi="Calibri"/>
          <w:sz w:val="24"/>
          <w:szCs w:val="24"/>
        </w:rPr>
      </w:pPr>
    </w:p>
    <w:p w:rsidR="00B61DD0" w:rsidRDefault="00B61DD0" w:rsidP="00EA7A30">
      <w:pPr>
        <w:spacing w:after="0" w:line="240" w:lineRule="auto"/>
        <w:ind w:left="1298"/>
        <w:jc w:val="both"/>
        <w:rPr>
          <w:rFonts w:ascii="Calibri" w:hAnsi="Calibri"/>
          <w:sz w:val="24"/>
          <w:szCs w:val="24"/>
        </w:rPr>
      </w:pPr>
      <w:r w:rsidRPr="00EA7A30">
        <w:rPr>
          <w:rFonts w:ascii="Calibri" w:hAnsi="Calibri"/>
          <w:sz w:val="24"/>
          <w:szCs w:val="24"/>
        </w:rPr>
        <w:lastRenderedPageBreak/>
        <w:t>Muistion sivulla 17 esitetään ympäristönsuojelulain ja vesilain menettelysäännösten ja niihin liittyvien käsitteiden lähentämistä toisiinsa jatkovalmistelussa. Oikeusministeriö kannattaa ehdotusta ja toteaa, että ympäristönsuojelulain ja vesilain muutoksenh</w:t>
      </w:r>
      <w:r w:rsidRPr="00EA7A30">
        <w:rPr>
          <w:rFonts w:ascii="Calibri" w:hAnsi="Calibri"/>
          <w:sz w:val="24"/>
          <w:szCs w:val="24"/>
        </w:rPr>
        <w:t>a</w:t>
      </w:r>
      <w:r w:rsidRPr="00EA7A30">
        <w:rPr>
          <w:rFonts w:ascii="Calibri" w:hAnsi="Calibri"/>
          <w:sz w:val="24"/>
          <w:szCs w:val="24"/>
        </w:rPr>
        <w:t>kusääntelyn uudistamisen yhteydessä on tarkoitus ottaa nämä seikat huomioon.</w:t>
      </w:r>
    </w:p>
    <w:p w:rsidR="00432D72" w:rsidRDefault="00432D72" w:rsidP="00EA7A30">
      <w:pPr>
        <w:spacing w:after="0" w:line="240" w:lineRule="auto"/>
        <w:ind w:left="1298"/>
        <w:jc w:val="both"/>
        <w:rPr>
          <w:rFonts w:ascii="Calibri" w:hAnsi="Calibri"/>
          <w:sz w:val="24"/>
          <w:szCs w:val="24"/>
        </w:rPr>
      </w:pPr>
    </w:p>
    <w:p w:rsidR="00432D72" w:rsidRPr="00EA7A30" w:rsidRDefault="00432D72" w:rsidP="00EA7A30">
      <w:pPr>
        <w:spacing w:after="0" w:line="240" w:lineRule="auto"/>
        <w:ind w:left="1298"/>
        <w:jc w:val="both"/>
        <w:rPr>
          <w:rFonts w:ascii="Calibri" w:hAnsi="Calibri"/>
          <w:sz w:val="24"/>
          <w:szCs w:val="24"/>
        </w:rPr>
      </w:pPr>
      <w:r>
        <w:rPr>
          <w:rFonts w:ascii="Calibri" w:hAnsi="Calibri"/>
          <w:sz w:val="24"/>
          <w:szCs w:val="24"/>
        </w:rPr>
        <w:t xml:space="preserve">Muistion sivulla 18 esitetään, </w:t>
      </w:r>
      <w:r w:rsidRPr="00432D72">
        <w:rPr>
          <w:rFonts w:ascii="Calibri" w:hAnsi="Calibri"/>
          <w:sz w:val="24"/>
          <w:szCs w:val="24"/>
        </w:rPr>
        <w:t>että ympäristöluvissa siirrytään tulevaisuudessa täysin sähköiseen järjestelmään</w:t>
      </w:r>
      <w:r>
        <w:rPr>
          <w:rFonts w:ascii="Calibri" w:hAnsi="Calibri"/>
          <w:sz w:val="24"/>
          <w:szCs w:val="24"/>
        </w:rPr>
        <w:t>. Oikeusministeriö muistuttaa, että siirtymistä on tarkasteltava huolellisesti perustuslain asettamat vaatimukset huomioiden.</w:t>
      </w:r>
    </w:p>
    <w:p w:rsidR="00B61DD0" w:rsidRPr="00EA7A30" w:rsidRDefault="00B61DD0" w:rsidP="00B61DD0">
      <w:pPr>
        <w:spacing w:after="0" w:line="240" w:lineRule="auto"/>
        <w:rPr>
          <w:rFonts w:ascii="Calibri" w:hAnsi="Calibri"/>
          <w:sz w:val="24"/>
          <w:szCs w:val="24"/>
        </w:rPr>
      </w:pPr>
    </w:p>
    <w:p w:rsidR="00B61DD0" w:rsidRPr="00EA7A30" w:rsidRDefault="00B61DD0" w:rsidP="00B61DD0">
      <w:pPr>
        <w:spacing w:after="0" w:line="240" w:lineRule="auto"/>
        <w:rPr>
          <w:rFonts w:ascii="Calibri" w:hAnsi="Calibri"/>
          <w:i/>
          <w:sz w:val="24"/>
          <w:szCs w:val="24"/>
        </w:rPr>
      </w:pPr>
      <w:r w:rsidRPr="00EA7A30">
        <w:rPr>
          <w:rFonts w:ascii="Calibri" w:hAnsi="Calibri"/>
          <w:i/>
          <w:sz w:val="24"/>
          <w:szCs w:val="24"/>
        </w:rPr>
        <w:t>Eläinsuojien ympäristölupamenettelyn kehittäminen/Projekti 6:n muistio</w:t>
      </w:r>
    </w:p>
    <w:p w:rsidR="00B61DD0" w:rsidRPr="00EA7A30" w:rsidRDefault="00B61DD0" w:rsidP="00B61DD0">
      <w:pPr>
        <w:spacing w:after="0" w:line="240" w:lineRule="auto"/>
        <w:rPr>
          <w:rFonts w:ascii="Calibri" w:hAnsi="Calibri"/>
          <w:sz w:val="24"/>
          <w:szCs w:val="24"/>
        </w:rPr>
      </w:pPr>
    </w:p>
    <w:p w:rsidR="00B61DD0" w:rsidRPr="00EA7A30" w:rsidRDefault="00B61DD0" w:rsidP="00EA7A30">
      <w:pPr>
        <w:spacing w:after="0" w:line="240" w:lineRule="auto"/>
        <w:ind w:left="1298"/>
        <w:jc w:val="both"/>
        <w:rPr>
          <w:rFonts w:ascii="Calibri" w:hAnsi="Calibri"/>
          <w:sz w:val="24"/>
          <w:szCs w:val="24"/>
        </w:rPr>
      </w:pPr>
      <w:r w:rsidRPr="00EA7A30">
        <w:rPr>
          <w:rFonts w:ascii="Calibri" w:hAnsi="Calibri"/>
          <w:sz w:val="24"/>
          <w:szCs w:val="24"/>
        </w:rPr>
        <w:t>Projekti 6:n tehtävänä on ollut selvittää erikseen eläinsuojien osalta edellytyksiä säätää tällä hetkellä lupamääräyksissä ratkaistavista asioista toimialakohtaisessa valtioneuvo</w:t>
      </w:r>
      <w:r w:rsidRPr="00EA7A30">
        <w:rPr>
          <w:rFonts w:ascii="Calibri" w:hAnsi="Calibri"/>
          <w:sz w:val="24"/>
          <w:szCs w:val="24"/>
        </w:rPr>
        <w:t>s</w:t>
      </w:r>
      <w:r w:rsidRPr="00EA7A30">
        <w:rPr>
          <w:rFonts w:ascii="Calibri" w:hAnsi="Calibri"/>
          <w:sz w:val="24"/>
          <w:szCs w:val="24"/>
        </w:rPr>
        <w:t>ton asetuksessa ja sen perusteella arvioida edellytyksiä siirtää eläinsuojia lupamenett</w:t>
      </w:r>
      <w:r w:rsidRPr="00EA7A30">
        <w:rPr>
          <w:rFonts w:ascii="Calibri" w:hAnsi="Calibri"/>
          <w:sz w:val="24"/>
          <w:szCs w:val="24"/>
        </w:rPr>
        <w:t>e</w:t>
      </w:r>
      <w:r w:rsidRPr="00EA7A30">
        <w:rPr>
          <w:rFonts w:ascii="Calibri" w:hAnsi="Calibri"/>
          <w:sz w:val="24"/>
          <w:szCs w:val="24"/>
        </w:rPr>
        <w:t>lystä rekisteröintimenettelyyn tai rajata lupamenettelyssä ratkaistavien asioiden mä</w:t>
      </w:r>
      <w:r w:rsidRPr="00EA7A30">
        <w:rPr>
          <w:rFonts w:ascii="Calibri" w:hAnsi="Calibri"/>
          <w:sz w:val="24"/>
          <w:szCs w:val="24"/>
        </w:rPr>
        <w:t>ä</w:t>
      </w:r>
      <w:r w:rsidRPr="00EA7A30">
        <w:rPr>
          <w:rFonts w:ascii="Calibri" w:hAnsi="Calibri"/>
          <w:sz w:val="24"/>
          <w:szCs w:val="24"/>
        </w:rPr>
        <w:t>rää. Lisäksi projektiryhmän tehtävänä oli selvittää valtioneuvoston asetusta koskevan ehdotuksen pohjalta lupaviranomaisten toimivallanjakoa ja muita lupakäsittelyn kä</w:t>
      </w:r>
      <w:r w:rsidRPr="00EA7A30">
        <w:rPr>
          <w:rFonts w:ascii="Calibri" w:hAnsi="Calibri"/>
          <w:sz w:val="24"/>
          <w:szCs w:val="24"/>
        </w:rPr>
        <w:t>y</w:t>
      </w:r>
      <w:r w:rsidRPr="00EA7A30">
        <w:rPr>
          <w:rFonts w:ascii="Calibri" w:hAnsi="Calibri"/>
          <w:sz w:val="24"/>
          <w:szCs w:val="24"/>
        </w:rPr>
        <w:t>täntöjen edelleen sujuvoittamis- ja ohjeistustarpeita sekä laatia tarvittavat ehdotukset selvitettävistä asioista.</w:t>
      </w:r>
    </w:p>
    <w:p w:rsidR="00B61DD0" w:rsidRPr="00EA7A30" w:rsidRDefault="00B61DD0" w:rsidP="00EA7A30">
      <w:pPr>
        <w:spacing w:after="0" w:line="240" w:lineRule="auto"/>
        <w:ind w:left="1298"/>
        <w:jc w:val="both"/>
        <w:rPr>
          <w:rFonts w:ascii="Calibri" w:hAnsi="Calibri"/>
          <w:sz w:val="24"/>
          <w:szCs w:val="24"/>
        </w:rPr>
      </w:pPr>
    </w:p>
    <w:p w:rsidR="00B61DD0" w:rsidRPr="00EA7A30" w:rsidRDefault="00B61DD0" w:rsidP="00EA7A30">
      <w:pPr>
        <w:spacing w:after="0" w:line="240" w:lineRule="auto"/>
        <w:ind w:left="1298"/>
        <w:jc w:val="both"/>
        <w:rPr>
          <w:rFonts w:ascii="Calibri" w:hAnsi="Calibri"/>
          <w:sz w:val="24"/>
          <w:szCs w:val="24"/>
        </w:rPr>
      </w:pPr>
      <w:r w:rsidRPr="00EA7A30">
        <w:rPr>
          <w:rFonts w:ascii="Calibri" w:hAnsi="Calibri"/>
          <w:sz w:val="24"/>
          <w:szCs w:val="24"/>
        </w:rPr>
        <w:t>Projektiryhmän ehdotus rakentuu olennaisilta osin laajan ilmoitusmenettelyn varaan. Oikeusministeriö ei sinänsä vastusta uudentyyppisten menettelyiden käyttöön ottami</w:t>
      </w:r>
      <w:r w:rsidRPr="00EA7A30">
        <w:rPr>
          <w:rFonts w:ascii="Calibri" w:hAnsi="Calibri"/>
          <w:sz w:val="24"/>
          <w:szCs w:val="24"/>
        </w:rPr>
        <w:t>s</w:t>
      </w:r>
      <w:r w:rsidRPr="00EA7A30">
        <w:rPr>
          <w:rFonts w:ascii="Calibri" w:hAnsi="Calibri"/>
          <w:sz w:val="24"/>
          <w:szCs w:val="24"/>
        </w:rPr>
        <w:t>ta. Laaja ilmoitusmenettely näyttäisi projekti 7 muistion (s. 20) mukaan sisältävän pii</w:t>
      </w:r>
      <w:r w:rsidRPr="00EA7A30">
        <w:rPr>
          <w:rFonts w:ascii="Calibri" w:hAnsi="Calibri"/>
          <w:sz w:val="24"/>
          <w:szCs w:val="24"/>
        </w:rPr>
        <w:t>r</w:t>
      </w:r>
      <w:r w:rsidRPr="00EA7A30">
        <w:rPr>
          <w:rFonts w:ascii="Calibri" w:hAnsi="Calibri"/>
          <w:sz w:val="24"/>
          <w:szCs w:val="24"/>
        </w:rPr>
        <w:t>teitä ilmoitusmenettelystä ja lupamenettelystä, painottuen lupamenettelyn suuntaan. Epäselväksi jää, missä määrin kaavailtu laaja ilmoitusmenettely poikkeaa luvasta, kun otetaan huomioon että myös lupamenettely sisältää erinäisiä joustomahdollisuuksia asian käsittelyssä noudatettavassa menettelyssä. Laajaa ilmoitusmenettelyä koskevien säännösehdotusten puuttuessa edellytyksiä arvioida laajan ilmoitusmenettelyn ja l</w:t>
      </w:r>
      <w:r w:rsidRPr="00EA7A30">
        <w:rPr>
          <w:rFonts w:ascii="Calibri" w:hAnsi="Calibri"/>
          <w:sz w:val="24"/>
          <w:szCs w:val="24"/>
        </w:rPr>
        <w:t>u</w:t>
      </w:r>
      <w:r w:rsidRPr="00EA7A30">
        <w:rPr>
          <w:rFonts w:ascii="Calibri" w:hAnsi="Calibri"/>
          <w:sz w:val="24"/>
          <w:szCs w:val="24"/>
        </w:rPr>
        <w:t>pamenettelyn välistä suhdetta ei ole.</w:t>
      </w:r>
    </w:p>
    <w:p w:rsidR="00B61DD0" w:rsidRPr="00EA7A30" w:rsidRDefault="00B61DD0" w:rsidP="00EA7A30">
      <w:pPr>
        <w:spacing w:after="0" w:line="240" w:lineRule="auto"/>
        <w:ind w:left="1298"/>
        <w:jc w:val="both"/>
        <w:rPr>
          <w:rFonts w:ascii="Calibri" w:hAnsi="Calibri"/>
          <w:sz w:val="24"/>
          <w:szCs w:val="24"/>
        </w:rPr>
      </w:pPr>
    </w:p>
    <w:p w:rsidR="00B61DD0" w:rsidRDefault="00B61DD0" w:rsidP="00EA7A30">
      <w:pPr>
        <w:spacing w:after="0" w:line="240" w:lineRule="auto"/>
        <w:ind w:left="1298"/>
        <w:jc w:val="both"/>
        <w:rPr>
          <w:rFonts w:ascii="Calibri" w:hAnsi="Calibri"/>
          <w:sz w:val="24"/>
          <w:szCs w:val="24"/>
        </w:rPr>
      </w:pPr>
      <w:r w:rsidRPr="00EA7A30">
        <w:rPr>
          <w:rFonts w:ascii="Calibri" w:hAnsi="Calibri"/>
          <w:sz w:val="24"/>
          <w:szCs w:val="24"/>
        </w:rPr>
        <w:t>Projektin 6 muistion liite 1 sisältää luonnoksen asetukseksi eläinsuojien ympäristönsu</w:t>
      </w:r>
      <w:r w:rsidRPr="00EA7A30">
        <w:rPr>
          <w:rFonts w:ascii="Calibri" w:hAnsi="Calibri"/>
          <w:sz w:val="24"/>
          <w:szCs w:val="24"/>
        </w:rPr>
        <w:t>o</w:t>
      </w:r>
      <w:r w:rsidRPr="00EA7A30">
        <w:rPr>
          <w:rFonts w:ascii="Calibri" w:hAnsi="Calibri"/>
          <w:sz w:val="24"/>
          <w:szCs w:val="24"/>
        </w:rPr>
        <w:t>jelua koskevista vaatimuksista. Oikeusministeriöllä ei ole edellytyksiä ottaa kantaa sääntelyn aineelliseen sisältöön siltä osin kuin kyse on toiminnalle asetettavista vaat</w:t>
      </w:r>
      <w:r w:rsidRPr="00EA7A30">
        <w:rPr>
          <w:rFonts w:ascii="Calibri" w:hAnsi="Calibri"/>
          <w:sz w:val="24"/>
          <w:szCs w:val="24"/>
        </w:rPr>
        <w:t>i</w:t>
      </w:r>
      <w:r w:rsidRPr="00EA7A30">
        <w:rPr>
          <w:rFonts w:ascii="Calibri" w:hAnsi="Calibri"/>
          <w:sz w:val="24"/>
          <w:szCs w:val="24"/>
        </w:rPr>
        <w:t>muksista. Laintasoisten säännösehdotusten puuttuessa ei ole mahdollista arvioida myöskään asetuksenantovaltuuksien riittävyyttä tai siirtymäsäännösten asianmuka</w:t>
      </w:r>
      <w:r w:rsidRPr="00EA7A30">
        <w:rPr>
          <w:rFonts w:ascii="Calibri" w:hAnsi="Calibri"/>
          <w:sz w:val="24"/>
          <w:szCs w:val="24"/>
        </w:rPr>
        <w:t>i</w:t>
      </w:r>
      <w:r w:rsidRPr="00EA7A30">
        <w:rPr>
          <w:rFonts w:ascii="Calibri" w:hAnsi="Calibri"/>
          <w:sz w:val="24"/>
          <w:szCs w:val="24"/>
        </w:rPr>
        <w:t>suutta.</w:t>
      </w:r>
      <w:r w:rsidR="00912399">
        <w:rPr>
          <w:rFonts w:ascii="Calibri" w:hAnsi="Calibri"/>
          <w:sz w:val="24"/>
          <w:szCs w:val="24"/>
        </w:rPr>
        <w:t xml:space="preserve"> </w:t>
      </w:r>
      <w:r w:rsidR="0013254B">
        <w:rPr>
          <w:rFonts w:ascii="Calibri" w:hAnsi="Calibri"/>
          <w:sz w:val="24"/>
          <w:szCs w:val="24"/>
        </w:rPr>
        <w:t>Perustuslakivaliokunta on sinänsä katsonut, että to</w:t>
      </w:r>
      <w:r w:rsidR="0013254B" w:rsidRPr="00360F99">
        <w:rPr>
          <w:rFonts w:ascii="Calibri" w:hAnsi="Calibri"/>
          <w:sz w:val="24"/>
          <w:szCs w:val="24"/>
        </w:rPr>
        <w:t>imialoittain ja toiminnoittain vaihtelevista velvoitteista säätäminen asetuksen tasolla voi olla ympäristölainsäädä</w:t>
      </w:r>
      <w:r w:rsidR="0013254B" w:rsidRPr="00360F99">
        <w:rPr>
          <w:rFonts w:ascii="Calibri" w:hAnsi="Calibri"/>
          <w:sz w:val="24"/>
          <w:szCs w:val="24"/>
        </w:rPr>
        <w:t>n</w:t>
      </w:r>
      <w:r w:rsidR="0013254B" w:rsidRPr="00360F99">
        <w:rPr>
          <w:rFonts w:ascii="Calibri" w:hAnsi="Calibri"/>
          <w:sz w:val="24"/>
          <w:szCs w:val="24"/>
        </w:rPr>
        <w:t>nön yhteydessä perusteltua, koska muutoin sääntely lain tasolla muodostuisi tarpee</w:t>
      </w:r>
      <w:r w:rsidR="0013254B" w:rsidRPr="00360F99">
        <w:rPr>
          <w:rFonts w:ascii="Calibri" w:hAnsi="Calibri"/>
          <w:sz w:val="24"/>
          <w:szCs w:val="24"/>
        </w:rPr>
        <w:t>t</w:t>
      </w:r>
      <w:r w:rsidR="0013254B" w:rsidRPr="00360F99">
        <w:rPr>
          <w:rFonts w:ascii="Calibri" w:hAnsi="Calibri"/>
          <w:sz w:val="24"/>
          <w:szCs w:val="24"/>
        </w:rPr>
        <w:t>toman yksityiskohtaiseksi ja tapauk</w:t>
      </w:r>
      <w:r w:rsidR="0013254B">
        <w:rPr>
          <w:rFonts w:ascii="Calibri" w:hAnsi="Calibri"/>
          <w:sz w:val="24"/>
          <w:szCs w:val="24"/>
        </w:rPr>
        <w:t>sittaiseksi. V</w:t>
      </w:r>
      <w:r w:rsidR="0013254B" w:rsidRPr="00360F99">
        <w:rPr>
          <w:rFonts w:ascii="Calibri" w:hAnsi="Calibri"/>
          <w:sz w:val="24"/>
          <w:szCs w:val="24"/>
        </w:rPr>
        <w:t>aliokunta on kuitenkin kiinnittänyt huomiota siihen, etteivät valtuudet voi tällöinkään muun muassa velvoitteiden peru</w:t>
      </w:r>
      <w:r w:rsidR="0013254B" w:rsidRPr="00360F99">
        <w:rPr>
          <w:rFonts w:ascii="Calibri" w:hAnsi="Calibri"/>
          <w:sz w:val="24"/>
          <w:szCs w:val="24"/>
        </w:rPr>
        <w:t>s</w:t>
      </w:r>
      <w:r w:rsidR="0013254B" w:rsidRPr="00360F99">
        <w:rPr>
          <w:rFonts w:ascii="Calibri" w:hAnsi="Calibri"/>
          <w:sz w:val="24"/>
          <w:szCs w:val="24"/>
        </w:rPr>
        <w:t xml:space="preserve">teiden osalta jäädä täysin avoimiksi (PeVL </w:t>
      </w:r>
      <w:r w:rsidR="0013254B">
        <w:rPr>
          <w:rFonts w:ascii="Calibri" w:hAnsi="Calibri"/>
          <w:sz w:val="24"/>
          <w:szCs w:val="24"/>
        </w:rPr>
        <w:t>10/2014 vp ja siinä viitatut</w:t>
      </w:r>
      <w:r w:rsidR="0013254B" w:rsidRPr="00360F99">
        <w:rPr>
          <w:rFonts w:ascii="Calibri" w:hAnsi="Calibri"/>
          <w:sz w:val="24"/>
          <w:szCs w:val="24"/>
        </w:rPr>
        <w:t>).</w:t>
      </w:r>
      <w:r w:rsidR="0013254B">
        <w:rPr>
          <w:rFonts w:ascii="Calibri" w:hAnsi="Calibri"/>
          <w:sz w:val="24"/>
          <w:szCs w:val="24"/>
        </w:rPr>
        <w:t xml:space="preserve"> </w:t>
      </w:r>
      <w:r w:rsidR="00912399">
        <w:rPr>
          <w:rFonts w:ascii="Calibri" w:hAnsi="Calibri"/>
          <w:sz w:val="24"/>
          <w:szCs w:val="24"/>
        </w:rPr>
        <w:t>Asetusluonnos vaikuttaisi kuitenkin sisältävä verraten runsaasti perustuslain 80 §</w:t>
      </w:r>
      <w:r w:rsidR="00DE0ACF">
        <w:rPr>
          <w:rFonts w:ascii="Calibri" w:hAnsi="Calibri"/>
          <w:sz w:val="24"/>
          <w:szCs w:val="24"/>
        </w:rPr>
        <w:t>:n</w:t>
      </w:r>
      <w:r w:rsidR="00912399">
        <w:rPr>
          <w:rFonts w:ascii="Calibri" w:hAnsi="Calibri"/>
          <w:sz w:val="24"/>
          <w:szCs w:val="24"/>
        </w:rPr>
        <w:t xml:space="preserve"> 1 momentin ta</w:t>
      </w:r>
      <w:r w:rsidR="00912399">
        <w:rPr>
          <w:rFonts w:ascii="Calibri" w:hAnsi="Calibri"/>
          <w:sz w:val="24"/>
          <w:szCs w:val="24"/>
        </w:rPr>
        <w:t>r</w:t>
      </w:r>
      <w:r w:rsidR="00912399">
        <w:rPr>
          <w:rFonts w:ascii="Calibri" w:hAnsi="Calibri"/>
          <w:sz w:val="24"/>
          <w:szCs w:val="24"/>
        </w:rPr>
        <w:t>koittamaa sääntelyä oikeuksien ja velvollisuuksien perusteista sekä esimerkiksi mene</w:t>
      </w:r>
      <w:r w:rsidR="00912399">
        <w:rPr>
          <w:rFonts w:ascii="Calibri" w:hAnsi="Calibri"/>
          <w:sz w:val="24"/>
          <w:szCs w:val="24"/>
        </w:rPr>
        <w:t>t</w:t>
      </w:r>
      <w:r w:rsidR="00912399">
        <w:rPr>
          <w:rFonts w:ascii="Calibri" w:hAnsi="Calibri"/>
          <w:sz w:val="24"/>
          <w:szCs w:val="24"/>
        </w:rPr>
        <w:t>telyn perusteista, joista on säädettävä lailla.</w:t>
      </w:r>
      <w:r w:rsidR="00360F99">
        <w:rPr>
          <w:rFonts w:ascii="Calibri" w:hAnsi="Calibri"/>
          <w:sz w:val="24"/>
          <w:szCs w:val="24"/>
        </w:rPr>
        <w:t xml:space="preserve"> </w:t>
      </w:r>
    </w:p>
    <w:p w:rsidR="00912399" w:rsidRDefault="00912399" w:rsidP="00EA7A30">
      <w:pPr>
        <w:spacing w:after="0" w:line="240" w:lineRule="auto"/>
        <w:ind w:left="1298"/>
        <w:jc w:val="both"/>
        <w:rPr>
          <w:rFonts w:ascii="Calibri" w:hAnsi="Calibri"/>
          <w:sz w:val="24"/>
          <w:szCs w:val="24"/>
        </w:rPr>
      </w:pPr>
    </w:p>
    <w:p w:rsidR="00912399" w:rsidRPr="00EA7A30" w:rsidRDefault="00912399" w:rsidP="00EA7A30">
      <w:pPr>
        <w:spacing w:after="0" w:line="240" w:lineRule="auto"/>
        <w:ind w:left="1298"/>
        <w:jc w:val="both"/>
        <w:rPr>
          <w:rFonts w:ascii="Calibri" w:hAnsi="Calibri"/>
          <w:sz w:val="24"/>
          <w:szCs w:val="24"/>
        </w:rPr>
      </w:pPr>
      <w:r>
        <w:rPr>
          <w:rFonts w:ascii="Calibri" w:hAnsi="Calibri"/>
          <w:sz w:val="24"/>
          <w:szCs w:val="24"/>
        </w:rPr>
        <w:t>Muistion sivulla 7 hahmotellaan eräänlaista sähköistä hakumenettelyä, jossa s</w:t>
      </w:r>
      <w:r w:rsidRPr="00912399">
        <w:rPr>
          <w:rFonts w:ascii="Calibri" w:hAnsi="Calibri"/>
          <w:sz w:val="24"/>
          <w:szCs w:val="24"/>
        </w:rPr>
        <w:t>ovellus ei antaisi täyttäjän edetä ennen kuin tarvittavat tiedot on syötetty ja tallennettu. Sähköi</w:t>
      </w:r>
      <w:r w:rsidRPr="00912399">
        <w:rPr>
          <w:rFonts w:ascii="Calibri" w:hAnsi="Calibri"/>
          <w:sz w:val="24"/>
          <w:szCs w:val="24"/>
        </w:rPr>
        <w:t>s</w:t>
      </w:r>
      <w:r w:rsidRPr="00912399">
        <w:rPr>
          <w:rFonts w:ascii="Calibri" w:hAnsi="Calibri"/>
          <w:sz w:val="24"/>
          <w:szCs w:val="24"/>
        </w:rPr>
        <w:lastRenderedPageBreak/>
        <w:t>tä lomaketta ei voisi toimittaa viranomaiselle puutteellisin tiedoin.</w:t>
      </w:r>
      <w:r>
        <w:rPr>
          <w:rFonts w:ascii="Calibri" w:hAnsi="Calibri"/>
          <w:sz w:val="24"/>
          <w:szCs w:val="24"/>
        </w:rPr>
        <w:t xml:space="preserve"> Oikeusministeriö muistuttaa, että perustuslain 21 §:stä johtuen menettelystä on säädettävä lailla. Yksin sovelluksen toiminnalla ei voi esimerkiksi estää hakemuksen vireilletuloa puutteellisin tiedoin. </w:t>
      </w:r>
      <w:r w:rsidR="000A5CF7">
        <w:rPr>
          <w:rFonts w:ascii="Calibri" w:hAnsi="Calibri"/>
          <w:sz w:val="24"/>
          <w:szCs w:val="24"/>
        </w:rPr>
        <w:t>Hallintolaissa omaksuttu perusratkaisu on, että j</w:t>
      </w:r>
      <w:r w:rsidR="000A5CF7" w:rsidRPr="000A5CF7">
        <w:rPr>
          <w:rFonts w:ascii="Calibri" w:hAnsi="Calibri"/>
          <w:sz w:val="24"/>
          <w:szCs w:val="24"/>
        </w:rPr>
        <w:t>os viranomaiselle toimitettu asiakirja on puutteellinen, viranomaisen on kehotettava lähettäjää määräajassa täyde</w:t>
      </w:r>
      <w:r w:rsidR="000A5CF7" w:rsidRPr="000A5CF7">
        <w:rPr>
          <w:rFonts w:ascii="Calibri" w:hAnsi="Calibri"/>
          <w:sz w:val="24"/>
          <w:szCs w:val="24"/>
        </w:rPr>
        <w:t>n</w:t>
      </w:r>
      <w:r w:rsidR="000A5CF7" w:rsidRPr="000A5CF7">
        <w:rPr>
          <w:rFonts w:ascii="Calibri" w:hAnsi="Calibri"/>
          <w:sz w:val="24"/>
          <w:szCs w:val="24"/>
        </w:rPr>
        <w:t>tämään asiakirjaa, jollei se ole tarpeetonta asian ratkaisemiseksi</w:t>
      </w:r>
      <w:r w:rsidR="000A5CF7">
        <w:rPr>
          <w:rFonts w:ascii="Calibri" w:hAnsi="Calibri"/>
          <w:sz w:val="24"/>
          <w:szCs w:val="24"/>
        </w:rPr>
        <w:t xml:space="preserve"> (22 §)</w:t>
      </w:r>
      <w:r w:rsidR="000A5CF7" w:rsidRPr="000A5CF7">
        <w:rPr>
          <w:rFonts w:ascii="Calibri" w:hAnsi="Calibri"/>
          <w:sz w:val="24"/>
          <w:szCs w:val="24"/>
        </w:rPr>
        <w:t xml:space="preserve">. </w:t>
      </w:r>
    </w:p>
    <w:p w:rsidR="00EA7A30" w:rsidRPr="00EA7A30" w:rsidRDefault="00EA7A30" w:rsidP="00B61DD0">
      <w:pPr>
        <w:spacing w:after="0" w:line="240" w:lineRule="auto"/>
        <w:rPr>
          <w:rFonts w:ascii="Calibri" w:hAnsi="Calibri"/>
          <w:sz w:val="24"/>
          <w:szCs w:val="24"/>
        </w:rPr>
      </w:pPr>
    </w:p>
    <w:p w:rsidR="00EA7A30" w:rsidRPr="00EA7A30" w:rsidRDefault="00EA7A30" w:rsidP="00EA7A30">
      <w:pPr>
        <w:spacing w:after="0" w:line="240" w:lineRule="auto"/>
        <w:rPr>
          <w:rFonts w:ascii="Calibri" w:hAnsi="Calibri"/>
          <w:i/>
          <w:sz w:val="24"/>
          <w:szCs w:val="24"/>
        </w:rPr>
      </w:pPr>
      <w:r w:rsidRPr="00EA7A30">
        <w:rPr>
          <w:rFonts w:ascii="Calibri" w:hAnsi="Calibri"/>
          <w:i/>
          <w:sz w:val="24"/>
          <w:szCs w:val="24"/>
        </w:rPr>
        <w:t>Ympäristöluvanvaraisuuden keventäminen/Projekti 7:n muistio</w:t>
      </w:r>
    </w:p>
    <w:p w:rsidR="00EA7A30" w:rsidRPr="00EA7A30" w:rsidRDefault="00EA7A30" w:rsidP="00EA7A30">
      <w:pPr>
        <w:spacing w:after="0" w:line="240" w:lineRule="auto"/>
        <w:rPr>
          <w:rFonts w:ascii="Calibri" w:hAnsi="Calibri"/>
          <w:sz w:val="24"/>
          <w:szCs w:val="24"/>
        </w:rPr>
      </w:pPr>
    </w:p>
    <w:p w:rsidR="00360F99" w:rsidRDefault="00360F99" w:rsidP="00EA7A30">
      <w:pPr>
        <w:spacing w:after="0" w:line="240" w:lineRule="auto"/>
        <w:ind w:left="1298"/>
        <w:jc w:val="both"/>
        <w:rPr>
          <w:rFonts w:ascii="Calibri" w:hAnsi="Calibri"/>
          <w:sz w:val="24"/>
          <w:szCs w:val="24"/>
        </w:rPr>
      </w:pPr>
      <w:r w:rsidRPr="00360F99">
        <w:rPr>
          <w:rFonts w:ascii="Calibri" w:hAnsi="Calibri"/>
          <w:sz w:val="24"/>
          <w:szCs w:val="24"/>
        </w:rPr>
        <w:t>Projekti ehdottaa, että luvanvaraisuus poistetaan tietyiltä vähäisiä ympäristövaikutu</w:t>
      </w:r>
      <w:r w:rsidRPr="00360F99">
        <w:rPr>
          <w:rFonts w:ascii="Calibri" w:hAnsi="Calibri"/>
          <w:sz w:val="24"/>
          <w:szCs w:val="24"/>
        </w:rPr>
        <w:t>k</w:t>
      </w:r>
      <w:r w:rsidRPr="00360F99">
        <w:rPr>
          <w:rFonts w:ascii="Calibri" w:hAnsi="Calibri"/>
          <w:sz w:val="24"/>
          <w:szCs w:val="24"/>
        </w:rPr>
        <w:t>sia aiheuttavilta toiminnoilta.</w:t>
      </w:r>
      <w:r>
        <w:rPr>
          <w:rFonts w:ascii="Calibri" w:hAnsi="Calibri"/>
          <w:sz w:val="24"/>
          <w:szCs w:val="24"/>
        </w:rPr>
        <w:t xml:space="preserve"> Oikeusministeriö muistuttaa, että sääntelyä on perustu</w:t>
      </w:r>
      <w:r>
        <w:rPr>
          <w:rFonts w:ascii="Calibri" w:hAnsi="Calibri"/>
          <w:sz w:val="24"/>
          <w:szCs w:val="24"/>
        </w:rPr>
        <w:t>s</w:t>
      </w:r>
      <w:r>
        <w:rPr>
          <w:rFonts w:ascii="Calibri" w:hAnsi="Calibri"/>
          <w:sz w:val="24"/>
          <w:szCs w:val="24"/>
        </w:rPr>
        <w:t xml:space="preserve">lakivaliokunnan vakiintuneen käytännön johdosta tarkasteltava seikkaperäisesti myös </w:t>
      </w:r>
      <w:r w:rsidR="0013254B">
        <w:rPr>
          <w:rFonts w:ascii="Calibri" w:hAnsi="Calibri"/>
          <w:sz w:val="24"/>
          <w:szCs w:val="24"/>
        </w:rPr>
        <w:t>perusoikeusnäkökulmasta, sillä perustuslakivaliokunta on katsonut y</w:t>
      </w:r>
      <w:r w:rsidR="0013254B" w:rsidRPr="0013254B">
        <w:rPr>
          <w:rFonts w:ascii="Calibri" w:hAnsi="Calibri"/>
          <w:sz w:val="24"/>
          <w:szCs w:val="24"/>
        </w:rPr>
        <w:t>mpäristölupam</w:t>
      </w:r>
      <w:r w:rsidR="0013254B" w:rsidRPr="0013254B">
        <w:rPr>
          <w:rFonts w:ascii="Calibri" w:hAnsi="Calibri"/>
          <w:sz w:val="24"/>
          <w:szCs w:val="24"/>
        </w:rPr>
        <w:t>e</w:t>
      </w:r>
      <w:r w:rsidR="0013254B" w:rsidRPr="0013254B">
        <w:rPr>
          <w:rFonts w:ascii="Calibri" w:hAnsi="Calibri"/>
          <w:sz w:val="24"/>
          <w:szCs w:val="24"/>
        </w:rPr>
        <w:t>nettelyn soveltamisalan kaventami</w:t>
      </w:r>
      <w:r w:rsidR="0013254B">
        <w:rPr>
          <w:rFonts w:ascii="Calibri" w:hAnsi="Calibri"/>
          <w:sz w:val="24"/>
          <w:szCs w:val="24"/>
        </w:rPr>
        <w:t>s</w:t>
      </w:r>
      <w:r w:rsidR="0013254B" w:rsidRPr="0013254B">
        <w:rPr>
          <w:rFonts w:ascii="Calibri" w:hAnsi="Calibri"/>
          <w:sz w:val="24"/>
          <w:szCs w:val="24"/>
        </w:rPr>
        <w:t>en</w:t>
      </w:r>
      <w:r w:rsidR="0013254B">
        <w:rPr>
          <w:rFonts w:ascii="Calibri" w:hAnsi="Calibri"/>
          <w:sz w:val="24"/>
          <w:szCs w:val="24"/>
        </w:rPr>
        <w:t xml:space="preserve"> olevan merkityksellistä usean eri perustuslain säännöksen kannalta (ks. esim. </w:t>
      </w:r>
      <w:r w:rsidR="0013254B" w:rsidRPr="0013254B">
        <w:rPr>
          <w:rFonts w:ascii="Calibri" w:hAnsi="Calibri"/>
          <w:sz w:val="24"/>
          <w:szCs w:val="24"/>
        </w:rPr>
        <w:t>PeVL 23/2009 vp</w:t>
      </w:r>
      <w:r w:rsidR="0013254B">
        <w:rPr>
          <w:rFonts w:ascii="Calibri" w:hAnsi="Calibri"/>
          <w:sz w:val="24"/>
          <w:szCs w:val="24"/>
        </w:rPr>
        <w:t>).</w:t>
      </w:r>
    </w:p>
    <w:p w:rsidR="00360F99" w:rsidRDefault="00360F99" w:rsidP="00EA7A30">
      <w:pPr>
        <w:spacing w:after="0" w:line="240" w:lineRule="auto"/>
        <w:ind w:left="1298"/>
        <w:jc w:val="both"/>
        <w:rPr>
          <w:rFonts w:ascii="Calibri" w:hAnsi="Calibri"/>
          <w:sz w:val="24"/>
          <w:szCs w:val="24"/>
        </w:rPr>
      </w:pPr>
    </w:p>
    <w:p w:rsidR="00EA7A30" w:rsidRPr="00EA7A30" w:rsidRDefault="00EA7A30" w:rsidP="00EA7A30">
      <w:pPr>
        <w:spacing w:after="0" w:line="240" w:lineRule="auto"/>
        <w:ind w:left="1298"/>
        <w:jc w:val="both"/>
        <w:rPr>
          <w:rFonts w:ascii="Calibri" w:hAnsi="Calibri"/>
          <w:sz w:val="24"/>
          <w:szCs w:val="24"/>
        </w:rPr>
      </w:pPr>
      <w:r w:rsidRPr="00EA7A30">
        <w:rPr>
          <w:rFonts w:ascii="Calibri" w:hAnsi="Calibri"/>
          <w:sz w:val="24"/>
          <w:szCs w:val="24"/>
        </w:rPr>
        <w:t>Muistion s. 23 esitetään jatkovalmistelussa selvitettäväksi naapuruussuhdelain 17 §:n kumoamisen mahdollisuutta tai oikeastaan sääntelyn sisällön siirtämistä ympäristö</w:t>
      </w:r>
      <w:r w:rsidRPr="00EA7A30">
        <w:rPr>
          <w:rFonts w:ascii="Calibri" w:hAnsi="Calibri"/>
          <w:sz w:val="24"/>
          <w:szCs w:val="24"/>
        </w:rPr>
        <w:t>n</w:t>
      </w:r>
      <w:r w:rsidRPr="00EA7A30">
        <w:rPr>
          <w:rFonts w:ascii="Calibri" w:hAnsi="Calibri"/>
          <w:sz w:val="24"/>
          <w:szCs w:val="24"/>
        </w:rPr>
        <w:t>suojelulakiin. Perusteeksi esitetään se, että hankkeen luvanvaraisuus perustuu yhä us</w:t>
      </w:r>
      <w:r w:rsidRPr="00EA7A30">
        <w:rPr>
          <w:rFonts w:ascii="Calibri" w:hAnsi="Calibri"/>
          <w:sz w:val="24"/>
          <w:szCs w:val="24"/>
        </w:rPr>
        <w:t>e</w:t>
      </w:r>
      <w:r w:rsidRPr="00EA7A30">
        <w:rPr>
          <w:rFonts w:ascii="Calibri" w:hAnsi="Calibri"/>
          <w:sz w:val="24"/>
          <w:szCs w:val="24"/>
        </w:rPr>
        <w:t>ammin naapuruussuhdelain säännöksiin. Muistiossa todetaan ympäristönsuojelulain tarkoittaman merkittävän pilaantumisen olevan rinnastettavissa jo tälläkin hetkellä naapuruussuhdelain kohtuuttomaan rasitukseen.</w:t>
      </w:r>
    </w:p>
    <w:p w:rsidR="00EA7A30" w:rsidRPr="00EA7A30" w:rsidRDefault="00EA7A30" w:rsidP="00EA7A30">
      <w:pPr>
        <w:spacing w:after="0" w:line="240" w:lineRule="auto"/>
        <w:ind w:left="1298"/>
        <w:jc w:val="both"/>
        <w:rPr>
          <w:rFonts w:ascii="Calibri" w:hAnsi="Calibri"/>
          <w:sz w:val="24"/>
          <w:szCs w:val="24"/>
        </w:rPr>
      </w:pPr>
    </w:p>
    <w:p w:rsidR="00EA7A30" w:rsidRPr="00EA7A30" w:rsidRDefault="00EA7A30" w:rsidP="00EA7A30">
      <w:pPr>
        <w:spacing w:after="0" w:line="240" w:lineRule="auto"/>
        <w:ind w:left="1298"/>
        <w:jc w:val="both"/>
        <w:rPr>
          <w:rFonts w:ascii="Calibri" w:hAnsi="Calibri"/>
          <w:sz w:val="24"/>
          <w:szCs w:val="24"/>
        </w:rPr>
      </w:pPr>
      <w:r w:rsidRPr="00EA7A30">
        <w:rPr>
          <w:rFonts w:ascii="Calibri" w:hAnsi="Calibri"/>
          <w:sz w:val="24"/>
          <w:szCs w:val="24"/>
        </w:rPr>
        <w:t>Vuonna 1920 säädetty naapuruussuhdelaki</w:t>
      </w:r>
      <w:r w:rsidRPr="00C033CA">
        <w:rPr>
          <w:rFonts w:ascii="Calibri" w:hAnsi="Calibri"/>
          <w:sz w:val="24"/>
          <w:szCs w:val="24"/>
        </w:rPr>
        <w:t xml:space="preserve"> </w:t>
      </w:r>
      <w:r w:rsidR="00C033CA" w:rsidRPr="00C033CA">
        <w:rPr>
          <w:rFonts w:ascii="Calibri" w:hAnsi="Calibri"/>
          <w:sz w:val="24"/>
          <w:szCs w:val="24"/>
        </w:rPr>
        <w:t xml:space="preserve">ei </w:t>
      </w:r>
      <w:r w:rsidRPr="00C033CA">
        <w:rPr>
          <w:rFonts w:ascii="Calibri" w:hAnsi="Calibri"/>
          <w:sz w:val="24"/>
          <w:szCs w:val="24"/>
        </w:rPr>
        <w:t>välttämättä</w:t>
      </w:r>
      <w:r w:rsidRPr="00EA7A30">
        <w:rPr>
          <w:rFonts w:ascii="Calibri" w:hAnsi="Calibri"/>
          <w:sz w:val="24"/>
          <w:szCs w:val="24"/>
        </w:rPr>
        <w:t xml:space="preserve"> ole kaikilta osin ajanmuka</w:t>
      </w:r>
      <w:r w:rsidRPr="00EA7A30">
        <w:rPr>
          <w:rFonts w:ascii="Calibri" w:hAnsi="Calibri"/>
          <w:sz w:val="24"/>
          <w:szCs w:val="24"/>
        </w:rPr>
        <w:t>i</w:t>
      </w:r>
      <w:r w:rsidRPr="00EA7A30">
        <w:rPr>
          <w:rFonts w:ascii="Calibri" w:hAnsi="Calibri"/>
          <w:sz w:val="24"/>
          <w:szCs w:val="24"/>
        </w:rPr>
        <w:t>nen. Arvioitaessa naapuruussuhdelain 17 §:n aineellista si</w:t>
      </w:r>
      <w:r w:rsidRPr="00C033CA">
        <w:rPr>
          <w:rFonts w:ascii="Calibri" w:hAnsi="Calibri"/>
          <w:sz w:val="24"/>
          <w:szCs w:val="24"/>
        </w:rPr>
        <w:t>sält</w:t>
      </w:r>
      <w:r w:rsidR="00C033CA" w:rsidRPr="00C033CA">
        <w:rPr>
          <w:rFonts w:ascii="Calibri" w:hAnsi="Calibri"/>
          <w:sz w:val="24"/>
          <w:szCs w:val="24"/>
        </w:rPr>
        <w:t>ö</w:t>
      </w:r>
      <w:r w:rsidRPr="00EA7A30">
        <w:rPr>
          <w:rFonts w:ascii="Calibri" w:hAnsi="Calibri"/>
          <w:sz w:val="24"/>
          <w:szCs w:val="24"/>
        </w:rPr>
        <w:t xml:space="preserve">ä </w:t>
      </w:r>
      <w:r w:rsidR="00B76B11">
        <w:rPr>
          <w:rFonts w:ascii="Calibri" w:hAnsi="Calibri"/>
          <w:sz w:val="24"/>
          <w:szCs w:val="24"/>
        </w:rPr>
        <w:t>suhteessa ympäristö</w:t>
      </w:r>
      <w:r w:rsidR="00B76B11">
        <w:rPr>
          <w:rFonts w:ascii="Calibri" w:hAnsi="Calibri"/>
          <w:sz w:val="24"/>
          <w:szCs w:val="24"/>
        </w:rPr>
        <w:t>n</w:t>
      </w:r>
      <w:r w:rsidR="00B76B11">
        <w:rPr>
          <w:rFonts w:ascii="Calibri" w:hAnsi="Calibri"/>
          <w:sz w:val="24"/>
          <w:szCs w:val="24"/>
        </w:rPr>
        <w:t>suojelulakiin</w:t>
      </w:r>
      <w:r w:rsidRPr="00EA7A30">
        <w:rPr>
          <w:rFonts w:ascii="Calibri" w:hAnsi="Calibri"/>
          <w:sz w:val="24"/>
          <w:szCs w:val="24"/>
        </w:rPr>
        <w:t>, on otettava huomioon että mainitun perusvireeltään yksityisoikeudellisen immissiosääntelyn soveltamisala ei ole yhteneväinen ympäristönsuojelulain kanssa. Naapuruusoikeudelliseen immissioon ei välttämättä liity päästöelementtiä vastaavasti kuin ympäristönsuojelulaissa, vaikka näin useissa tapauksissa tilanne onkin. Tähän nä</w:t>
      </w:r>
      <w:r w:rsidRPr="00EA7A30">
        <w:rPr>
          <w:rFonts w:ascii="Calibri" w:hAnsi="Calibri"/>
          <w:sz w:val="24"/>
          <w:szCs w:val="24"/>
        </w:rPr>
        <w:t>h</w:t>
      </w:r>
      <w:r w:rsidRPr="00EA7A30">
        <w:rPr>
          <w:rFonts w:ascii="Calibri" w:hAnsi="Calibri"/>
          <w:sz w:val="24"/>
          <w:szCs w:val="24"/>
        </w:rPr>
        <w:t>den on kysyttävä, onko tämänkaltaisen sääntelyn siirtämiselle ympäristönsuojelulakiin esitettävissä asiallisia tai järjestelmän systematiikasta johtuvia perusteita. Sinänsä on todettava, että ympäristönsuojelun soveltamisala laajeni vuoden 2014 uudistuksen y</w:t>
      </w:r>
      <w:r w:rsidRPr="00EA7A30">
        <w:rPr>
          <w:rFonts w:ascii="Calibri" w:hAnsi="Calibri"/>
          <w:sz w:val="24"/>
          <w:szCs w:val="24"/>
        </w:rPr>
        <w:t>h</w:t>
      </w:r>
      <w:r w:rsidRPr="00EA7A30">
        <w:rPr>
          <w:rFonts w:ascii="Calibri" w:hAnsi="Calibri"/>
          <w:sz w:val="24"/>
          <w:szCs w:val="24"/>
        </w:rPr>
        <w:t xml:space="preserve">teydessä osin myös rakenteelliseen pilaantumiseen (YSL 13 §), josta päästöelementti puuttuu. </w:t>
      </w:r>
    </w:p>
    <w:p w:rsidR="00EA7A30" w:rsidRPr="00EA7A30" w:rsidRDefault="00EA7A30" w:rsidP="00EA7A30">
      <w:pPr>
        <w:spacing w:after="0" w:line="240" w:lineRule="auto"/>
        <w:ind w:left="1298"/>
        <w:jc w:val="both"/>
        <w:rPr>
          <w:rFonts w:ascii="Calibri" w:hAnsi="Calibri"/>
          <w:sz w:val="24"/>
          <w:szCs w:val="24"/>
        </w:rPr>
      </w:pPr>
    </w:p>
    <w:p w:rsidR="00EA7A30" w:rsidRPr="00EA7A30" w:rsidRDefault="00EA7A30" w:rsidP="00EA7A30">
      <w:pPr>
        <w:spacing w:after="0" w:line="240" w:lineRule="auto"/>
        <w:ind w:left="1298"/>
        <w:jc w:val="both"/>
        <w:rPr>
          <w:rFonts w:ascii="Calibri" w:hAnsi="Calibri"/>
          <w:sz w:val="24"/>
          <w:szCs w:val="24"/>
        </w:rPr>
      </w:pPr>
      <w:r w:rsidRPr="00EA7A30">
        <w:rPr>
          <w:rFonts w:ascii="Calibri" w:hAnsi="Calibri"/>
          <w:sz w:val="24"/>
          <w:szCs w:val="24"/>
        </w:rPr>
        <w:t>Toiminnan naapuruusoikeudellisten reunaedellytysten ratkaiseminen ympäristönsuoj</w:t>
      </w:r>
      <w:r w:rsidRPr="00EA7A30">
        <w:rPr>
          <w:rFonts w:ascii="Calibri" w:hAnsi="Calibri"/>
          <w:sz w:val="24"/>
          <w:szCs w:val="24"/>
        </w:rPr>
        <w:t>e</w:t>
      </w:r>
      <w:r w:rsidRPr="00EA7A30">
        <w:rPr>
          <w:rFonts w:ascii="Calibri" w:hAnsi="Calibri"/>
          <w:sz w:val="24"/>
          <w:szCs w:val="24"/>
        </w:rPr>
        <w:t>lulain mukaisessa menettelyssä on perusteltu ratkaisu niin toiminnanharjoittajan, as</w:t>
      </w:r>
      <w:r w:rsidRPr="00EA7A30">
        <w:rPr>
          <w:rFonts w:ascii="Calibri" w:hAnsi="Calibri"/>
          <w:sz w:val="24"/>
          <w:szCs w:val="24"/>
        </w:rPr>
        <w:t>i</w:t>
      </w:r>
      <w:r w:rsidRPr="00EA7A30">
        <w:rPr>
          <w:rFonts w:ascii="Calibri" w:hAnsi="Calibri"/>
          <w:sz w:val="24"/>
          <w:szCs w:val="24"/>
        </w:rPr>
        <w:t>anosaisten kuin viranomaistenkin näkökulmasta. Rajaveto julkisoikeudellisen terve</w:t>
      </w:r>
      <w:r w:rsidRPr="00EA7A30">
        <w:rPr>
          <w:rFonts w:ascii="Calibri" w:hAnsi="Calibri"/>
          <w:sz w:val="24"/>
          <w:szCs w:val="24"/>
        </w:rPr>
        <w:t>y</w:t>
      </w:r>
      <w:r w:rsidRPr="00EA7A30">
        <w:rPr>
          <w:rFonts w:ascii="Calibri" w:hAnsi="Calibri"/>
          <w:sz w:val="24"/>
          <w:szCs w:val="24"/>
        </w:rPr>
        <w:t>densuojelun ja yksityisoikeudellisen kohtuuttoman rasituksen torjunnan välillä on hu</w:t>
      </w:r>
      <w:r w:rsidRPr="00EA7A30">
        <w:rPr>
          <w:rFonts w:ascii="Calibri" w:hAnsi="Calibri"/>
          <w:sz w:val="24"/>
          <w:szCs w:val="24"/>
        </w:rPr>
        <w:t>o</w:t>
      </w:r>
      <w:r w:rsidRPr="00EA7A30">
        <w:rPr>
          <w:rFonts w:ascii="Calibri" w:hAnsi="Calibri"/>
          <w:sz w:val="24"/>
          <w:szCs w:val="24"/>
        </w:rPr>
        <w:t>mattavan hankalaa, ellei suorastaan mahdotonta - esimerkkinä voidaan mainita vaikk</w:t>
      </w:r>
      <w:r w:rsidRPr="00EA7A30">
        <w:rPr>
          <w:rFonts w:ascii="Calibri" w:hAnsi="Calibri"/>
          <w:sz w:val="24"/>
          <w:szCs w:val="24"/>
        </w:rPr>
        <w:t>a</w:t>
      </w:r>
      <w:r w:rsidRPr="00EA7A30">
        <w:rPr>
          <w:rFonts w:ascii="Calibri" w:hAnsi="Calibri"/>
          <w:sz w:val="24"/>
          <w:szCs w:val="24"/>
        </w:rPr>
        <w:t>pa toiminnasta aiheutuvan melun, pölyn tai tärinän torjunta. Ympäristönsuojelulain pi</w:t>
      </w:r>
      <w:r w:rsidRPr="00EA7A30">
        <w:rPr>
          <w:rFonts w:ascii="Calibri" w:hAnsi="Calibri"/>
          <w:sz w:val="24"/>
          <w:szCs w:val="24"/>
        </w:rPr>
        <w:t>i</w:t>
      </w:r>
      <w:r w:rsidRPr="00EA7A30">
        <w:rPr>
          <w:rFonts w:ascii="Calibri" w:hAnsi="Calibri"/>
          <w:sz w:val="24"/>
          <w:szCs w:val="24"/>
        </w:rPr>
        <w:t>riin kuuluvasta toiminnasta aiheutuvien naapuruusoikeudellisten kysymysten ratkais</w:t>
      </w:r>
      <w:r w:rsidRPr="00EA7A30">
        <w:rPr>
          <w:rFonts w:ascii="Calibri" w:hAnsi="Calibri"/>
          <w:sz w:val="24"/>
          <w:szCs w:val="24"/>
        </w:rPr>
        <w:t>e</w:t>
      </w:r>
      <w:r w:rsidRPr="00EA7A30">
        <w:rPr>
          <w:rFonts w:ascii="Calibri" w:hAnsi="Calibri"/>
          <w:sz w:val="24"/>
          <w:szCs w:val="24"/>
        </w:rPr>
        <w:t>minen ympäristönsuojelulain mukaisten menettelyiden yhteydessä tulisi olla sääntelyn lähtökohta jatkossakin. Tässä yhteydessä ei ole mahdollista ottaa kantaa siihen, olisiko ja millaisin edellytyksin tämä mahdollista myös muunkinlaisessa kuin lupamenettelyssä.</w:t>
      </w:r>
    </w:p>
    <w:p w:rsidR="00EA7A30" w:rsidRPr="00EA7A30" w:rsidRDefault="00EA7A30" w:rsidP="00EA7A30">
      <w:pPr>
        <w:spacing w:after="0" w:line="240" w:lineRule="auto"/>
        <w:ind w:left="1298"/>
        <w:jc w:val="both"/>
        <w:rPr>
          <w:rFonts w:ascii="Calibri" w:hAnsi="Calibri"/>
          <w:sz w:val="24"/>
          <w:szCs w:val="24"/>
        </w:rPr>
      </w:pPr>
    </w:p>
    <w:p w:rsidR="00EA7A30" w:rsidRPr="00EA7A30" w:rsidRDefault="00EA7A30" w:rsidP="00EA7A30">
      <w:pPr>
        <w:spacing w:after="0" w:line="240" w:lineRule="auto"/>
        <w:ind w:left="1298"/>
        <w:jc w:val="both"/>
        <w:rPr>
          <w:rFonts w:ascii="Calibri" w:hAnsi="Calibri"/>
          <w:sz w:val="24"/>
          <w:szCs w:val="24"/>
        </w:rPr>
      </w:pPr>
    </w:p>
    <w:p w:rsidR="003055EA" w:rsidRPr="00EA7A30" w:rsidRDefault="003055EA" w:rsidP="003055EA">
      <w:pPr>
        <w:pStyle w:val="AKPleipteksti"/>
        <w:ind w:left="1298"/>
        <w:rPr>
          <w:rStyle w:val="akpallekirjoittaja2c"/>
          <w:szCs w:val="24"/>
        </w:rPr>
      </w:pPr>
    </w:p>
    <w:p w:rsidR="00360F99" w:rsidRPr="00CE19E6" w:rsidRDefault="00360F99" w:rsidP="00360F99">
      <w:pPr>
        <w:pStyle w:val="AKPleipteksti"/>
        <w:rPr>
          <w:rFonts w:asciiTheme="minorHAnsi" w:hAnsiTheme="minorHAnsi"/>
          <w:szCs w:val="24"/>
        </w:rPr>
      </w:pPr>
      <w:r w:rsidRPr="00CE19E6">
        <w:rPr>
          <w:rFonts w:asciiTheme="minorHAnsi" w:hAnsiTheme="minorHAnsi"/>
          <w:szCs w:val="24"/>
        </w:rPr>
        <w:t xml:space="preserve">Osastopäällikkö, ylijohtaja </w:t>
      </w:r>
      <w:r w:rsidRPr="00CE19E6">
        <w:rPr>
          <w:rFonts w:asciiTheme="minorHAnsi" w:hAnsiTheme="minorHAnsi"/>
          <w:szCs w:val="24"/>
        </w:rPr>
        <w:tab/>
      </w:r>
      <w:r w:rsidRPr="00CE19E6">
        <w:rPr>
          <w:rFonts w:asciiTheme="minorHAnsi" w:hAnsiTheme="minorHAnsi"/>
          <w:szCs w:val="24"/>
        </w:rPr>
        <w:tab/>
      </w:r>
      <w:r w:rsidRPr="00CE19E6">
        <w:rPr>
          <w:rFonts w:asciiTheme="minorHAnsi" w:hAnsiTheme="minorHAnsi"/>
          <w:szCs w:val="24"/>
        </w:rPr>
        <w:tab/>
      </w:r>
    </w:p>
    <w:p w:rsidR="00360F99" w:rsidRDefault="00360F99" w:rsidP="00360F99">
      <w:pPr>
        <w:pStyle w:val="AKPleipteksti"/>
        <w:ind w:left="6502" w:firstLine="1286"/>
        <w:rPr>
          <w:rFonts w:asciiTheme="minorHAnsi" w:hAnsiTheme="minorHAnsi"/>
          <w:szCs w:val="24"/>
        </w:rPr>
      </w:pPr>
      <w:r>
        <w:rPr>
          <w:rFonts w:asciiTheme="minorHAnsi" w:hAnsiTheme="minorHAnsi"/>
          <w:szCs w:val="24"/>
        </w:rPr>
        <w:t>Sami Manninen</w:t>
      </w:r>
    </w:p>
    <w:p w:rsidR="00360F99" w:rsidRPr="00CE19E6" w:rsidRDefault="00360F99" w:rsidP="00360F99">
      <w:pPr>
        <w:pStyle w:val="AKPleipteksti"/>
        <w:ind w:left="6502" w:firstLine="1286"/>
        <w:rPr>
          <w:rFonts w:asciiTheme="minorHAnsi" w:hAnsiTheme="minorHAnsi"/>
          <w:szCs w:val="24"/>
        </w:rPr>
      </w:pPr>
    </w:p>
    <w:p w:rsidR="00360F99" w:rsidRDefault="00360F99" w:rsidP="00360F99">
      <w:pPr>
        <w:pStyle w:val="AKPleipteksti"/>
        <w:ind w:left="0"/>
      </w:pPr>
    </w:p>
    <w:p w:rsidR="00360F99" w:rsidRDefault="00360F99" w:rsidP="00360F99">
      <w:pPr>
        <w:pStyle w:val="AKPleipteksti"/>
      </w:pPr>
    </w:p>
    <w:p w:rsidR="00360F99" w:rsidRPr="00F2367F" w:rsidRDefault="00360F99" w:rsidP="00360F99">
      <w:pPr>
        <w:pStyle w:val="AKPleipteksti"/>
        <w:ind w:left="1298" w:firstLine="1298"/>
        <w:rPr>
          <w:rFonts w:asciiTheme="minorHAnsi" w:hAnsiTheme="minorHAnsi"/>
          <w:szCs w:val="24"/>
        </w:rPr>
      </w:pPr>
      <w:r>
        <w:t>Erityisasiantuntija</w:t>
      </w:r>
      <w:r>
        <w:tab/>
      </w:r>
      <w:r>
        <w:tab/>
      </w:r>
      <w:r>
        <w:tab/>
        <w:t>Mikael Koillinen</w:t>
      </w:r>
    </w:p>
    <w:p w:rsidR="00934B2D" w:rsidRPr="00EA7A30" w:rsidRDefault="00934B2D" w:rsidP="003055EA">
      <w:pPr>
        <w:pStyle w:val="AKPleipteksti"/>
        <w:ind w:left="0"/>
        <w:rPr>
          <w:szCs w:val="24"/>
        </w:rPr>
      </w:pPr>
    </w:p>
    <w:sectPr w:rsidR="00934B2D" w:rsidRPr="00EA7A30" w:rsidSect="00934B2D">
      <w:headerReference w:type="default" r:id="rId9"/>
      <w:footerReference w:type="even" r:id="rId10"/>
      <w:footerReference w:type="default" r:id="rId11"/>
      <w:headerReference w:type="first" r:id="rId12"/>
      <w:footerReference w:type="first" r:id="rId13"/>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F30" w:rsidRDefault="005E5F30">
      <w:r>
        <w:separator/>
      </w:r>
    </w:p>
  </w:endnote>
  <w:endnote w:type="continuationSeparator" w:id="0">
    <w:p w:rsidR="005E5F30" w:rsidRDefault="005E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9" w:rsidRDefault="00441D89">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441D89" w:rsidRDefault="00441D89">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9" w:rsidRDefault="00441D89">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441D89" w:rsidRPr="0048319D">
      <w:trPr>
        <w:cantSplit/>
        <w:trHeight w:val="360"/>
      </w:trPr>
      <w:tc>
        <w:tcPr>
          <w:tcW w:w="5130" w:type="dxa"/>
          <w:gridSpan w:val="3"/>
          <w:vAlign w:val="bottom"/>
        </w:tcPr>
        <w:p w:rsidR="00441D89" w:rsidRPr="0048319D" w:rsidRDefault="00441D89">
          <w:pPr>
            <w:pStyle w:val="akptiedostopolku"/>
          </w:pPr>
        </w:p>
      </w:tc>
      <w:tc>
        <w:tcPr>
          <w:tcW w:w="76" w:type="dxa"/>
        </w:tcPr>
        <w:p w:rsidR="00441D89" w:rsidRPr="0048319D" w:rsidRDefault="00441D89">
          <w:pPr>
            <w:pStyle w:val="Alatunniste"/>
            <w:rPr>
              <w:sz w:val="12"/>
            </w:rPr>
          </w:pPr>
        </w:p>
      </w:tc>
      <w:tc>
        <w:tcPr>
          <w:tcW w:w="748" w:type="dxa"/>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2268" w:type="dxa"/>
        </w:tcPr>
        <w:p w:rsidR="00441D89" w:rsidRPr="0048319D" w:rsidRDefault="00441D89">
          <w:pPr>
            <w:pStyle w:val="Alatunniste"/>
            <w:rPr>
              <w:sz w:val="12"/>
            </w:rPr>
          </w:pPr>
        </w:p>
      </w:tc>
    </w:tr>
    <w:tr w:rsidR="00441D89" w:rsidRPr="0048319D">
      <w:trPr>
        <w:cantSplit/>
      </w:trPr>
      <w:tc>
        <w:tcPr>
          <w:tcW w:w="2835" w:type="dxa"/>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1418" w:type="dxa"/>
          <w:gridSpan w:val="3"/>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2268" w:type="dxa"/>
        </w:tcPr>
        <w:p w:rsidR="00441D89" w:rsidRPr="0048319D" w:rsidRDefault="00441D89">
          <w:pPr>
            <w:pStyle w:val="Alatunniste"/>
            <w:rPr>
              <w:sz w:val="12"/>
            </w:rPr>
          </w:pPr>
        </w:p>
      </w:tc>
    </w:tr>
    <w:tr w:rsidR="00441D89" w:rsidRPr="0048319D">
      <w:trPr>
        <w:cantSplit/>
      </w:trPr>
      <w:tc>
        <w:tcPr>
          <w:tcW w:w="2835" w:type="dxa"/>
        </w:tcPr>
        <w:p w:rsidR="00441D89" w:rsidRPr="0048319D" w:rsidRDefault="00441D89">
          <w:pPr>
            <w:pStyle w:val="Alatunniste"/>
            <w:rPr>
              <w:sz w:val="18"/>
            </w:rPr>
          </w:pPr>
        </w:p>
      </w:tc>
      <w:tc>
        <w:tcPr>
          <w:tcW w:w="1701" w:type="dxa"/>
        </w:tcPr>
        <w:p w:rsidR="00441D89" w:rsidRPr="0048319D" w:rsidRDefault="00441D89">
          <w:pPr>
            <w:pStyle w:val="Alatunniste"/>
            <w:rPr>
              <w:sz w:val="18"/>
            </w:rPr>
          </w:pPr>
        </w:p>
      </w:tc>
      <w:tc>
        <w:tcPr>
          <w:tcW w:w="1418" w:type="dxa"/>
          <w:gridSpan w:val="3"/>
        </w:tcPr>
        <w:p w:rsidR="00441D89" w:rsidRPr="0048319D" w:rsidRDefault="00441D89">
          <w:pPr>
            <w:pStyle w:val="Alatunniste"/>
            <w:rPr>
              <w:sz w:val="18"/>
            </w:rPr>
          </w:pPr>
        </w:p>
      </w:tc>
      <w:tc>
        <w:tcPr>
          <w:tcW w:w="1701" w:type="dxa"/>
        </w:tcPr>
        <w:p w:rsidR="00441D89" w:rsidRPr="0048319D" w:rsidRDefault="00441D89">
          <w:pPr>
            <w:pStyle w:val="Alatunniste"/>
            <w:rPr>
              <w:sz w:val="18"/>
            </w:rPr>
          </w:pPr>
        </w:p>
      </w:tc>
      <w:tc>
        <w:tcPr>
          <w:tcW w:w="2268" w:type="dxa"/>
        </w:tcPr>
        <w:p w:rsidR="00441D89" w:rsidRPr="0048319D" w:rsidRDefault="00441D89">
          <w:pPr>
            <w:pStyle w:val="Alatunniste"/>
            <w:rPr>
              <w:sz w:val="18"/>
            </w:rPr>
          </w:pPr>
        </w:p>
      </w:tc>
    </w:tr>
  </w:tbl>
  <w:p w:rsidR="00441D89" w:rsidRDefault="00441D8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441D89" w:rsidRPr="0048319D" w:rsidTr="002D44AE">
      <w:trPr>
        <w:cantSplit/>
        <w:trHeight w:val="360"/>
      </w:trPr>
      <w:tc>
        <w:tcPr>
          <w:tcW w:w="5130" w:type="dxa"/>
          <w:gridSpan w:val="3"/>
          <w:vAlign w:val="bottom"/>
        </w:tcPr>
        <w:p w:rsidR="00441D89" w:rsidRPr="009B04E6" w:rsidRDefault="004005E4">
          <w:pPr>
            <w:pStyle w:val="akptiedostopolku"/>
          </w:pPr>
          <w:r>
            <w:fldChar w:fldCharType="begin"/>
          </w:r>
          <w:r>
            <w:instrText xml:space="preserve"> FILENAME \p  \* MERGEFORMAT </w:instrText>
          </w:r>
          <w:r>
            <w:fldChar w:fldCharType="separate"/>
          </w:r>
          <w:r w:rsidR="00631ECC">
            <w:t>\\ohna01\Home\OH9\o925298\Documents\lausut\ylsi2\ym 103 (ysl) mk - tarkistukset JS.docx</w:t>
          </w:r>
          <w:r>
            <w:fldChar w:fldCharType="end"/>
          </w:r>
        </w:p>
        <w:p w:rsidR="00441D89" w:rsidRPr="009B04E6" w:rsidRDefault="00441D89">
          <w:pPr>
            <w:pStyle w:val="akptiedostopolku"/>
          </w:pPr>
        </w:p>
      </w:tc>
      <w:tc>
        <w:tcPr>
          <w:tcW w:w="76" w:type="dxa"/>
        </w:tcPr>
        <w:p w:rsidR="00441D89" w:rsidRPr="009B04E6" w:rsidRDefault="00441D89">
          <w:pPr>
            <w:pStyle w:val="Alatunniste"/>
            <w:rPr>
              <w:sz w:val="12"/>
              <w:lang w:val="sv-SE"/>
            </w:rPr>
          </w:pPr>
        </w:p>
      </w:tc>
      <w:tc>
        <w:tcPr>
          <w:tcW w:w="890" w:type="dxa"/>
        </w:tcPr>
        <w:p w:rsidR="00441D89" w:rsidRPr="009B04E6" w:rsidRDefault="00441D89">
          <w:pPr>
            <w:pStyle w:val="Alatunniste"/>
            <w:rPr>
              <w:sz w:val="12"/>
              <w:lang w:val="sv-SE"/>
            </w:rPr>
          </w:pPr>
        </w:p>
      </w:tc>
      <w:tc>
        <w:tcPr>
          <w:tcW w:w="1701" w:type="dxa"/>
        </w:tcPr>
        <w:p w:rsidR="00441D89" w:rsidRPr="009B04E6" w:rsidRDefault="00441D89">
          <w:pPr>
            <w:pStyle w:val="Alatunniste"/>
            <w:rPr>
              <w:sz w:val="12"/>
              <w:lang w:val="sv-SE"/>
            </w:rPr>
          </w:pPr>
        </w:p>
      </w:tc>
      <w:tc>
        <w:tcPr>
          <w:tcW w:w="2126" w:type="dxa"/>
        </w:tcPr>
        <w:p w:rsidR="00441D89" w:rsidRPr="009B04E6" w:rsidRDefault="00441D89">
          <w:pPr>
            <w:pStyle w:val="Alatunniste"/>
            <w:rPr>
              <w:sz w:val="12"/>
              <w:lang w:val="sv-SE"/>
            </w:rPr>
          </w:pPr>
        </w:p>
      </w:tc>
    </w:tr>
    <w:tr w:rsidR="00441D89" w:rsidRPr="009B04E6" w:rsidTr="002D44AE">
      <w:trPr>
        <w:cantSplit/>
      </w:trPr>
      <w:tc>
        <w:tcPr>
          <w:tcW w:w="2127" w:type="dxa"/>
          <w:tcBorders>
            <w:left w:val="single" w:sz="4" w:space="0" w:color="auto"/>
            <w:right w:val="single" w:sz="4" w:space="0" w:color="auto"/>
          </w:tcBorders>
          <w:tcMar>
            <w:left w:w="57" w:type="dxa"/>
            <w:right w:w="57" w:type="dxa"/>
          </w:tcMar>
        </w:tcPr>
        <w:p w:rsidR="00441D89" w:rsidRPr="00A02446" w:rsidRDefault="00934B2D">
          <w:pPr>
            <w:pStyle w:val="Alatunniste"/>
            <w:rPr>
              <w:b/>
              <w:sz w:val="18"/>
              <w:szCs w:val="18"/>
              <w:lang w:val="sv-SE"/>
            </w:rPr>
          </w:pPr>
          <w:r>
            <w:rPr>
              <w:b/>
              <w:sz w:val="18"/>
              <w:szCs w:val="18"/>
              <w:lang w:val="sv-SE"/>
            </w:rPr>
            <w:t>Käyntiosoite</w:t>
          </w:r>
        </w:p>
      </w:tc>
      <w:tc>
        <w:tcPr>
          <w:tcW w:w="2409" w:type="dxa"/>
          <w:tcBorders>
            <w:left w:val="single" w:sz="4" w:space="0" w:color="auto"/>
            <w:right w:val="single" w:sz="4" w:space="0" w:color="auto"/>
          </w:tcBorders>
          <w:tcMar>
            <w:left w:w="57" w:type="dxa"/>
            <w:right w:w="57" w:type="dxa"/>
          </w:tcMar>
        </w:tcPr>
        <w:p w:rsidR="00441D89" w:rsidRPr="00A02446" w:rsidRDefault="00934B2D">
          <w:pPr>
            <w:pStyle w:val="Alatunniste"/>
            <w:rPr>
              <w:b/>
              <w:sz w:val="18"/>
              <w:szCs w:val="18"/>
              <w:lang w:val="sv-SE"/>
            </w:rPr>
          </w:pPr>
          <w:r>
            <w:rPr>
              <w:b/>
              <w:sz w:val="18"/>
              <w:szCs w:val="18"/>
              <w:lang w:val="sv-SE"/>
            </w:rPr>
            <w:t>Postiosoite</w:t>
          </w:r>
        </w:p>
      </w:tc>
      <w:tc>
        <w:tcPr>
          <w:tcW w:w="1560" w:type="dxa"/>
          <w:gridSpan w:val="3"/>
          <w:tcBorders>
            <w:left w:val="single" w:sz="4" w:space="0" w:color="auto"/>
            <w:right w:val="single" w:sz="4" w:space="0" w:color="auto"/>
          </w:tcBorders>
          <w:tcMar>
            <w:left w:w="57" w:type="dxa"/>
            <w:right w:w="57" w:type="dxa"/>
          </w:tcMar>
        </w:tcPr>
        <w:p w:rsidR="00441D89" w:rsidRPr="00A02446" w:rsidRDefault="00934B2D">
          <w:pPr>
            <w:pStyle w:val="Alatunniste"/>
            <w:rPr>
              <w:b/>
              <w:sz w:val="18"/>
              <w:szCs w:val="18"/>
              <w:lang w:val="sv-SE"/>
            </w:rPr>
          </w:pPr>
          <w:r>
            <w:rPr>
              <w:b/>
              <w:sz w:val="18"/>
              <w:szCs w:val="18"/>
              <w:lang w:val="sv-SE"/>
            </w:rPr>
            <w:t>Puhelin</w:t>
          </w:r>
        </w:p>
      </w:tc>
      <w:tc>
        <w:tcPr>
          <w:tcW w:w="1701" w:type="dxa"/>
          <w:tcBorders>
            <w:left w:val="single" w:sz="4" w:space="0" w:color="auto"/>
            <w:right w:val="single" w:sz="4" w:space="0" w:color="auto"/>
          </w:tcBorders>
          <w:tcMar>
            <w:left w:w="57" w:type="dxa"/>
            <w:right w:w="57" w:type="dxa"/>
          </w:tcMar>
        </w:tcPr>
        <w:p w:rsidR="00441D89" w:rsidRPr="00A02446" w:rsidRDefault="00934B2D">
          <w:pPr>
            <w:pStyle w:val="Alatunniste"/>
            <w:rPr>
              <w:b/>
              <w:sz w:val="18"/>
              <w:szCs w:val="18"/>
              <w:lang w:val="sv-SE"/>
            </w:rPr>
          </w:pPr>
          <w:r>
            <w:rPr>
              <w:b/>
              <w:sz w:val="18"/>
              <w:szCs w:val="18"/>
              <w:lang w:val="sv-SE"/>
            </w:rPr>
            <w:t>Faksi</w:t>
          </w:r>
        </w:p>
      </w:tc>
      <w:tc>
        <w:tcPr>
          <w:tcW w:w="2126" w:type="dxa"/>
          <w:tcBorders>
            <w:left w:val="single" w:sz="4" w:space="0" w:color="auto"/>
          </w:tcBorders>
          <w:tcMar>
            <w:left w:w="57" w:type="dxa"/>
            <w:right w:w="57" w:type="dxa"/>
          </w:tcMar>
        </w:tcPr>
        <w:p w:rsidR="00441D89" w:rsidRPr="00A02446" w:rsidRDefault="00934B2D">
          <w:pPr>
            <w:pStyle w:val="Alatunniste"/>
            <w:rPr>
              <w:b/>
              <w:sz w:val="18"/>
              <w:szCs w:val="18"/>
              <w:lang w:val="sv-SE"/>
            </w:rPr>
          </w:pPr>
          <w:r>
            <w:rPr>
              <w:b/>
              <w:sz w:val="18"/>
              <w:szCs w:val="18"/>
              <w:lang w:val="sv-SE"/>
            </w:rPr>
            <w:t>Sähköpostiosoite</w:t>
          </w:r>
        </w:p>
      </w:tc>
    </w:tr>
    <w:tr w:rsidR="00441D89" w:rsidRPr="009B04E6" w:rsidTr="002D44AE">
      <w:trPr>
        <w:cantSplit/>
      </w:trPr>
      <w:tc>
        <w:tcPr>
          <w:tcW w:w="2127" w:type="dxa"/>
          <w:tcBorders>
            <w:left w:val="single" w:sz="4" w:space="0" w:color="auto"/>
            <w:right w:val="single" w:sz="4" w:space="0" w:color="auto"/>
          </w:tcBorders>
          <w:tcMar>
            <w:left w:w="57" w:type="dxa"/>
            <w:right w:w="57" w:type="dxa"/>
          </w:tcMar>
        </w:tcPr>
        <w:p w:rsidR="00441D89" w:rsidRPr="00A02446" w:rsidRDefault="00934B2D">
          <w:pPr>
            <w:pStyle w:val="Alatunniste"/>
            <w:rPr>
              <w:sz w:val="18"/>
              <w:szCs w:val="18"/>
              <w:lang w:val="sv-SE"/>
            </w:rPr>
          </w:pPr>
          <w:r>
            <w:rPr>
              <w:sz w:val="18"/>
              <w:szCs w:val="18"/>
              <w:lang w:val="sv-SE"/>
            </w:rPr>
            <w:t>Kasarmikatu 25</w:t>
          </w:r>
        </w:p>
      </w:tc>
      <w:tc>
        <w:tcPr>
          <w:tcW w:w="2409" w:type="dxa"/>
          <w:tcBorders>
            <w:left w:val="single" w:sz="4" w:space="0" w:color="auto"/>
            <w:right w:val="single" w:sz="4" w:space="0" w:color="auto"/>
          </w:tcBorders>
          <w:tcMar>
            <w:left w:w="57" w:type="dxa"/>
            <w:right w:w="57" w:type="dxa"/>
          </w:tcMar>
        </w:tcPr>
        <w:p w:rsidR="00441D89" w:rsidRPr="00A02446" w:rsidRDefault="00934B2D">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rsidR="00441D89" w:rsidRPr="00A02446" w:rsidRDefault="00934B2D">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rsidR="00441D89" w:rsidRPr="00A02446" w:rsidRDefault="00934B2D">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rsidR="00441D89" w:rsidRPr="00A02446" w:rsidRDefault="00934B2D">
          <w:pPr>
            <w:pStyle w:val="Alatunniste"/>
            <w:rPr>
              <w:sz w:val="18"/>
              <w:szCs w:val="18"/>
              <w:lang w:val="sv-SE"/>
            </w:rPr>
          </w:pPr>
          <w:r>
            <w:rPr>
              <w:sz w:val="18"/>
              <w:szCs w:val="18"/>
              <w:lang w:val="sv-SE"/>
            </w:rPr>
            <w:t>oikeusministerio@om.fi</w:t>
          </w:r>
        </w:p>
      </w:tc>
    </w:tr>
    <w:tr w:rsidR="00441D89" w:rsidRPr="009B04E6" w:rsidTr="00285B02">
      <w:trPr>
        <w:cantSplit/>
      </w:trPr>
      <w:tc>
        <w:tcPr>
          <w:tcW w:w="2127" w:type="dxa"/>
          <w:tcBorders>
            <w:left w:val="single" w:sz="4" w:space="0" w:color="auto"/>
            <w:right w:val="single" w:sz="4" w:space="0" w:color="auto"/>
          </w:tcBorders>
          <w:tcMar>
            <w:left w:w="57" w:type="dxa"/>
            <w:right w:w="57" w:type="dxa"/>
          </w:tcMar>
        </w:tcPr>
        <w:p w:rsidR="00441D89" w:rsidRPr="00A02446" w:rsidRDefault="00934B2D">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rsidR="00441D89" w:rsidRPr="00A02446" w:rsidRDefault="00934B2D">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rsidR="00441D89" w:rsidRPr="00A02446" w:rsidRDefault="00441D89">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rsidR="00441D89" w:rsidRPr="00A02446" w:rsidRDefault="00441D89">
          <w:pPr>
            <w:pStyle w:val="Alatunniste"/>
            <w:rPr>
              <w:sz w:val="18"/>
              <w:szCs w:val="18"/>
              <w:lang w:val="sv-SE"/>
            </w:rPr>
          </w:pPr>
        </w:p>
      </w:tc>
      <w:tc>
        <w:tcPr>
          <w:tcW w:w="2126" w:type="dxa"/>
          <w:tcBorders>
            <w:left w:val="single" w:sz="4" w:space="0" w:color="auto"/>
          </w:tcBorders>
          <w:tcMar>
            <w:left w:w="57" w:type="dxa"/>
            <w:right w:w="57" w:type="dxa"/>
          </w:tcMar>
        </w:tcPr>
        <w:p w:rsidR="00441D89" w:rsidRPr="00A02446" w:rsidRDefault="00441D89">
          <w:pPr>
            <w:pStyle w:val="Alatunniste"/>
            <w:rPr>
              <w:sz w:val="18"/>
              <w:szCs w:val="18"/>
              <w:lang w:val="sv-SE"/>
            </w:rPr>
          </w:pPr>
        </w:p>
      </w:tc>
    </w:tr>
    <w:tr w:rsidR="00441D89" w:rsidRPr="009B04E6" w:rsidTr="00285B02">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Borders>
            <w:left w:val="nil"/>
          </w:tcBorders>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r w:rsidR="00441D89" w:rsidRPr="009B04E6" w:rsidTr="00B37BF8">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bl>
  <w:p w:rsidR="00441D89" w:rsidRPr="009B04E6" w:rsidRDefault="00441D89">
    <w:pPr>
      <w:pStyle w:val="Alatunniste"/>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F30" w:rsidRDefault="005E5F30">
      <w:r>
        <w:separator/>
      </w:r>
    </w:p>
  </w:footnote>
  <w:footnote w:type="continuationSeparator" w:id="0">
    <w:p w:rsidR="005E5F30" w:rsidRDefault="005E5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441D89" w:rsidRPr="0048319D">
      <w:trPr>
        <w:cantSplit/>
        <w:trHeight w:hRule="exact" w:val="20"/>
      </w:trPr>
      <w:tc>
        <w:tcPr>
          <w:tcW w:w="5216" w:type="dxa"/>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805" w:type="dxa"/>
          <w:gridSpan w:val="2"/>
        </w:tcPr>
        <w:p w:rsidR="00441D89" w:rsidRPr="0048319D" w:rsidRDefault="00441D89" w:rsidP="00483C2E">
          <w:pPr>
            <w:pStyle w:val="akpylatunniste"/>
          </w:pPr>
          <w:r w:rsidRPr="0048319D">
            <w:rPr>
              <w:rStyle w:val="akptunnus"/>
            </w:rPr>
            <w:t xml:space="preserve">  </w:t>
          </w:r>
        </w:p>
      </w:tc>
      <w:tc>
        <w:tcPr>
          <w:tcW w:w="663" w:type="dxa"/>
        </w:tcPr>
        <w:p w:rsidR="00441D89" w:rsidRPr="0048319D" w:rsidRDefault="00441D89" w:rsidP="00483C2E">
          <w:pPr>
            <w:pStyle w:val="akpylatunniste"/>
          </w:pPr>
        </w:p>
      </w:tc>
    </w:tr>
    <w:tr w:rsidR="00441D89" w:rsidRPr="0048319D">
      <w:trPr>
        <w:cantSplit/>
        <w:trHeight w:val="280"/>
      </w:trPr>
      <w:tc>
        <w:tcPr>
          <w:tcW w:w="5216" w:type="dxa"/>
          <w:vMerge w:val="restart"/>
          <w:vAlign w:val="center"/>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304" w:type="dxa"/>
        </w:tcPr>
        <w:p w:rsidR="00441D89" w:rsidRPr="0048319D" w:rsidRDefault="00441D89" w:rsidP="00483C2E">
          <w:pPr>
            <w:pStyle w:val="akpylatunniste"/>
          </w:pPr>
        </w:p>
      </w:tc>
      <w:tc>
        <w:tcPr>
          <w:tcW w:w="1164" w:type="dxa"/>
          <w:gridSpan w:val="2"/>
        </w:tcPr>
        <w:p w:rsidR="00441D89" w:rsidRPr="0048319D" w:rsidRDefault="00441D89"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4005E4">
            <w:rPr>
              <w:rStyle w:val="Sivunumero"/>
            </w:rPr>
            <w:t>2</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4005E4">
            <w:rPr>
              <w:rStyle w:val="Sivunumero"/>
            </w:rPr>
            <w:t>4</w:t>
          </w:r>
          <w:r w:rsidRPr="0048319D">
            <w:rPr>
              <w:rStyle w:val="Sivunumero"/>
              <w:noProof w:val="0"/>
            </w:rPr>
            <w:fldChar w:fldCharType="end"/>
          </w:r>
          <w:r w:rsidRPr="0048319D">
            <w:rPr>
              <w:rStyle w:val="Sivunumero"/>
              <w:noProof w:val="0"/>
            </w:rPr>
            <w:t>)</w:t>
          </w:r>
        </w:p>
      </w:tc>
    </w:tr>
    <w:tr w:rsidR="00441D89" w:rsidRPr="0048319D">
      <w:trPr>
        <w:cantSplit/>
        <w:trHeight w:val="230"/>
      </w:trPr>
      <w:tc>
        <w:tcPr>
          <w:tcW w:w="5216" w:type="dxa"/>
          <w:vMerge/>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304" w:type="dxa"/>
        </w:tcPr>
        <w:p w:rsidR="00441D89" w:rsidRPr="0048319D" w:rsidRDefault="00441D89" w:rsidP="00483C2E">
          <w:pPr>
            <w:pStyle w:val="akpylatunniste"/>
          </w:pPr>
        </w:p>
      </w:tc>
      <w:tc>
        <w:tcPr>
          <w:tcW w:w="1164" w:type="dxa"/>
          <w:gridSpan w:val="2"/>
        </w:tcPr>
        <w:p w:rsidR="00441D89" w:rsidRPr="0048319D" w:rsidRDefault="00441D89" w:rsidP="00483C2E">
          <w:pPr>
            <w:pStyle w:val="akpylatunniste"/>
          </w:pPr>
        </w:p>
      </w:tc>
    </w:tr>
  </w:tbl>
  <w:p w:rsidR="00441D89" w:rsidRDefault="00441D89">
    <w:pPr>
      <w:pStyle w:val="Yltunniste"/>
    </w:pPr>
  </w:p>
  <w:p w:rsidR="00441D89" w:rsidRDefault="00441D89">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573FAB" w:rsidRPr="0048319D" w:rsidTr="006E0973">
      <w:trPr>
        <w:cantSplit/>
        <w:trHeight w:hRule="exact" w:val="57"/>
      </w:trPr>
      <w:tc>
        <w:tcPr>
          <w:tcW w:w="5201" w:type="dxa"/>
        </w:tcPr>
        <w:p w:rsidR="00573FAB" w:rsidRPr="0008094E" w:rsidRDefault="00573FAB" w:rsidP="00483C2E">
          <w:pPr>
            <w:pStyle w:val="akpylatunniste"/>
          </w:pPr>
        </w:p>
      </w:tc>
      <w:tc>
        <w:tcPr>
          <w:tcW w:w="66" w:type="dxa"/>
          <w:gridSpan w:val="2"/>
        </w:tcPr>
        <w:p w:rsidR="00573FAB" w:rsidRPr="0008094E" w:rsidRDefault="00573FAB" w:rsidP="00483C2E">
          <w:pPr>
            <w:pStyle w:val="akpylatunniste"/>
          </w:pPr>
        </w:p>
      </w:tc>
      <w:tc>
        <w:tcPr>
          <w:tcW w:w="2599" w:type="dxa"/>
          <w:vAlign w:val="bottom"/>
        </w:tcPr>
        <w:p w:rsidR="00573FAB" w:rsidRPr="0008094E" w:rsidRDefault="00573FAB" w:rsidP="00483C2E">
          <w:pPr>
            <w:pStyle w:val="akpylatunniste"/>
          </w:pPr>
        </w:p>
      </w:tc>
      <w:tc>
        <w:tcPr>
          <w:tcW w:w="1301" w:type="dxa"/>
        </w:tcPr>
        <w:p w:rsidR="00573FAB" w:rsidRPr="0008094E" w:rsidRDefault="00573FAB" w:rsidP="00483C2E">
          <w:pPr>
            <w:pStyle w:val="akpylatunniste"/>
          </w:pPr>
        </w:p>
      </w:tc>
      <w:tc>
        <w:tcPr>
          <w:tcW w:w="1196" w:type="dxa"/>
          <w:gridSpan w:val="4"/>
        </w:tcPr>
        <w:p w:rsidR="00573FAB" w:rsidRPr="0008094E" w:rsidRDefault="00573FAB" w:rsidP="00483C2E">
          <w:pPr>
            <w:pStyle w:val="akpylatunniste"/>
          </w:pPr>
        </w:p>
      </w:tc>
    </w:tr>
    <w:tr w:rsidR="00AF3334" w:rsidRPr="0048319D" w:rsidTr="006E0973">
      <w:trPr>
        <w:cantSplit/>
        <w:trHeight w:hRule="exact" w:val="936"/>
      </w:trPr>
      <w:tc>
        <w:tcPr>
          <w:tcW w:w="5237" w:type="dxa"/>
          <w:gridSpan w:val="2"/>
          <w:vMerge w:val="restart"/>
        </w:tcPr>
        <w:p w:rsidR="00AF3334" w:rsidRPr="00934B2D" w:rsidRDefault="00934B2D" w:rsidP="00483C2E">
          <w:pPr>
            <w:pStyle w:val="akpylatunniste"/>
            <w:rPr>
              <w:sz w:val="26"/>
            </w:rPr>
          </w:pPr>
          <w:r>
            <w:rPr>
              <w:lang w:eastAsia="fi-FI"/>
            </w:rPr>
            <w:drawing>
              <wp:inline distT="0" distB="0" distL="0" distR="0">
                <wp:extent cx="2305685" cy="516890"/>
                <wp:effectExtent l="0" t="0" r="0" b="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516890"/>
                        </a:xfrm>
                        <a:prstGeom prst="rect">
                          <a:avLst/>
                        </a:prstGeom>
                        <a:noFill/>
                        <a:ln>
                          <a:noFill/>
                        </a:ln>
                      </pic:spPr>
                    </pic:pic>
                  </a:graphicData>
                </a:graphic>
              </wp:inline>
            </w:drawing>
          </w:r>
        </w:p>
      </w:tc>
      <w:tc>
        <w:tcPr>
          <w:tcW w:w="30" w:type="dxa"/>
        </w:tcPr>
        <w:p w:rsidR="00AF3334" w:rsidRPr="00483C2E" w:rsidRDefault="00AF3334" w:rsidP="00483C2E">
          <w:pPr>
            <w:pStyle w:val="akpylatunniste"/>
          </w:pPr>
        </w:p>
      </w:tc>
      <w:tc>
        <w:tcPr>
          <w:tcW w:w="2599" w:type="dxa"/>
          <w:vAlign w:val="bottom"/>
        </w:tcPr>
        <w:p w:rsidR="00AF3334" w:rsidRPr="00483C2E" w:rsidRDefault="00AF3334" w:rsidP="00483C2E">
          <w:pPr>
            <w:pStyle w:val="akpylatunniste"/>
            <w:rPr>
              <w:rStyle w:val="akpatyyppi"/>
            </w:rPr>
          </w:pPr>
        </w:p>
      </w:tc>
      <w:tc>
        <w:tcPr>
          <w:tcW w:w="1301" w:type="dxa"/>
        </w:tcPr>
        <w:p w:rsidR="00AF3334" w:rsidRPr="00483C2E" w:rsidRDefault="00934B2D" w:rsidP="00934B2D">
          <w:pPr>
            <w:pStyle w:val="akpylatunniste"/>
          </w:pPr>
          <w:r>
            <w:rPr>
              <w:rStyle w:val="akptunnus"/>
            </w:rPr>
            <w:t xml:space="preserve"> </w:t>
          </w:r>
        </w:p>
      </w:tc>
      <w:tc>
        <w:tcPr>
          <w:tcW w:w="1196" w:type="dxa"/>
          <w:gridSpan w:val="4"/>
        </w:tcPr>
        <w:p w:rsidR="00AF3334" w:rsidRPr="00483C2E" w:rsidRDefault="00AF3334" w:rsidP="00483C2E">
          <w:pPr>
            <w:pStyle w:val="akpylatunniste"/>
          </w:pPr>
        </w:p>
      </w:tc>
    </w:tr>
    <w:tr w:rsidR="00AF3334" w:rsidRPr="0048319D" w:rsidTr="006E0973">
      <w:trPr>
        <w:cantSplit/>
        <w:trHeight w:val="369"/>
      </w:trPr>
      <w:tc>
        <w:tcPr>
          <w:tcW w:w="5237" w:type="dxa"/>
          <w:gridSpan w:val="2"/>
          <w:vMerge/>
        </w:tcPr>
        <w:p w:rsidR="00AF3334" w:rsidRPr="00483C2E" w:rsidRDefault="00AF3334" w:rsidP="00483C2E">
          <w:pPr>
            <w:pStyle w:val="akpylatunniste"/>
          </w:pPr>
        </w:p>
      </w:tc>
      <w:tc>
        <w:tcPr>
          <w:tcW w:w="30" w:type="dxa"/>
        </w:tcPr>
        <w:p w:rsidR="00AF3334" w:rsidRPr="00483C2E" w:rsidRDefault="00AF3334" w:rsidP="00483C2E">
          <w:pPr>
            <w:pStyle w:val="akpylatunniste"/>
          </w:pPr>
        </w:p>
      </w:tc>
      <w:tc>
        <w:tcPr>
          <w:tcW w:w="2597" w:type="dxa"/>
          <w:vAlign w:val="bottom"/>
        </w:tcPr>
        <w:p w:rsidR="00AF3334" w:rsidRPr="00483C2E" w:rsidRDefault="00934B2D" w:rsidP="00934B2D">
          <w:pPr>
            <w:pStyle w:val="akpylatunniste"/>
          </w:pPr>
          <w:r>
            <w:rPr>
              <w:rStyle w:val="akpatyyppi"/>
            </w:rPr>
            <w:t>LAUSUNTO</w:t>
          </w:r>
        </w:p>
      </w:tc>
      <w:tc>
        <w:tcPr>
          <w:tcW w:w="1373" w:type="dxa"/>
          <w:vAlign w:val="bottom"/>
        </w:tcPr>
        <w:p w:rsidR="00AF3334" w:rsidRPr="00483C2E" w:rsidRDefault="00AF3334" w:rsidP="00934B2D">
          <w:pPr>
            <w:pStyle w:val="akpylatunniste"/>
          </w:pPr>
        </w:p>
      </w:tc>
      <w:tc>
        <w:tcPr>
          <w:tcW w:w="1196" w:type="dxa"/>
          <w:gridSpan w:val="4"/>
          <w:vAlign w:val="bottom"/>
        </w:tcPr>
        <w:p w:rsidR="00AF3334" w:rsidRPr="00483C2E" w:rsidRDefault="00AF3334" w:rsidP="00483C2E">
          <w:pPr>
            <w:pStyle w:val="akpylatunniste"/>
          </w:pPr>
        </w:p>
      </w:tc>
    </w:tr>
    <w:tr w:rsidR="00AF3334" w:rsidRPr="0048319D" w:rsidTr="006E0973">
      <w:trPr>
        <w:cantSplit/>
        <w:trHeight w:val="230"/>
      </w:trPr>
      <w:tc>
        <w:tcPr>
          <w:tcW w:w="5237" w:type="dxa"/>
          <w:gridSpan w:val="2"/>
          <w:vAlign w:val="bottom"/>
        </w:tcPr>
        <w:p w:rsidR="00AF3334" w:rsidRPr="00483C2E" w:rsidRDefault="00AF3334" w:rsidP="00483C2E">
          <w:pPr>
            <w:pStyle w:val="akpylatunniste"/>
          </w:pPr>
        </w:p>
      </w:tc>
      <w:tc>
        <w:tcPr>
          <w:tcW w:w="30" w:type="dxa"/>
          <w:vAlign w:val="bottom"/>
        </w:tcPr>
        <w:p w:rsidR="00AF3334" w:rsidRPr="00483C2E" w:rsidRDefault="00AF3334" w:rsidP="00483C2E">
          <w:pPr>
            <w:pStyle w:val="akpylatunniste"/>
          </w:pPr>
        </w:p>
      </w:tc>
      <w:tc>
        <w:tcPr>
          <w:tcW w:w="2599" w:type="dxa"/>
          <w:vAlign w:val="bottom"/>
        </w:tcPr>
        <w:p w:rsidR="00AF3334" w:rsidRPr="00483C2E" w:rsidRDefault="00934B2D" w:rsidP="00483C2E">
          <w:pPr>
            <w:pStyle w:val="akpylatunniste"/>
            <w:rPr>
              <w:rStyle w:val="akppaivays"/>
            </w:rPr>
          </w:pPr>
          <w:r>
            <w:rPr>
              <w:rStyle w:val="akppaivays"/>
            </w:rPr>
            <w:t xml:space="preserve"> </w:t>
          </w:r>
        </w:p>
      </w:tc>
      <w:tc>
        <w:tcPr>
          <w:tcW w:w="2467" w:type="dxa"/>
          <w:gridSpan w:val="4"/>
          <w:vAlign w:val="bottom"/>
        </w:tcPr>
        <w:p w:rsidR="00AF3334" w:rsidRPr="00483C2E" w:rsidRDefault="00934B2D" w:rsidP="00483C2E">
          <w:pPr>
            <w:pStyle w:val="akpylatunniste"/>
            <w:rPr>
              <w:rStyle w:val="akptunniste"/>
            </w:rPr>
          </w:pPr>
          <w:r>
            <w:rPr>
              <w:rStyle w:val="akptunniste"/>
            </w:rPr>
            <w:t xml:space="preserve"> </w:t>
          </w:r>
        </w:p>
      </w:tc>
      <w:tc>
        <w:tcPr>
          <w:tcW w:w="30" w:type="dxa"/>
        </w:tcPr>
        <w:p w:rsidR="00AF3334" w:rsidRPr="00483C2E" w:rsidRDefault="00AF3334" w:rsidP="00483C2E">
          <w:pPr>
            <w:pStyle w:val="akpylatunniste"/>
          </w:pPr>
        </w:p>
      </w:tc>
    </w:tr>
    <w:tr w:rsidR="00AF3334" w:rsidRPr="0048319D" w:rsidTr="006E0973">
      <w:trPr>
        <w:cantSplit/>
        <w:trHeight w:val="280"/>
      </w:trPr>
      <w:tc>
        <w:tcPr>
          <w:tcW w:w="5237" w:type="dxa"/>
          <w:gridSpan w:val="2"/>
        </w:tcPr>
        <w:p w:rsidR="00AF3334" w:rsidRPr="00483C2E" w:rsidRDefault="00AF3334" w:rsidP="00934B2D">
          <w:pPr>
            <w:pStyle w:val="akpyksikko"/>
          </w:pPr>
        </w:p>
      </w:tc>
      <w:tc>
        <w:tcPr>
          <w:tcW w:w="30" w:type="dxa"/>
        </w:tcPr>
        <w:p w:rsidR="00AF3334" w:rsidRPr="00483C2E" w:rsidRDefault="00AF3334" w:rsidP="00483C2E">
          <w:pPr>
            <w:pStyle w:val="akpylatunniste"/>
          </w:pPr>
        </w:p>
      </w:tc>
      <w:tc>
        <w:tcPr>
          <w:tcW w:w="2599" w:type="dxa"/>
        </w:tcPr>
        <w:p w:rsidR="00AF3334" w:rsidRPr="00483C2E" w:rsidRDefault="00934B2D" w:rsidP="00483C2E">
          <w:pPr>
            <w:pStyle w:val="akpylatunniste"/>
          </w:pPr>
          <w:r>
            <w:rPr>
              <w:rStyle w:val="akppaivays"/>
            </w:rPr>
            <w:t>10.3.2016</w:t>
          </w:r>
        </w:p>
      </w:tc>
      <w:tc>
        <w:tcPr>
          <w:tcW w:w="2442" w:type="dxa"/>
          <w:gridSpan w:val="3"/>
        </w:tcPr>
        <w:p w:rsidR="00AF3334" w:rsidRPr="00483C2E" w:rsidRDefault="00934B2D" w:rsidP="00934B2D">
          <w:pPr>
            <w:pStyle w:val="akpylatunniste"/>
          </w:pPr>
          <w:r>
            <w:t>OM 13/43/2016</w:t>
          </w:r>
        </w:p>
      </w:tc>
      <w:tc>
        <w:tcPr>
          <w:tcW w:w="55" w:type="dxa"/>
          <w:gridSpan w:val="2"/>
        </w:tcPr>
        <w:p w:rsidR="00AF3334" w:rsidRPr="00483C2E" w:rsidRDefault="00AF3334" w:rsidP="00483C2E">
          <w:pPr>
            <w:pStyle w:val="akpylatunniste"/>
          </w:pPr>
        </w:p>
      </w:tc>
    </w:tr>
    <w:tr w:rsidR="00AF3334" w:rsidRPr="0048319D" w:rsidTr="006E0973">
      <w:trPr>
        <w:cantSplit/>
        <w:trHeight w:hRule="exact" w:val="340"/>
      </w:trPr>
      <w:tc>
        <w:tcPr>
          <w:tcW w:w="5237" w:type="dxa"/>
          <w:gridSpan w:val="2"/>
        </w:tcPr>
        <w:p w:rsidR="00AF3334" w:rsidRPr="00483C2E" w:rsidRDefault="00934B2D" w:rsidP="00934B2D">
          <w:pPr>
            <w:pStyle w:val="akpylatunniste"/>
          </w:pPr>
          <w:r>
            <w:rPr>
              <w:rStyle w:val="akplaatija"/>
            </w:rPr>
            <w:t xml:space="preserve"> </w:t>
          </w:r>
        </w:p>
      </w:tc>
      <w:tc>
        <w:tcPr>
          <w:tcW w:w="30" w:type="dxa"/>
        </w:tcPr>
        <w:p w:rsidR="00AF3334" w:rsidRPr="00483C2E" w:rsidRDefault="00AF3334" w:rsidP="00483C2E">
          <w:pPr>
            <w:pStyle w:val="akpylatunniste"/>
          </w:pPr>
        </w:p>
      </w:tc>
      <w:tc>
        <w:tcPr>
          <w:tcW w:w="2599" w:type="dxa"/>
        </w:tcPr>
        <w:p w:rsidR="00AF3334" w:rsidRPr="00483C2E" w:rsidRDefault="00AF3334" w:rsidP="00483C2E">
          <w:pPr>
            <w:pStyle w:val="akpylatunniste"/>
          </w:pPr>
        </w:p>
      </w:tc>
      <w:tc>
        <w:tcPr>
          <w:tcW w:w="2037" w:type="dxa"/>
          <w:gridSpan w:val="2"/>
        </w:tcPr>
        <w:p w:rsidR="00AF3334" w:rsidRPr="00483C2E" w:rsidRDefault="00AF3334" w:rsidP="00934B2D">
          <w:pPr>
            <w:pStyle w:val="akpylatunniste"/>
          </w:pPr>
        </w:p>
      </w:tc>
      <w:tc>
        <w:tcPr>
          <w:tcW w:w="460" w:type="dxa"/>
          <w:gridSpan w:val="3"/>
        </w:tcPr>
        <w:p w:rsidR="00AF3334" w:rsidRPr="00483C2E" w:rsidRDefault="00AF3334" w:rsidP="00483C2E">
          <w:pPr>
            <w:pStyle w:val="akpylatunniste"/>
          </w:pPr>
        </w:p>
      </w:tc>
    </w:tr>
  </w:tbl>
  <w:p w:rsidR="00441D89" w:rsidRDefault="00934B2D">
    <w:pPr>
      <w:pStyle w:val="Yltunniste"/>
    </w:pPr>
    <w:r>
      <w:t xml:space="preserve"> </w:t>
    </w:r>
  </w:p>
  <w:p w:rsidR="00441D89" w:rsidRDefault="00441D8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3">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4">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5">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6">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2D"/>
    <w:rsid w:val="000306FF"/>
    <w:rsid w:val="0003277B"/>
    <w:rsid w:val="000419C5"/>
    <w:rsid w:val="00042F66"/>
    <w:rsid w:val="00053CD9"/>
    <w:rsid w:val="000576AA"/>
    <w:rsid w:val="000618A4"/>
    <w:rsid w:val="00064AD4"/>
    <w:rsid w:val="0006660B"/>
    <w:rsid w:val="0008094E"/>
    <w:rsid w:val="00086985"/>
    <w:rsid w:val="000A04FB"/>
    <w:rsid w:val="000A2229"/>
    <w:rsid w:val="000A5CF7"/>
    <w:rsid w:val="000A65C7"/>
    <w:rsid w:val="000B44F9"/>
    <w:rsid w:val="000B7460"/>
    <w:rsid w:val="000C0234"/>
    <w:rsid w:val="000E1FAB"/>
    <w:rsid w:val="000E4DDC"/>
    <w:rsid w:val="000F6F05"/>
    <w:rsid w:val="00102B71"/>
    <w:rsid w:val="00103367"/>
    <w:rsid w:val="001060CE"/>
    <w:rsid w:val="00111590"/>
    <w:rsid w:val="00123F09"/>
    <w:rsid w:val="0013254B"/>
    <w:rsid w:val="00145CEF"/>
    <w:rsid w:val="00151DB3"/>
    <w:rsid w:val="001627E8"/>
    <w:rsid w:val="0017385E"/>
    <w:rsid w:val="0018063E"/>
    <w:rsid w:val="00181A6F"/>
    <w:rsid w:val="00192F8D"/>
    <w:rsid w:val="00195C17"/>
    <w:rsid w:val="00196E84"/>
    <w:rsid w:val="001A16EF"/>
    <w:rsid w:val="001A4995"/>
    <w:rsid w:val="001C1B5E"/>
    <w:rsid w:val="001D02B3"/>
    <w:rsid w:val="001D6795"/>
    <w:rsid w:val="001D679B"/>
    <w:rsid w:val="001E798D"/>
    <w:rsid w:val="001F3280"/>
    <w:rsid w:val="00212836"/>
    <w:rsid w:val="00220BF5"/>
    <w:rsid w:val="00226FA5"/>
    <w:rsid w:val="00236E93"/>
    <w:rsid w:val="0024248C"/>
    <w:rsid w:val="002465C1"/>
    <w:rsid w:val="00250AAC"/>
    <w:rsid w:val="00250BC8"/>
    <w:rsid w:val="0026784D"/>
    <w:rsid w:val="0027294E"/>
    <w:rsid w:val="00273116"/>
    <w:rsid w:val="00273C54"/>
    <w:rsid w:val="00275BAA"/>
    <w:rsid w:val="00285B02"/>
    <w:rsid w:val="00286811"/>
    <w:rsid w:val="00292824"/>
    <w:rsid w:val="002A3274"/>
    <w:rsid w:val="002A39CB"/>
    <w:rsid w:val="002A4C74"/>
    <w:rsid w:val="002B5319"/>
    <w:rsid w:val="002B5677"/>
    <w:rsid w:val="002D44AE"/>
    <w:rsid w:val="002F152B"/>
    <w:rsid w:val="002F30B8"/>
    <w:rsid w:val="002F519A"/>
    <w:rsid w:val="003023CB"/>
    <w:rsid w:val="003025A0"/>
    <w:rsid w:val="0030477B"/>
    <w:rsid w:val="003055EA"/>
    <w:rsid w:val="00311C09"/>
    <w:rsid w:val="00320834"/>
    <w:rsid w:val="00332E4D"/>
    <w:rsid w:val="00346B5F"/>
    <w:rsid w:val="003509F5"/>
    <w:rsid w:val="00353BE5"/>
    <w:rsid w:val="0035730C"/>
    <w:rsid w:val="00360F99"/>
    <w:rsid w:val="00361C1C"/>
    <w:rsid w:val="00377E10"/>
    <w:rsid w:val="00381E2E"/>
    <w:rsid w:val="00386E57"/>
    <w:rsid w:val="00394B36"/>
    <w:rsid w:val="00394D2A"/>
    <w:rsid w:val="00396839"/>
    <w:rsid w:val="003A572B"/>
    <w:rsid w:val="003B2856"/>
    <w:rsid w:val="003E35C6"/>
    <w:rsid w:val="003E6937"/>
    <w:rsid w:val="003F2843"/>
    <w:rsid w:val="003F3458"/>
    <w:rsid w:val="003F3A6C"/>
    <w:rsid w:val="003F61D9"/>
    <w:rsid w:val="004005E4"/>
    <w:rsid w:val="004052B9"/>
    <w:rsid w:val="00421709"/>
    <w:rsid w:val="004235A1"/>
    <w:rsid w:val="004241A5"/>
    <w:rsid w:val="0042494B"/>
    <w:rsid w:val="00432218"/>
    <w:rsid w:val="00432D72"/>
    <w:rsid w:val="00441D89"/>
    <w:rsid w:val="0044670A"/>
    <w:rsid w:val="00450E93"/>
    <w:rsid w:val="0045504D"/>
    <w:rsid w:val="00457571"/>
    <w:rsid w:val="004721B2"/>
    <w:rsid w:val="00472F06"/>
    <w:rsid w:val="004757F6"/>
    <w:rsid w:val="00477F9E"/>
    <w:rsid w:val="00481035"/>
    <w:rsid w:val="00481319"/>
    <w:rsid w:val="0048319D"/>
    <w:rsid w:val="00483C2E"/>
    <w:rsid w:val="004917D2"/>
    <w:rsid w:val="00492A83"/>
    <w:rsid w:val="00493A8B"/>
    <w:rsid w:val="004B05F8"/>
    <w:rsid w:val="004B4BE9"/>
    <w:rsid w:val="004C47C4"/>
    <w:rsid w:val="004C6883"/>
    <w:rsid w:val="004D0304"/>
    <w:rsid w:val="004E04B3"/>
    <w:rsid w:val="005003CC"/>
    <w:rsid w:val="00501D4C"/>
    <w:rsid w:val="0051176D"/>
    <w:rsid w:val="005117F6"/>
    <w:rsid w:val="00515F40"/>
    <w:rsid w:val="00524AFE"/>
    <w:rsid w:val="005268C7"/>
    <w:rsid w:val="00534C75"/>
    <w:rsid w:val="00537379"/>
    <w:rsid w:val="00537B82"/>
    <w:rsid w:val="00541832"/>
    <w:rsid w:val="00550B8A"/>
    <w:rsid w:val="00552FC6"/>
    <w:rsid w:val="00554B56"/>
    <w:rsid w:val="00562A2B"/>
    <w:rsid w:val="00562F86"/>
    <w:rsid w:val="00564E43"/>
    <w:rsid w:val="00570D2D"/>
    <w:rsid w:val="00573FAB"/>
    <w:rsid w:val="00574A58"/>
    <w:rsid w:val="00590195"/>
    <w:rsid w:val="00592D7C"/>
    <w:rsid w:val="005A1D73"/>
    <w:rsid w:val="005E5F30"/>
    <w:rsid w:val="005E76F5"/>
    <w:rsid w:val="005F17E1"/>
    <w:rsid w:val="005F19BC"/>
    <w:rsid w:val="005F4128"/>
    <w:rsid w:val="005F5537"/>
    <w:rsid w:val="00616F08"/>
    <w:rsid w:val="00621DC3"/>
    <w:rsid w:val="00621EDD"/>
    <w:rsid w:val="006236B1"/>
    <w:rsid w:val="00631ECC"/>
    <w:rsid w:val="00636A61"/>
    <w:rsid w:val="0064008B"/>
    <w:rsid w:val="00644DA4"/>
    <w:rsid w:val="00650DAC"/>
    <w:rsid w:val="00662A04"/>
    <w:rsid w:val="00672122"/>
    <w:rsid w:val="006742FB"/>
    <w:rsid w:val="00675972"/>
    <w:rsid w:val="00676842"/>
    <w:rsid w:val="00686305"/>
    <w:rsid w:val="006874CC"/>
    <w:rsid w:val="006965EC"/>
    <w:rsid w:val="00696750"/>
    <w:rsid w:val="006A0397"/>
    <w:rsid w:val="006A6E18"/>
    <w:rsid w:val="006A7127"/>
    <w:rsid w:val="006B1CC4"/>
    <w:rsid w:val="006C2740"/>
    <w:rsid w:val="006E0973"/>
    <w:rsid w:val="006E09DA"/>
    <w:rsid w:val="006E1F4F"/>
    <w:rsid w:val="006F5C49"/>
    <w:rsid w:val="006F7119"/>
    <w:rsid w:val="006F7E1F"/>
    <w:rsid w:val="0070160F"/>
    <w:rsid w:val="00702ACB"/>
    <w:rsid w:val="00703F98"/>
    <w:rsid w:val="007111DC"/>
    <w:rsid w:val="00713416"/>
    <w:rsid w:val="00722459"/>
    <w:rsid w:val="00726155"/>
    <w:rsid w:val="00737CAC"/>
    <w:rsid w:val="00741E40"/>
    <w:rsid w:val="007442F1"/>
    <w:rsid w:val="00746A03"/>
    <w:rsid w:val="00774A2B"/>
    <w:rsid w:val="00786DAC"/>
    <w:rsid w:val="007A0C10"/>
    <w:rsid w:val="007A6CE0"/>
    <w:rsid w:val="007B12B6"/>
    <w:rsid w:val="007B5BFB"/>
    <w:rsid w:val="007B65B0"/>
    <w:rsid w:val="007C4129"/>
    <w:rsid w:val="007C5288"/>
    <w:rsid w:val="007C57E2"/>
    <w:rsid w:val="007C6BED"/>
    <w:rsid w:val="007D0F6A"/>
    <w:rsid w:val="007D6635"/>
    <w:rsid w:val="007E4E23"/>
    <w:rsid w:val="007E6EE4"/>
    <w:rsid w:val="007F49A7"/>
    <w:rsid w:val="007F4C2F"/>
    <w:rsid w:val="00801AC5"/>
    <w:rsid w:val="008024C5"/>
    <w:rsid w:val="00804D3C"/>
    <w:rsid w:val="0080534D"/>
    <w:rsid w:val="0080745C"/>
    <w:rsid w:val="00815EB3"/>
    <w:rsid w:val="00822B5F"/>
    <w:rsid w:val="0084045F"/>
    <w:rsid w:val="00845053"/>
    <w:rsid w:val="0084598F"/>
    <w:rsid w:val="00853C03"/>
    <w:rsid w:val="00854ADA"/>
    <w:rsid w:val="00894C4F"/>
    <w:rsid w:val="008A346D"/>
    <w:rsid w:val="008A5F0E"/>
    <w:rsid w:val="008B6D76"/>
    <w:rsid w:val="008C0794"/>
    <w:rsid w:val="008C2BED"/>
    <w:rsid w:val="008D0169"/>
    <w:rsid w:val="008D33EF"/>
    <w:rsid w:val="008D4A08"/>
    <w:rsid w:val="008E0422"/>
    <w:rsid w:val="008E3342"/>
    <w:rsid w:val="00912399"/>
    <w:rsid w:val="009164C8"/>
    <w:rsid w:val="00917EAD"/>
    <w:rsid w:val="00924B2A"/>
    <w:rsid w:val="00926123"/>
    <w:rsid w:val="00934B2D"/>
    <w:rsid w:val="00942D59"/>
    <w:rsid w:val="00943F34"/>
    <w:rsid w:val="00945F79"/>
    <w:rsid w:val="00960C4E"/>
    <w:rsid w:val="009644D4"/>
    <w:rsid w:val="009667F9"/>
    <w:rsid w:val="00992877"/>
    <w:rsid w:val="00995601"/>
    <w:rsid w:val="009A4A2B"/>
    <w:rsid w:val="009B04E6"/>
    <w:rsid w:val="009B2A3E"/>
    <w:rsid w:val="009C62B9"/>
    <w:rsid w:val="009C698D"/>
    <w:rsid w:val="009E60EA"/>
    <w:rsid w:val="009E6EEE"/>
    <w:rsid w:val="00A00BAD"/>
    <w:rsid w:val="00A0136D"/>
    <w:rsid w:val="00A02446"/>
    <w:rsid w:val="00A04943"/>
    <w:rsid w:val="00A063F8"/>
    <w:rsid w:val="00A10B8F"/>
    <w:rsid w:val="00A25AF4"/>
    <w:rsid w:val="00A36E0D"/>
    <w:rsid w:val="00A401C7"/>
    <w:rsid w:val="00A52C5C"/>
    <w:rsid w:val="00A52E6C"/>
    <w:rsid w:val="00A557FD"/>
    <w:rsid w:val="00A70EA8"/>
    <w:rsid w:val="00A73975"/>
    <w:rsid w:val="00A8063A"/>
    <w:rsid w:val="00A82011"/>
    <w:rsid w:val="00A86597"/>
    <w:rsid w:val="00A8784C"/>
    <w:rsid w:val="00A9657D"/>
    <w:rsid w:val="00AA4A89"/>
    <w:rsid w:val="00AA54E8"/>
    <w:rsid w:val="00AA7E93"/>
    <w:rsid w:val="00AF2D45"/>
    <w:rsid w:val="00AF3334"/>
    <w:rsid w:val="00B0693C"/>
    <w:rsid w:val="00B07FC9"/>
    <w:rsid w:val="00B1533C"/>
    <w:rsid w:val="00B15A2E"/>
    <w:rsid w:val="00B24DA5"/>
    <w:rsid w:val="00B26C89"/>
    <w:rsid w:val="00B34FF8"/>
    <w:rsid w:val="00B37BF8"/>
    <w:rsid w:val="00B412F6"/>
    <w:rsid w:val="00B4160F"/>
    <w:rsid w:val="00B502A6"/>
    <w:rsid w:val="00B61DD0"/>
    <w:rsid w:val="00B61E47"/>
    <w:rsid w:val="00B702E4"/>
    <w:rsid w:val="00B76B11"/>
    <w:rsid w:val="00B76C2F"/>
    <w:rsid w:val="00B94A16"/>
    <w:rsid w:val="00BA09B4"/>
    <w:rsid w:val="00BA3C65"/>
    <w:rsid w:val="00BA56D8"/>
    <w:rsid w:val="00BA57AE"/>
    <w:rsid w:val="00BA7766"/>
    <w:rsid w:val="00BD2B84"/>
    <w:rsid w:val="00BD634C"/>
    <w:rsid w:val="00BE287E"/>
    <w:rsid w:val="00BF585F"/>
    <w:rsid w:val="00C033CA"/>
    <w:rsid w:val="00C14819"/>
    <w:rsid w:val="00C16FDE"/>
    <w:rsid w:val="00C219EE"/>
    <w:rsid w:val="00C23534"/>
    <w:rsid w:val="00C30ED4"/>
    <w:rsid w:val="00C36873"/>
    <w:rsid w:val="00C513DC"/>
    <w:rsid w:val="00C56544"/>
    <w:rsid w:val="00C56B3F"/>
    <w:rsid w:val="00C8497D"/>
    <w:rsid w:val="00C85975"/>
    <w:rsid w:val="00C8708E"/>
    <w:rsid w:val="00C92DA0"/>
    <w:rsid w:val="00CA7F99"/>
    <w:rsid w:val="00CB0760"/>
    <w:rsid w:val="00CB1EAB"/>
    <w:rsid w:val="00CB380D"/>
    <w:rsid w:val="00CC2D99"/>
    <w:rsid w:val="00CC424A"/>
    <w:rsid w:val="00CD6719"/>
    <w:rsid w:val="00CE0DA4"/>
    <w:rsid w:val="00CE1940"/>
    <w:rsid w:val="00CF14EF"/>
    <w:rsid w:val="00CF4711"/>
    <w:rsid w:val="00D015D3"/>
    <w:rsid w:val="00D046BF"/>
    <w:rsid w:val="00D05BDD"/>
    <w:rsid w:val="00D26D27"/>
    <w:rsid w:val="00D477D2"/>
    <w:rsid w:val="00D52C95"/>
    <w:rsid w:val="00D5595C"/>
    <w:rsid w:val="00D62CE2"/>
    <w:rsid w:val="00D62FDF"/>
    <w:rsid w:val="00D63441"/>
    <w:rsid w:val="00D6357C"/>
    <w:rsid w:val="00D638ED"/>
    <w:rsid w:val="00D771DB"/>
    <w:rsid w:val="00D853F1"/>
    <w:rsid w:val="00D87657"/>
    <w:rsid w:val="00D91DAC"/>
    <w:rsid w:val="00DA0B00"/>
    <w:rsid w:val="00DB2ABB"/>
    <w:rsid w:val="00DB611D"/>
    <w:rsid w:val="00DC1626"/>
    <w:rsid w:val="00DC34F7"/>
    <w:rsid w:val="00DC47E8"/>
    <w:rsid w:val="00DC5075"/>
    <w:rsid w:val="00DD0535"/>
    <w:rsid w:val="00DE0ACF"/>
    <w:rsid w:val="00DF5E29"/>
    <w:rsid w:val="00E140FD"/>
    <w:rsid w:val="00E177C7"/>
    <w:rsid w:val="00E21093"/>
    <w:rsid w:val="00E3536E"/>
    <w:rsid w:val="00E45D67"/>
    <w:rsid w:val="00E5375D"/>
    <w:rsid w:val="00E558A8"/>
    <w:rsid w:val="00E73024"/>
    <w:rsid w:val="00E75CC4"/>
    <w:rsid w:val="00E80504"/>
    <w:rsid w:val="00E81409"/>
    <w:rsid w:val="00E93278"/>
    <w:rsid w:val="00E9526F"/>
    <w:rsid w:val="00EA0538"/>
    <w:rsid w:val="00EA20B1"/>
    <w:rsid w:val="00EA23C7"/>
    <w:rsid w:val="00EA4337"/>
    <w:rsid w:val="00EA74B5"/>
    <w:rsid w:val="00EA7A30"/>
    <w:rsid w:val="00EB3799"/>
    <w:rsid w:val="00EB4699"/>
    <w:rsid w:val="00EB6759"/>
    <w:rsid w:val="00EC1593"/>
    <w:rsid w:val="00EC2A2D"/>
    <w:rsid w:val="00EE0E76"/>
    <w:rsid w:val="00EE2F72"/>
    <w:rsid w:val="00F07E37"/>
    <w:rsid w:val="00F07EE3"/>
    <w:rsid w:val="00F121BB"/>
    <w:rsid w:val="00F12F81"/>
    <w:rsid w:val="00F418EB"/>
    <w:rsid w:val="00F43567"/>
    <w:rsid w:val="00F529D8"/>
    <w:rsid w:val="00F71FFD"/>
    <w:rsid w:val="00F809CF"/>
    <w:rsid w:val="00F81875"/>
    <w:rsid w:val="00F93F92"/>
    <w:rsid w:val="00F946EE"/>
    <w:rsid w:val="00FA1F7D"/>
    <w:rsid w:val="00FA2549"/>
    <w:rsid w:val="00FA4942"/>
    <w:rsid w:val="00FA6A38"/>
    <w:rsid w:val="00FB4E6B"/>
    <w:rsid w:val="00FC2C4A"/>
    <w:rsid w:val="00FC57CC"/>
    <w:rsid w:val="00FC6197"/>
    <w:rsid w:val="00FD0500"/>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61DD0"/>
    <w:pPr>
      <w:spacing w:after="200" w:line="276" w:lineRule="auto"/>
    </w:pPr>
    <w:rPr>
      <w:rFonts w:asciiTheme="minorHAnsi" w:eastAsiaTheme="minorHAnsi" w:hAnsiTheme="minorHAnsi" w:cstheme="minorBidi"/>
      <w:sz w:val="22"/>
      <w:szCs w:val="22"/>
      <w:lang w:eastAsia="en-US"/>
    </w:rPr>
  </w:style>
  <w:style w:type="paragraph" w:styleId="Otsikko1">
    <w:name w:val="heading 1"/>
    <w:basedOn w:val="Normaali"/>
    <w:next w:val="Normaali"/>
    <w:qFormat/>
    <w:rsid w:val="00B4160F"/>
    <w:pPr>
      <w:keepNext/>
      <w:keepLines/>
      <w:numPr>
        <w:numId w:val="13"/>
      </w:numPr>
      <w:spacing w:before="240" w:after="240" w:line="240" w:lineRule="auto"/>
      <w:ind w:left="284" w:hanging="284"/>
      <w:outlineLvl w:val="0"/>
    </w:pPr>
    <w:rPr>
      <w:rFonts w:ascii="Calibri" w:eastAsia="Times New Roman" w:hAnsi="Calibri" w:cs="Times New Roman"/>
      <w:b/>
      <w:sz w:val="24"/>
      <w:szCs w:val="20"/>
    </w:rPr>
  </w:style>
  <w:style w:type="paragraph" w:styleId="Otsikko2">
    <w:name w:val="heading 2"/>
    <w:basedOn w:val="Normaali"/>
    <w:next w:val="Normaali"/>
    <w:qFormat/>
    <w:rsid w:val="00B4160F"/>
    <w:pPr>
      <w:keepNext/>
      <w:keepLines/>
      <w:numPr>
        <w:ilvl w:val="1"/>
        <w:numId w:val="14"/>
      </w:numPr>
      <w:spacing w:before="240" w:after="240" w:line="240" w:lineRule="auto"/>
      <w:ind w:left="454" w:hanging="454"/>
      <w:outlineLvl w:val="1"/>
    </w:pPr>
    <w:rPr>
      <w:rFonts w:ascii="Calibri" w:eastAsia="Times New Roman" w:hAnsi="Calibri" w:cs="Times New Roman"/>
      <w:b/>
      <w:sz w:val="24"/>
      <w:szCs w:val="20"/>
    </w:rPr>
  </w:style>
  <w:style w:type="paragraph" w:styleId="Otsikko3">
    <w:name w:val="heading 3"/>
    <w:basedOn w:val="Normaali"/>
    <w:next w:val="Normaali"/>
    <w:qFormat/>
    <w:rsid w:val="00B4160F"/>
    <w:pPr>
      <w:keepNext/>
      <w:keepLines/>
      <w:numPr>
        <w:ilvl w:val="2"/>
        <w:numId w:val="15"/>
      </w:numPr>
      <w:spacing w:before="240" w:after="240" w:line="240" w:lineRule="auto"/>
      <w:ind w:left="624" w:hanging="624"/>
      <w:outlineLvl w:val="2"/>
    </w:pPr>
    <w:rPr>
      <w:rFonts w:ascii="Calibri" w:eastAsia="Times New Roman" w:hAnsi="Calibri" w:cs="Times New Roman"/>
      <w:b/>
      <w:sz w:val="24"/>
      <w:szCs w:val="20"/>
    </w:rPr>
  </w:style>
  <w:style w:type="paragraph" w:styleId="Otsikko4">
    <w:name w:val="heading 4"/>
    <w:basedOn w:val="Normaali"/>
    <w:next w:val="Normaali"/>
    <w:qFormat/>
    <w:rsid w:val="00B4160F"/>
    <w:pPr>
      <w:keepNext/>
      <w:keepLines/>
      <w:numPr>
        <w:ilvl w:val="3"/>
        <w:numId w:val="16"/>
      </w:numPr>
      <w:spacing w:before="240" w:after="240" w:line="240" w:lineRule="auto"/>
      <w:ind w:left="794" w:hanging="794"/>
      <w:outlineLvl w:val="3"/>
    </w:pPr>
    <w:rPr>
      <w:rFonts w:ascii="Calibri" w:eastAsia="Times New Roman" w:hAnsi="Calibri" w:cs="Times New Roman"/>
      <w:b/>
      <w:sz w:val="24"/>
      <w:szCs w:val="20"/>
    </w:rPr>
  </w:style>
  <w:style w:type="paragraph" w:styleId="Otsikko5">
    <w:name w:val="heading 5"/>
    <w:basedOn w:val="Normaali"/>
    <w:next w:val="Normaali"/>
    <w:qFormat/>
    <w:rsid w:val="00B4160F"/>
    <w:pPr>
      <w:keepNext/>
      <w:keepLines/>
      <w:numPr>
        <w:ilvl w:val="4"/>
        <w:numId w:val="17"/>
      </w:numPr>
      <w:spacing w:before="240" w:after="240" w:line="240" w:lineRule="auto"/>
      <w:ind w:left="964" w:hanging="964"/>
      <w:outlineLvl w:val="4"/>
    </w:pPr>
    <w:rPr>
      <w:rFonts w:ascii="Calibri" w:eastAsia="Times New Roman" w:hAnsi="Calibri" w:cs="Times New Roman"/>
      <w:b/>
      <w:sz w:val="24"/>
      <w:szCs w:val="20"/>
    </w:rPr>
  </w:style>
  <w:style w:type="paragraph" w:styleId="Otsikko6">
    <w:name w:val="heading 6"/>
    <w:basedOn w:val="Normaali"/>
    <w:next w:val="Normaali"/>
    <w:qFormat/>
    <w:rsid w:val="00B4160F"/>
    <w:pPr>
      <w:keepNext/>
      <w:keepLines/>
      <w:numPr>
        <w:ilvl w:val="5"/>
        <w:numId w:val="18"/>
      </w:numPr>
      <w:spacing w:before="240" w:after="240" w:line="240" w:lineRule="auto"/>
      <w:ind w:left="1134" w:hanging="1134"/>
      <w:outlineLvl w:val="5"/>
    </w:pPr>
    <w:rPr>
      <w:rFonts w:ascii="Calibri" w:eastAsia="Times New Roman" w:hAnsi="Calibri" w:cs="Times New Roman"/>
      <w:b/>
      <w:sz w:val="24"/>
      <w:szCs w:val="20"/>
    </w:rPr>
  </w:style>
  <w:style w:type="paragraph" w:styleId="Otsikko7">
    <w:name w:val="heading 7"/>
    <w:basedOn w:val="Normaali"/>
    <w:next w:val="Vakiosisennys"/>
    <w:qFormat/>
    <w:rsid w:val="00B4160F"/>
    <w:pPr>
      <w:keepNext/>
      <w:keepLines/>
      <w:numPr>
        <w:ilvl w:val="6"/>
        <w:numId w:val="19"/>
      </w:numPr>
      <w:spacing w:before="240" w:after="240" w:line="240" w:lineRule="auto"/>
      <w:ind w:left="1134" w:hanging="1134"/>
      <w:outlineLvl w:val="6"/>
    </w:pPr>
    <w:rPr>
      <w:rFonts w:ascii="Calibri" w:eastAsia="Times New Roman" w:hAnsi="Calibri" w:cs="Times New Roman"/>
      <w:b/>
      <w:sz w:val="24"/>
      <w:szCs w:val="20"/>
    </w:rPr>
  </w:style>
  <w:style w:type="paragraph" w:styleId="Otsikko8">
    <w:name w:val="heading 8"/>
    <w:basedOn w:val="Normaali"/>
    <w:next w:val="Normaali"/>
    <w:qFormat/>
    <w:rsid w:val="00B4160F"/>
    <w:pPr>
      <w:keepNext/>
      <w:keepLines/>
      <w:numPr>
        <w:ilvl w:val="7"/>
        <w:numId w:val="20"/>
      </w:numPr>
      <w:spacing w:before="240" w:after="240" w:line="240" w:lineRule="auto"/>
      <w:ind w:left="1304" w:hanging="1304"/>
      <w:outlineLvl w:val="7"/>
    </w:pPr>
    <w:rPr>
      <w:rFonts w:ascii="Calibri" w:eastAsia="Times New Roman" w:hAnsi="Calibri" w:cs="Times New Roman"/>
      <w:b/>
      <w:sz w:val="24"/>
      <w:szCs w:val="20"/>
    </w:rPr>
  </w:style>
  <w:style w:type="paragraph" w:styleId="Otsikko9">
    <w:name w:val="heading 9"/>
    <w:basedOn w:val="Normaali"/>
    <w:next w:val="Normaali"/>
    <w:qFormat/>
    <w:rsid w:val="00B4160F"/>
    <w:pPr>
      <w:keepNext/>
      <w:keepLines/>
      <w:numPr>
        <w:ilvl w:val="8"/>
        <w:numId w:val="21"/>
      </w:numPr>
      <w:spacing w:before="240" w:after="240" w:line="240" w:lineRule="auto"/>
      <w:ind w:left="1418" w:hanging="1418"/>
      <w:outlineLvl w:val="8"/>
    </w:pPr>
    <w:rPr>
      <w:rFonts w:ascii="Calibri" w:eastAsia="Times New Roman" w:hAnsi="Calibri" w:cs="Times New Roman"/>
      <w:b/>
      <w:sz w:val="24"/>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spacing w:after="0" w:line="240" w:lineRule="auto"/>
    </w:pPr>
    <w:rPr>
      <w:rFonts w:ascii="Calibri" w:eastAsia="Times New Roman" w:hAnsi="Calibri" w:cs="Times New Roman"/>
      <w:sz w:val="20"/>
      <w:szCs w:val="20"/>
    </w:rPr>
  </w:style>
  <w:style w:type="paragraph" w:styleId="Alatunniste">
    <w:name w:val="footer"/>
    <w:basedOn w:val="Normaali"/>
    <w:rsid w:val="00B4160F"/>
    <w:pPr>
      <w:tabs>
        <w:tab w:val="center" w:pos="4819"/>
        <w:tab w:val="right" w:pos="9638"/>
      </w:tabs>
      <w:spacing w:after="0" w:line="240" w:lineRule="auto"/>
    </w:pPr>
    <w:rPr>
      <w:rFonts w:ascii="Calibri" w:eastAsia="Times New Roman" w:hAnsi="Calibri" w:cs="Times New Roman"/>
      <w:sz w:val="20"/>
      <w:szCs w:val="20"/>
    </w:r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spacing w:after="0" w:line="240" w:lineRule="auto"/>
      <w:ind w:right="72"/>
    </w:pPr>
    <w:rPr>
      <w:rFonts w:ascii="Calibri" w:eastAsia="Times New Roman" w:hAnsi="Calibri" w:cs="Times New Roman"/>
      <w:noProof/>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spacing w:after="0" w:line="240" w:lineRule="auto"/>
    </w:pPr>
    <w:rPr>
      <w:rFonts w:ascii="Calibri" w:eastAsia="Times New Roman" w:hAnsi="Calibri" w:cs="Times New Roman"/>
      <w:sz w:val="24"/>
      <w:szCs w:val="20"/>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spacing w:after="0" w:line="240" w:lineRule="auto"/>
      <w:ind w:left="2608"/>
    </w:pPr>
    <w:rPr>
      <w:rFonts w:ascii="Calibri" w:eastAsia="Times New Roman" w:hAnsi="Calibri" w:cs="Times New Roman"/>
      <w:sz w:val="24"/>
      <w:szCs w:val="20"/>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spacing w:after="0" w:line="240" w:lineRule="auto"/>
      <w:ind w:left="720"/>
    </w:pPr>
    <w:rPr>
      <w:rFonts w:ascii="Calibri" w:eastAsia="Times New Roman" w:hAnsi="Calibri" w:cs="Times New Roman"/>
      <w:sz w:val="20"/>
      <w:szCs w:val="20"/>
    </w:r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line="240" w:lineRule="auto"/>
      <w:ind w:left="2608" w:hanging="2608"/>
    </w:pPr>
    <w:rPr>
      <w:rFonts w:ascii="Calibri" w:eastAsia="Times New Roman" w:hAnsi="Calibri" w:cs="Times New Roman"/>
      <w:sz w:val="24"/>
      <w:szCs w:val="20"/>
    </w:rPr>
  </w:style>
  <w:style w:type="paragraph" w:customStyle="1" w:styleId="AKPlista">
    <w:name w:val="AKP lista"/>
    <w:basedOn w:val="Normaali"/>
    <w:rsid w:val="00B4160F"/>
    <w:pPr>
      <w:numPr>
        <w:numId w:val="4"/>
      </w:numPr>
      <w:spacing w:after="0" w:line="240" w:lineRule="auto"/>
      <w:ind w:left="2948"/>
    </w:pPr>
    <w:rPr>
      <w:rFonts w:ascii="Calibri" w:eastAsia="Times New Roman" w:hAnsi="Calibri" w:cs="Times New Roman"/>
      <w:sz w:val="24"/>
      <w:szCs w:val="20"/>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934B2D"/>
    <w:pPr>
      <w:spacing w:after="0" w:line="240" w:lineRule="auto"/>
    </w:pPr>
    <w:rPr>
      <w:rFonts w:ascii="Tahoma" w:eastAsia="Times New Roman" w:hAnsi="Tahoma" w:cs="Tahoma"/>
      <w:sz w:val="16"/>
      <w:szCs w:val="16"/>
    </w:rPr>
  </w:style>
  <w:style w:type="character" w:customStyle="1" w:styleId="SelitetekstiChar">
    <w:name w:val="Seliteteksti Char"/>
    <w:basedOn w:val="Kappaleenoletusfontti"/>
    <w:link w:val="Seliteteksti"/>
    <w:rsid w:val="00934B2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61DD0"/>
    <w:pPr>
      <w:spacing w:after="200" w:line="276" w:lineRule="auto"/>
    </w:pPr>
    <w:rPr>
      <w:rFonts w:asciiTheme="minorHAnsi" w:eastAsiaTheme="minorHAnsi" w:hAnsiTheme="minorHAnsi" w:cstheme="minorBidi"/>
      <w:sz w:val="22"/>
      <w:szCs w:val="22"/>
      <w:lang w:eastAsia="en-US"/>
    </w:rPr>
  </w:style>
  <w:style w:type="paragraph" w:styleId="Otsikko1">
    <w:name w:val="heading 1"/>
    <w:basedOn w:val="Normaali"/>
    <w:next w:val="Normaali"/>
    <w:qFormat/>
    <w:rsid w:val="00B4160F"/>
    <w:pPr>
      <w:keepNext/>
      <w:keepLines/>
      <w:numPr>
        <w:numId w:val="13"/>
      </w:numPr>
      <w:spacing w:before="240" w:after="240" w:line="240" w:lineRule="auto"/>
      <w:ind w:left="284" w:hanging="284"/>
      <w:outlineLvl w:val="0"/>
    </w:pPr>
    <w:rPr>
      <w:rFonts w:ascii="Calibri" w:eastAsia="Times New Roman" w:hAnsi="Calibri" w:cs="Times New Roman"/>
      <w:b/>
      <w:sz w:val="24"/>
      <w:szCs w:val="20"/>
    </w:rPr>
  </w:style>
  <w:style w:type="paragraph" w:styleId="Otsikko2">
    <w:name w:val="heading 2"/>
    <w:basedOn w:val="Normaali"/>
    <w:next w:val="Normaali"/>
    <w:qFormat/>
    <w:rsid w:val="00B4160F"/>
    <w:pPr>
      <w:keepNext/>
      <w:keepLines/>
      <w:numPr>
        <w:ilvl w:val="1"/>
        <w:numId w:val="14"/>
      </w:numPr>
      <w:spacing w:before="240" w:after="240" w:line="240" w:lineRule="auto"/>
      <w:ind w:left="454" w:hanging="454"/>
      <w:outlineLvl w:val="1"/>
    </w:pPr>
    <w:rPr>
      <w:rFonts w:ascii="Calibri" w:eastAsia="Times New Roman" w:hAnsi="Calibri" w:cs="Times New Roman"/>
      <w:b/>
      <w:sz w:val="24"/>
      <w:szCs w:val="20"/>
    </w:rPr>
  </w:style>
  <w:style w:type="paragraph" w:styleId="Otsikko3">
    <w:name w:val="heading 3"/>
    <w:basedOn w:val="Normaali"/>
    <w:next w:val="Normaali"/>
    <w:qFormat/>
    <w:rsid w:val="00B4160F"/>
    <w:pPr>
      <w:keepNext/>
      <w:keepLines/>
      <w:numPr>
        <w:ilvl w:val="2"/>
        <w:numId w:val="15"/>
      </w:numPr>
      <w:spacing w:before="240" w:after="240" w:line="240" w:lineRule="auto"/>
      <w:ind w:left="624" w:hanging="624"/>
      <w:outlineLvl w:val="2"/>
    </w:pPr>
    <w:rPr>
      <w:rFonts w:ascii="Calibri" w:eastAsia="Times New Roman" w:hAnsi="Calibri" w:cs="Times New Roman"/>
      <w:b/>
      <w:sz w:val="24"/>
      <w:szCs w:val="20"/>
    </w:rPr>
  </w:style>
  <w:style w:type="paragraph" w:styleId="Otsikko4">
    <w:name w:val="heading 4"/>
    <w:basedOn w:val="Normaali"/>
    <w:next w:val="Normaali"/>
    <w:qFormat/>
    <w:rsid w:val="00B4160F"/>
    <w:pPr>
      <w:keepNext/>
      <w:keepLines/>
      <w:numPr>
        <w:ilvl w:val="3"/>
        <w:numId w:val="16"/>
      </w:numPr>
      <w:spacing w:before="240" w:after="240" w:line="240" w:lineRule="auto"/>
      <w:ind w:left="794" w:hanging="794"/>
      <w:outlineLvl w:val="3"/>
    </w:pPr>
    <w:rPr>
      <w:rFonts w:ascii="Calibri" w:eastAsia="Times New Roman" w:hAnsi="Calibri" w:cs="Times New Roman"/>
      <w:b/>
      <w:sz w:val="24"/>
      <w:szCs w:val="20"/>
    </w:rPr>
  </w:style>
  <w:style w:type="paragraph" w:styleId="Otsikko5">
    <w:name w:val="heading 5"/>
    <w:basedOn w:val="Normaali"/>
    <w:next w:val="Normaali"/>
    <w:qFormat/>
    <w:rsid w:val="00B4160F"/>
    <w:pPr>
      <w:keepNext/>
      <w:keepLines/>
      <w:numPr>
        <w:ilvl w:val="4"/>
        <w:numId w:val="17"/>
      </w:numPr>
      <w:spacing w:before="240" w:after="240" w:line="240" w:lineRule="auto"/>
      <w:ind w:left="964" w:hanging="964"/>
      <w:outlineLvl w:val="4"/>
    </w:pPr>
    <w:rPr>
      <w:rFonts w:ascii="Calibri" w:eastAsia="Times New Roman" w:hAnsi="Calibri" w:cs="Times New Roman"/>
      <w:b/>
      <w:sz w:val="24"/>
      <w:szCs w:val="20"/>
    </w:rPr>
  </w:style>
  <w:style w:type="paragraph" w:styleId="Otsikko6">
    <w:name w:val="heading 6"/>
    <w:basedOn w:val="Normaali"/>
    <w:next w:val="Normaali"/>
    <w:qFormat/>
    <w:rsid w:val="00B4160F"/>
    <w:pPr>
      <w:keepNext/>
      <w:keepLines/>
      <w:numPr>
        <w:ilvl w:val="5"/>
        <w:numId w:val="18"/>
      </w:numPr>
      <w:spacing w:before="240" w:after="240" w:line="240" w:lineRule="auto"/>
      <w:ind w:left="1134" w:hanging="1134"/>
      <w:outlineLvl w:val="5"/>
    </w:pPr>
    <w:rPr>
      <w:rFonts w:ascii="Calibri" w:eastAsia="Times New Roman" w:hAnsi="Calibri" w:cs="Times New Roman"/>
      <w:b/>
      <w:sz w:val="24"/>
      <w:szCs w:val="20"/>
    </w:rPr>
  </w:style>
  <w:style w:type="paragraph" w:styleId="Otsikko7">
    <w:name w:val="heading 7"/>
    <w:basedOn w:val="Normaali"/>
    <w:next w:val="Vakiosisennys"/>
    <w:qFormat/>
    <w:rsid w:val="00B4160F"/>
    <w:pPr>
      <w:keepNext/>
      <w:keepLines/>
      <w:numPr>
        <w:ilvl w:val="6"/>
        <w:numId w:val="19"/>
      </w:numPr>
      <w:spacing w:before="240" w:after="240" w:line="240" w:lineRule="auto"/>
      <w:ind w:left="1134" w:hanging="1134"/>
      <w:outlineLvl w:val="6"/>
    </w:pPr>
    <w:rPr>
      <w:rFonts w:ascii="Calibri" w:eastAsia="Times New Roman" w:hAnsi="Calibri" w:cs="Times New Roman"/>
      <w:b/>
      <w:sz w:val="24"/>
      <w:szCs w:val="20"/>
    </w:rPr>
  </w:style>
  <w:style w:type="paragraph" w:styleId="Otsikko8">
    <w:name w:val="heading 8"/>
    <w:basedOn w:val="Normaali"/>
    <w:next w:val="Normaali"/>
    <w:qFormat/>
    <w:rsid w:val="00B4160F"/>
    <w:pPr>
      <w:keepNext/>
      <w:keepLines/>
      <w:numPr>
        <w:ilvl w:val="7"/>
        <w:numId w:val="20"/>
      </w:numPr>
      <w:spacing w:before="240" w:after="240" w:line="240" w:lineRule="auto"/>
      <w:ind w:left="1304" w:hanging="1304"/>
      <w:outlineLvl w:val="7"/>
    </w:pPr>
    <w:rPr>
      <w:rFonts w:ascii="Calibri" w:eastAsia="Times New Roman" w:hAnsi="Calibri" w:cs="Times New Roman"/>
      <w:b/>
      <w:sz w:val="24"/>
      <w:szCs w:val="20"/>
    </w:rPr>
  </w:style>
  <w:style w:type="paragraph" w:styleId="Otsikko9">
    <w:name w:val="heading 9"/>
    <w:basedOn w:val="Normaali"/>
    <w:next w:val="Normaali"/>
    <w:qFormat/>
    <w:rsid w:val="00B4160F"/>
    <w:pPr>
      <w:keepNext/>
      <w:keepLines/>
      <w:numPr>
        <w:ilvl w:val="8"/>
        <w:numId w:val="21"/>
      </w:numPr>
      <w:spacing w:before="240" w:after="240" w:line="240" w:lineRule="auto"/>
      <w:ind w:left="1418" w:hanging="1418"/>
      <w:outlineLvl w:val="8"/>
    </w:pPr>
    <w:rPr>
      <w:rFonts w:ascii="Calibri" w:eastAsia="Times New Roman" w:hAnsi="Calibri" w:cs="Times New Roman"/>
      <w:b/>
      <w:sz w:val="24"/>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spacing w:after="0" w:line="240" w:lineRule="auto"/>
    </w:pPr>
    <w:rPr>
      <w:rFonts w:ascii="Calibri" w:eastAsia="Times New Roman" w:hAnsi="Calibri" w:cs="Times New Roman"/>
      <w:sz w:val="20"/>
      <w:szCs w:val="20"/>
    </w:rPr>
  </w:style>
  <w:style w:type="paragraph" w:styleId="Alatunniste">
    <w:name w:val="footer"/>
    <w:basedOn w:val="Normaali"/>
    <w:rsid w:val="00B4160F"/>
    <w:pPr>
      <w:tabs>
        <w:tab w:val="center" w:pos="4819"/>
        <w:tab w:val="right" w:pos="9638"/>
      </w:tabs>
      <w:spacing w:after="0" w:line="240" w:lineRule="auto"/>
    </w:pPr>
    <w:rPr>
      <w:rFonts w:ascii="Calibri" w:eastAsia="Times New Roman" w:hAnsi="Calibri" w:cs="Times New Roman"/>
      <w:sz w:val="20"/>
      <w:szCs w:val="20"/>
    </w:r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spacing w:after="0" w:line="240" w:lineRule="auto"/>
      <w:ind w:right="72"/>
    </w:pPr>
    <w:rPr>
      <w:rFonts w:ascii="Calibri" w:eastAsia="Times New Roman" w:hAnsi="Calibri" w:cs="Times New Roman"/>
      <w:noProof/>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spacing w:after="0" w:line="240" w:lineRule="auto"/>
    </w:pPr>
    <w:rPr>
      <w:rFonts w:ascii="Calibri" w:eastAsia="Times New Roman" w:hAnsi="Calibri" w:cs="Times New Roman"/>
      <w:sz w:val="24"/>
      <w:szCs w:val="20"/>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spacing w:after="0" w:line="240" w:lineRule="auto"/>
      <w:ind w:left="2608"/>
    </w:pPr>
    <w:rPr>
      <w:rFonts w:ascii="Calibri" w:eastAsia="Times New Roman" w:hAnsi="Calibri" w:cs="Times New Roman"/>
      <w:sz w:val="24"/>
      <w:szCs w:val="20"/>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spacing w:after="0" w:line="240" w:lineRule="auto"/>
      <w:ind w:left="720"/>
    </w:pPr>
    <w:rPr>
      <w:rFonts w:ascii="Calibri" w:eastAsia="Times New Roman" w:hAnsi="Calibri" w:cs="Times New Roman"/>
      <w:sz w:val="20"/>
      <w:szCs w:val="20"/>
    </w:r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line="240" w:lineRule="auto"/>
      <w:ind w:left="2608" w:hanging="2608"/>
    </w:pPr>
    <w:rPr>
      <w:rFonts w:ascii="Calibri" w:eastAsia="Times New Roman" w:hAnsi="Calibri" w:cs="Times New Roman"/>
      <w:sz w:val="24"/>
      <w:szCs w:val="20"/>
    </w:rPr>
  </w:style>
  <w:style w:type="paragraph" w:customStyle="1" w:styleId="AKPlista">
    <w:name w:val="AKP lista"/>
    <w:basedOn w:val="Normaali"/>
    <w:rsid w:val="00B4160F"/>
    <w:pPr>
      <w:numPr>
        <w:numId w:val="4"/>
      </w:numPr>
      <w:spacing w:after="0" w:line="240" w:lineRule="auto"/>
      <w:ind w:left="2948"/>
    </w:pPr>
    <w:rPr>
      <w:rFonts w:ascii="Calibri" w:eastAsia="Times New Roman" w:hAnsi="Calibri" w:cs="Times New Roman"/>
      <w:sz w:val="24"/>
      <w:szCs w:val="20"/>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934B2D"/>
    <w:pPr>
      <w:spacing w:after="0" w:line="240" w:lineRule="auto"/>
    </w:pPr>
    <w:rPr>
      <w:rFonts w:ascii="Tahoma" w:eastAsia="Times New Roman" w:hAnsi="Tahoma" w:cs="Tahoma"/>
      <w:sz w:val="16"/>
      <w:szCs w:val="16"/>
    </w:rPr>
  </w:style>
  <w:style w:type="character" w:customStyle="1" w:styleId="SelitetekstiChar">
    <w:name w:val="Seliteteksti Char"/>
    <w:basedOn w:val="Kappaleenoletusfontti"/>
    <w:link w:val="Seliteteksti"/>
    <w:rsid w:val="00934B2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86DB-A8C5-4F5D-A6E7-08A4C46A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7354</Characters>
  <Application>Microsoft Office Word</Application>
  <DocSecurity>4</DocSecurity>
  <Lines>61</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tieto</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Koillinen Mikael</dc:creator>
  <cp:lastModifiedBy>Hakkarainen Satu</cp:lastModifiedBy>
  <cp:revision>2</cp:revision>
  <cp:lastPrinted>2016-03-14T10:27:00Z</cp:lastPrinted>
  <dcterms:created xsi:type="dcterms:W3CDTF">2016-03-16T09:21:00Z</dcterms:created>
  <dcterms:modified xsi:type="dcterms:W3CDTF">2016-03-16T09:21:00Z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LAUSUNTO</vt:lpwstr>
  </property>
  <property fmtid="{D5CDD505-2E9C-101B-9397-08002B2CF9AE}" pid="7" name="DC.Language">
    <vt:lpwstr>fi</vt:lpwstr>
  </property>
  <property fmtid="{D5CDD505-2E9C-101B-9397-08002B2CF9AE}" pid="8" name="DC.Date.Created">
    <vt:lpwstr>20160310</vt:lpwstr>
  </property>
  <property fmtid="{D5CDD505-2E9C-101B-9397-08002B2CF9AE}" pid="9" name="DC.Identifier">
    <vt:lpwstr>OM 13/43/2016</vt:lpwstr>
  </property>
  <property fmtid="{D5CDD505-2E9C-101B-9397-08002B2CF9AE}" pid="10" name="DC.Identifier.Type">
    <vt:lpwstr>Dnro</vt:lpwstr>
  </property>
  <property fmtid="{D5CDD505-2E9C-101B-9397-08002B2CF9AE}" pid="11" name="DC.Creator.PersonalName">
    <vt:lpwstr>mk</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mk</vt:lpwstr>
  </property>
  <property fmtid="{D5CDD505-2E9C-101B-9397-08002B2CF9AE}" pid="21" name="DC.Identifier.FilePath">
    <vt:lpwstr/>
  </property>
  <property fmtid="{D5CDD505-2E9C-101B-9397-08002B2CF9AE}" pid="22" name="DC.Title">
    <vt:lpwstr>YM16/400/2012</vt:lpwstr>
  </property>
</Properties>
</file>