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A" w:rsidRDefault="00066128" w:rsidP="00213ED6">
      <w:pPr>
        <w:pStyle w:val="AVIjaELYNormaaliSisentmtn"/>
      </w:pPr>
      <w:r>
        <w:t>Ympäristö</w:t>
      </w:r>
      <w:r w:rsidR="003072BA">
        <w:t>ministeriö</w:t>
      </w:r>
    </w:p>
    <w:p w:rsidR="003072BA" w:rsidRDefault="00897CDA" w:rsidP="003072BA">
      <w:pPr>
        <w:pStyle w:val="AVIjaELYNormaaliSisentmtn"/>
      </w:pPr>
      <w:r>
        <w:t>PL 3</w:t>
      </w:r>
      <w:r w:rsidR="003072BA">
        <w:t>5</w:t>
      </w:r>
    </w:p>
    <w:p w:rsidR="003072BA" w:rsidRDefault="003072BA" w:rsidP="003072BA">
      <w:pPr>
        <w:pStyle w:val="AVIjaELYNormaaliSisentmtn"/>
      </w:pPr>
      <w:r>
        <w:t>00023 VALTIONEUVOSTO</w:t>
      </w:r>
    </w:p>
    <w:p w:rsidR="003072BA" w:rsidRDefault="00897CDA" w:rsidP="003072BA">
      <w:pPr>
        <w:pStyle w:val="AVIjaELYNormaaliSisentmtn"/>
      </w:pPr>
      <w:r>
        <w:t>kirjaamo.ym@ymparisto.fi</w:t>
      </w:r>
    </w:p>
    <w:p w:rsidR="003072BA" w:rsidRDefault="003072BA" w:rsidP="003072BA">
      <w:pPr>
        <w:pStyle w:val="AVIjaELYNormaaliSisentmtn"/>
      </w:pPr>
    </w:p>
    <w:p w:rsidR="003072BA" w:rsidRDefault="003072BA" w:rsidP="003072BA">
      <w:pPr>
        <w:pStyle w:val="AVIjaELYNormaaliSisentmtn"/>
      </w:pPr>
    </w:p>
    <w:p w:rsidR="003072BA" w:rsidRDefault="00D470D5" w:rsidP="003072BA">
      <w:pPr>
        <w:pStyle w:val="AVIjaELYNormaaliSisentmtn"/>
      </w:pPr>
      <w:r>
        <w:t>Lausuntopyyntö 15.5</w:t>
      </w:r>
      <w:r w:rsidR="0064607F">
        <w:t>.2014 YM038:00/2011</w:t>
      </w:r>
    </w:p>
    <w:p w:rsidR="003072BA" w:rsidRDefault="00D470D5" w:rsidP="003072BA">
      <w:pPr>
        <w:pStyle w:val="AVIjaELYOtsikko1"/>
      </w:pPr>
      <w:r>
        <w:t xml:space="preserve">EHDOTUS MAA-AINESLAIN JA </w:t>
      </w:r>
      <w:r w:rsidR="00030819">
        <w:t>YMPÄRISTÖNSUOJELU</w:t>
      </w:r>
      <w:r>
        <w:t>LAIN MUKAISTEN LUPAMENETTELYIDEN YHDISTÄMISEKSI</w:t>
      </w:r>
    </w:p>
    <w:p w:rsidR="00732C0C" w:rsidRDefault="00897CDA" w:rsidP="00897CDA">
      <w:pPr>
        <w:ind w:left="2608"/>
      </w:pPr>
      <w:r>
        <w:t xml:space="preserve">Ympäristöministeriö </w:t>
      </w:r>
      <w:r w:rsidR="0004774C">
        <w:t>pyy</w:t>
      </w:r>
      <w:r w:rsidR="0057228B">
        <w:t xml:space="preserve">tää lausuntoa </w:t>
      </w:r>
      <w:r w:rsidR="00D470D5">
        <w:t>ehdotuksesta maa-aineslain ja ympäristönsuojelulain mukaisten lupamenettelyiden yhdistämiseksi.</w:t>
      </w:r>
      <w:r w:rsidR="00A60884">
        <w:t xml:space="preserve"> </w:t>
      </w:r>
      <w:r w:rsidR="00DF3A6D">
        <w:t>Hämeen elinkeino-, liikenne- j</w:t>
      </w:r>
      <w:r w:rsidR="009B1D3A">
        <w:t>a ympäristökes</w:t>
      </w:r>
      <w:r>
        <w:t>kus lau</w:t>
      </w:r>
      <w:r w:rsidR="00D470D5">
        <w:t>suu ehdotuksesta</w:t>
      </w:r>
      <w:r>
        <w:t xml:space="preserve"> seuraavaa</w:t>
      </w:r>
      <w:r w:rsidR="008027E0">
        <w:t xml:space="preserve">. </w:t>
      </w:r>
    </w:p>
    <w:p w:rsidR="00ED0612" w:rsidRDefault="00ED0612" w:rsidP="00ED0612">
      <w:pPr>
        <w:pStyle w:val="Yltunniste"/>
        <w:tabs>
          <w:tab w:val="clear" w:pos="4819"/>
          <w:tab w:val="clear" w:pos="9638"/>
        </w:tabs>
        <w:ind w:left="2608"/>
      </w:pPr>
    </w:p>
    <w:p w:rsidR="009C4E45" w:rsidRDefault="00D470D5" w:rsidP="0064607F">
      <w:pPr>
        <w:rPr>
          <w:rFonts w:cs="Arial"/>
        </w:rPr>
      </w:pPr>
      <w:r>
        <w:rPr>
          <w:rFonts w:cs="Arial"/>
        </w:rPr>
        <w:t xml:space="preserve">Lupamenettelyiden yhdistäminen </w:t>
      </w:r>
    </w:p>
    <w:p w:rsidR="009C4E45" w:rsidRDefault="005037E1" w:rsidP="004F0D02">
      <w:pPr>
        <w:ind w:left="2608"/>
        <w:rPr>
          <w:rFonts w:cs="Arial"/>
        </w:rPr>
      </w:pPr>
      <w:r>
        <w:rPr>
          <w:rFonts w:cs="Arial"/>
        </w:rPr>
        <w:t>Asetuslu</w:t>
      </w:r>
      <w:r w:rsidR="00D470D5">
        <w:rPr>
          <w:rFonts w:cs="Arial"/>
        </w:rPr>
        <w:t xml:space="preserve">onnoksessa on esitetty maa-aineslain ja ympäristönsuojelulain mukaisten lupamenettelyiden yhdistämistä. Ehdotus on </w:t>
      </w:r>
      <w:r w:rsidR="004F0D02">
        <w:rPr>
          <w:rFonts w:cs="Arial"/>
        </w:rPr>
        <w:t xml:space="preserve">kaivattu ja </w:t>
      </w:r>
      <w:r w:rsidR="00D470D5">
        <w:rPr>
          <w:rFonts w:cs="Arial"/>
        </w:rPr>
        <w:t>ka</w:t>
      </w:r>
      <w:r w:rsidR="00D470D5">
        <w:rPr>
          <w:rFonts w:cs="Arial"/>
        </w:rPr>
        <w:t>n</w:t>
      </w:r>
      <w:r w:rsidR="00D470D5">
        <w:rPr>
          <w:rFonts w:cs="Arial"/>
        </w:rPr>
        <w:t>natettava</w:t>
      </w:r>
      <w:r w:rsidR="004F0D02">
        <w:rPr>
          <w:rFonts w:cs="Arial"/>
        </w:rPr>
        <w:t xml:space="preserve">. </w:t>
      </w:r>
      <w:r w:rsidR="00887380">
        <w:rPr>
          <w:rFonts w:cs="Arial"/>
        </w:rPr>
        <w:t xml:space="preserve">Lupien </w:t>
      </w:r>
      <w:r w:rsidR="00887380">
        <w:t>y</w:t>
      </w:r>
      <w:r w:rsidR="004F0D02" w:rsidRPr="004F0D02">
        <w:t>hteiskäsittely</w:t>
      </w:r>
      <w:r w:rsidR="004F0D02">
        <w:t xml:space="preserve"> säästää eri tahojen</w:t>
      </w:r>
      <w:r w:rsidR="004F0D02" w:rsidRPr="004F0D02">
        <w:t xml:space="preserve"> aikaa ja vaivaa. L</w:t>
      </w:r>
      <w:r w:rsidR="004F0D02" w:rsidRPr="004F0D02">
        <w:t>i</w:t>
      </w:r>
      <w:r w:rsidR="004F0D02" w:rsidRPr="004F0D02">
        <w:t>säksi tä</w:t>
      </w:r>
      <w:r w:rsidR="00C122E0">
        <w:t>tä kautta selkiytyy</w:t>
      </w:r>
      <w:r w:rsidR="004F0D02">
        <w:t xml:space="preserve"> maa-ainesluvan ja ympäristöluvan </w:t>
      </w:r>
      <w:r w:rsidR="004F0D02" w:rsidRPr="004F0D02">
        <w:t>voimass</w:t>
      </w:r>
      <w:r w:rsidR="004F0D02" w:rsidRPr="004F0D02">
        <w:t>a</w:t>
      </w:r>
      <w:r w:rsidR="004F0D02" w:rsidRPr="004F0D02">
        <w:t>olon erilaisuuden aiheuttamat epäselvyydet.</w:t>
      </w:r>
    </w:p>
    <w:p w:rsidR="009C4E45" w:rsidRDefault="009C4E45" w:rsidP="00C2400E">
      <w:pPr>
        <w:rPr>
          <w:rFonts w:cs="Arial"/>
        </w:rPr>
      </w:pPr>
    </w:p>
    <w:p w:rsidR="00197DC1" w:rsidRDefault="004F0D02" w:rsidP="00197DC1">
      <w:pPr>
        <w:rPr>
          <w:rFonts w:cs="Arial"/>
        </w:rPr>
      </w:pPr>
      <w:r>
        <w:rPr>
          <w:rFonts w:cs="Arial"/>
        </w:rPr>
        <w:t>Lausuntomenettelystä</w:t>
      </w:r>
    </w:p>
    <w:p w:rsidR="00167ACD" w:rsidRDefault="004F0D02" w:rsidP="00167ACD">
      <w:pPr>
        <w:ind w:left="2608"/>
        <w:rPr>
          <w:rFonts w:cs="Arial"/>
        </w:rPr>
      </w:pPr>
      <w:r>
        <w:rPr>
          <w:rFonts w:cs="Arial"/>
        </w:rPr>
        <w:t xml:space="preserve">Ehdotuksessa mainitaan, että yhteiskäsittelyssä olevista hakemuksista </w:t>
      </w:r>
      <w:r w:rsidR="001A3D33">
        <w:rPr>
          <w:rFonts w:cs="Arial"/>
        </w:rPr>
        <w:t xml:space="preserve">kunnan </w:t>
      </w:r>
      <w:r>
        <w:rPr>
          <w:rFonts w:cs="Arial"/>
        </w:rPr>
        <w:t xml:space="preserve">tulisi pyytää </w:t>
      </w:r>
      <w:proofErr w:type="spellStart"/>
      <w:r>
        <w:rPr>
          <w:rFonts w:cs="Arial"/>
        </w:rPr>
        <w:t>ELY-keskusten</w:t>
      </w:r>
      <w:proofErr w:type="spellEnd"/>
      <w:r>
        <w:rPr>
          <w:rFonts w:cs="Arial"/>
        </w:rPr>
        <w:t xml:space="preserve"> lausunto.</w:t>
      </w:r>
      <w:r w:rsidR="00CA31A0">
        <w:rPr>
          <w:rFonts w:cs="Arial"/>
        </w:rPr>
        <w:t xml:space="preserve"> </w:t>
      </w:r>
      <w:r>
        <w:rPr>
          <w:rFonts w:cs="Arial"/>
        </w:rPr>
        <w:t>Asiasta säädettäisiin y</w:t>
      </w:r>
      <w:r>
        <w:rPr>
          <w:rFonts w:cs="Arial"/>
        </w:rPr>
        <w:t>m</w:t>
      </w:r>
      <w:r>
        <w:rPr>
          <w:rFonts w:cs="Arial"/>
        </w:rPr>
        <w:t xml:space="preserve">päristönsuojeluasetuksessa. </w:t>
      </w:r>
      <w:r>
        <w:t xml:space="preserve">Kaikista yhteiskäsittelyssä ratkaistavista asioista </w:t>
      </w:r>
      <w:r w:rsidR="001A3D33">
        <w:t xml:space="preserve">kunnan </w:t>
      </w:r>
      <w:r>
        <w:t>ei ole ta</w:t>
      </w:r>
      <w:r w:rsidR="00C122E0">
        <w:t xml:space="preserve">rpeen pyytää </w:t>
      </w:r>
      <w:proofErr w:type="spellStart"/>
      <w:r w:rsidR="00C122E0">
        <w:t>ELY-keskusten</w:t>
      </w:r>
      <w:proofErr w:type="spellEnd"/>
      <w:r w:rsidR="00C122E0">
        <w:t xml:space="preserve"> lausuntoa. Ja</w:t>
      </w:r>
      <w:r w:rsidR="00C122E0">
        <w:t>t</w:t>
      </w:r>
      <w:r w:rsidR="00C122E0">
        <w:t xml:space="preserve">kossakin riittäisi, jos asetuksessa velvoitettaisiin </w:t>
      </w:r>
      <w:r w:rsidR="001A3D33">
        <w:t xml:space="preserve">kunta </w:t>
      </w:r>
      <w:r w:rsidR="00C122E0">
        <w:t>lausunnon py</w:t>
      </w:r>
      <w:r w:rsidR="00C122E0">
        <w:t>y</w:t>
      </w:r>
      <w:r w:rsidR="00C122E0">
        <w:t>tämi</w:t>
      </w:r>
      <w:r w:rsidR="001A3D33">
        <w:t>seen</w:t>
      </w:r>
      <w:r w:rsidR="00C122E0">
        <w:t xml:space="preserve"> vain pohjavesialueil</w:t>
      </w:r>
      <w:r w:rsidR="001A3D33">
        <w:t>le sijoittuvist</w:t>
      </w:r>
      <w:r w:rsidR="00C122E0">
        <w:t>a hankkeista.</w:t>
      </w:r>
    </w:p>
    <w:p w:rsidR="00167ACD" w:rsidRDefault="00167ACD" w:rsidP="00167ACD">
      <w:pPr>
        <w:rPr>
          <w:rFonts w:cs="Arial"/>
        </w:rPr>
      </w:pPr>
    </w:p>
    <w:p w:rsidR="00167ACD" w:rsidRDefault="00C122E0" w:rsidP="00167ACD">
      <w:pPr>
        <w:rPr>
          <w:rFonts w:cs="Arial"/>
        </w:rPr>
      </w:pPr>
      <w:r>
        <w:rPr>
          <w:rFonts w:cs="Arial"/>
        </w:rPr>
        <w:t>Valvontamenettelystä</w:t>
      </w:r>
    </w:p>
    <w:p w:rsidR="00C122E0" w:rsidRDefault="001A3D33" w:rsidP="00C122E0">
      <w:pPr>
        <w:ind w:left="2608"/>
      </w:pPr>
      <w:r>
        <w:t>Ehdotetut muutokset tarkentaisivat valvonnan työnjakoa ja s</w:t>
      </w:r>
      <w:r w:rsidR="00C122E0">
        <w:t xml:space="preserve">iirtyminen yhteen valvontaviranomaiseen selkeyttäisi valvontatyötä myös </w:t>
      </w:r>
      <w:proofErr w:type="spellStart"/>
      <w:r w:rsidR="00C122E0">
        <w:t>ELY-keskuksissa</w:t>
      </w:r>
      <w:proofErr w:type="spellEnd"/>
      <w:r w:rsidR="00C122E0">
        <w:t xml:space="preserve">. Ilmeisesti </w:t>
      </w:r>
      <w:proofErr w:type="spellStart"/>
      <w:r w:rsidR="00C122E0">
        <w:t>ELY-keskukset</w:t>
      </w:r>
      <w:proofErr w:type="spellEnd"/>
      <w:r w:rsidR="00C122E0">
        <w:t xml:space="preserve"> olisivat käytännön valvontav</w:t>
      </w:r>
      <w:r w:rsidR="00C122E0">
        <w:t>i</w:t>
      </w:r>
      <w:r>
        <w:lastRenderedPageBreak/>
        <w:t xml:space="preserve">ranomaisena </w:t>
      </w:r>
      <w:r w:rsidR="00C122E0">
        <w:t>maa-ainesten oton osalta niissä yhteiskäsittelyluvissa, jo</w:t>
      </w:r>
      <w:r w:rsidR="00C122E0">
        <w:t>t</w:t>
      </w:r>
      <w:r w:rsidR="00C122E0">
        <w:t>ka käsitellään aluehallintovirastossa. Kovin yksiselitteisesti asiaa ei e</w:t>
      </w:r>
      <w:r w:rsidR="00C122E0">
        <w:t>h</w:t>
      </w:r>
      <w:r w:rsidR="00C122E0">
        <w:t xml:space="preserve">dotuksessa </w:t>
      </w:r>
      <w:r>
        <w:t xml:space="preserve">ole </w:t>
      </w:r>
      <w:r w:rsidR="00C122E0">
        <w:t>kuvattu</w:t>
      </w:r>
      <w:r w:rsidR="008B1FCE">
        <w:t xml:space="preserve"> ja asia kaipaisi selkeyttämistä</w:t>
      </w:r>
      <w:r w:rsidR="00C122E0">
        <w:t xml:space="preserve">. </w:t>
      </w:r>
      <w:r w:rsidR="008B1FCE">
        <w:t>E</w:t>
      </w:r>
      <w:r w:rsidR="00C122E0">
        <w:t>simerkiksi maa-ainesasetuksen tarkastusmenettelyjä koske</w:t>
      </w:r>
      <w:r w:rsidR="008B1FCE">
        <w:t>vaa kohtaa (MAA 7 §)</w:t>
      </w:r>
      <w:r w:rsidR="00C122E0">
        <w:t xml:space="preserve"> olisi hyvä täsmentää tältä osin, jos on tarkoitus, että </w:t>
      </w:r>
      <w:proofErr w:type="spellStart"/>
      <w:r w:rsidR="00C122E0">
        <w:t>ELY-keskukset</w:t>
      </w:r>
      <w:proofErr w:type="spellEnd"/>
      <w:r w:rsidR="00C122E0">
        <w:t xml:space="preserve"> hoitais</w:t>
      </w:r>
      <w:r w:rsidR="00C122E0">
        <w:t>i</w:t>
      </w:r>
      <w:r w:rsidR="00C122E0">
        <w:t xml:space="preserve">vat jatkossa alku- ja lopputarkastukset. Sama koskisi </w:t>
      </w:r>
      <w:r>
        <w:t xml:space="preserve">myös </w:t>
      </w:r>
      <w:r w:rsidR="00C122E0">
        <w:t xml:space="preserve">MAL 23a §:n mukaisia ottomääräilmoituksia, jotka tehdään </w:t>
      </w:r>
      <w:r>
        <w:t xml:space="preserve">nyt </w:t>
      </w:r>
      <w:r w:rsidR="00C122E0">
        <w:t>lupaviranomaise</w:t>
      </w:r>
      <w:r w:rsidR="00C122E0">
        <w:t>l</w:t>
      </w:r>
      <w:r w:rsidR="00C122E0">
        <w:t>le.</w:t>
      </w:r>
    </w:p>
    <w:p w:rsidR="00CF786E" w:rsidRDefault="00CF786E" w:rsidP="00CF786E">
      <w:pPr>
        <w:ind w:left="2608"/>
        <w:rPr>
          <w:rFonts w:cs="Arial"/>
        </w:rPr>
      </w:pPr>
    </w:p>
    <w:p w:rsidR="00012AD8" w:rsidRDefault="00C122E0" w:rsidP="00012AD8">
      <w:pPr>
        <w:rPr>
          <w:rFonts w:cs="Arial"/>
        </w:rPr>
      </w:pPr>
      <w:r>
        <w:rPr>
          <w:rFonts w:cs="Arial"/>
        </w:rPr>
        <w:t>Valitusmenettely</w:t>
      </w:r>
      <w:r w:rsidR="00692AE1">
        <w:rPr>
          <w:rFonts w:cs="Arial"/>
        </w:rPr>
        <w:t>stä</w:t>
      </w:r>
    </w:p>
    <w:p w:rsidR="00012AD8" w:rsidRDefault="00C122E0" w:rsidP="00F85221">
      <w:pPr>
        <w:ind w:left="2608"/>
        <w:rPr>
          <w:rFonts w:cs="Arial"/>
        </w:rPr>
      </w:pPr>
      <w:r>
        <w:rPr>
          <w:rFonts w:cs="Arial"/>
        </w:rPr>
        <w:t xml:space="preserve">Ehdotuksessa esitetään, että </w:t>
      </w:r>
      <w:r>
        <w:t>maa-aineslupien muutoksen haussa sii</w:t>
      </w:r>
      <w:r>
        <w:t>r</w:t>
      </w:r>
      <w:r>
        <w:t>ryttäisiin kunnallisvalituksesta hallintovalitukseen. Muutos on hyvin ka</w:t>
      </w:r>
      <w:r>
        <w:t>n</w:t>
      </w:r>
      <w:r w:rsidR="00692AE1">
        <w:t>natettava. Samassa yhteydessä on syytä rajata valitusoikeus asia</w:t>
      </w:r>
      <w:r w:rsidR="00692AE1">
        <w:t>n</w:t>
      </w:r>
      <w:r w:rsidR="00692AE1">
        <w:t>omaisiin, sillä kaikkiin kunnan jäseniin ulottuva valitusoikeus ei ole maa-ainesasioissa välttämätöntä.</w:t>
      </w:r>
      <w:r w:rsidR="00731592">
        <w:t xml:space="preserve"> Luonnollisinta olisi myös, että kaikista maa-aineslain mukaisista päätöksistä valitettaisiin jatkossa Vaasan ha</w:t>
      </w:r>
      <w:r w:rsidR="00731592">
        <w:t>l</w:t>
      </w:r>
      <w:r w:rsidR="00731592">
        <w:t>linto-oikeuteen.</w:t>
      </w:r>
    </w:p>
    <w:p w:rsidR="00BE5CE8" w:rsidRDefault="00BE5CE8" w:rsidP="00732C0C">
      <w:pPr>
        <w:pStyle w:val="Yltunniste"/>
        <w:tabs>
          <w:tab w:val="clear" w:pos="4819"/>
          <w:tab w:val="clear" w:pos="9638"/>
        </w:tabs>
        <w:ind w:left="2608"/>
      </w:pPr>
    </w:p>
    <w:p w:rsidR="00A3050F" w:rsidRDefault="00A3050F" w:rsidP="00732C0C">
      <w:pPr>
        <w:pStyle w:val="Yltunniste"/>
        <w:tabs>
          <w:tab w:val="clear" w:pos="4819"/>
          <w:tab w:val="clear" w:pos="9638"/>
        </w:tabs>
        <w:ind w:left="2608"/>
      </w:pPr>
    </w:p>
    <w:p w:rsidR="00A3050F" w:rsidRDefault="00A3050F" w:rsidP="00732C0C">
      <w:pPr>
        <w:pStyle w:val="Yltunniste"/>
        <w:tabs>
          <w:tab w:val="clear" w:pos="4819"/>
          <w:tab w:val="clear" w:pos="9638"/>
        </w:tabs>
        <w:ind w:left="2608"/>
      </w:pPr>
    </w:p>
    <w:p w:rsidR="00732C0C" w:rsidRDefault="001A3D33" w:rsidP="00732C0C">
      <w:pPr>
        <w:pStyle w:val="Yltunniste"/>
        <w:tabs>
          <w:tab w:val="clear" w:pos="4819"/>
          <w:tab w:val="clear" w:pos="9638"/>
        </w:tabs>
        <w:ind w:left="2608"/>
      </w:pPr>
      <w:r>
        <w:t>Ylitarkastaja</w:t>
      </w:r>
      <w:r>
        <w:tab/>
      </w:r>
      <w:r w:rsidR="00870730">
        <w:tab/>
      </w:r>
      <w:r>
        <w:t>Sinikka Koikkalainen</w:t>
      </w:r>
    </w:p>
    <w:p w:rsidR="002D5C91" w:rsidRDefault="002D5C91" w:rsidP="006A37A6">
      <w:pPr>
        <w:pStyle w:val="Yltunniste"/>
        <w:tabs>
          <w:tab w:val="clear" w:pos="4819"/>
          <w:tab w:val="clear" w:pos="9638"/>
        </w:tabs>
        <w:ind w:left="2608"/>
      </w:pPr>
    </w:p>
    <w:p w:rsidR="002D5C91" w:rsidRDefault="002D5C91" w:rsidP="006A37A6">
      <w:pPr>
        <w:pStyle w:val="Yltunniste"/>
        <w:tabs>
          <w:tab w:val="clear" w:pos="4819"/>
          <w:tab w:val="clear" w:pos="9638"/>
        </w:tabs>
        <w:ind w:left="2608"/>
      </w:pPr>
    </w:p>
    <w:p w:rsidR="00F85221" w:rsidRDefault="00F85221" w:rsidP="006A37A6">
      <w:pPr>
        <w:pStyle w:val="Yltunniste"/>
        <w:tabs>
          <w:tab w:val="clear" w:pos="4819"/>
          <w:tab w:val="clear" w:pos="9638"/>
        </w:tabs>
        <w:ind w:left="2608"/>
      </w:pPr>
    </w:p>
    <w:p w:rsidR="00F84CEF" w:rsidRDefault="00F84CEF" w:rsidP="006A37A6">
      <w:pPr>
        <w:pStyle w:val="Yltunniste"/>
        <w:tabs>
          <w:tab w:val="clear" w:pos="4819"/>
          <w:tab w:val="clear" w:pos="9638"/>
        </w:tabs>
        <w:ind w:left="2608"/>
      </w:pPr>
    </w:p>
    <w:p w:rsidR="00F84CEF" w:rsidRDefault="00F84CEF" w:rsidP="00F84CEF">
      <w:pPr>
        <w:pStyle w:val="Yltunniste"/>
        <w:tabs>
          <w:tab w:val="clear" w:pos="4819"/>
          <w:tab w:val="clear" w:pos="9638"/>
        </w:tabs>
        <w:ind w:left="2608"/>
      </w:pPr>
      <w:r>
        <w:t>Ylitarkastaja</w:t>
      </w:r>
      <w:r>
        <w:tab/>
      </w:r>
      <w:r w:rsidR="009A433E">
        <w:tab/>
      </w:r>
      <w:r w:rsidR="00897CDA">
        <w:t>Kari Leinonen</w:t>
      </w:r>
    </w:p>
    <w:p w:rsidR="00334365" w:rsidRDefault="00334365" w:rsidP="001A50BB">
      <w:pPr>
        <w:ind w:left="1304"/>
      </w:pPr>
    </w:p>
    <w:p w:rsidR="004F0D02" w:rsidRDefault="004F0D02" w:rsidP="001A50BB">
      <w:pPr>
        <w:ind w:left="1304"/>
      </w:pPr>
    </w:p>
    <w:p w:rsidR="004F0D02" w:rsidRDefault="004F0D02" w:rsidP="004F0D02">
      <w:pPr>
        <w:ind w:left="1304"/>
      </w:pPr>
    </w:p>
    <w:sectPr w:rsidR="004F0D02" w:rsidSect="007B773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74" w:right="1134" w:bottom="1418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E0" w:rsidRDefault="00C122E0">
      <w:r>
        <w:separator/>
      </w:r>
    </w:p>
  </w:endnote>
  <w:endnote w:type="continuationSeparator" w:id="0">
    <w:p w:rsidR="00C122E0" w:rsidRDefault="00C1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E0" w:rsidRDefault="00C122E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E0" w:rsidRPr="0067008F" w:rsidRDefault="00C122E0">
    <w:pPr>
      <w:pStyle w:val="ELYyl-jaalatunniste"/>
      <w:rPr>
        <w:sz w:val="16"/>
        <w:szCs w:val="16"/>
      </w:rPr>
    </w:pPr>
  </w:p>
  <w:p w:rsidR="00C122E0" w:rsidRDefault="00C122E0">
    <w:pPr>
      <w:pStyle w:val="ELYyl-jaalatunniste"/>
    </w:pPr>
    <w:r>
      <w:t>HÄMEEN ELINKEINO-, LIIKENNE- JA YMPÄRISTÖKESKUS/ Ympäristö ja luonnonvarat</w:t>
    </w:r>
  </w:p>
  <w:p w:rsidR="00C122E0" w:rsidRPr="0067008F" w:rsidRDefault="00C122E0">
    <w:pPr>
      <w:pStyle w:val="ELYyl-jaalatunniste"/>
      <w:rPr>
        <w:sz w:val="16"/>
        <w:szCs w:val="16"/>
      </w:rPr>
    </w:pPr>
  </w:p>
  <w:tbl>
    <w:tblPr>
      <w:tblW w:w="8357" w:type="dxa"/>
      <w:tblLook w:val="04A0"/>
    </w:tblPr>
    <w:tblGrid>
      <w:gridCol w:w="2927"/>
      <w:gridCol w:w="2568"/>
      <w:gridCol w:w="2862"/>
    </w:tblGrid>
    <w:tr w:rsidR="00C122E0" w:rsidTr="008D0138">
      <w:trPr>
        <w:trHeight w:hRule="exact" w:val="397"/>
      </w:trPr>
      <w:tc>
        <w:tcPr>
          <w:tcW w:w="2927" w:type="dxa"/>
        </w:tcPr>
        <w:p w:rsidR="00C122E0" w:rsidRDefault="00C122E0">
          <w:pPr>
            <w:pStyle w:val="ELYyl-jaalatunniste"/>
          </w:pPr>
          <w:r>
            <w:t>Kutsunumero 020 636 0130</w:t>
          </w:r>
        </w:p>
        <w:p w:rsidR="00C122E0" w:rsidRDefault="00C122E0">
          <w:pPr>
            <w:pStyle w:val="ELYyl-jaalatunniste"/>
          </w:pPr>
          <w:proofErr w:type="spellStart"/>
          <w:r>
            <w:t>www.ely-keskus.fi/hame</w:t>
          </w:r>
          <w:proofErr w:type="spellEnd"/>
        </w:p>
      </w:tc>
      <w:tc>
        <w:tcPr>
          <w:tcW w:w="2568" w:type="dxa"/>
        </w:tcPr>
        <w:p w:rsidR="00C122E0" w:rsidRDefault="00C122E0" w:rsidP="00444E6D">
          <w:pPr>
            <w:pStyle w:val="ELYyl-jaalatunniste"/>
          </w:pPr>
          <w:r>
            <w:t>Kirkkokatu 12 /  PL 29</w:t>
          </w:r>
        </w:p>
        <w:p w:rsidR="00C122E0" w:rsidRDefault="00C122E0" w:rsidP="00444E6D">
          <w:pPr>
            <w:pStyle w:val="ELYyl-jaalatunniste"/>
          </w:pPr>
          <w:r>
            <w:t>15141 Lahti</w:t>
          </w:r>
        </w:p>
        <w:p w:rsidR="00C122E0" w:rsidRDefault="00C122E0" w:rsidP="00444E6D">
          <w:pPr>
            <w:pStyle w:val="ELYyl-jaalatunniste"/>
          </w:pPr>
        </w:p>
        <w:p w:rsidR="00C122E0" w:rsidRDefault="00C122E0" w:rsidP="00444E6D">
          <w:pPr>
            <w:pStyle w:val="ELYyl-jaalatunniste"/>
          </w:pPr>
        </w:p>
      </w:tc>
      <w:tc>
        <w:tcPr>
          <w:tcW w:w="2862" w:type="dxa"/>
        </w:tcPr>
        <w:p w:rsidR="00C122E0" w:rsidRDefault="00C122E0">
          <w:pPr>
            <w:pStyle w:val="ELYyl-jaalatunniste"/>
          </w:pPr>
          <w:r>
            <w:t>Birger Jaarlin katu 15  /  PL 131</w:t>
          </w:r>
        </w:p>
        <w:p w:rsidR="00C122E0" w:rsidRDefault="00C122E0" w:rsidP="000F3146">
          <w:pPr>
            <w:pStyle w:val="ELYyl-jaalatunniste"/>
          </w:pPr>
          <w:r>
            <w:t>13101 Hämeenlinna</w:t>
          </w:r>
        </w:p>
        <w:p w:rsidR="00C122E0" w:rsidRDefault="00C122E0" w:rsidP="000F3146">
          <w:pPr>
            <w:pStyle w:val="ELYyl-jaalatunniste"/>
          </w:pPr>
          <w:r>
            <w:t>13100 Hämeenlinna</w:t>
          </w:r>
        </w:p>
      </w:tc>
    </w:tr>
    <w:tr w:rsidR="00C122E0" w:rsidTr="008D0138">
      <w:trPr>
        <w:trHeight w:hRule="exact" w:val="397"/>
      </w:trPr>
      <w:tc>
        <w:tcPr>
          <w:tcW w:w="2927" w:type="dxa"/>
        </w:tcPr>
        <w:p w:rsidR="00C122E0" w:rsidRDefault="00C122E0">
          <w:pPr>
            <w:pStyle w:val="ELYyl-jaalatunniste"/>
          </w:pPr>
        </w:p>
      </w:tc>
      <w:tc>
        <w:tcPr>
          <w:tcW w:w="2568" w:type="dxa"/>
        </w:tcPr>
        <w:p w:rsidR="00C122E0" w:rsidRDefault="00C122E0" w:rsidP="00444E6D">
          <w:pPr>
            <w:pStyle w:val="ELYyl-jaalatunniste"/>
          </w:pPr>
        </w:p>
      </w:tc>
      <w:tc>
        <w:tcPr>
          <w:tcW w:w="2862" w:type="dxa"/>
        </w:tcPr>
        <w:p w:rsidR="00C122E0" w:rsidRDefault="00C122E0">
          <w:pPr>
            <w:pStyle w:val="ELYyl-jaalatunniste"/>
          </w:pPr>
        </w:p>
      </w:tc>
    </w:tr>
  </w:tbl>
  <w:p w:rsidR="00C122E0" w:rsidRPr="0067008F" w:rsidRDefault="00C122E0">
    <w:pPr>
      <w:pStyle w:val="Alatunniste"/>
      <w:rPr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E0" w:rsidRDefault="00C122E0">
      <w:r>
        <w:separator/>
      </w:r>
    </w:p>
  </w:footnote>
  <w:footnote w:type="continuationSeparator" w:id="0">
    <w:p w:rsidR="00C122E0" w:rsidRDefault="00C1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E0" w:rsidRDefault="00C122E0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ab/>
    </w:r>
    <w:fldSimple w:instr=" PAGE ">
      <w:r w:rsidR="00887380">
        <w:rPr>
          <w:noProof/>
        </w:rPr>
        <w:t>2</w:t>
      </w:r>
    </w:fldSimple>
    <w:r>
      <w:t>/</w:t>
    </w:r>
    <w:fldSimple w:instr=" NUMPAGES  ">
      <w:r w:rsidR="00887380">
        <w:rPr>
          <w:noProof/>
        </w:rPr>
        <w:t>2</w:t>
      </w:r>
    </w:fldSimple>
  </w:p>
  <w:p w:rsidR="00C122E0" w:rsidRDefault="00C122E0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25" w:type="dxa"/>
      <w:tblInd w:w="4853" w:type="dxa"/>
      <w:tblCellMar>
        <w:left w:w="0" w:type="dxa"/>
        <w:right w:w="0" w:type="dxa"/>
      </w:tblCellMar>
      <w:tblLook w:val="01E0"/>
    </w:tblPr>
    <w:tblGrid>
      <w:gridCol w:w="2192"/>
      <w:gridCol w:w="3333"/>
    </w:tblGrid>
    <w:tr w:rsidR="00C122E0">
      <w:trPr>
        <w:trHeight w:hRule="exact" w:val="510"/>
      </w:trPr>
      <w:tc>
        <w:tcPr>
          <w:tcW w:w="2192" w:type="dxa"/>
        </w:tcPr>
        <w:p w:rsidR="00C122E0" w:rsidRDefault="00C122E0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360045</wp:posOffset>
                </wp:positionV>
                <wp:extent cx="2628900" cy="920750"/>
                <wp:effectExtent l="0" t="0" r="0" b="0"/>
                <wp:wrapNone/>
                <wp:docPr id="12" name="Kuva 12" descr="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C122E0" w:rsidRDefault="00C122E0">
          <w:pPr>
            <w:pStyle w:val="ELYyl-jaalatunniste"/>
          </w:pPr>
        </w:p>
      </w:tc>
    </w:tr>
    <w:tr w:rsidR="00C122E0">
      <w:trPr>
        <w:trHeight w:hRule="exact" w:val="510"/>
      </w:trPr>
      <w:tc>
        <w:tcPr>
          <w:tcW w:w="2192" w:type="dxa"/>
          <w:vMerge w:val="restart"/>
        </w:tcPr>
        <w:p w:rsidR="00C122E0" w:rsidRDefault="00410E2F" w:rsidP="00DF3A6D">
          <w:pPr>
            <w:pStyle w:val="ELYyl-jaalatunniste"/>
          </w:pPr>
          <w:r>
            <w:rPr>
              <w:noProof/>
              <w:lang w:eastAsia="fi-F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232.75pt;margin-top:23.05pt;width:192.7pt;height:57pt;z-index:251658240;mso-width-percent:400;mso-position-horizontal-relative:text;mso-position-vertical-relative:text;mso-width-percent:400;mso-width-relative:margin;mso-height-relative:margin" filled="f" stroked="f">
                <v:textbox style="mso-next-textbox:#_x0000_s1037">
                  <w:txbxContent>
                    <w:p w:rsidR="00C122E0" w:rsidRDefault="00C122E0" w:rsidP="00F21829">
                      <w:pPr>
                        <w:spacing w:before="240" w:after="240" w:line="240" w:lineRule="auto"/>
                        <w:contextualSpacing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</w:rPr>
                        <w:t xml:space="preserve">HÄME </w:t>
                      </w:r>
                    </w:p>
                    <w:p w:rsidR="00C122E0" w:rsidRDefault="00C122E0" w:rsidP="00F21829">
                      <w:pPr>
                        <w:spacing w:before="240" w:after="240" w:line="240" w:lineRule="auto"/>
                        <w:contextualSpacing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</w:rPr>
                        <w:t>Ympäristö ja luonnonvarat</w:t>
                      </w: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</w:rPr>
                        <w:t>Ympäristönsuojelu</w:t>
                      </w: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  <w:p w:rsidR="00C122E0" w:rsidRDefault="00C122E0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  <w:r w:rsidR="00C122E0">
            <w:t>LAUSUNTO</w:t>
          </w:r>
        </w:p>
      </w:tc>
      <w:tc>
        <w:tcPr>
          <w:tcW w:w="3333" w:type="dxa"/>
        </w:tcPr>
        <w:p w:rsidR="00C122E0" w:rsidRDefault="00692AE1" w:rsidP="00DF3A6D">
          <w:pPr>
            <w:pStyle w:val="ELYyl-jaalatunniste"/>
          </w:pPr>
          <w:r>
            <w:t>HAMELY/848</w:t>
          </w:r>
          <w:r w:rsidR="00C122E0">
            <w:t>/2014</w:t>
          </w:r>
        </w:p>
      </w:tc>
    </w:tr>
    <w:tr w:rsidR="00C122E0">
      <w:trPr>
        <w:trHeight w:hRule="exact" w:val="510"/>
      </w:trPr>
      <w:tc>
        <w:tcPr>
          <w:tcW w:w="2192" w:type="dxa"/>
          <w:vMerge/>
        </w:tcPr>
        <w:p w:rsidR="00C122E0" w:rsidRDefault="00C122E0">
          <w:pPr>
            <w:pStyle w:val="ELYyl-jaalatunniste"/>
          </w:pPr>
        </w:p>
      </w:tc>
      <w:tc>
        <w:tcPr>
          <w:tcW w:w="3333" w:type="dxa"/>
        </w:tcPr>
        <w:p w:rsidR="00C122E0" w:rsidRDefault="00C122E0">
          <w:pPr>
            <w:pStyle w:val="ELYyl-jaalatunniste"/>
          </w:pPr>
        </w:p>
      </w:tc>
    </w:tr>
    <w:tr w:rsidR="00C122E0">
      <w:trPr>
        <w:trHeight w:hRule="exact" w:val="1021"/>
      </w:trPr>
      <w:tc>
        <w:tcPr>
          <w:tcW w:w="2192" w:type="dxa"/>
        </w:tcPr>
        <w:p w:rsidR="00C122E0" w:rsidRDefault="00887380">
          <w:pPr>
            <w:pStyle w:val="ELYyl-jaalatunniste"/>
          </w:pPr>
          <w:r>
            <w:t>4</w:t>
          </w:r>
          <w:r w:rsidR="00C122E0">
            <w:t>.6.2014</w:t>
          </w:r>
        </w:p>
      </w:tc>
      <w:tc>
        <w:tcPr>
          <w:tcW w:w="3333" w:type="dxa"/>
        </w:tcPr>
        <w:p w:rsidR="00C122E0" w:rsidRDefault="00887380" w:rsidP="00BE410A">
          <w:pPr>
            <w:pStyle w:val="ELYyl-jaalatunniste"/>
          </w:pPr>
          <w:r>
            <w:t>YMP/483</w:t>
          </w:r>
          <w:r w:rsidR="00C122E0">
            <w:t>/2014</w:t>
          </w:r>
        </w:p>
      </w:tc>
    </w:tr>
  </w:tbl>
  <w:p w:rsidR="00C122E0" w:rsidRDefault="00C122E0">
    <w:pPr>
      <w:pStyle w:val="Yltunnis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6148"/>
    <w:multiLevelType w:val="hybridMultilevel"/>
    <w:tmpl w:val="FD204B2E"/>
    <w:lvl w:ilvl="0" w:tplc="01601C56">
      <w:start w:val="3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3FC77A32"/>
    <w:multiLevelType w:val="hybridMultilevel"/>
    <w:tmpl w:val="5F8E5DD8"/>
    <w:lvl w:ilvl="0" w:tplc="01601C56">
      <w:start w:val="3"/>
      <w:numFmt w:val="bullet"/>
      <w:lvlText w:val="-"/>
      <w:lvlJc w:val="left"/>
      <w:pPr>
        <w:ind w:left="5576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40EE19C7"/>
    <w:multiLevelType w:val="hybridMultilevel"/>
    <w:tmpl w:val="3104BB62"/>
    <w:lvl w:ilvl="0" w:tplc="01601C56">
      <w:start w:val="3"/>
      <w:numFmt w:val="bullet"/>
      <w:lvlText w:val="-"/>
      <w:lvlJc w:val="left"/>
      <w:pPr>
        <w:ind w:left="5576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61425CF3"/>
    <w:multiLevelType w:val="hybridMultilevel"/>
    <w:tmpl w:val="79C61420"/>
    <w:lvl w:ilvl="0" w:tplc="01601C56">
      <w:start w:val="3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4365"/>
    <w:rsid w:val="00004C7B"/>
    <w:rsid w:val="00012AD8"/>
    <w:rsid w:val="00016FEB"/>
    <w:rsid w:val="00025CD8"/>
    <w:rsid w:val="00030819"/>
    <w:rsid w:val="0003599C"/>
    <w:rsid w:val="0004774C"/>
    <w:rsid w:val="00053124"/>
    <w:rsid w:val="00055177"/>
    <w:rsid w:val="00066128"/>
    <w:rsid w:val="000674AF"/>
    <w:rsid w:val="00080BBD"/>
    <w:rsid w:val="000B029D"/>
    <w:rsid w:val="000C3B91"/>
    <w:rsid w:val="000C4A9F"/>
    <w:rsid w:val="000F3146"/>
    <w:rsid w:val="00104773"/>
    <w:rsid w:val="0010527D"/>
    <w:rsid w:val="00110A31"/>
    <w:rsid w:val="00111B7E"/>
    <w:rsid w:val="00113F7C"/>
    <w:rsid w:val="00126375"/>
    <w:rsid w:val="00130570"/>
    <w:rsid w:val="00135424"/>
    <w:rsid w:val="001544EA"/>
    <w:rsid w:val="00154DB9"/>
    <w:rsid w:val="001638DB"/>
    <w:rsid w:val="00163BCE"/>
    <w:rsid w:val="00167ACD"/>
    <w:rsid w:val="00176772"/>
    <w:rsid w:val="00196237"/>
    <w:rsid w:val="001964FB"/>
    <w:rsid w:val="00197DC1"/>
    <w:rsid w:val="001A3D33"/>
    <w:rsid w:val="001A40BC"/>
    <w:rsid w:val="001A50BB"/>
    <w:rsid w:val="001E133A"/>
    <w:rsid w:val="00213ED6"/>
    <w:rsid w:val="00217015"/>
    <w:rsid w:val="00221121"/>
    <w:rsid w:val="00224089"/>
    <w:rsid w:val="00225554"/>
    <w:rsid w:val="00231A84"/>
    <w:rsid w:val="002448A0"/>
    <w:rsid w:val="00251035"/>
    <w:rsid w:val="002A4FC5"/>
    <w:rsid w:val="002C4B08"/>
    <w:rsid w:val="002C6F7C"/>
    <w:rsid w:val="002D0696"/>
    <w:rsid w:val="002D5C91"/>
    <w:rsid w:val="002E1F78"/>
    <w:rsid w:val="002F39DC"/>
    <w:rsid w:val="003072BA"/>
    <w:rsid w:val="00312719"/>
    <w:rsid w:val="00331381"/>
    <w:rsid w:val="00334365"/>
    <w:rsid w:val="00335C4A"/>
    <w:rsid w:val="00366495"/>
    <w:rsid w:val="00376552"/>
    <w:rsid w:val="00386146"/>
    <w:rsid w:val="003B4BF1"/>
    <w:rsid w:val="003B5061"/>
    <w:rsid w:val="003C4C9A"/>
    <w:rsid w:val="003D0DB3"/>
    <w:rsid w:val="00400B18"/>
    <w:rsid w:val="00406AF1"/>
    <w:rsid w:val="00410E2F"/>
    <w:rsid w:val="00436833"/>
    <w:rsid w:val="00444E6D"/>
    <w:rsid w:val="0045349B"/>
    <w:rsid w:val="00455251"/>
    <w:rsid w:val="00471A38"/>
    <w:rsid w:val="004729E2"/>
    <w:rsid w:val="00480B82"/>
    <w:rsid w:val="004829BF"/>
    <w:rsid w:val="004930FC"/>
    <w:rsid w:val="004F0D02"/>
    <w:rsid w:val="004F3F45"/>
    <w:rsid w:val="004F73CF"/>
    <w:rsid w:val="005037E1"/>
    <w:rsid w:val="0050574C"/>
    <w:rsid w:val="00513983"/>
    <w:rsid w:val="005204DE"/>
    <w:rsid w:val="00527171"/>
    <w:rsid w:val="005548C0"/>
    <w:rsid w:val="00556F64"/>
    <w:rsid w:val="0057228B"/>
    <w:rsid w:val="00580C29"/>
    <w:rsid w:val="005B2E51"/>
    <w:rsid w:val="005B6F0A"/>
    <w:rsid w:val="005C28AA"/>
    <w:rsid w:val="005F5ECF"/>
    <w:rsid w:val="005F66F4"/>
    <w:rsid w:val="00603101"/>
    <w:rsid w:val="006251B7"/>
    <w:rsid w:val="00630EDD"/>
    <w:rsid w:val="00641D18"/>
    <w:rsid w:val="0064607F"/>
    <w:rsid w:val="00646BFB"/>
    <w:rsid w:val="00656626"/>
    <w:rsid w:val="0067008F"/>
    <w:rsid w:val="006708DC"/>
    <w:rsid w:val="00680DCD"/>
    <w:rsid w:val="0068121D"/>
    <w:rsid w:val="00692AE1"/>
    <w:rsid w:val="006A37A6"/>
    <w:rsid w:val="006B147A"/>
    <w:rsid w:val="006D7BDD"/>
    <w:rsid w:val="006E40AC"/>
    <w:rsid w:val="007051AB"/>
    <w:rsid w:val="00715E8F"/>
    <w:rsid w:val="00731592"/>
    <w:rsid w:val="00732C0C"/>
    <w:rsid w:val="007664DC"/>
    <w:rsid w:val="00766874"/>
    <w:rsid w:val="00777DBC"/>
    <w:rsid w:val="00792FA0"/>
    <w:rsid w:val="007B041C"/>
    <w:rsid w:val="007B7738"/>
    <w:rsid w:val="007B7AF1"/>
    <w:rsid w:val="007F3240"/>
    <w:rsid w:val="007F459D"/>
    <w:rsid w:val="008027E0"/>
    <w:rsid w:val="0080288B"/>
    <w:rsid w:val="00815CF3"/>
    <w:rsid w:val="008348DB"/>
    <w:rsid w:val="00842777"/>
    <w:rsid w:val="0084344D"/>
    <w:rsid w:val="00850961"/>
    <w:rsid w:val="008532ED"/>
    <w:rsid w:val="00870730"/>
    <w:rsid w:val="00873036"/>
    <w:rsid w:val="008833E8"/>
    <w:rsid w:val="00887380"/>
    <w:rsid w:val="00891241"/>
    <w:rsid w:val="008975B7"/>
    <w:rsid w:val="00897CDA"/>
    <w:rsid w:val="008A29F7"/>
    <w:rsid w:val="008B1FCE"/>
    <w:rsid w:val="008B7669"/>
    <w:rsid w:val="008C4563"/>
    <w:rsid w:val="008D0138"/>
    <w:rsid w:val="008D307D"/>
    <w:rsid w:val="008E25A4"/>
    <w:rsid w:val="0090614B"/>
    <w:rsid w:val="00906315"/>
    <w:rsid w:val="00911A3C"/>
    <w:rsid w:val="00916CD4"/>
    <w:rsid w:val="00943461"/>
    <w:rsid w:val="00943953"/>
    <w:rsid w:val="00947892"/>
    <w:rsid w:val="00963011"/>
    <w:rsid w:val="00972EE9"/>
    <w:rsid w:val="0098459C"/>
    <w:rsid w:val="009A433E"/>
    <w:rsid w:val="009B1D3A"/>
    <w:rsid w:val="009B39AD"/>
    <w:rsid w:val="009B4742"/>
    <w:rsid w:val="009C1C3D"/>
    <w:rsid w:val="009C4E45"/>
    <w:rsid w:val="009D0019"/>
    <w:rsid w:val="009D32BD"/>
    <w:rsid w:val="009D49E0"/>
    <w:rsid w:val="009F3CFE"/>
    <w:rsid w:val="00A01702"/>
    <w:rsid w:val="00A3050F"/>
    <w:rsid w:val="00A3311F"/>
    <w:rsid w:val="00A33E07"/>
    <w:rsid w:val="00A60884"/>
    <w:rsid w:val="00A72D24"/>
    <w:rsid w:val="00A912BF"/>
    <w:rsid w:val="00A93EED"/>
    <w:rsid w:val="00AA37B9"/>
    <w:rsid w:val="00AB1DE1"/>
    <w:rsid w:val="00AB4A80"/>
    <w:rsid w:val="00AC04FC"/>
    <w:rsid w:val="00AF025F"/>
    <w:rsid w:val="00B03493"/>
    <w:rsid w:val="00B06993"/>
    <w:rsid w:val="00B129E9"/>
    <w:rsid w:val="00B23506"/>
    <w:rsid w:val="00B24EAE"/>
    <w:rsid w:val="00B44624"/>
    <w:rsid w:val="00B5533C"/>
    <w:rsid w:val="00B70349"/>
    <w:rsid w:val="00B70D11"/>
    <w:rsid w:val="00B81DCD"/>
    <w:rsid w:val="00BA4EF5"/>
    <w:rsid w:val="00BA576F"/>
    <w:rsid w:val="00BA7DB9"/>
    <w:rsid w:val="00BC06AA"/>
    <w:rsid w:val="00BC26AE"/>
    <w:rsid w:val="00BD0908"/>
    <w:rsid w:val="00BD293A"/>
    <w:rsid w:val="00BE410A"/>
    <w:rsid w:val="00BE5CE8"/>
    <w:rsid w:val="00C00EC3"/>
    <w:rsid w:val="00C119DC"/>
    <w:rsid w:val="00C122E0"/>
    <w:rsid w:val="00C15DB9"/>
    <w:rsid w:val="00C168F6"/>
    <w:rsid w:val="00C2400E"/>
    <w:rsid w:val="00C276F5"/>
    <w:rsid w:val="00C742A5"/>
    <w:rsid w:val="00C80BBD"/>
    <w:rsid w:val="00C9369A"/>
    <w:rsid w:val="00CA1928"/>
    <w:rsid w:val="00CA31A0"/>
    <w:rsid w:val="00CA6D9E"/>
    <w:rsid w:val="00CB6EA3"/>
    <w:rsid w:val="00CC7703"/>
    <w:rsid w:val="00CE4DCB"/>
    <w:rsid w:val="00CE6934"/>
    <w:rsid w:val="00CF5E9B"/>
    <w:rsid w:val="00CF786E"/>
    <w:rsid w:val="00D06F57"/>
    <w:rsid w:val="00D11836"/>
    <w:rsid w:val="00D470D5"/>
    <w:rsid w:val="00D55111"/>
    <w:rsid w:val="00D55F0C"/>
    <w:rsid w:val="00D55FFB"/>
    <w:rsid w:val="00D61801"/>
    <w:rsid w:val="00D678B8"/>
    <w:rsid w:val="00D72961"/>
    <w:rsid w:val="00D7488B"/>
    <w:rsid w:val="00DA6FE9"/>
    <w:rsid w:val="00DA758A"/>
    <w:rsid w:val="00DB12CA"/>
    <w:rsid w:val="00DC716F"/>
    <w:rsid w:val="00DD005A"/>
    <w:rsid w:val="00DD0C67"/>
    <w:rsid w:val="00DE344A"/>
    <w:rsid w:val="00DF3A6D"/>
    <w:rsid w:val="00DF65F5"/>
    <w:rsid w:val="00E15A84"/>
    <w:rsid w:val="00E23393"/>
    <w:rsid w:val="00E3117C"/>
    <w:rsid w:val="00E328CC"/>
    <w:rsid w:val="00E32B34"/>
    <w:rsid w:val="00E5765C"/>
    <w:rsid w:val="00E606E9"/>
    <w:rsid w:val="00E9178C"/>
    <w:rsid w:val="00E9489A"/>
    <w:rsid w:val="00EB7217"/>
    <w:rsid w:val="00EC53B1"/>
    <w:rsid w:val="00ED0612"/>
    <w:rsid w:val="00EE67E0"/>
    <w:rsid w:val="00EF1631"/>
    <w:rsid w:val="00F21829"/>
    <w:rsid w:val="00F30F0F"/>
    <w:rsid w:val="00F35A63"/>
    <w:rsid w:val="00F42332"/>
    <w:rsid w:val="00F64FC2"/>
    <w:rsid w:val="00F84791"/>
    <w:rsid w:val="00F84CEF"/>
    <w:rsid w:val="00F85221"/>
    <w:rsid w:val="00F902F1"/>
    <w:rsid w:val="00F90BEE"/>
    <w:rsid w:val="00F92C9E"/>
    <w:rsid w:val="00FE23C4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386146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386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386146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386146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386146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386146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386146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386146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rsid w:val="00D55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LYyl-jaalatunniste">
    <w:name w:val="ELY_ylä- ja alatunniste"/>
    <w:basedOn w:val="Yltunniste"/>
    <w:link w:val="ELYyl-jaalatunnisteChar"/>
    <w:qFormat/>
    <w:rsid w:val="00386146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386146"/>
    <w:rPr>
      <w:color w:val="595959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D55F0C"/>
    <w:rPr>
      <w:rFonts w:ascii="Tahoma" w:eastAsia="Arial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692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amo\AppData\Local\Microsoft\Windows\Temporary%20Internet%20Files\Content.Outlook\EJJ2LHSY\ELY_kirjelomake_fin_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ELY_kirjelomake_fin_2003.dot</Template>
  <TotalTime>58</TotalTime>
  <Pages>2</Pages>
  <Words>229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Kirjelomakpohja suomi Word 2003</vt:lpstr>
    </vt:vector>
  </TitlesOfParts>
  <Company>Proinno Design Oy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erkamo</dc:creator>
  <cp:lastModifiedBy>Kari Leinonen</cp:lastModifiedBy>
  <cp:revision>9</cp:revision>
  <cp:lastPrinted>2014-06-03T12:16:00Z</cp:lastPrinted>
  <dcterms:created xsi:type="dcterms:W3CDTF">2014-05-27T12:52:00Z</dcterms:created>
  <dcterms:modified xsi:type="dcterms:W3CDTF">2014-06-04T05:31:00Z</dcterms:modified>
</cp:coreProperties>
</file>