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D885" w14:textId="77777777" w:rsidR="008C190D" w:rsidRPr="003B512B" w:rsidRDefault="008C190D" w:rsidP="00D11F62">
      <w:pPr>
        <w:rPr>
          <w:rFonts w:ascii="Arial" w:hAnsi="Arial" w:cs="Arial"/>
          <w:lang w:val="fi-FI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392821" w14:paraId="7174ACD7" w14:textId="77777777" w:rsidTr="00BD0D0A">
        <w:sdt>
          <w:sdtPr>
            <w:rPr>
              <w:rFonts w:ascii="Arial" w:hAnsi="Arial" w:cs="Arial"/>
              <w:bCs/>
              <w:color w:val="000000" w:themeColor="text1"/>
              <w:lang w:val="fi-FI"/>
            </w:rPr>
            <w:alias w:val="Nimi2"/>
            <w:tag w:val="ToActivityContact.Name"/>
            <w:id w:val="10005"/>
            <w:placeholder>
              <w:docPart w:val="5968E0F770F04BB8A0195C0DFF13AF00"/>
            </w:placeholder>
            <w:dataBinding w:prefixMappings="xmlns:gbs='http://www.software-innovation.no/growBusinessDocument'" w:xpath="/gbs:GrowBusinessDocument/gbs:ToActivityContactJOINEX.Name[@gbs:key='10005']" w:storeItemID="{CED72580-68D9-4565-8461-196456127016}"/>
            <w:text/>
          </w:sdtPr>
          <w:sdtEndPr/>
          <w:sdtContent>
            <w:tc>
              <w:tcPr>
                <w:tcW w:w="4223" w:type="dxa"/>
              </w:tcPr>
              <w:p w14:paraId="072354B1" w14:textId="77777777" w:rsidR="00392821" w:rsidRPr="0047021F" w:rsidRDefault="00524293" w:rsidP="00BD0D0A">
                <w:pPr>
                  <w:widowControl/>
                  <w:rPr>
                    <w:rFonts w:ascii="Arial" w:hAnsi="Arial" w:cs="Arial"/>
                    <w:bCs/>
                    <w:color w:val="000000" w:themeColor="text1"/>
                  </w:rPr>
                </w:pPr>
                <w: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>Rajavartiolaitoksen esikunta</w:t>
                </w:r>
              </w:p>
            </w:tc>
          </w:sdtContent>
        </w:sdt>
      </w:tr>
      <w:tr w:rsidR="00392821" w:rsidRPr="003B512B" w14:paraId="3AE8FDD5" w14:textId="77777777" w:rsidTr="00BD0D0A">
        <w:tc>
          <w:tcPr>
            <w:tcW w:w="4223" w:type="dxa"/>
          </w:tcPr>
          <w:sdt>
            <w:sdtPr>
              <w:rPr>
                <w:rFonts w:ascii="Arial" w:hAnsi="Arial" w:cs="Arial"/>
                <w:bCs/>
                <w:color w:val="000000" w:themeColor="text1"/>
                <w:lang w:val="fi-FI"/>
              </w:rPr>
              <w:alias w:val="Nimi"/>
              <w:tag w:val="ToActivityContact.Name2"/>
              <w:id w:val="10004"/>
              <w:placeholder>
                <w:docPart w:val="4A8898D7A49A403CBDCC3BDF518EDFE0"/>
              </w:placeholder>
              <w:dataBinding w:prefixMappings="xmlns:gbs='http://www.software-innovation.no/growBusinessDocument'" w:xpath="/gbs:GrowBusinessDocument/gbs:ToActivityContactJOINEX.Name2[@gbs:key='10004']" w:storeItemID="{CED72580-68D9-4565-8461-196456127016}"/>
              <w:text/>
            </w:sdtPr>
            <w:sdtEndPr/>
            <w:sdtContent>
              <w:p w14:paraId="2417AA32" w14:textId="77777777" w:rsidR="00392821" w:rsidRPr="0047021F" w:rsidRDefault="00524293" w:rsidP="00BD0D0A">
                <w:pPr>
                  <w:widowControl/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 xml:space="preserve">  </w:t>
                </w:r>
              </w:p>
            </w:sdtContent>
          </w:sdt>
        </w:tc>
      </w:tr>
      <w:tr w:rsidR="00392821" w:rsidRPr="003B512B" w14:paraId="23602DC6" w14:textId="77777777" w:rsidTr="00BD0D0A">
        <w:tc>
          <w:tcPr>
            <w:tcW w:w="4223" w:type="dxa"/>
          </w:tcPr>
          <w:sdt>
            <w:sdtPr>
              <w:rPr>
                <w:rFonts w:ascii="Arial" w:hAnsi="Arial" w:cs="Arial"/>
                <w:bCs/>
                <w:color w:val="000000" w:themeColor="text1"/>
                <w:lang w:val="fi-FI"/>
              </w:rPr>
              <w:alias w:val="Osoite"/>
              <w:tag w:val="ToActivityContact.Address"/>
              <w:id w:val="10002"/>
              <w:placeholder>
                <w:docPart w:val="064D779C4B154D20ACED846FDD0D657D"/>
              </w:placeholder>
              <w:dataBinding w:prefixMappings="xmlns:gbs='http://www.software-innovation.no/growBusinessDocument'" w:xpath="/gbs:GrowBusinessDocument/gbs:ToActivityContactJOINEX.Address[@gbs:key='10002']" w:storeItemID="{CED72580-68D9-4565-8461-196456127016}"/>
              <w:text w:multiLine="1"/>
            </w:sdtPr>
            <w:sdtEndPr/>
            <w:sdtContent>
              <w:p w14:paraId="175E9AAA" w14:textId="77777777" w:rsidR="00392821" w:rsidRPr="0047021F" w:rsidRDefault="00524293" w:rsidP="00BD0D0A">
                <w:pP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>PL 3</w:t>
                </w:r>
              </w:p>
            </w:sdtContent>
          </w:sdt>
        </w:tc>
      </w:tr>
      <w:tr w:rsidR="00392821" w:rsidRPr="003B512B" w14:paraId="1E7C9DC6" w14:textId="77777777" w:rsidTr="00BD0D0A">
        <w:tc>
          <w:tcPr>
            <w:tcW w:w="4223" w:type="dxa"/>
          </w:tcPr>
          <w:p w14:paraId="3BC8B961" w14:textId="77777777" w:rsidR="00392821" w:rsidRPr="0047021F" w:rsidRDefault="00A6774D" w:rsidP="00BD0D0A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lang w:val="fi-FI"/>
                </w:rPr>
                <w:alias w:val="Postinumero"/>
                <w:tag w:val="ToActivityContact.Zip"/>
                <w:id w:val="10003"/>
                <w:placeholder>
                  <w:docPart w:val="BE594E40EBC7476BA07DBCC083247A7F"/>
                </w:placeholder>
                <w:dataBinding w:prefixMappings="xmlns:gbs='http://www.software-innovation.no/growBusinessDocument'" w:xpath="/gbs:GrowBusinessDocument/gbs:ToActivityContactJOINEX.Zip[@gbs:key='10003']" w:storeItemID="{CED72580-68D9-4565-8461-196456127016}"/>
                <w:text/>
              </w:sdtPr>
              <w:sdtEndPr/>
              <w:sdtContent>
                <w:r w:rsidR="00524293"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>00101 HELSINKI</w:t>
                </w:r>
              </w:sdtContent>
            </w:sdt>
          </w:p>
        </w:tc>
      </w:tr>
    </w:tbl>
    <w:p w14:paraId="2DBD7F1C" w14:textId="77777777" w:rsidR="006F6DC0" w:rsidRPr="003B512B" w:rsidRDefault="006F6DC0" w:rsidP="00D11F62">
      <w:pPr>
        <w:rPr>
          <w:rFonts w:ascii="Arial" w:hAnsi="Arial" w:cs="Arial"/>
          <w:lang w:val="fi-FI"/>
        </w:rPr>
      </w:pPr>
    </w:p>
    <w:p w14:paraId="59C22844" w14:textId="77777777" w:rsidR="006F6DC0" w:rsidRPr="003B512B" w:rsidRDefault="006F6DC0" w:rsidP="00D11F62">
      <w:pPr>
        <w:rPr>
          <w:rFonts w:ascii="Arial" w:hAnsi="Arial" w:cs="Arial"/>
          <w:lang w:val="fi-FI"/>
        </w:rPr>
      </w:pPr>
    </w:p>
    <w:p w14:paraId="088FA368" w14:textId="77777777" w:rsidR="006F6DC0" w:rsidRPr="003B512B" w:rsidRDefault="006F6DC0" w:rsidP="00D11F62">
      <w:pPr>
        <w:rPr>
          <w:rFonts w:ascii="Arial" w:hAnsi="Arial" w:cs="Arial"/>
          <w:lang w:val="fi-FI"/>
        </w:rPr>
      </w:pPr>
    </w:p>
    <w:p w14:paraId="097C7313" w14:textId="77777777" w:rsidR="006F6DC0" w:rsidRPr="003B512B" w:rsidRDefault="006F6DC0" w:rsidP="00D11F62">
      <w:pPr>
        <w:rPr>
          <w:rFonts w:ascii="Arial" w:hAnsi="Arial" w:cs="Arial"/>
          <w:lang w:val="fi-FI"/>
        </w:rPr>
      </w:pPr>
    </w:p>
    <w:p w14:paraId="06574C6A" w14:textId="77777777" w:rsidR="006F6DC0" w:rsidRDefault="006F6DC0" w:rsidP="00D11F62">
      <w:pPr>
        <w:rPr>
          <w:rFonts w:ascii="Arial" w:hAnsi="Arial" w:cs="Arial"/>
          <w:lang w:val="fi-FI"/>
        </w:rPr>
      </w:pPr>
    </w:p>
    <w:p w14:paraId="5E1B2DF0" w14:textId="77777777" w:rsidR="00F949A7" w:rsidRDefault="00F949A7" w:rsidP="00D11F62">
      <w:pPr>
        <w:rPr>
          <w:rFonts w:ascii="Arial" w:hAnsi="Arial" w:cs="Arial"/>
          <w:lang w:val="fi-FI"/>
        </w:rPr>
      </w:pPr>
    </w:p>
    <w:p w14:paraId="53BE2934" w14:textId="77777777" w:rsidR="00F949A7" w:rsidRDefault="00F949A7" w:rsidP="00D11F62">
      <w:pPr>
        <w:rPr>
          <w:rFonts w:ascii="Arial" w:hAnsi="Arial" w:cs="Arial"/>
          <w:lang w:val="fi-FI"/>
        </w:rPr>
      </w:pPr>
    </w:p>
    <w:p w14:paraId="413F81A3" w14:textId="77777777" w:rsidR="00F949A7" w:rsidRPr="003B512B" w:rsidRDefault="00F949A7" w:rsidP="00D11F62">
      <w:pPr>
        <w:rPr>
          <w:rFonts w:ascii="Arial" w:hAnsi="Arial" w:cs="Arial"/>
          <w:lang w:val="fi-FI"/>
        </w:rPr>
      </w:pPr>
    </w:p>
    <w:p w14:paraId="4EBF74CF" w14:textId="77777777" w:rsidR="0063647F" w:rsidRDefault="0063647F" w:rsidP="00D11F62">
      <w:pPr>
        <w:rPr>
          <w:rFonts w:ascii="Arial" w:hAnsi="Arial" w:cs="Arial"/>
          <w:lang w:val="fi-FI"/>
        </w:rPr>
      </w:pPr>
    </w:p>
    <w:p w14:paraId="77FA93BB" w14:textId="77777777" w:rsidR="0063647F" w:rsidRDefault="0063647F" w:rsidP="00D11F62">
      <w:pPr>
        <w:rPr>
          <w:rFonts w:ascii="Arial" w:hAnsi="Arial" w:cs="Arial"/>
          <w:lang w:val="fi-FI"/>
        </w:rPr>
      </w:pPr>
    </w:p>
    <w:p w14:paraId="4FD9BD09" w14:textId="77777777" w:rsidR="0063647F" w:rsidRDefault="0063647F" w:rsidP="00D11F62">
      <w:pPr>
        <w:rPr>
          <w:rFonts w:ascii="Arial" w:hAnsi="Arial" w:cs="Arial"/>
          <w:lang w:val="fi-FI"/>
        </w:rPr>
      </w:pPr>
    </w:p>
    <w:p w14:paraId="3C5D2A93" w14:textId="7DF8E0EC" w:rsidR="006F6DC0" w:rsidRPr="003B512B" w:rsidRDefault="00BD53CF" w:rsidP="00D11F62">
      <w:pPr>
        <w:rPr>
          <w:rFonts w:ascii="Arial" w:hAnsi="Arial" w:cs="Arial"/>
          <w:lang w:val="fi-FI"/>
        </w:rPr>
      </w:pPr>
      <w:r w:rsidRPr="003B512B">
        <w:rPr>
          <w:rFonts w:ascii="Arial" w:hAnsi="Arial" w:cs="Arial"/>
          <w:lang w:val="fi-FI"/>
        </w:rPr>
        <w:t>Viite:</w:t>
      </w:r>
      <w:r w:rsidR="00524293">
        <w:rPr>
          <w:rFonts w:ascii="Arial" w:hAnsi="Arial" w:cs="Arial"/>
          <w:lang w:val="fi-FI"/>
        </w:rPr>
        <w:t xml:space="preserve"> Lausuntopyyntö</w:t>
      </w:r>
      <w:r w:rsidR="00E42852">
        <w:rPr>
          <w:rFonts w:ascii="Arial" w:hAnsi="Arial" w:cs="Arial"/>
          <w:lang w:val="fi-FI"/>
        </w:rPr>
        <w:t>nne</w:t>
      </w:r>
      <w:r w:rsidR="00524293">
        <w:rPr>
          <w:rFonts w:ascii="Arial" w:hAnsi="Arial" w:cs="Arial"/>
          <w:lang w:val="fi-FI"/>
        </w:rPr>
        <w:t xml:space="preserve"> 7.6.201</w:t>
      </w:r>
      <w:r w:rsidR="00E42852">
        <w:rPr>
          <w:rFonts w:ascii="Arial" w:hAnsi="Arial" w:cs="Arial"/>
          <w:lang w:val="fi-FI"/>
        </w:rPr>
        <w:t>7</w:t>
      </w:r>
    </w:p>
    <w:p w14:paraId="5D371381" w14:textId="77777777" w:rsidR="006F6DC0" w:rsidRPr="003B512B" w:rsidRDefault="006F6DC0" w:rsidP="00D11F62">
      <w:pPr>
        <w:rPr>
          <w:rFonts w:ascii="Arial" w:hAnsi="Arial" w:cs="Arial"/>
          <w:lang w:val="fi-FI"/>
        </w:rPr>
      </w:pPr>
    </w:p>
    <w:p w14:paraId="24F42E5B" w14:textId="77777777" w:rsidR="00810FFF" w:rsidRPr="003B512B" w:rsidRDefault="00524293" w:rsidP="00E715BF">
      <w:pPr>
        <w:widowControl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color w:val="000000" w:themeColor="text1"/>
          <w:lang w:val="fi-FI"/>
        </w:rPr>
        <w:t>Lausunto hallituksen esitysluonnoksesta laeiksi rajavartiolain ja ulkomaalaislain sekä eräiden niihin liittyvien lakien muuttamisesta</w:t>
      </w:r>
    </w:p>
    <w:p w14:paraId="46A32184" w14:textId="77777777" w:rsidR="004F7708" w:rsidRP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7B49913A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Sisä</w:t>
      </w:r>
      <w:r w:rsidRPr="004F7708">
        <w:rPr>
          <w:rFonts w:ascii="Arial" w:hAnsi="Arial" w:cs="Arial"/>
          <w:lang w:val="fi-FI"/>
        </w:rPr>
        <w:t xml:space="preserve">ministeriön rajavartio-osasto on pyytänyt lausuntoa luonnoksesta hallituksen esitykseksi rajavartiolain ja </w:t>
      </w:r>
      <w:r w:rsidRPr="004F7708">
        <w:rPr>
          <w:rFonts w:ascii="Arial" w:hAnsi="Arial" w:cs="Arial"/>
          <w:bCs/>
          <w:lang w:val="fi-FI"/>
        </w:rPr>
        <w:t>ulkomaalaislain sekä eräiden niihin liittyvien lakien muuttamisesta</w:t>
      </w:r>
      <w:r>
        <w:rPr>
          <w:rFonts w:ascii="Arial" w:hAnsi="Arial" w:cs="Arial"/>
          <w:bCs/>
          <w:lang w:val="fi-FI"/>
        </w:rPr>
        <w:t>.</w:t>
      </w:r>
      <w:r w:rsidRPr="004F7708">
        <w:rPr>
          <w:rFonts w:ascii="Arial" w:hAnsi="Arial" w:cs="Arial"/>
          <w:lang w:val="fi-FI"/>
        </w:rPr>
        <w:t xml:space="preserve"> </w:t>
      </w:r>
    </w:p>
    <w:p w14:paraId="50555AD3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758A3B1F" w14:textId="77777777" w:rsidR="00027029" w:rsidRDefault="004F7708" w:rsidP="00027029">
      <w:pPr>
        <w:widowControl/>
        <w:ind w:left="2608"/>
        <w:jc w:val="both"/>
        <w:rPr>
          <w:rFonts w:ascii="Arial" w:hAnsi="Arial" w:cs="Arial"/>
          <w:lang w:val="fi-FI"/>
        </w:rPr>
      </w:pPr>
      <w:r w:rsidRPr="004F7708">
        <w:rPr>
          <w:rFonts w:ascii="Arial" w:hAnsi="Arial" w:cs="Arial"/>
          <w:lang w:val="fi-FI"/>
        </w:rPr>
        <w:t>Ehdotettujen muutosten tavo</w:t>
      </w:r>
      <w:r>
        <w:rPr>
          <w:rFonts w:ascii="Arial" w:hAnsi="Arial" w:cs="Arial"/>
          <w:lang w:val="fi-FI"/>
        </w:rPr>
        <w:t>itteena on muun muassa täydentää</w:t>
      </w:r>
      <w:r w:rsidRPr="004F7708">
        <w:rPr>
          <w:rFonts w:ascii="Arial" w:hAnsi="Arial" w:cs="Arial"/>
          <w:lang w:val="fi-FI"/>
        </w:rPr>
        <w:t xml:space="preserve"> raj</w:t>
      </w:r>
      <w:r w:rsidRPr="004F7708">
        <w:rPr>
          <w:rFonts w:ascii="Arial" w:hAnsi="Arial" w:cs="Arial"/>
          <w:lang w:val="fi-FI"/>
        </w:rPr>
        <w:t>a</w:t>
      </w:r>
      <w:r w:rsidRPr="004F7708">
        <w:rPr>
          <w:rFonts w:ascii="Arial" w:hAnsi="Arial" w:cs="Arial"/>
          <w:lang w:val="fi-FI"/>
        </w:rPr>
        <w:t xml:space="preserve">vartiomiehen toimivaltuuksia </w:t>
      </w:r>
      <w:r>
        <w:rPr>
          <w:rFonts w:ascii="Arial" w:hAnsi="Arial" w:cs="Arial"/>
          <w:lang w:val="fi-FI"/>
        </w:rPr>
        <w:t>yleisen järjestyksen ja turvallisuuden y</w:t>
      </w:r>
      <w:r>
        <w:rPr>
          <w:rFonts w:ascii="Arial" w:hAnsi="Arial" w:cs="Arial"/>
          <w:lang w:val="fi-FI"/>
        </w:rPr>
        <w:t>l</w:t>
      </w:r>
      <w:r>
        <w:rPr>
          <w:rFonts w:ascii="Arial" w:hAnsi="Arial" w:cs="Arial"/>
          <w:lang w:val="fi-FI"/>
        </w:rPr>
        <w:t xml:space="preserve">läpitämisessä rajanylityspaikoilla ja niiden välittömässä läheisyydessä silloin, kun poliisi on estynyt sitä tekemästä. </w:t>
      </w:r>
    </w:p>
    <w:p w14:paraId="530B18BC" w14:textId="77777777" w:rsidR="00027029" w:rsidRDefault="00027029" w:rsidP="00027029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6BC0C387" w14:textId="77777777" w:rsidR="00027029" w:rsidRDefault="004F7708" w:rsidP="00027029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Lisäksi esitysluonnoksessa </w:t>
      </w:r>
      <w:r w:rsidR="00027029">
        <w:rPr>
          <w:rFonts w:ascii="Arial" w:hAnsi="Arial" w:cs="Arial"/>
          <w:lang w:val="fi-FI"/>
        </w:rPr>
        <w:t>ehdotetaan</w:t>
      </w:r>
      <w:r w:rsidR="00027029" w:rsidRPr="00027029">
        <w:rPr>
          <w:rFonts w:ascii="Arial" w:hAnsi="Arial" w:cs="Arial"/>
          <w:lang w:val="fi-FI"/>
        </w:rPr>
        <w:t xml:space="preserve"> lisättäväksi säännökset Raj</w:t>
      </w:r>
      <w:r w:rsidR="00027029" w:rsidRPr="00027029">
        <w:rPr>
          <w:rFonts w:ascii="Arial" w:hAnsi="Arial" w:cs="Arial"/>
          <w:lang w:val="fi-FI"/>
        </w:rPr>
        <w:t>a</w:t>
      </w:r>
      <w:r w:rsidR="00027029" w:rsidRPr="00027029">
        <w:rPr>
          <w:rFonts w:ascii="Arial" w:hAnsi="Arial" w:cs="Arial"/>
          <w:lang w:val="fi-FI"/>
        </w:rPr>
        <w:t>vartiolaitoksen oikeudesta käyttää salaisia</w:t>
      </w:r>
      <w:r w:rsidR="00027029">
        <w:rPr>
          <w:rFonts w:ascii="Arial" w:hAnsi="Arial" w:cs="Arial"/>
          <w:lang w:val="fi-FI"/>
        </w:rPr>
        <w:t xml:space="preserve"> </w:t>
      </w:r>
      <w:r w:rsidR="00027029" w:rsidRPr="00027029">
        <w:rPr>
          <w:rFonts w:ascii="Arial" w:hAnsi="Arial" w:cs="Arial"/>
          <w:lang w:val="fi-FI"/>
        </w:rPr>
        <w:t>tiedonhankintakeinoja va</w:t>
      </w:r>
      <w:r w:rsidR="00027029" w:rsidRPr="00027029">
        <w:rPr>
          <w:rFonts w:ascii="Arial" w:hAnsi="Arial" w:cs="Arial"/>
          <w:lang w:val="fi-FI"/>
        </w:rPr>
        <w:t>a</w:t>
      </w:r>
      <w:r w:rsidR="00027029" w:rsidRPr="00027029">
        <w:rPr>
          <w:rFonts w:ascii="Arial" w:hAnsi="Arial" w:cs="Arial"/>
          <w:lang w:val="fi-FI"/>
        </w:rPr>
        <w:t>ran torjumiseksi silloin, kun kyse on yleisen järjestyksen ja</w:t>
      </w:r>
      <w:r w:rsidR="00027029">
        <w:rPr>
          <w:rFonts w:ascii="Arial" w:hAnsi="Arial" w:cs="Arial"/>
          <w:lang w:val="fi-FI"/>
        </w:rPr>
        <w:t xml:space="preserve"> </w:t>
      </w:r>
      <w:r w:rsidR="00027029" w:rsidRPr="00027029">
        <w:rPr>
          <w:rFonts w:ascii="Arial" w:hAnsi="Arial" w:cs="Arial"/>
          <w:lang w:val="fi-FI"/>
        </w:rPr>
        <w:t>turvall</w:t>
      </w:r>
      <w:r w:rsidR="00027029" w:rsidRPr="00027029">
        <w:rPr>
          <w:rFonts w:ascii="Arial" w:hAnsi="Arial" w:cs="Arial"/>
          <w:lang w:val="fi-FI"/>
        </w:rPr>
        <w:t>i</w:t>
      </w:r>
      <w:r w:rsidR="00027029" w:rsidRPr="00027029">
        <w:rPr>
          <w:rFonts w:ascii="Arial" w:hAnsi="Arial" w:cs="Arial"/>
          <w:lang w:val="fi-FI"/>
        </w:rPr>
        <w:t>suuden ylläpitämisestä rajanylityspaikalla ja sen välittömässä lähe</w:t>
      </w:r>
      <w:r w:rsidR="00027029" w:rsidRPr="00027029">
        <w:rPr>
          <w:rFonts w:ascii="Arial" w:hAnsi="Arial" w:cs="Arial"/>
          <w:lang w:val="fi-FI"/>
        </w:rPr>
        <w:t>i</w:t>
      </w:r>
      <w:r w:rsidR="00027029" w:rsidRPr="00027029">
        <w:rPr>
          <w:rFonts w:ascii="Arial" w:hAnsi="Arial" w:cs="Arial"/>
          <w:lang w:val="fi-FI"/>
        </w:rPr>
        <w:t>syydessä, Rajavartiolaitoksen</w:t>
      </w:r>
      <w:r w:rsidR="00027029">
        <w:rPr>
          <w:rFonts w:ascii="Arial" w:hAnsi="Arial" w:cs="Arial"/>
          <w:lang w:val="fi-FI"/>
        </w:rPr>
        <w:t xml:space="preserve"> </w:t>
      </w:r>
      <w:r w:rsidR="00027029" w:rsidRPr="00027029">
        <w:rPr>
          <w:rFonts w:ascii="Arial" w:hAnsi="Arial" w:cs="Arial"/>
          <w:lang w:val="fi-FI"/>
        </w:rPr>
        <w:t>toimitiloissa tai Rajavartiolaitoksen ha</w:t>
      </w:r>
      <w:r w:rsidR="00027029" w:rsidRPr="00027029">
        <w:rPr>
          <w:rFonts w:ascii="Arial" w:hAnsi="Arial" w:cs="Arial"/>
          <w:lang w:val="fi-FI"/>
        </w:rPr>
        <w:t>l</w:t>
      </w:r>
      <w:r w:rsidR="00027029" w:rsidRPr="00027029">
        <w:rPr>
          <w:rFonts w:ascii="Arial" w:hAnsi="Arial" w:cs="Arial"/>
          <w:lang w:val="fi-FI"/>
        </w:rPr>
        <w:t>linnassa olevilla alueilla, poliisin pyynnöstä</w:t>
      </w:r>
      <w:r w:rsidR="00027029">
        <w:rPr>
          <w:rFonts w:ascii="Arial" w:hAnsi="Arial" w:cs="Arial"/>
          <w:lang w:val="fi-FI"/>
        </w:rPr>
        <w:t xml:space="preserve"> </w:t>
      </w:r>
      <w:r w:rsidR="00027029" w:rsidRPr="00027029">
        <w:rPr>
          <w:rFonts w:ascii="Arial" w:hAnsi="Arial" w:cs="Arial"/>
          <w:lang w:val="fi-FI"/>
        </w:rPr>
        <w:t>suoritettavasta yleisen jä</w:t>
      </w:r>
      <w:r w:rsidR="00027029" w:rsidRPr="00027029">
        <w:rPr>
          <w:rFonts w:ascii="Arial" w:hAnsi="Arial" w:cs="Arial"/>
          <w:lang w:val="fi-FI"/>
        </w:rPr>
        <w:t>r</w:t>
      </w:r>
      <w:r w:rsidR="00027029" w:rsidRPr="00027029">
        <w:rPr>
          <w:rFonts w:ascii="Arial" w:hAnsi="Arial" w:cs="Arial"/>
          <w:lang w:val="fi-FI"/>
        </w:rPr>
        <w:t>jestyksen ja turvallisuuden ylläpidon tehtävästä taikka poliisin tukem</w:t>
      </w:r>
      <w:r w:rsidR="00027029" w:rsidRPr="00027029">
        <w:rPr>
          <w:rFonts w:ascii="Arial" w:hAnsi="Arial" w:cs="Arial"/>
          <w:lang w:val="fi-FI"/>
        </w:rPr>
        <w:t>i</w:t>
      </w:r>
      <w:r w:rsidR="00027029" w:rsidRPr="00027029">
        <w:rPr>
          <w:rFonts w:ascii="Arial" w:hAnsi="Arial" w:cs="Arial"/>
          <w:lang w:val="fi-FI"/>
        </w:rPr>
        <w:t>sesta</w:t>
      </w:r>
      <w:r w:rsidR="00027029">
        <w:rPr>
          <w:rFonts w:ascii="Arial" w:hAnsi="Arial" w:cs="Arial"/>
          <w:lang w:val="fi-FI"/>
        </w:rPr>
        <w:t xml:space="preserve"> </w:t>
      </w:r>
      <w:r w:rsidR="00027029" w:rsidRPr="00027029">
        <w:rPr>
          <w:rFonts w:ascii="Arial" w:hAnsi="Arial" w:cs="Arial"/>
          <w:lang w:val="fi-FI"/>
        </w:rPr>
        <w:t>terrorismintorjunnassa tai muussa erityistilanteessa.</w:t>
      </w:r>
    </w:p>
    <w:p w14:paraId="5D1A0D13" w14:textId="77777777" w:rsidR="00027029" w:rsidRDefault="00027029" w:rsidP="00027029">
      <w:pPr>
        <w:widowControl/>
        <w:jc w:val="both"/>
        <w:rPr>
          <w:rFonts w:ascii="Arial" w:hAnsi="Arial" w:cs="Arial"/>
          <w:lang w:val="fi-FI"/>
        </w:rPr>
      </w:pPr>
    </w:p>
    <w:p w14:paraId="4B7475A2" w14:textId="77777777" w:rsidR="004F7708" w:rsidRPr="00E61695" w:rsidRDefault="00027029" w:rsidP="004F7708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Esitysluonnoksen mukaan </w:t>
      </w:r>
      <w:r w:rsidR="004F7708">
        <w:rPr>
          <w:rFonts w:ascii="Arial" w:hAnsi="Arial" w:cs="Arial"/>
          <w:lang w:val="fi-FI"/>
        </w:rPr>
        <w:t>rajavartiolain virka-apusäännökset</w:t>
      </w:r>
      <w:r>
        <w:rPr>
          <w:rFonts w:ascii="Arial" w:hAnsi="Arial" w:cs="Arial"/>
          <w:lang w:val="fi-FI"/>
        </w:rPr>
        <w:t xml:space="preserve"> aja</w:t>
      </w:r>
      <w:r>
        <w:rPr>
          <w:rFonts w:ascii="Arial" w:hAnsi="Arial" w:cs="Arial"/>
          <w:lang w:val="fi-FI"/>
        </w:rPr>
        <w:t>n</w:t>
      </w:r>
      <w:r>
        <w:rPr>
          <w:rFonts w:ascii="Arial" w:hAnsi="Arial" w:cs="Arial"/>
          <w:lang w:val="fi-FI"/>
        </w:rPr>
        <w:t>tasaistettaisiin</w:t>
      </w:r>
      <w:r w:rsidR="004F7708">
        <w:rPr>
          <w:rFonts w:ascii="Arial" w:hAnsi="Arial" w:cs="Arial"/>
          <w:lang w:val="fi-FI"/>
        </w:rPr>
        <w:t xml:space="preserve">, </w:t>
      </w:r>
      <w:r>
        <w:rPr>
          <w:rFonts w:ascii="Arial" w:hAnsi="Arial" w:cs="Arial"/>
          <w:lang w:val="fi-FI"/>
        </w:rPr>
        <w:t xml:space="preserve">lakiin </w:t>
      </w:r>
      <w:r w:rsidR="004F7708">
        <w:rPr>
          <w:rFonts w:ascii="Arial" w:hAnsi="Arial" w:cs="Arial"/>
          <w:lang w:val="fi-FI"/>
        </w:rPr>
        <w:t>lisättäisiin säännökset Rajavartiolaitoksen tuk</w:t>
      </w:r>
      <w:r w:rsidR="004F7708">
        <w:rPr>
          <w:rFonts w:ascii="Arial" w:hAnsi="Arial" w:cs="Arial"/>
          <w:lang w:val="fi-FI"/>
        </w:rPr>
        <w:t>e</w:t>
      </w:r>
      <w:r w:rsidR="004F7708">
        <w:rPr>
          <w:rFonts w:ascii="Arial" w:hAnsi="Arial" w:cs="Arial"/>
          <w:lang w:val="fi-FI"/>
        </w:rPr>
        <w:t>na toimivien asevelvollisten toimivaltuuksista, rajavartiomiehen oik</w:t>
      </w:r>
      <w:r w:rsidR="004F7708">
        <w:rPr>
          <w:rFonts w:ascii="Arial" w:hAnsi="Arial" w:cs="Arial"/>
          <w:lang w:val="fi-FI"/>
        </w:rPr>
        <w:t>e</w:t>
      </w:r>
      <w:r w:rsidR="004F7708">
        <w:rPr>
          <w:rFonts w:ascii="Arial" w:hAnsi="Arial" w:cs="Arial"/>
          <w:lang w:val="fi-FI"/>
        </w:rPr>
        <w:t xml:space="preserve">uksista puuttua miehittämättömän ilma-aluksen ja lennokin kulkuun </w:t>
      </w:r>
      <w:r w:rsidR="004F7708" w:rsidRPr="00E61695">
        <w:rPr>
          <w:rFonts w:ascii="Arial" w:hAnsi="Arial" w:cs="Arial"/>
          <w:lang w:val="fi-FI"/>
        </w:rPr>
        <w:t>sekä vesiliikenteen tilapäisestä keskeyttämisestä tai rajoittamisesta. Myös teknisen valvonnan toimivaltuutta merialueella</w:t>
      </w:r>
      <w:r w:rsidR="00E61695" w:rsidRPr="00E61695">
        <w:rPr>
          <w:rFonts w:ascii="Arial" w:hAnsi="Arial" w:cs="Arial"/>
          <w:lang w:val="fi-FI"/>
        </w:rPr>
        <w:t xml:space="preserve"> ja</w:t>
      </w:r>
      <w:r w:rsidRPr="00E61695">
        <w:rPr>
          <w:rFonts w:ascii="Arial" w:hAnsi="Arial" w:cs="Arial"/>
          <w:lang w:val="fi-FI"/>
        </w:rPr>
        <w:t xml:space="preserve"> kiinteistöjen käyttöoikeutta selkiytettäisiin samoin kuin Rajavartiolaitoksen toim</w:t>
      </w:r>
      <w:r w:rsidRPr="00E61695">
        <w:rPr>
          <w:rFonts w:ascii="Arial" w:hAnsi="Arial" w:cs="Arial"/>
          <w:lang w:val="fi-FI"/>
        </w:rPr>
        <w:t>i</w:t>
      </w:r>
      <w:r w:rsidRPr="00E61695">
        <w:rPr>
          <w:rFonts w:ascii="Arial" w:hAnsi="Arial" w:cs="Arial"/>
          <w:lang w:val="fi-FI"/>
        </w:rPr>
        <w:t>valtaa määrätä liikkumisrajoituksia</w:t>
      </w:r>
      <w:r w:rsidR="00555070" w:rsidRPr="00E61695">
        <w:rPr>
          <w:rFonts w:ascii="Arial" w:hAnsi="Arial" w:cs="Arial"/>
          <w:lang w:val="fi-FI"/>
        </w:rPr>
        <w:t xml:space="preserve"> tai -</w:t>
      </w:r>
      <w:r w:rsidRPr="00E61695">
        <w:rPr>
          <w:rFonts w:ascii="Arial" w:hAnsi="Arial" w:cs="Arial"/>
          <w:lang w:val="fi-FI"/>
        </w:rPr>
        <w:t>kieltoja</w:t>
      </w:r>
      <w:r w:rsidR="004F7708" w:rsidRPr="00E61695">
        <w:rPr>
          <w:rFonts w:ascii="Arial" w:hAnsi="Arial" w:cs="Arial"/>
          <w:lang w:val="fi-FI"/>
        </w:rPr>
        <w:t>.</w:t>
      </w:r>
    </w:p>
    <w:p w14:paraId="4DD198A0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7CD9049E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  <w:r w:rsidRPr="004F7708">
        <w:rPr>
          <w:rFonts w:ascii="Arial" w:hAnsi="Arial" w:cs="Arial"/>
          <w:lang w:val="fi-FI"/>
        </w:rPr>
        <w:lastRenderedPageBreak/>
        <w:t>Ulkomaalaislain j</w:t>
      </w:r>
      <w:r w:rsidR="00555070">
        <w:rPr>
          <w:rFonts w:ascii="Arial" w:hAnsi="Arial" w:cs="Arial"/>
          <w:lang w:val="fi-FI"/>
        </w:rPr>
        <w:t>a henkilötietojen käsittelystä R</w:t>
      </w:r>
      <w:r w:rsidRPr="004F7708">
        <w:rPr>
          <w:rFonts w:ascii="Arial" w:hAnsi="Arial" w:cs="Arial"/>
          <w:lang w:val="fi-FI"/>
        </w:rPr>
        <w:t>ajavartiolaitoksessa annetun lain mukaiset liikenteenharjoittajan</w:t>
      </w:r>
      <w:r>
        <w:rPr>
          <w:rFonts w:ascii="Arial" w:hAnsi="Arial" w:cs="Arial"/>
          <w:lang w:val="fi-FI"/>
        </w:rPr>
        <w:t xml:space="preserve"> </w:t>
      </w:r>
      <w:r w:rsidRPr="004F7708">
        <w:rPr>
          <w:rFonts w:ascii="Arial" w:hAnsi="Arial" w:cs="Arial"/>
          <w:lang w:val="fi-FI"/>
        </w:rPr>
        <w:t>velvollisuudet ulotettaisiin koskemaan myös sisärajaliikennettä silloin, kun</w:t>
      </w:r>
      <w:r>
        <w:rPr>
          <w:rFonts w:ascii="Arial" w:hAnsi="Arial" w:cs="Arial"/>
          <w:lang w:val="fi-FI"/>
        </w:rPr>
        <w:t xml:space="preserve"> </w:t>
      </w:r>
      <w:r w:rsidRPr="004F7708">
        <w:rPr>
          <w:rFonts w:ascii="Arial" w:hAnsi="Arial" w:cs="Arial"/>
          <w:lang w:val="fi-FI"/>
        </w:rPr>
        <w:t>rajavalvonta on väl</w:t>
      </w:r>
      <w:r w:rsidRPr="004F7708">
        <w:rPr>
          <w:rFonts w:ascii="Arial" w:hAnsi="Arial" w:cs="Arial"/>
          <w:lang w:val="fi-FI"/>
        </w:rPr>
        <w:t>i</w:t>
      </w:r>
      <w:r w:rsidRPr="004F7708">
        <w:rPr>
          <w:rFonts w:ascii="Arial" w:hAnsi="Arial" w:cs="Arial"/>
          <w:lang w:val="fi-FI"/>
        </w:rPr>
        <w:t>aikaisesti palautettu sisärajoille. Rajavartiolaitoksella olisi oikeus sa</w:t>
      </w:r>
      <w:r w:rsidRPr="004F7708">
        <w:rPr>
          <w:rFonts w:ascii="Arial" w:hAnsi="Arial" w:cs="Arial"/>
          <w:lang w:val="fi-FI"/>
        </w:rPr>
        <w:t>a</w:t>
      </w:r>
      <w:r w:rsidRPr="004F7708">
        <w:rPr>
          <w:rFonts w:ascii="Arial" w:hAnsi="Arial" w:cs="Arial"/>
          <w:lang w:val="fi-FI"/>
        </w:rPr>
        <w:t>da ja</w:t>
      </w:r>
      <w:r>
        <w:rPr>
          <w:rFonts w:ascii="Arial" w:hAnsi="Arial" w:cs="Arial"/>
          <w:lang w:val="fi-FI"/>
        </w:rPr>
        <w:t xml:space="preserve"> </w:t>
      </w:r>
      <w:r w:rsidRPr="004F7708">
        <w:rPr>
          <w:rFonts w:ascii="Arial" w:hAnsi="Arial" w:cs="Arial"/>
          <w:lang w:val="fi-FI"/>
        </w:rPr>
        <w:t>käsitellä sisärajaliikenteen matkustajatietoja myös muissa tap</w:t>
      </w:r>
      <w:r w:rsidRPr="004F7708">
        <w:rPr>
          <w:rFonts w:ascii="Arial" w:hAnsi="Arial" w:cs="Arial"/>
          <w:lang w:val="fi-FI"/>
        </w:rPr>
        <w:t>a</w:t>
      </w:r>
      <w:r w:rsidRPr="004F7708">
        <w:rPr>
          <w:rFonts w:ascii="Arial" w:hAnsi="Arial" w:cs="Arial"/>
          <w:lang w:val="fi-FI"/>
        </w:rPr>
        <w:t>uksissa.</w:t>
      </w:r>
    </w:p>
    <w:p w14:paraId="2C932114" w14:textId="77777777" w:rsidR="004F7708" w:rsidRP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2368C386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  <w:r w:rsidRPr="004F7708">
        <w:rPr>
          <w:rFonts w:ascii="Arial" w:hAnsi="Arial" w:cs="Arial"/>
          <w:lang w:val="fi-FI"/>
        </w:rPr>
        <w:t>Rajavartiolaitoksen toimivaltuuksista sotilaallisen maanpuolustuksen tehtävässä säädettäisiin</w:t>
      </w:r>
      <w:r>
        <w:rPr>
          <w:rFonts w:ascii="Arial" w:hAnsi="Arial" w:cs="Arial"/>
          <w:lang w:val="fi-FI"/>
        </w:rPr>
        <w:t xml:space="preserve"> </w:t>
      </w:r>
      <w:r w:rsidRPr="004F7708">
        <w:rPr>
          <w:rFonts w:ascii="Arial" w:hAnsi="Arial" w:cs="Arial"/>
          <w:lang w:val="fi-FI"/>
        </w:rPr>
        <w:t>nimenomaisesti. Sotilaallisten voimakeinojen käyttöä koskevat sotilaskäskyasiat käsiteltäisiin</w:t>
      </w:r>
      <w:r>
        <w:rPr>
          <w:rFonts w:ascii="Arial" w:hAnsi="Arial" w:cs="Arial"/>
          <w:lang w:val="fi-FI"/>
        </w:rPr>
        <w:t xml:space="preserve"> </w:t>
      </w:r>
      <w:r w:rsidRPr="004F7708">
        <w:rPr>
          <w:rFonts w:ascii="Arial" w:hAnsi="Arial" w:cs="Arial"/>
          <w:lang w:val="fi-FI"/>
        </w:rPr>
        <w:t>puolustusvoimista annetun lain mukaisessa päätöksentekomenettelyssä siten, että s</w:t>
      </w:r>
      <w:r w:rsidRPr="004F7708">
        <w:rPr>
          <w:rFonts w:ascii="Arial" w:hAnsi="Arial" w:cs="Arial"/>
          <w:lang w:val="fi-FI"/>
        </w:rPr>
        <w:t>i</w:t>
      </w:r>
      <w:r w:rsidRPr="004F7708">
        <w:rPr>
          <w:rFonts w:ascii="Arial" w:hAnsi="Arial" w:cs="Arial"/>
          <w:lang w:val="fi-FI"/>
        </w:rPr>
        <w:t>säministerillä</w:t>
      </w:r>
      <w:r>
        <w:rPr>
          <w:rFonts w:ascii="Arial" w:hAnsi="Arial" w:cs="Arial"/>
          <w:lang w:val="fi-FI"/>
        </w:rPr>
        <w:t xml:space="preserve"> </w:t>
      </w:r>
      <w:r w:rsidRPr="004F7708">
        <w:rPr>
          <w:rFonts w:ascii="Arial" w:hAnsi="Arial" w:cs="Arial"/>
          <w:lang w:val="fi-FI"/>
        </w:rPr>
        <w:t>ja Rajavartiolaitoksen päälliköllä olisi oikeus olla läsnä ja lausua käsityksensä asiasta.</w:t>
      </w:r>
    </w:p>
    <w:p w14:paraId="0521BB8F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7A25022F" w14:textId="77777777" w:rsidR="001F65D2" w:rsidRDefault="001F65D2" w:rsidP="001F65D2">
      <w:pPr>
        <w:widowControl/>
        <w:ind w:left="2608"/>
        <w:jc w:val="both"/>
        <w:rPr>
          <w:rFonts w:ascii="Arial" w:hAnsi="Arial" w:cs="Arial"/>
          <w:lang w:val="fi-FI"/>
        </w:rPr>
      </w:pPr>
      <w:r w:rsidRPr="001F65D2">
        <w:rPr>
          <w:rFonts w:ascii="Arial" w:hAnsi="Arial" w:cs="Arial"/>
          <w:lang w:val="fi-FI"/>
        </w:rPr>
        <w:t>Esityksen tavoitteena on kehittää Rajavartiolaitoksen ja rajavarti</w:t>
      </w:r>
      <w:r w:rsidRPr="001F65D2">
        <w:rPr>
          <w:rFonts w:ascii="Arial" w:hAnsi="Arial" w:cs="Arial"/>
          <w:lang w:val="fi-FI"/>
        </w:rPr>
        <w:t>o</w:t>
      </w:r>
      <w:r w:rsidRPr="001F65D2">
        <w:rPr>
          <w:rFonts w:ascii="Arial" w:hAnsi="Arial" w:cs="Arial"/>
          <w:lang w:val="fi-FI"/>
        </w:rPr>
        <w:t>miehen toimivaltuuksia siten,</w:t>
      </w:r>
      <w:r>
        <w:rPr>
          <w:rFonts w:ascii="Arial" w:hAnsi="Arial" w:cs="Arial"/>
          <w:lang w:val="fi-FI"/>
        </w:rPr>
        <w:t xml:space="preserve"> </w:t>
      </w:r>
      <w:r w:rsidRPr="001F65D2">
        <w:rPr>
          <w:rFonts w:ascii="Arial" w:hAnsi="Arial" w:cs="Arial"/>
          <w:lang w:val="fi-FI"/>
        </w:rPr>
        <w:t>että Rajavartiolaitos voi varautua sekä nopeasti ja tehokkaasti vastata Suomen turvallisuusympäristössä</w:t>
      </w:r>
      <w:r>
        <w:rPr>
          <w:rFonts w:ascii="Arial" w:hAnsi="Arial" w:cs="Arial"/>
          <w:lang w:val="fi-FI"/>
        </w:rPr>
        <w:t xml:space="preserve"> </w:t>
      </w:r>
      <w:r w:rsidRPr="001F65D2">
        <w:rPr>
          <w:rFonts w:ascii="Arial" w:hAnsi="Arial" w:cs="Arial"/>
          <w:lang w:val="fi-FI"/>
        </w:rPr>
        <w:t>h</w:t>
      </w:r>
      <w:r w:rsidRPr="001F65D2">
        <w:rPr>
          <w:rFonts w:ascii="Arial" w:hAnsi="Arial" w:cs="Arial"/>
          <w:lang w:val="fi-FI"/>
        </w:rPr>
        <w:t>a</w:t>
      </w:r>
      <w:r w:rsidRPr="001F65D2">
        <w:rPr>
          <w:rFonts w:ascii="Arial" w:hAnsi="Arial" w:cs="Arial"/>
          <w:lang w:val="fi-FI"/>
        </w:rPr>
        <w:t>vaittuihin uhkiin sekä itsenäisesti että yhteistyössä muiden toimiva</w:t>
      </w:r>
      <w:r w:rsidRPr="001F65D2">
        <w:rPr>
          <w:rFonts w:ascii="Arial" w:hAnsi="Arial" w:cs="Arial"/>
          <w:lang w:val="fi-FI"/>
        </w:rPr>
        <w:t>l</w:t>
      </w:r>
      <w:r w:rsidRPr="001F65D2">
        <w:rPr>
          <w:rFonts w:ascii="Arial" w:hAnsi="Arial" w:cs="Arial"/>
          <w:lang w:val="fi-FI"/>
        </w:rPr>
        <w:t>taisten</w:t>
      </w:r>
      <w:r>
        <w:rPr>
          <w:rFonts w:ascii="Arial" w:hAnsi="Arial" w:cs="Arial"/>
          <w:lang w:val="fi-FI"/>
        </w:rPr>
        <w:t xml:space="preserve"> </w:t>
      </w:r>
      <w:r w:rsidRPr="001F65D2">
        <w:rPr>
          <w:rFonts w:ascii="Arial" w:hAnsi="Arial" w:cs="Arial"/>
          <w:lang w:val="fi-FI"/>
        </w:rPr>
        <w:t>viranomaisten kanssa.</w:t>
      </w:r>
      <w:r w:rsidR="00FD53FD">
        <w:rPr>
          <w:rFonts w:ascii="Arial" w:hAnsi="Arial" w:cs="Arial"/>
          <w:lang w:val="fi-FI"/>
        </w:rPr>
        <w:t xml:space="preserve"> Konkreettisina uhkina</w:t>
      </w:r>
      <w:r>
        <w:rPr>
          <w:rFonts w:ascii="Arial" w:hAnsi="Arial" w:cs="Arial"/>
          <w:lang w:val="fi-FI"/>
        </w:rPr>
        <w:t xml:space="preserve"> luonnoksessa on mainittu ns. hybridiuhat, hallitsematon maahantulo sekä terrorismi.</w:t>
      </w:r>
    </w:p>
    <w:p w14:paraId="78D1CFD7" w14:textId="77777777" w:rsidR="004F7708" w:rsidRDefault="004F7708" w:rsidP="004F7708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241F543B" w14:textId="77777777" w:rsidR="004F7708" w:rsidRDefault="00F2656B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  <w:r w:rsidRPr="00F2656B">
        <w:rPr>
          <w:rFonts w:ascii="Arial" w:hAnsi="Arial" w:cs="Arial"/>
          <w:lang w:val="fi-FI"/>
        </w:rPr>
        <w:t>Kiinnitän lausunnossani huomiota vain eräisiin näkökohtiin oikeu</w:t>
      </w:r>
      <w:r w:rsidRPr="00F2656B">
        <w:rPr>
          <w:rFonts w:ascii="Arial" w:hAnsi="Arial" w:cs="Arial"/>
          <w:lang w:val="fi-FI"/>
        </w:rPr>
        <w:t>s</w:t>
      </w:r>
      <w:r w:rsidRPr="00F2656B">
        <w:rPr>
          <w:rFonts w:ascii="Arial" w:hAnsi="Arial" w:cs="Arial"/>
          <w:lang w:val="fi-FI"/>
        </w:rPr>
        <w:t xml:space="preserve">asiamiehen laillisuusvalvontatehtävän sekä perus- ja ihmisoikeuksien toteutumisen valvonnan näkökulmasta. </w:t>
      </w:r>
      <w:r w:rsidR="00FD53FD">
        <w:rPr>
          <w:rFonts w:ascii="Arial" w:hAnsi="Arial" w:cs="Arial"/>
          <w:lang w:val="fi-FI"/>
        </w:rPr>
        <w:t>Totean rajoittuvani vain mu</w:t>
      </w:r>
      <w:r w:rsidR="00FD53FD">
        <w:rPr>
          <w:rFonts w:ascii="Arial" w:hAnsi="Arial" w:cs="Arial"/>
          <w:lang w:val="fi-FI"/>
        </w:rPr>
        <w:t>u</w:t>
      </w:r>
      <w:r w:rsidR="00FD53FD">
        <w:rPr>
          <w:rFonts w:ascii="Arial" w:hAnsi="Arial" w:cs="Arial"/>
          <w:lang w:val="fi-FI"/>
        </w:rPr>
        <w:t>tamiin yksittäisiin havaintoihin ja esitän kunnioittaen seuraavan.</w:t>
      </w:r>
    </w:p>
    <w:p w14:paraId="60EF2F47" w14:textId="77777777" w:rsidR="005C5CA2" w:rsidRDefault="005C5CA2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52F59A72" w14:textId="77777777" w:rsidR="005C5CA2" w:rsidRPr="00E160F6" w:rsidRDefault="005C5CA2" w:rsidP="00FD53FD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E160F6">
        <w:rPr>
          <w:rFonts w:ascii="Arial" w:hAnsi="Arial" w:cs="Arial"/>
          <w:i/>
          <w:lang w:val="fi-FI"/>
        </w:rPr>
        <w:t>Yleistä</w:t>
      </w:r>
    </w:p>
    <w:p w14:paraId="3332F795" w14:textId="77777777" w:rsidR="005C5CA2" w:rsidRDefault="005C5CA2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4550E5BF" w14:textId="5AC03984" w:rsidR="005C5CA2" w:rsidRPr="005C5CA2" w:rsidRDefault="005C5CA2" w:rsidP="00101F1B">
      <w:pPr>
        <w:widowControl/>
        <w:ind w:left="2608" w:firstLine="2"/>
        <w:jc w:val="both"/>
        <w:rPr>
          <w:rFonts w:ascii="Arial" w:hAnsi="Arial" w:cs="Arial"/>
          <w:lang w:val="fi-FI"/>
        </w:rPr>
      </w:pPr>
      <w:r w:rsidRPr="005C5CA2">
        <w:rPr>
          <w:rFonts w:ascii="Arial" w:hAnsi="Arial" w:cs="Arial"/>
          <w:lang w:val="fi-FI"/>
        </w:rPr>
        <w:t>Esitykseen sis</w:t>
      </w:r>
      <w:r>
        <w:rPr>
          <w:rFonts w:ascii="Arial" w:hAnsi="Arial" w:cs="Arial"/>
          <w:lang w:val="fi-FI"/>
        </w:rPr>
        <w:t xml:space="preserve">ältyy useita yleisen </w:t>
      </w:r>
      <w:r w:rsidRPr="005C5CA2">
        <w:rPr>
          <w:rFonts w:ascii="Arial" w:hAnsi="Arial" w:cs="Arial"/>
          <w:lang w:val="fi-FI"/>
        </w:rPr>
        <w:t xml:space="preserve">järjestyksen </w:t>
      </w:r>
      <w:r>
        <w:rPr>
          <w:rFonts w:ascii="Arial" w:hAnsi="Arial" w:cs="Arial"/>
          <w:lang w:val="fi-FI"/>
        </w:rPr>
        <w:t xml:space="preserve">ja turvallisuuden </w:t>
      </w:r>
      <w:r w:rsidRPr="005C5CA2">
        <w:rPr>
          <w:rFonts w:ascii="Arial" w:hAnsi="Arial" w:cs="Arial"/>
          <w:lang w:val="fi-FI"/>
        </w:rPr>
        <w:t>ylläp</w:t>
      </w:r>
      <w:r w:rsidRPr="005C5CA2">
        <w:rPr>
          <w:rFonts w:ascii="Arial" w:hAnsi="Arial" w:cs="Arial"/>
          <w:lang w:val="fi-FI"/>
        </w:rPr>
        <w:t>i</w:t>
      </w:r>
      <w:r w:rsidRPr="005C5CA2">
        <w:rPr>
          <w:rFonts w:ascii="Arial" w:hAnsi="Arial" w:cs="Arial"/>
          <w:lang w:val="fi-FI"/>
        </w:rPr>
        <w:t xml:space="preserve">tämistä </w:t>
      </w:r>
      <w:r>
        <w:rPr>
          <w:rFonts w:ascii="Arial" w:hAnsi="Arial" w:cs="Arial"/>
          <w:lang w:val="fi-FI"/>
        </w:rPr>
        <w:t xml:space="preserve">sekä poliisitehtävien hoitoa </w:t>
      </w:r>
      <w:r w:rsidRPr="005C5CA2">
        <w:rPr>
          <w:rFonts w:ascii="Arial" w:hAnsi="Arial" w:cs="Arial"/>
          <w:lang w:val="fi-FI"/>
        </w:rPr>
        <w:t xml:space="preserve">koskevia </w:t>
      </w:r>
      <w:r w:rsidR="00101F1B">
        <w:rPr>
          <w:rFonts w:ascii="Arial" w:hAnsi="Arial" w:cs="Arial"/>
          <w:lang w:val="fi-FI"/>
        </w:rPr>
        <w:t>toimivaltuuksien lisäy</w:t>
      </w:r>
      <w:r w:rsidR="00101F1B">
        <w:rPr>
          <w:rFonts w:ascii="Arial" w:hAnsi="Arial" w:cs="Arial"/>
          <w:lang w:val="fi-FI"/>
        </w:rPr>
        <w:t>k</w:t>
      </w:r>
      <w:r w:rsidR="00101F1B">
        <w:rPr>
          <w:rFonts w:ascii="Arial" w:hAnsi="Arial" w:cs="Arial"/>
          <w:lang w:val="fi-FI"/>
        </w:rPr>
        <w:t>siä</w:t>
      </w:r>
      <w:r w:rsidRPr="005C5CA2">
        <w:rPr>
          <w:rFonts w:ascii="Arial" w:hAnsi="Arial" w:cs="Arial"/>
          <w:lang w:val="fi-FI"/>
        </w:rPr>
        <w:t>. Uusia to</w:t>
      </w:r>
      <w:r w:rsidR="00555070">
        <w:rPr>
          <w:rFonts w:ascii="Arial" w:hAnsi="Arial" w:cs="Arial"/>
          <w:lang w:val="fi-FI"/>
        </w:rPr>
        <w:t>imivaltuuksia perustellaan esimerkiksi</w:t>
      </w:r>
      <w:r w:rsidRPr="005C5CA2">
        <w:rPr>
          <w:rFonts w:ascii="Arial" w:hAnsi="Arial" w:cs="Arial"/>
          <w:lang w:val="fi-FI"/>
        </w:rPr>
        <w:t xml:space="preserve"> </w:t>
      </w:r>
      <w:r w:rsidR="00101F1B">
        <w:rPr>
          <w:rFonts w:ascii="Arial" w:hAnsi="Arial" w:cs="Arial"/>
          <w:lang w:val="fi-FI"/>
        </w:rPr>
        <w:t>”nopeasti ja yllä</w:t>
      </w:r>
      <w:r w:rsidR="00101F1B">
        <w:rPr>
          <w:rFonts w:ascii="Arial" w:hAnsi="Arial" w:cs="Arial"/>
          <w:lang w:val="fi-FI"/>
        </w:rPr>
        <w:t>t</w:t>
      </w:r>
      <w:r w:rsidR="00101F1B">
        <w:rPr>
          <w:rFonts w:ascii="Arial" w:hAnsi="Arial" w:cs="Arial"/>
          <w:lang w:val="fi-FI"/>
        </w:rPr>
        <w:t>täen etenevillä tilanteilla, jotka voivat vakavimmillaan uhata Rajava</w:t>
      </w:r>
      <w:r w:rsidR="00101F1B">
        <w:rPr>
          <w:rFonts w:ascii="Arial" w:hAnsi="Arial" w:cs="Arial"/>
          <w:lang w:val="fi-FI"/>
        </w:rPr>
        <w:t>r</w:t>
      </w:r>
      <w:r w:rsidR="00101F1B">
        <w:rPr>
          <w:rFonts w:ascii="Arial" w:hAnsi="Arial" w:cs="Arial"/>
          <w:lang w:val="fi-FI"/>
        </w:rPr>
        <w:t>tiolaitoksen toimintakykyä rajaturvallisuuden ylläpitäjänä taikka Raj</w:t>
      </w:r>
      <w:r w:rsidR="00101F1B">
        <w:rPr>
          <w:rFonts w:ascii="Arial" w:hAnsi="Arial" w:cs="Arial"/>
          <w:lang w:val="fi-FI"/>
        </w:rPr>
        <w:t>a</w:t>
      </w:r>
      <w:r w:rsidR="00101F1B">
        <w:rPr>
          <w:rFonts w:ascii="Arial" w:hAnsi="Arial" w:cs="Arial"/>
          <w:lang w:val="fi-FI"/>
        </w:rPr>
        <w:t>vartiolaitoksen sotilaallisen valmiuden ja alueloukkausten torjunt</w:t>
      </w:r>
      <w:r w:rsidR="00101F1B">
        <w:rPr>
          <w:rFonts w:ascii="Arial" w:hAnsi="Arial" w:cs="Arial"/>
          <w:lang w:val="fi-FI"/>
        </w:rPr>
        <w:t>a</w:t>
      </w:r>
      <w:r w:rsidR="00101F1B">
        <w:rPr>
          <w:rFonts w:ascii="Arial" w:hAnsi="Arial" w:cs="Arial"/>
          <w:lang w:val="fi-FI"/>
        </w:rPr>
        <w:t>valmiuden loukkausta” (s. 12). Näkemykseni mukaan olisi perusteltua ainakin käsitteellisellä tasolla pyrkiä erottamaan toisistaan rajaturvall</w:t>
      </w:r>
      <w:r w:rsidR="00101F1B">
        <w:rPr>
          <w:rFonts w:ascii="Arial" w:hAnsi="Arial" w:cs="Arial"/>
          <w:lang w:val="fi-FI"/>
        </w:rPr>
        <w:t>i</w:t>
      </w:r>
      <w:r w:rsidR="00101F1B">
        <w:rPr>
          <w:rFonts w:ascii="Arial" w:hAnsi="Arial" w:cs="Arial"/>
          <w:lang w:val="fi-FI"/>
        </w:rPr>
        <w:t xml:space="preserve">suus sekä yleinen järjestys ja turvallisuus, vaikka ne joiltain osin </w:t>
      </w:r>
      <w:proofErr w:type="gramStart"/>
      <w:r w:rsidR="00101F1B">
        <w:rPr>
          <w:rFonts w:ascii="Arial" w:hAnsi="Arial" w:cs="Arial"/>
          <w:lang w:val="fi-FI"/>
        </w:rPr>
        <w:t>saa</w:t>
      </w:r>
      <w:r w:rsidR="00101F1B">
        <w:rPr>
          <w:rFonts w:ascii="Arial" w:hAnsi="Arial" w:cs="Arial"/>
          <w:lang w:val="fi-FI"/>
        </w:rPr>
        <w:t>t</w:t>
      </w:r>
      <w:r w:rsidR="00101F1B">
        <w:rPr>
          <w:rFonts w:ascii="Arial" w:hAnsi="Arial" w:cs="Arial"/>
          <w:lang w:val="fi-FI"/>
        </w:rPr>
        <w:t>tavatkin</w:t>
      </w:r>
      <w:proofErr w:type="gramEnd"/>
      <w:r w:rsidR="00101F1B">
        <w:rPr>
          <w:rFonts w:ascii="Arial" w:hAnsi="Arial" w:cs="Arial"/>
          <w:lang w:val="fi-FI"/>
        </w:rPr>
        <w:t xml:space="preserve"> olla päällekkäisiä. </w:t>
      </w:r>
      <w:r w:rsidR="00DE33AD">
        <w:rPr>
          <w:rFonts w:ascii="Arial" w:hAnsi="Arial" w:cs="Arial"/>
          <w:lang w:val="fi-FI"/>
        </w:rPr>
        <w:t>V</w:t>
      </w:r>
      <w:r w:rsidRPr="005C5CA2">
        <w:rPr>
          <w:rFonts w:ascii="Arial" w:hAnsi="Arial" w:cs="Arial"/>
          <w:lang w:val="fi-FI"/>
        </w:rPr>
        <w:t>iime vuosi</w:t>
      </w:r>
      <w:r w:rsidR="00DE33AD">
        <w:rPr>
          <w:rFonts w:ascii="Arial" w:hAnsi="Arial" w:cs="Arial"/>
          <w:lang w:val="fi-FI"/>
        </w:rPr>
        <w:t>na</w:t>
      </w:r>
      <w:r w:rsidRPr="005C5CA2">
        <w:rPr>
          <w:rFonts w:ascii="Arial" w:hAnsi="Arial" w:cs="Arial"/>
          <w:lang w:val="fi-FI"/>
        </w:rPr>
        <w:t xml:space="preserve"> on ollut todettavissa pyrk</w:t>
      </w:r>
      <w:r w:rsidRPr="005C5CA2">
        <w:rPr>
          <w:rFonts w:ascii="Arial" w:hAnsi="Arial" w:cs="Arial"/>
          <w:lang w:val="fi-FI"/>
        </w:rPr>
        <w:t>i</w:t>
      </w:r>
      <w:r w:rsidRPr="005C5CA2">
        <w:rPr>
          <w:rFonts w:ascii="Arial" w:hAnsi="Arial" w:cs="Arial"/>
          <w:lang w:val="fi-FI"/>
        </w:rPr>
        <w:t>mystä mm. terrorismin uhkaan vedoten vaatia lainsäädäntöön vira</w:t>
      </w:r>
      <w:r w:rsidRPr="005C5CA2">
        <w:rPr>
          <w:rFonts w:ascii="Arial" w:hAnsi="Arial" w:cs="Arial"/>
          <w:lang w:val="fi-FI"/>
        </w:rPr>
        <w:t>n</w:t>
      </w:r>
      <w:r w:rsidRPr="005C5CA2">
        <w:rPr>
          <w:rFonts w:ascii="Arial" w:hAnsi="Arial" w:cs="Arial"/>
          <w:lang w:val="fi-FI"/>
        </w:rPr>
        <w:t>omaisten toimivaltuuksien laajennuksia, joita voidaan pitää ongelma</w:t>
      </w:r>
      <w:r w:rsidRPr="005C5CA2">
        <w:rPr>
          <w:rFonts w:ascii="Arial" w:hAnsi="Arial" w:cs="Arial"/>
          <w:lang w:val="fi-FI"/>
        </w:rPr>
        <w:t>l</w:t>
      </w:r>
      <w:r w:rsidRPr="005C5CA2">
        <w:rPr>
          <w:rFonts w:ascii="Arial" w:hAnsi="Arial" w:cs="Arial"/>
          <w:lang w:val="fi-FI"/>
        </w:rPr>
        <w:t>lisina perusoikeuksien toteutumisen kannalta</w:t>
      </w:r>
      <w:r w:rsidR="00974B37">
        <w:rPr>
          <w:rFonts w:ascii="Arial" w:hAnsi="Arial" w:cs="Arial"/>
          <w:lang w:val="fi-FI"/>
        </w:rPr>
        <w:t xml:space="preserve"> tavoitteiden ymmärre</w:t>
      </w:r>
      <w:r w:rsidR="00974B37">
        <w:rPr>
          <w:rFonts w:ascii="Arial" w:hAnsi="Arial" w:cs="Arial"/>
          <w:lang w:val="fi-FI"/>
        </w:rPr>
        <w:t>t</w:t>
      </w:r>
      <w:r w:rsidR="00974B37">
        <w:rPr>
          <w:rFonts w:ascii="Arial" w:hAnsi="Arial" w:cs="Arial"/>
          <w:lang w:val="fi-FI"/>
        </w:rPr>
        <w:t>tävyydestä huolimatta</w:t>
      </w:r>
      <w:r w:rsidR="00DE33AD">
        <w:rPr>
          <w:rFonts w:ascii="Arial" w:hAnsi="Arial" w:cs="Arial"/>
          <w:lang w:val="fi-FI"/>
        </w:rPr>
        <w:t>.</w:t>
      </w:r>
    </w:p>
    <w:p w14:paraId="4B8AA954" w14:textId="77777777" w:rsidR="00A803EF" w:rsidRDefault="00A803EF" w:rsidP="00101F1B">
      <w:pPr>
        <w:widowControl/>
        <w:jc w:val="both"/>
        <w:rPr>
          <w:rFonts w:ascii="Arial" w:hAnsi="Arial" w:cs="Arial"/>
          <w:lang w:val="fi-FI"/>
        </w:rPr>
      </w:pPr>
    </w:p>
    <w:p w14:paraId="218EC64C" w14:textId="77777777" w:rsidR="00A803EF" w:rsidRPr="00091042" w:rsidRDefault="00A803EF" w:rsidP="00FD53FD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091042">
        <w:rPr>
          <w:rFonts w:ascii="Arial" w:hAnsi="Arial" w:cs="Arial"/>
          <w:i/>
          <w:lang w:val="fi-FI"/>
        </w:rPr>
        <w:t>Alueellinen toimiva</w:t>
      </w:r>
      <w:r w:rsidR="00091042">
        <w:rPr>
          <w:rFonts w:ascii="Arial" w:hAnsi="Arial" w:cs="Arial"/>
          <w:i/>
          <w:lang w:val="fi-FI"/>
        </w:rPr>
        <w:t>ltuuden laajentaminen</w:t>
      </w:r>
    </w:p>
    <w:p w14:paraId="7D5A0FB9" w14:textId="77777777" w:rsidR="00A803EF" w:rsidRDefault="00A803EF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031A1C4E" w14:textId="77777777" w:rsidR="00A803EF" w:rsidRDefault="00A803EF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Esitysluonnoksessa esitetään rajavartiomiehen yleisen järjestyksen ja turvallisuuden ylläpitämiseksi koskevia toimivaltuuksia laajennett</w:t>
      </w:r>
      <w:r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 xml:space="preserve">vaksi alueellisesti käsittämään </w:t>
      </w:r>
      <w:r w:rsidR="00B01A5F">
        <w:rPr>
          <w:rFonts w:ascii="Arial" w:hAnsi="Arial" w:cs="Arial"/>
          <w:lang w:val="fi-FI"/>
        </w:rPr>
        <w:t>voimassa olevan säännöksen</w:t>
      </w:r>
      <w:r w:rsidR="00E61695">
        <w:rPr>
          <w:rFonts w:ascii="Arial" w:hAnsi="Arial" w:cs="Arial"/>
          <w:lang w:val="fi-FI"/>
        </w:rPr>
        <w:t xml:space="preserve"> muka</w:t>
      </w:r>
      <w:r w:rsidR="00E61695">
        <w:rPr>
          <w:rFonts w:ascii="Arial" w:hAnsi="Arial" w:cs="Arial"/>
          <w:lang w:val="fi-FI"/>
        </w:rPr>
        <w:t>i</w:t>
      </w:r>
      <w:r w:rsidR="00E61695">
        <w:rPr>
          <w:rFonts w:ascii="Arial" w:hAnsi="Arial" w:cs="Arial"/>
          <w:lang w:val="fi-FI"/>
        </w:rPr>
        <w:t>sen</w:t>
      </w:r>
      <w:r w:rsidR="00B01A5F">
        <w:rPr>
          <w:rFonts w:ascii="Arial" w:hAnsi="Arial" w:cs="Arial"/>
          <w:lang w:val="fi-FI"/>
        </w:rPr>
        <w:t xml:space="preserve"> rajanylityspaikan ohella </w:t>
      </w:r>
      <w:r w:rsidR="00E61695">
        <w:rPr>
          <w:rFonts w:ascii="Arial" w:hAnsi="Arial" w:cs="Arial"/>
          <w:lang w:val="fi-FI"/>
        </w:rPr>
        <w:t xml:space="preserve">nyt </w:t>
      </w:r>
      <w:r w:rsidR="00B01A5F">
        <w:rPr>
          <w:rFonts w:ascii="Arial" w:hAnsi="Arial" w:cs="Arial"/>
          <w:lang w:val="fi-FI"/>
        </w:rPr>
        <w:t>myös rajanylitys</w:t>
      </w:r>
      <w:r w:rsidR="00B448ED">
        <w:rPr>
          <w:rFonts w:ascii="Arial" w:hAnsi="Arial" w:cs="Arial"/>
          <w:lang w:val="fi-FI"/>
        </w:rPr>
        <w:t>paikan välittömän l</w:t>
      </w:r>
      <w:r w:rsidR="00B448ED">
        <w:rPr>
          <w:rFonts w:ascii="Arial" w:hAnsi="Arial" w:cs="Arial"/>
          <w:lang w:val="fi-FI"/>
        </w:rPr>
        <w:t>ä</w:t>
      </w:r>
      <w:r w:rsidR="00B448ED">
        <w:rPr>
          <w:rFonts w:ascii="Arial" w:hAnsi="Arial" w:cs="Arial"/>
          <w:lang w:val="fi-FI"/>
        </w:rPr>
        <w:t>heisyyden, R</w:t>
      </w:r>
      <w:r w:rsidR="00B01A5F">
        <w:rPr>
          <w:rFonts w:ascii="Arial" w:hAnsi="Arial" w:cs="Arial"/>
          <w:lang w:val="fi-FI"/>
        </w:rPr>
        <w:t>ajavartiolaitoksen toimitilat sekä rajavartiolaitoksen ha</w:t>
      </w:r>
      <w:r w:rsidR="00B01A5F">
        <w:rPr>
          <w:rFonts w:ascii="Arial" w:hAnsi="Arial" w:cs="Arial"/>
          <w:lang w:val="fi-FI"/>
        </w:rPr>
        <w:t>l</w:t>
      </w:r>
      <w:r w:rsidR="00B01A5F">
        <w:rPr>
          <w:rFonts w:ascii="Arial" w:hAnsi="Arial" w:cs="Arial"/>
          <w:lang w:val="fi-FI"/>
        </w:rPr>
        <w:lastRenderedPageBreak/>
        <w:t>linnassa olevat alueet</w:t>
      </w:r>
      <w:r w:rsidR="00091042">
        <w:rPr>
          <w:rFonts w:ascii="Arial" w:hAnsi="Arial" w:cs="Arial"/>
          <w:lang w:val="fi-FI"/>
        </w:rPr>
        <w:t xml:space="preserve"> (20 §)</w:t>
      </w:r>
      <w:r w:rsidR="00B01A5F">
        <w:rPr>
          <w:rFonts w:ascii="Arial" w:hAnsi="Arial" w:cs="Arial"/>
          <w:lang w:val="fi-FI"/>
        </w:rPr>
        <w:t>.</w:t>
      </w:r>
      <w:r w:rsidR="00F97860">
        <w:rPr>
          <w:rFonts w:ascii="Arial" w:hAnsi="Arial" w:cs="Arial"/>
          <w:lang w:val="fi-FI"/>
        </w:rPr>
        <w:t xml:space="preserve"> Soveltamisalan laajennusta on peruste</w:t>
      </w:r>
      <w:r w:rsidR="00F97860">
        <w:rPr>
          <w:rFonts w:ascii="Arial" w:hAnsi="Arial" w:cs="Arial"/>
          <w:lang w:val="fi-FI"/>
        </w:rPr>
        <w:t>l</w:t>
      </w:r>
      <w:r w:rsidR="00F97860">
        <w:rPr>
          <w:rFonts w:ascii="Arial" w:hAnsi="Arial" w:cs="Arial"/>
          <w:lang w:val="fi-FI"/>
        </w:rPr>
        <w:t>tu operatiivisen toiminnan turvaamisella laittomalta toiminnalta.</w:t>
      </w:r>
    </w:p>
    <w:p w14:paraId="1BBC85A0" w14:textId="77777777" w:rsidR="00C00A44" w:rsidRDefault="00C00A44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2A5F01D4" w14:textId="2B14229B" w:rsidR="00B01A5F" w:rsidRDefault="00F97860" w:rsidP="00F97860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Pidän merkityksellisenä, että säädösehdotuksessa mainituista aluei</w:t>
      </w:r>
      <w:r>
        <w:rPr>
          <w:rFonts w:ascii="Arial" w:hAnsi="Arial" w:cs="Arial"/>
          <w:lang w:val="fi-FI"/>
        </w:rPr>
        <w:t>s</w:t>
      </w:r>
      <w:r>
        <w:rPr>
          <w:rFonts w:ascii="Arial" w:hAnsi="Arial" w:cs="Arial"/>
          <w:lang w:val="fi-FI"/>
        </w:rPr>
        <w:t>ta olisi ulospäin h</w:t>
      </w:r>
      <w:r w:rsidR="00B448ED">
        <w:rPr>
          <w:rFonts w:ascii="Arial" w:hAnsi="Arial" w:cs="Arial"/>
          <w:lang w:val="fi-FI"/>
        </w:rPr>
        <w:t>avaittavissa, että ne kuuluvat R</w:t>
      </w:r>
      <w:r>
        <w:rPr>
          <w:rFonts w:ascii="Arial" w:hAnsi="Arial" w:cs="Arial"/>
          <w:lang w:val="fi-FI"/>
        </w:rPr>
        <w:t xml:space="preserve">ajavartiolaitoksen hallintaan (vrt. sotilasalueen merkinnät). </w:t>
      </w:r>
      <w:r w:rsidRPr="00DE33AD">
        <w:rPr>
          <w:rFonts w:ascii="Arial" w:hAnsi="Arial" w:cs="Arial"/>
          <w:lang w:val="fi-FI"/>
        </w:rPr>
        <w:t>Merkinnällä voi olla merkity</w:t>
      </w:r>
      <w:r w:rsidRPr="00DE33AD">
        <w:rPr>
          <w:rFonts w:ascii="Arial" w:hAnsi="Arial" w:cs="Arial"/>
          <w:lang w:val="fi-FI"/>
        </w:rPr>
        <w:t>s</w:t>
      </w:r>
      <w:r w:rsidRPr="00DE33AD">
        <w:rPr>
          <w:rFonts w:ascii="Arial" w:hAnsi="Arial" w:cs="Arial"/>
          <w:lang w:val="fi-FI"/>
        </w:rPr>
        <w:t>tä arvioitaessa kyseisellä alueella liikkuvan ja rajavartiomiehen to</w:t>
      </w:r>
      <w:r w:rsidRPr="00DE33AD">
        <w:rPr>
          <w:rFonts w:ascii="Arial" w:hAnsi="Arial" w:cs="Arial"/>
          <w:lang w:val="fi-FI"/>
        </w:rPr>
        <w:t>i</w:t>
      </w:r>
      <w:r w:rsidRPr="00DE33AD">
        <w:rPr>
          <w:rFonts w:ascii="Arial" w:hAnsi="Arial" w:cs="Arial"/>
          <w:lang w:val="fi-FI"/>
        </w:rPr>
        <w:t>menpiteiden kohteena olevan henkilön toimintaa</w:t>
      </w:r>
      <w:r w:rsidR="00974B37">
        <w:rPr>
          <w:rFonts w:ascii="Arial" w:hAnsi="Arial" w:cs="Arial"/>
          <w:lang w:val="fi-FI"/>
        </w:rPr>
        <w:t xml:space="preserve"> ja oikeusturvaa</w:t>
      </w:r>
      <w:r>
        <w:rPr>
          <w:rFonts w:ascii="Arial" w:hAnsi="Arial" w:cs="Arial"/>
          <w:lang w:val="fi-FI"/>
        </w:rPr>
        <w:t xml:space="preserve">.  </w:t>
      </w:r>
    </w:p>
    <w:p w14:paraId="19D5DD10" w14:textId="77777777" w:rsidR="00FD53FD" w:rsidRDefault="00FD53FD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3C8E6762" w14:textId="77777777" w:rsidR="00042E65" w:rsidRPr="00042E65" w:rsidRDefault="00042E65" w:rsidP="00FD53FD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042E65">
        <w:rPr>
          <w:rFonts w:ascii="Arial" w:hAnsi="Arial" w:cs="Arial"/>
          <w:i/>
          <w:lang w:val="fi-FI"/>
        </w:rPr>
        <w:t>Salainen tiedonhankinta</w:t>
      </w:r>
    </w:p>
    <w:p w14:paraId="3E20F9C3" w14:textId="77777777" w:rsidR="00042E65" w:rsidRDefault="00042E65" w:rsidP="00FD53F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121A7B8B" w14:textId="77777777" w:rsidR="00A803EF" w:rsidRDefault="00F2656B" w:rsidP="00454131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Luonnoksen </w:t>
      </w:r>
      <w:r w:rsidR="000F0CC3">
        <w:rPr>
          <w:rFonts w:ascii="Arial" w:hAnsi="Arial" w:cs="Arial"/>
          <w:lang w:val="fi-FI"/>
        </w:rPr>
        <w:t xml:space="preserve">perustelujen </w:t>
      </w:r>
      <w:r w:rsidR="00B448ED">
        <w:rPr>
          <w:rFonts w:ascii="Arial" w:hAnsi="Arial" w:cs="Arial"/>
          <w:lang w:val="fi-FI"/>
        </w:rPr>
        <w:t>mukaan R</w:t>
      </w:r>
      <w:r>
        <w:rPr>
          <w:rFonts w:ascii="Arial" w:hAnsi="Arial" w:cs="Arial"/>
          <w:lang w:val="fi-FI"/>
        </w:rPr>
        <w:t>ajavartiolaitoksella olisi perust</w:t>
      </w:r>
      <w:r>
        <w:rPr>
          <w:rFonts w:ascii="Arial" w:hAnsi="Arial" w:cs="Arial"/>
          <w:lang w:val="fi-FI"/>
        </w:rPr>
        <w:t>e</w:t>
      </w:r>
      <w:r>
        <w:rPr>
          <w:rFonts w:ascii="Arial" w:hAnsi="Arial" w:cs="Arial"/>
          <w:lang w:val="fi-FI"/>
        </w:rPr>
        <w:t>lua olla käytössään vastaavat poliis</w:t>
      </w:r>
      <w:r w:rsidR="00454131">
        <w:rPr>
          <w:rFonts w:ascii="Arial" w:hAnsi="Arial" w:cs="Arial"/>
          <w:lang w:val="fi-FI"/>
        </w:rPr>
        <w:t>i</w:t>
      </w:r>
      <w:r>
        <w:rPr>
          <w:rFonts w:ascii="Arial" w:hAnsi="Arial" w:cs="Arial"/>
          <w:lang w:val="fi-FI"/>
        </w:rPr>
        <w:t xml:space="preserve">lain 5 luvussa säädetyt salaisten tiedonhankintakeinojen käyttöä koskevat toimivaltuudet kuin poliisilla </w:t>
      </w:r>
      <w:r w:rsidRPr="00F2656B">
        <w:rPr>
          <w:rFonts w:ascii="Arial" w:hAnsi="Arial" w:cs="Arial"/>
          <w:lang w:val="fi-FI"/>
        </w:rPr>
        <w:t>silloin, kun Rajavartiolaitos suorittaa yleisen järjestyksen ja turvall</w:t>
      </w:r>
      <w:r w:rsidRPr="00F2656B">
        <w:rPr>
          <w:rFonts w:ascii="Arial" w:hAnsi="Arial" w:cs="Arial"/>
          <w:lang w:val="fi-FI"/>
        </w:rPr>
        <w:t>i</w:t>
      </w:r>
      <w:r w:rsidRPr="00F2656B">
        <w:rPr>
          <w:rFonts w:ascii="Arial" w:hAnsi="Arial" w:cs="Arial"/>
          <w:lang w:val="fi-FI"/>
        </w:rPr>
        <w:t>suuden</w:t>
      </w:r>
      <w:r>
        <w:rPr>
          <w:rFonts w:ascii="Arial" w:hAnsi="Arial" w:cs="Arial"/>
          <w:lang w:val="fi-FI"/>
        </w:rPr>
        <w:t xml:space="preserve"> </w:t>
      </w:r>
      <w:r w:rsidRPr="00F2656B">
        <w:rPr>
          <w:rFonts w:ascii="Arial" w:hAnsi="Arial" w:cs="Arial"/>
          <w:lang w:val="fi-FI"/>
        </w:rPr>
        <w:t>tehtäviä tai poliisitehtäviä taikka antaa poliisille apua rajava</w:t>
      </w:r>
      <w:r w:rsidRPr="00F2656B">
        <w:rPr>
          <w:rFonts w:ascii="Arial" w:hAnsi="Arial" w:cs="Arial"/>
          <w:lang w:val="fi-FI"/>
        </w:rPr>
        <w:t>r</w:t>
      </w:r>
      <w:r w:rsidRPr="00F2656B">
        <w:rPr>
          <w:rFonts w:ascii="Arial" w:hAnsi="Arial" w:cs="Arial"/>
          <w:lang w:val="fi-FI"/>
        </w:rPr>
        <w:t>tiolain 22 §:n nojalla.</w:t>
      </w:r>
      <w:r>
        <w:rPr>
          <w:rFonts w:ascii="Arial" w:hAnsi="Arial" w:cs="Arial"/>
          <w:lang w:val="fi-FI"/>
        </w:rPr>
        <w:t xml:space="preserve"> </w:t>
      </w:r>
    </w:p>
    <w:p w14:paraId="1D0244D6" w14:textId="77777777" w:rsidR="000F0CC3" w:rsidRDefault="000F0CC3" w:rsidP="00454131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7B178833" w14:textId="77777777" w:rsidR="000F0CC3" w:rsidRDefault="000F0CC3" w:rsidP="00454131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Esitetyn 32 ja 33 §:n yksityiskohtaisissa perusteluissa on tiedonha</w:t>
      </w:r>
      <w:r>
        <w:rPr>
          <w:rFonts w:ascii="Arial" w:hAnsi="Arial" w:cs="Arial"/>
          <w:lang w:val="fi-FI"/>
        </w:rPr>
        <w:t>n</w:t>
      </w:r>
      <w:r>
        <w:rPr>
          <w:rFonts w:ascii="Arial" w:hAnsi="Arial" w:cs="Arial"/>
          <w:lang w:val="fi-FI"/>
        </w:rPr>
        <w:t>kintakeinoina mainittu televalvonta, tekninen kuuntelu, tekninen ka</w:t>
      </w:r>
      <w:r>
        <w:rPr>
          <w:rFonts w:ascii="Arial" w:hAnsi="Arial" w:cs="Arial"/>
          <w:lang w:val="fi-FI"/>
        </w:rPr>
        <w:t>t</w:t>
      </w:r>
      <w:r>
        <w:rPr>
          <w:rFonts w:ascii="Arial" w:hAnsi="Arial" w:cs="Arial"/>
          <w:lang w:val="fi-FI"/>
        </w:rPr>
        <w:t>selu ja tekninen seuranta sekä teleosoitteiden tai telepäätelaitteiden käytön estäminen.</w:t>
      </w:r>
    </w:p>
    <w:p w14:paraId="50D11126" w14:textId="77777777" w:rsidR="00A803EF" w:rsidRDefault="00A803EF" w:rsidP="00454131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7F8BCC1F" w14:textId="77777777" w:rsidR="00FD53FD" w:rsidRDefault="00F2656B" w:rsidP="00454131">
      <w:pPr>
        <w:widowControl/>
        <w:ind w:left="2608" w:firstLine="2"/>
        <w:jc w:val="both"/>
        <w:rPr>
          <w:rFonts w:ascii="Arial" w:hAnsi="Arial" w:cs="Arial"/>
          <w:lang w:val="fi-FI"/>
        </w:rPr>
      </w:pPr>
      <w:r w:rsidRPr="00F2656B">
        <w:rPr>
          <w:rFonts w:ascii="Arial" w:hAnsi="Arial" w:cs="Arial"/>
          <w:lang w:val="fi-FI"/>
        </w:rPr>
        <w:t>Toimivaltuuksilla parannettaisiin Rajavartiolaitoksen kykyä toimia t</w:t>
      </w:r>
      <w:r w:rsidRPr="00F2656B">
        <w:rPr>
          <w:rFonts w:ascii="Arial" w:hAnsi="Arial" w:cs="Arial"/>
          <w:lang w:val="fi-FI"/>
        </w:rPr>
        <w:t>e</w:t>
      </w:r>
      <w:r w:rsidRPr="00F2656B">
        <w:rPr>
          <w:rFonts w:ascii="Arial" w:hAnsi="Arial" w:cs="Arial"/>
          <w:lang w:val="fi-FI"/>
        </w:rPr>
        <w:t>hokkaasti henkeä ja terveyttä</w:t>
      </w:r>
      <w:r>
        <w:rPr>
          <w:rFonts w:ascii="Arial" w:hAnsi="Arial" w:cs="Arial"/>
          <w:lang w:val="fi-FI"/>
        </w:rPr>
        <w:t xml:space="preserve"> </w:t>
      </w:r>
      <w:r w:rsidRPr="00F2656B">
        <w:rPr>
          <w:rFonts w:ascii="Arial" w:hAnsi="Arial" w:cs="Arial"/>
          <w:lang w:val="fi-FI"/>
        </w:rPr>
        <w:t>uhkaavan vaaran torjumiseksi sekä varmistettaisiin Rajavartiolaitoksen virkamiesten</w:t>
      </w:r>
      <w:r>
        <w:rPr>
          <w:rFonts w:ascii="Arial" w:hAnsi="Arial" w:cs="Arial"/>
          <w:lang w:val="fi-FI"/>
        </w:rPr>
        <w:t xml:space="preserve"> </w:t>
      </w:r>
      <w:r w:rsidRPr="00F2656B">
        <w:rPr>
          <w:rFonts w:ascii="Arial" w:hAnsi="Arial" w:cs="Arial"/>
          <w:lang w:val="fi-FI"/>
        </w:rPr>
        <w:t>työturvallisuus ja toimenpiteen kohteena olevien henkilöiden turvallisuus. Toimivaltuu</w:t>
      </w:r>
      <w:r w:rsidRPr="00F2656B">
        <w:rPr>
          <w:rFonts w:ascii="Arial" w:hAnsi="Arial" w:cs="Arial"/>
          <w:lang w:val="fi-FI"/>
        </w:rPr>
        <w:t>k</w:t>
      </w:r>
      <w:r w:rsidRPr="00F2656B">
        <w:rPr>
          <w:rFonts w:ascii="Arial" w:hAnsi="Arial" w:cs="Arial"/>
          <w:lang w:val="fi-FI"/>
        </w:rPr>
        <w:t>silla</w:t>
      </w:r>
      <w:r>
        <w:rPr>
          <w:rFonts w:ascii="Arial" w:hAnsi="Arial" w:cs="Arial"/>
          <w:lang w:val="fi-FI"/>
        </w:rPr>
        <w:t xml:space="preserve"> </w:t>
      </w:r>
      <w:r w:rsidRPr="00F2656B">
        <w:rPr>
          <w:rFonts w:ascii="Arial" w:hAnsi="Arial" w:cs="Arial"/>
          <w:lang w:val="fi-FI"/>
        </w:rPr>
        <w:t>mahdollistettaisiin myös se, että poliisi saa Rajavartiolaitoksen avusta täysimääräisen hyödyn</w:t>
      </w:r>
      <w:r>
        <w:rPr>
          <w:rFonts w:ascii="Arial" w:hAnsi="Arial" w:cs="Arial"/>
          <w:lang w:val="fi-FI"/>
        </w:rPr>
        <w:t xml:space="preserve"> </w:t>
      </w:r>
      <w:r w:rsidRPr="00F2656B">
        <w:rPr>
          <w:rFonts w:ascii="Arial" w:hAnsi="Arial" w:cs="Arial"/>
          <w:lang w:val="fi-FI"/>
        </w:rPr>
        <w:t>johtamassaan tilanteessa.</w:t>
      </w:r>
    </w:p>
    <w:p w14:paraId="3122C1FD" w14:textId="77777777" w:rsidR="00F2656B" w:rsidRDefault="00F2656B" w:rsidP="00A803EF">
      <w:pPr>
        <w:widowControl/>
        <w:jc w:val="both"/>
        <w:rPr>
          <w:rFonts w:ascii="Arial" w:hAnsi="Arial" w:cs="Arial"/>
          <w:lang w:val="fi-FI"/>
        </w:rPr>
      </w:pPr>
    </w:p>
    <w:p w14:paraId="1D78E326" w14:textId="2F408C03" w:rsidR="004F7DB8" w:rsidRPr="004F7DB8" w:rsidRDefault="004F7DB8" w:rsidP="00896ABA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Mielestäni on tärkeää </w:t>
      </w:r>
      <w:r w:rsidRPr="004F7DB8">
        <w:rPr>
          <w:rFonts w:ascii="Arial" w:hAnsi="Arial" w:cs="Arial"/>
          <w:lang w:val="fi-FI"/>
        </w:rPr>
        <w:t>lähtökohtaisesti tarkastella kokonaisvaltaisesti, mitä salaisia tiedonhankintakeinoja kunkin viranomaisen käyttöön es</w:t>
      </w:r>
      <w:r w:rsidRPr="004F7DB8">
        <w:rPr>
          <w:rFonts w:ascii="Arial" w:hAnsi="Arial" w:cs="Arial"/>
          <w:lang w:val="fi-FI"/>
        </w:rPr>
        <w:t>i</w:t>
      </w:r>
      <w:r w:rsidRPr="004F7DB8">
        <w:rPr>
          <w:rFonts w:ascii="Arial" w:hAnsi="Arial" w:cs="Arial"/>
          <w:lang w:val="fi-FI"/>
        </w:rPr>
        <w:t>tetään. Tämä edellyttää selvitystä käytännön tarpeista</w:t>
      </w:r>
      <w:r>
        <w:rPr>
          <w:rFonts w:ascii="Arial" w:hAnsi="Arial" w:cs="Arial"/>
          <w:lang w:val="fi-FI"/>
        </w:rPr>
        <w:t>, nykytilan o</w:t>
      </w:r>
      <w:r>
        <w:rPr>
          <w:rFonts w:ascii="Arial" w:hAnsi="Arial" w:cs="Arial"/>
          <w:lang w:val="fi-FI"/>
        </w:rPr>
        <w:t>n</w:t>
      </w:r>
      <w:r>
        <w:rPr>
          <w:rFonts w:ascii="Arial" w:hAnsi="Arial" w:cs="Arial"/>
          <w:lang w:val="fi-FI"/>
        </w:rPr>
        <w:t>gelmista</w:t>
      </w:r>
      <w:r w:rsidRPr="004F7DB8">
        <w:rPr>
          <w:rFonts w:ascii="Arial" w:hAnsi="Arial" w:cs="Arial"/>
          <w:lang w:val="fi-FI"/>
        </w:rPr>
        <w:t xml:space="preserve"> sekä sitä, että luodaan keinojen asianmukainen käyttöymp</w:t>
      </w:r>
      <w:r w:rsidRPr="004F7DB8">
        <w:rPr>
          <w:rFonts w:ascii="Arial" w:hAnsi="Arial" w:cs="Arial"/>
          <w:lang w:val="fi-FI"/>
        </w:rPr>
        <w:t>ä</w:t>
      </w:r>
      <w:r w:rsidRPr="004F7DB8">
        <w:rPr>
          <w:rFonts w:ascii="Arial" w:hAnsi="Arial" w:cs="Arial"/>
          <w:lang w:val="fi-FI"/>
        </w:rPr>
        <w:t>ristö koulutus- ja oikeusturvanäkökohdat huomioon ottaen.</w:t>
      </w:r>
      <w:r>
        <w:rPr>
          <w:rFonts w:ascii="Arial" w:hAnsi="Arial" w:cs="Arial"/>
          <w:lang w:val="fi-FI"/>
        </w:rPr>
        <w:t xml:space="preserve"> </w:t>
      </w:r>
      <w:r w:rsidRPr="00DE33AD">
        <w:rPr>
          <w:rFonts w:ascii="Arial" w:hAnsi="Arial" w:cs="Arial"/>
          <w:lang w:val="fi-FI"/>
        </w:rPr>
        <w:t>Harki</w:t>
      </w:r>
      <w:r w:rsidRPr="00DE33AD">
        <w:rPr>
          <w:rFonts w:ascii="Arial" w:hAnsi="Arial" w:cs="Arial"/>
          <w:lang w:val="fi-FI"/>
        </w:rPr>
        <w:t>n</w:t>
      </w:r>
      <w:r w:rsidRPr="00DE33AD">
        <w:rPr>
          <w:rFonts w:ascii="Arial" w:hAnsi="Arial" w:cs="Arial"/>
          <w:lang w:val="fi-FI"/>
        </w:rPr>
        <w:t xml:space="preserve">nassa tulisi myös arvioida, onko toimivaltuuksien lisäämisen </w:t>
      </w:r>
      <w:r w:rsidR="00896ABA" w:rsidRPr="00DE33AD">
        <w:rPr>
          <w:rFonts w:ascii="Arial" w:hAnsi="Arial" w:cs="Arial"/>
          <w:lang w:val="fi-FI"/>
        </w:rPr>
        <w:t>taustalla joitain ongelmakohtia viranomaisten keskinäisessä yhteistyössä ja virka-apumenettelyissä, jotka olisivat</w:t>
      </w:r>
      <w:r w:rsidRPr="00DE33AD">
        <w:rPr>
          <w:rFonts w:ascii="Arial" w:hAnsi="Arial" w:cs="Arial"/>
          <w:lang w:val="fi-FI"/>
        </w:rPr>
        <w:t xml:space="preserve"> </w:t>
      </w:r>
      <w:r w:rsidR="00974B37" w:rsidRPr="00DE33AD">
        <w:rPr>
          <w:rFonts w:ascii="Arial" w:hAnsi="Arial" w:cs="Arial"/>
          <w:lang w:val="fi-FI"/>
        </w:rPr>
        <w:t xml:space="preserve">mahdollisesti </w:t>
      </w:r>
      <w:r w:rsidRPr="00DE33AD">
        <w:rPr>
          <w:rFonts w:ascii="Arial" w:hAnsi="Arial" w:cs="Arial"/>
          <w:lang w:val="fi-FI"/>
        </w:rPr>
        <w:t>selvitettävissä i</w:t>
      </w:r>
      <w:r w:rsidRPr="00DE33AD">
        <w:rPr>
          <w:rFonts w:ascii="Arial" w:hAnsi="Arial" w:cs="Arial"/>
          <w:lang w:val="fi-FI"/>
        </w:rPr>
        <w:t>l</w:t>
      </w:r>
      <w:r w:rsidRPr="00DE33AD">
        <w:rPr>
          <w:rFonts w:ascii="Arial" w:hAnsi="Arial" w:cs="Arial"/>
          <w:lang w:val="fi-FI"/>
        </w:rPr>
        <w:t xml:space="preserve">man </w:t>
      </w:r>
      <w:r w:rsidR="00896ABA" w:rsidRPr="00DE33AD">
        <w:rPr>
          <w:rFonts w:ascii="Arial" w:hAnsi="Arial" w:cs="Arial"/>
          <w:lang w:val="fi-FI"/>
        </w:rPr>
        <w:t xml:space="preserve">eri viranomaisten toimivaltuuksia laajentavia </w:t>
      </w:r>
      <w:r w:rsidRPr="00DE33AD">
        <w:rPr>
          <w:rFonts w:ascii="Arial" w:hAnsi="Arial" w:cs="Arial"/>
          <w:lang w:val="fi-FI"/>
        </w:rPr>
        <w:t>lainsäädännöllisiä muutoksia.</w:t>
      </w:r>
      <w:r w:rsidR="00896ABA">
        <w:rPr>
          <w:rFonts w:ascii="Arial" w:hAnsi="Arial" w:cs="Arial"/>
          <w:lang w:val="fi-FI"/>
        </w:rPr>
        <w:t xml:space="preserve"> Toimivaltuuksien lisääminen eri viranomaisille aiheuttaa usein päällekkäistä toimivaltaa, joka on omiaan lisäämään erilaisia soveltamiskäytäntöjä viranomaisesta riippuen.</w:t>
      </w:r>
    </w:p>
    <w:p w14:paraId="41AEF349" w14:textId="77777777" w:rsidR="004F7DB8" w:rsidRDefault="004F7DB8" w:rsidP="00F2656B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6FB8001F" w14:textId="59EEEE3C" w:rsidR="00F2656B" w:rsidRDefault="00F2656B" w:rsidP="000F0CC3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Totean, että v</w:t>
      </w:r>
      <w:r w:rsidRPr="00F2656B">
        <w:rPr>
          <w:rFonts w:ascii="Arial" w:hAnsi="Arial" w:cs="Arial"/>
          <w:lang w:val="fi-FI"/>
        </w:rPr>
        <w:t>iranomaisen sisäinen valvonta ja esimiestyö ovat sala</w:t>
      </w:r>
      <w:r w:rsidRPr="00F2656B">
        <w:rPr>
          <w:rFonts w:ascii="Arial" w:hAnsi="Arial" w:cs="Arial"/>
          <w:lang w:val="fi-FI"/>
        </w:rPr>
        <w:t>i</w:t>
      </w:r>
      <w:r w:rsidRPr="00F2656B">
        <w:rPr>
          <w:rFonts w:ascii="Arial" w:hAnsi="Arial" w:cs="Arial"/>
          <w:lang w:val="fi-FI"/>
        </w:rPr>
        <w:t>sen tiedonhankinnan kohdalla keskeistä toiminnan lainmukaisuuden takaamisessa. Mitä lähempänä itse toimintaa valvonta on, sitä p</w:t>
      </w:r>
      <w:r w:rsidRPr="00F2656B">
        <w:rPr>
          <w:rFonts w:ascii="Arial" w:hAnsi="Arial" w:cs="Arial"/>
          <w:lang w:val="fi-FI"/>
        </w:rPr>
        <w:t>a</w:t>
      </w:r>
      <w:r w:rsidRPr="00F2656B">
        <w:rPr>
          <w:rFonts w:ascii="Arial" w:hAnsi="Arial" w:cs="Arial"/>
          <w:lang w:val="fi-FI"/>
        </w:rPr>
        <w:t xml:space="preserve">remmin se voi havaita ja välittömästi puuttua vähäisiinkin ongelmiin. </w:t>
      </w:r>
      <w:r w:rsidR="000F0CC3">
        <w:rPr>
          <w:rFonts w:ascii="Arial" w:hAnsi="Arial" w:cs="Arial"/>
          <w:lang w:val="fi-FI"/>
        </w:rPr>
        <w:t xml:space="preserve"> </w:t>
      </w:r>
      <w:r w:rsidRPr="00F2656B">
        <w:rPr>
          <w:rFonts w:ascii="Arial" w:hAnsi="Arial" w:cs="Arial"/>
          <w:lang w:val="fi-FI"/>
        </w:rPr>
        <w:t xml:space="preserve">Olen jossain määrin huolissani siitä, kuinka </w:t>
      </w:r>
      <w:r w:rsidR="00B448ED">
        <w:rPr>
          <w:rFonts w:ascii="Arial" w:hAnsi="Arial" w:cs="Arial"/>
          <w:lang w:val="fi-FI"/>
        </w:rPr>
        <w:t>valvontamekanismit R</w:t>
      </w:r>
      <w:r w:rsidR="0063647F">
        <w:rPr>
          <w:rFonts w:ascii="Arial" w:hAnsi="Arial" w:cs="Arial"/>
          <w:lang w:val="fi-FI"/>
        </w:rPr>
        <w:t>a</w:t>
      </w:r>
      <w:r w:rsidR="0063647F">
        <w:rPr>
          <w:rFonts w:ascii="Arial" w:hAnsi="Arial" w:cs="Arial"/>
          <w:lang w:val="fi-FI"/>
        </w:rPr>
        <w:t>javartiolaitoksessa pystyt</w:t>
      </w:r>
      <w:r w:rsidR="00091042">
        <w:rPr>
          <w:rFonts w:ascii="Arial" w:hAnsi="Arial" w:cs="Arial"/>
          <w:lang w:val="fi-FI"/>
        </w:rPr>
        <w:t>ään</w:t>
      </w:r>
      <w:r w:rsidRPr="00F2656B">
        <w:rPr>
          <w:rFonts w:ascii="Arial" w:hAnsi="Arial" w:cs="Arial"/>
          <w:lang w:val="fi-FI"/>
        </w:rPr>
        <w:t xml:space="preserve"> järjestämään riittävän tehokkaiksi</w:t>
      </w:r>
      <w:r>
        <w:rPr>
          <w:rFonts w:ascii="Arial" w:hAnsi="Arial" w:cs="Arial"/>
          <w:lang w:val="fi-FI"/>
        </w:rPr>
        <w:t xml:space="preserve"> ja p</w:t>
      </w:r>
      <w:r>
        <w:rPr>
          <w:rFonts w:ascii="Arial" w:hAnsi="Arial" w:cs="Arial"/>
          <w:lang w:val="fi-FI"/>
        </w:rPr>
        <w:t>o</w:t>
      </w:r>
      <w:r>
        <w:rPr>
          <w:rFonts w:ascii="Arial" w:hAnsi="Arial" w:cs="Arial"/>
          <w:lang w:val="fi-FI"/>
        </w:rPr>
        <w:t>liisin sisäistä valvontaa vastaaviksi</w:t>
      </w:r>
      <w:r w:rsidRPr="00F2656B">
        <w:rPr>
          <w:rFonts w:ascii="Arial" w:hAnsi="Arial" w:cs="Arial"/>
          <w:lang w:val="fi-FI"/>
        </w:rPr>
        <w:t>.</w:t>
      </w:r>
      <w:r>
        <w:rPr>
          <w:rFonts w:ascii="Arial" w:hAnsi="Arial" w:cs="Arial"/>
          <w:lang w:val="fi-FI"/>
        </w:rPr>
        <w:t xml:space="preserve"> Todettakoon</w:t>
      </w:r>
      <w:r w:rsidR="00A803EF">
        <w:rPr>
          <w:rFonts w:ascii="Arial" w:hAnsi="Arial" w:cs="Arial"/>
          <w:lang w:val="fi-FI"/>
        </w:rPr>
        <w:t xml:space="preserve"> tässä yhteydessä </w:t>
      </w:r>
      <w:r w:rsidR="00A803EF">
        <w:rPr>
          <w:rFonts w:ascii="Arial" w:hAnsi="Arial" w:cs="Arial"/>
          <w:lang w:val="fi-FI"/>
        </w:rPr>
        <w:lastRenderedPageBreak/>
        <w:t>myös</w:t>
      </w:r>
      <w:r>
        <w:rPr>
          <w:rFonts w:ascii="Arial" w:hAnsi="Arial" w:cs="Arial"/>
          <w:lang w:val="fi-FI"/>
        </w:rPr>
        <w:t xml:space="preserve">, että </w:t>
      </w:r>
      <w:r w:rsidR="00A803EF">
        <w:rPr>
          <w:rFonts w:ascii="Arial" w:hAnsi="Arial" w:cs="Arial"/>
          <w:lang w:val="fi-FI"/>
        </w:rPr>
        <w:t xml:space="preserve">tietojeni mukaan </w:t>
      </w:r>
      <w:r>
        <w:rPr>
          <w:rFonts w:ascii="Arial" w:hAnsi="Arial" w:cs="Arial"/>
          <w:lang w:val="fi-FI"/>
        </w:rPr>
        <w:t xml:space="preserve">puolustusvoimissakin ollaan </w:t>
      </w:r>
      <w:r w:rsidR="00974B37">
        <w:rPr>
          <w:rFonts w:ascii="Arial" w:hAnsi="Arial" w:cs="Arial"/>
          <w:lang w:val="fi-FI"/>
        </w:rPr>
        <w:t>henkil</w:t>
      </w:r>
      <w:r w:rsidR="00974B37">
        <w:rPr>
          <w:rFonts w:ascii="Arial" w:hAnsi="Arial" w:cs="Arial"/>
          <w:lang w:val="fi-FI"/>
        </w:rPr>
        <w:t>ö</w:t>
      </w:r>
      <w:r w:rsidR="00974B37">
        <w:rPr>
          <w:rFonts w:ascii="Arial" w:hAnsi="Arial" w:cs="Arial"/>
          <w:lang w:val="fi-FI"/>
        </w:rPr>
        <w:t>resursseja lisäämällä tehostamassa salaisten pakkokeinojen valvo</w:t>
      </w:r>
      <w:r w:rsidR="00974B37">
        <w:rPr>
          <w:rFonts w:ascii="Arial" w:hAnsi="Arial" w:cs="Arial"/>
          <w:lang w:val="fi-FI"/>
        </w:rPr>
        <w:t>n</w:t>
      </w:r>
      <w:r w:rsidR="00974B37">
        <w:rPr>
          <w:rFonts w:ascii="Arial" w:hAnsi="Arial" w:cs="Arial"/>
          <w:lang w:val="fi-FI"/>
        </w:rPr>
        <w:t>taa.</w:t>
      </w:r>
      <w:r w:rsidR="00091042">
        <w:rPr>
          <w:rFonts w:ascii="Arial" w:hAnsi="Arial" w:cs="Arial"/>
          <w:lang w:val="fi-FI"/>
        </w:rPr>
        <w:t xml:space="preserve"> </w:t>
      </w:r>
    </w:p>
    <w:p w14:paraId="00E9A5D8" w14:textId="77777777" w:rsidR="00F2656B" w:rsidRDefault="00F2656B" w:rsidP="00F2656B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1E8BF742" w14:textId="77777777" w:rsidR="00F2656B" w:rsidRPr="00BC0850" w:rsidRDefault="00042E65" w:rsidP="00F2656B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BC0850">
        <w:rPr>
          <w:rFonts w:ascii="Arial" w:hAnsi="Arial" w:cs="Arial"/>
          <w:i/>
          <w:lang w:val="fi-FI"/>
        </w:rPr>
        <w:t>Asevelvollisten toimivaltuudet</w:t>
      </w:r>
    </w:p>
    <w:p w14:paraId="7A9963C2" w14:textId="77777777" w:rsidR="00042E65" w:rsidRDefault="00042E65" w:rsidP="00F2656B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69950B70" w14:textId="77777777" w:rsidR="00042E65" w:rsidRDefault="00F22535" w:rsidP="00F22535">
      <w:pPr>
        <w:widowControl/>
        <w:ind w:left="2608" w:firstLine="2"/>
        <w:jc w:val="both"/>
        <w:rPr>
          <w:rFonts w:ascii="Arial" w:hAnsi="Arial" w:cs="Arial"/>
          <w:lang w:val="fi-FI"/>
        </w:rPr>
      </w:pPr>
      <w:r w:rsidRPr="00F22535">
        <w:rPr>
          <w:rFonts w:ascii="Arial" w:hAnsi="Arial" w:cs="Arial"/>
          <w:lang w:val="fi-FI"/>
        </w:rPr>
        <w:t>Rajavartiolakiin ehdotetaan lisättäväksi säännökset asevelvollisten i</w:t>
      </w:r>
      <w:r w:rsidRPr="00F22535">
        <w:rPr>
          <w:rFonts w:ascii="Arial" w:hAnsi="Arial" w:cs="Arial"/>
          <w:lang w:val="fi-FI"/>
        </w:rPr>
        <w:t>t</w:t>
      </w:r>
      <w:r w:rsidRPr="00F22535">
        <w:rPr>
          <w:rFonts w:ascii="Arial" w:hAnsi="Arial" w:cs="Arial"/>
          <w:lang w:val="fi-FI"/>
        </w:rPr>
        <w:t>senäisistä toimivaltuuksista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Rajavartiolaitoksen toiminnan tukena. Asevelvollisilla olisi, jos se olisi erityisistä syistä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tarpeen, rajavarti</w:t>
      </w:r>
      <w:r w:rsidRPr="00F22535">
        <w:rPr>
          <w:rFonts w:ascii="Arial" w:hAnsi="Arial" w:cs="Arial"/>
          <w:lang w:val="fi-FI"/>
        </w:rPr>
        <w:t>o</w:t>
      </w:r>
      <w:r w:rsidRPr="00F22535">
        <w:rPr>
          <w:rFonts w:ascii="Arial" w:hAnsi="Arial" w:cs="Arial"/>
          <w:lang w:val="fi-FI"/>
        </w:rPr>
        <w:t>miehen pyynnön ja ohjeistuksen mukaisesti oikeus selvittää henkilö</w:t>
      </w:r>
      <w:r w:rsidRPr="00F22535">
        <w:rPr>
          <w:rFonts w:ascii="Arial" w:hAnsi="Arial" w:cs="Arial"/>
          <w:lang w:val="fi-FI"/>
        </w:rPr>
        <w:t>l</w:t>
      </w:r>
      <w:r w:rsidRPr="00F22535">
        <w:rPr>
          <w:rFonts w:ascii="Arial" w:hAnsi="Arial" w:cs="Arial"/>
          <w:lang w:val="fi-FI"/>
        </w:rPr>
        <w:t>lisyys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ja ottaa henkilötuntomerkit pakkokeinoja käyttämättä, pysäyttää kulkuneuvo ja ohjata liiken</w:t>
      </w:r>
      <w:r>
        <w:rPr>
          <w:rFonts w:ascii="Arial" w:hAnsi="Arial" w:cs="Arial"/>
          <w:lang w:val="fi-FI"/>
        </w:rPr>
        <w:t xml:space="preserve">nettä </w:t>
      </w:r>
      <w:r w:rsidRPr="00F22535">
        <w:rPr>
          <w:rFonts w:ascii="Arial" w:hAnsi="Arial" w:cs="Arial"/>
          <w:lang w:val="fi-FI"/>
        </w:rPr>
        <w:t>suorittaa turvallisuustarkastus, estää Rajavartiolaitoksen toimenpiteen kohteena olevan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henkilön poistum</w:t>
      </w:r>
      <w:r w:rsidRPr="00F22535">
        <w:rPr>
          <w:rFonts w:ascii="Arial" w:hAnsi="Arial" w:cs="Arial"/>
          <w:lang w:val="fi-FI"/>
        </w:rPr>
        <w:t>i</w:t>
      </w:r>
      <w:r w:rsidRPr="00F22535">
        <w:rPr>
          <w:rFonts w:ascii="Arial" w:hAnsi="Arial" w:cs="Arial"/>
          <w:lang w:val="fi-FI"/>
        </w:rPr>
        <w:t>nen sekä suorittaa Rajavartiolaitoksen tutkittavaan rikokseen liittyvä kirjaamistehtävä.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Ennen asevelvollisen määräämistä mainittuun te</w:t>
      </w:r>
      <w:r w:rsidRPr="00F22535">
        <w:rPr>
          <w:rFonts w:ascii="Arial" w:hAnsi="Arial" w:cs="Arial"/>
          <w:lang w:val="fi-FI"/>
        </w:rPr>
        <w:t>h</w:t>
      </w:r>
      <w:r w:rsidRPr="00F22535">
        <w:rPr>
          <w:rFonts w:ascii="Arial" w:hAnsi="Arial" w:cs="Arial"/>
          <w:lang w:val="fi-FI"/>
        </w:rPr>
        <w:t>tävään olisi otettava huomioon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hänen asevelvollisuuslain mukaisen palveluksensa ja koulutuksensa kesto sekä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muu kokemus. Asevelvo</w:t>
      </w:r>
      <w:r w:rsidRPr="00F22535">
        <w:rPr>
          <w:rFonts w:ascii="Arial" w:hAnsi="Arial" w:cs="Arial"/>
          <w:lang w:val="fi-FI"/>
        </w:rPr>
        <w:t>l</w:t>
      </w:r>
      <w:r w:rsidRPr="00F22535">
        <w:rPr>
          <w:rFonts w:ascii="Arial" w:hAnsi="Arial" w:cs="Arial"/>
          <w:lang w:val="fi-FI"/>
        </w:rPr>
        <w:t>lisella ei olisi oikeutta saada tietoja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Rajavartiolaitoksen</w:t>
      </w:r>
      <w:r>
        <w:rPr>
          <w:rFonts w:ascii="Arial" w:hAnsi="Arial" w:cs="Arial"/>
          <w:lang w:val="fi-FI"/>
        </w:rPr>
        <w:t xml:space="preserve"> h</w:t>
      </w:r>
      <w:r w:rsidRPr="00F22535">
        <w:rPr>
          <w:rFonts w:ascii="Arial" w:hAnsi="Arial" w:cs="Arial"/>
          <w:lang w:val="fi-FI"/>
        </w:rPr>
        <w:t>enkilörekist</w:t>
      </w:r>
      <w:r w:rsidRPr="00F22535">
        <w:rPr>
          <w:rFonts w:ascii="Arial" w:hAnsi="Arial" w:cs="Arial"/>
          <w:lang w:val="fi-FI"/>
        </w:rPr>
        <w:t>e</w:t>
      </w:r>
      <w:r w:rsidRPr="00F22535">
        <w:rPr>
          <w:rFonts w:ascii="Arial" w:hAnsi="Arial" w:cs="Arial"/>
          <w:lang w:val="fi-FI"/>
        </w:rPr>
        <w:t>reistä eikä muista viranomaistarkoituksia varten perustetuista rekist</w:t>
      </w:r>
      <w:r w:rsidRPr="00F22535">
        <w:rPr>
          <w:rFonts w:ascii="Arial" w:hAnsi="Arial" w:cs="Arial"/>
          <w:lang w:val="fi-FI"/>
        </w:rPr>
        <w:t>e</w:t>
      </w:r>
      <w:r w:rsidRPr="00F22535">
        <w:rPr>
          <w:rFonts w:ascii="Arial" w:hAnsi="Arial" w:cs="Arial"/>
          <w:lang w:val="fi-FI"/>
        </w:rPr>
        <w:t>reistä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tai tietojärjestelmistä.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Asevelvollisella olisi oikeus kantaa muk</w:t>
      </w:r>
      <w:r w:rsidRPr="00F22535">
        <w:rPr>
          <w:rFonts w:ascii="Arial" w:hAnsi="Arial" w:cs="Arial"/>
          <w:lang w:val="fi-FI"/>
        </w:rPr>
        <w:t>a</w:t>
      </w:r>
      <w:r w:rsidRPr="00F22535">
        <w:rPr>
          <w:rFonts w:ascii="Arial" w:hAnsi="Arial" w:cs="Arial"/>
          <w:lang w:val="fi-FI"/>
        </w:rPr>
        <w:t>naan tehtävän suorittamisen kannalta välttämättömiä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Rajavartiola</w:t>
      </w:r>
      <w:r w:rsidRPr="00F22535">
        <w:rPr>
          <w:rFonts w:ascii="Arial" w:hAnsi="Arial" w:cs="Arial"/>
          <w:lang w:val="fi-FI"/>
        </w:rPr>
        <w:t>i</w:t>
      </w:r>
      <w:r w:rsidRPr="00F22535">
        <w:rPr>
          <w:rFonts w:ascii="Arial" w:hAnsi="Arial" w:cs="Arial"/>
          <w:lang w:val="fi-FI"/>
        </w:rPr>
        <w:t>toksen hyväksymiä voimankäyttövälineitä, joiden käyttämiseen hän on saanut</w:t>
      </w:r>
      <w:r>
        <w:rPr>
          <w:rFonts w:ascii="Arial" w:hAnsi="Arial" w:cs="Arial"/>
          <w:lang w:val="fi-FI"/>
        </w:rPr>
        <w:t xml:space="preserve"> </w:t>
      </w:r>
      <w:r w:rsidRPr="00F22535">
        <w:rPr>
          <w:rFonts w:ascii="Arial" w:hAnsi="Arial" w:cs="Arial"/>
          <w:lang w:val="fi-FI"/>
        </w:rPr>
        <w:t>koulutuksen</w:t>
      </w:r>
      <w:r>
        <w:rPr>
          <w:rFonts w:ascii="Arial" w:hAnsi="Arial" w:cs="Arial"/>
          <w:lang w:val="fi-FI"/>
        </w:rPr>
        <w:t xml:space="preserve"> kuten muun muassa henkilökohtaista amp</w:t>
      </w:r>
      <w:r>
        <w:rPr>
          <w:rFonts w:ascii="Arial" w:hAnsi="Arial" w:cs="Arial"/>
          <w:lang w:val="fi-FI"/>
        </w:rPr>
        <w:t>u</w:t>
      </w:r>
      <w:r>
        <w:rPr>
          <w:rFonts w:ascii="Arial" w:hAnsi="Arial" w:cs="Arial"/>
          <w:lang w:val="fi-FI"/>
        </w:rPr>
        <w:t>ma-asetta</w:t>
      </w:r>
      <w:r w:rsidRPr="00F22535">
        <w:rPr>
          <w:rFonts w:ascii="Arial" w:hAnsi="Arial" w:cs="Arial"/>
          <w:lang w:val="fi-FI"/>
        </w:rPr>
        <w:t>.</w:t>
      </w:r>
    </w:p>
    <w:p w14:paraId="15E4B6F5" w14:textId="77777777" w:rsidR="00331BD3" w:rsidRDefault="00331BD3" w:rsidP="00F22535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024BA4BB" w14:textId="77777777" w:rsidR="00E61695" w:rsidRDefault="00331BD3" w:rsidP="00331BD3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Suhtaudun </w:t>
      </w:r>
      <w:r w:rsidR="00101F1B">
        <w:rPr>
          <w:rFonts w:ascii="Arial" w:hAnsi="Arial" w:cs="Arial"/>
          <w:lang w:val="fi-FI"/>
        </w:rPr>
        <w:t xml:space="preserve">lähtökohtaisesti </w:t>
      </w:r>
      <w:r>
        <w:rPr>
          <w:rFonts w:ascii="Arial" w:hAnsi="Arial" w:cs="Arial"/>
          <w:lang w:val="fi-FI"/>
        </w:rPr>
        <w:t>jossain määrin pidättyvästi rajavartiola</w:t>
      </w:r>
      <w:r>
        <w:rPr>
          <w:rFonts w:ascii="Arial" w:hAnsi="Arial" w:cs="Arial"/>
          <w:lang w:val="fi-FI"/>
        </w:rPr>
        <w:t>i</w:t>
      </w:r>
      <w:r>
        <w:rPr>
          <w:rFonts w:ascii="Arial" w:hAnsi="Arial" w:cs="Arial"/>
          <w:lang w:val="fi-FI"/>
        </w:rPr>
        <w:t>toksessa varusmiespalvelustaan suorittavien asevelvollisten käytt</w:t>
      </w:r>
      <w:r>
        <w:rPr>
          <w:rFonts w:ascii="Arial" w:hAnsi="Arial" w:cs="Arial"/>
          <w:lang w:val="fi-FI"/>
        </w:rPr>
        <w:t>ä</w:t>
      </w:r>
      <w:r>
        <w:rPr>
          <w:rFonts w:ascii="Arial" w:hAnsi="Arial" w:cs="Arial"/>
          <w:lang w:val="fi-FI"/>
        </w:rPr>
        <w:t>miseen rajavartiolaitoksen ”varatyövoimana”. Mielestäni tämä ei va</w:t>
      </w:r>
      <w:r>
        <w:rPr>
          <w:rFonts w:ascii="Arial" w:hAnsi="Arial" w:cs="Arial"/>
          <w:lang w:val="fi-FI"/>
        </w:rPr>
        <w:t>s</w:t>
      </w:r>
      <w:r>
        <w:rPr>
          <w:rFonts w:ascii="Arial" w:hAnsi="Arial" w:cs="Arial"/>
          <w:lang w:val="fi-FI"/>
        </w:rPr>
        <w:t xml:space="preserve">taa asevelvollisuuslaista ilmenevää varusmiespalveluksen tarkoitusta. </w:t>
      </w:r>
      <w:r w:rsidR="00A749A0">
        <w:rPr>
          <w:rFonts w:ascii="Arial" w:hAnsi="Arial" w:cs="Arial"/>
          <w:lang w:val="fi-FI"/>
        </w:rPr>
        <w:t xml:space="preserve">Tosin </w:t>
      </w:r>
      <w:r w:rsidR="00B448ED">
        <w:rPr>
          <w:rFonts w:ascii="Arial" w:hAnsi="Arial" w:cs="Arial"/>
          <w:lang w:val="fi-FI"/>
        </w:rPr>
        <w:t>sinällään voimassa oleva laki Ra</w:t>
      </w:r>
      <w:r w:rsidR="00A749A0">
        <w:rPr>
          <w:rFonts w:ascii="Arial" w:hAnsi="Arial" w:cs="Arial"/>
          <w:lang w:val="fi-FI"/>
        </w:rPr>
        <w:t>javartiolaitoksen hallinnosta mahdollistaa asevelvoll</w:t>
      </w:r>
      <w:r w:rsidR="00B448ED">
        <w:rPr>
          <w:rFonts w:ascii="Arial" w:hAnsi="Arial" w:cs="Arial"/>
          <w:lang w:val="fi-FI"/>
        </w:rPr>
        <w:t>isten käyttämisen tarvittaessa R</w:t>
      </w:r>
      <w:r w:rsidR="00A749A0">
        <w:rPr>
          <w:rFonts w:ascii="Arial" w:hAnsi="Arial" w:cs="Arial"/>
          <w:lang w:val="fi-FI"/>
        </w:rPr>
        <w:t>ajavartiola</w:t>
      </w:r>
      <w:r w:rsidR="00A749A0">
        <w:rPr>
          <w:rFonts w:ascii="Arial" w:hAnsi="Arial" w:cs="Arial"/>
          <w:lang w:val="fi-FI"/>
        </w:rPr>
        <w:t>i</w:t>
      </w:r>
      <w:r w:rsidR="00A749A0">
        <w:rPr>
          <w:rFonts w:ascii="Arial" w:hAnsi="Arial" w:cs="Arial"/>
          <w:lang w:val="fi-FI"/>
        </w:rPr>
        <w:t xml:space="preserve">toksen toiminnan tukena. </w:t>
      </w:r>
    </w:p>
    <w:p w14:paraId="2AFB579A" w14:textId="77777777" w:rsidR="00E61695" w:rsidRDefault="00E61695" w:rsidP="00331BD3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075C753C" w14:textId="0A704956" w:rsidR="00F22535" w:rsidRDefault="00331BD3" w:rsidP="00331BD3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Luonnoksessa kuvatut </w:t>
      </w:r>
      <w:r w:rsidR="00A749A0">
        <w:rPr>
          <w:rFonts w:ascii="Arial" w:hAnsi="Arial" w:cs="Arial"/>
          <w:lang w:val="fi-FI"/>
        </w:rPr>
        <w:t xml:space="preserve">täsmennetyt </w:t>
      </w:r>
      <w:r>
        <w:rPr>
          <w:rFonts w:ascii="Arial" w:hAnsi="Arial" w:cs="Arial"/>
          <w:lang w:val="fi-FI"/>
        </w:rPr>
        <w:t xml:space="preserve">tehtävät soveltunevat kuitenkin </w:t>
      </w:r>
      <w:r w:rsidR="00974B37">
        <w:rPr>
          <w:rFonts w:ascii="Arial" w:hAnsi="Arial" w:cs="Arial"/>
          <w:lang w:val="fi-FI"/>
        </w:rPr>
        <w:t xml:space="preserve">nykyisellään </w:t>
      </w:r>
      <w:r w:rsidR="00DE33AD" w:rsidRPr="00DE33AD">
        <w:rPr>
          <w:rFonts w:ascii="Arial" w:hAnsi="Arial" w:cs="Arial"/>
          <w:lang w:val="fi-FI"/>
        </w:rPr>
        <w:t>sellaisille varusmiehille</w:t>
      </w:r>
      <w:r>
        <w:rPr>
          <w:rFonts w:ascii="Arial" w:hAnsi="Arial" w:cs="Arial"/>
          <w:lang w:val="fi-FI"/>
        </w:rPr>
        <w:t>, jotka ovat saane</w:t>
      </w:r>
      <w:r w:rsidR="00E160F6">
        <w:rPr>
          <w:rFonts w:ascii="Arial" w:hAnsi="Arial" w:cs="Arial"/>
          <w:lang w:val="fi-FI"/>
        </w:rPr>
        <w:t>e</w:t>
      </w:r>
      <w:r>
        <w:rPr>
          <w:rFonts w:ascii="Arial" w:hAnsi="Arial" w:cs="Arial"/>
          <w:lang w:val="fi-FI"/>
        </w:rPr>
        <w:t>t sotilaspoliis</w:t>
      </w:r>
      <w:r>
        <w:rPr>
          <w:rFonts w:ascii="Arial" w:hAnsi="Arial" w:cs="Arial"/>
          <w:lang w:val="fi-FI"/>
        </w:rPr>
        <w:t>i</w:t>
      </w:r>
      <w:r>
        <w:rPr>
          <w:rFonts w:ascii="Arial" w:hAnsi="Arial" w:cs="Arial"/>
          <w:lang w:val="fi-FI"/>
        </w:rPr>
        <w:t xml:space="preserve">koulutuksen. </w:t>
      </w:r>
      <w:r w:rsidR="00B448ED">
        <w:rPr>
          <w:rFonts w:ascii="Arial" w:hAnsi="Arial" w:cs="Arial"/>
          <w:lang w:val="fi-FI"/>
        </w:rPr>
        <w:t>Epäselväksi jää, kuinka paljon R</w:t>
      </w:r>
      <w:r>
        <w:rPr>
          <w:rFonts w:ascii="Arial" w:hAnsi="Arial" w:cs="Arial"/>
          <w:lang w:val="fi-FI"/>
        </w:rPr>
        <w:t>ajavartiolaitoksessa on tällaisen koulutuksen saaneita varusmiehiä</w:t>
      </w:r>
      <w:r w:rsidR="00974B37">
        <w:rPr>
          <w:rFonts w:ascii="Arial" w:hAnsi="Arial" w:cs="Arial"/>
          <w:lang w:val="fi-FI"/>
        </w:rPr>
        <w:t xml:space="preserve"> ja onko tarkoitus, että v</w:t>
      </w:r>
      <w:r w:rsidR="00974B37">
        <w:rPr>
          <w:rFonts w:ascii="Arial" w:hAnsi="Arial" w:cs="Arial"/>
          <w:lang w:val="fi-FI"/>
        </w:rPr>
        <w:t>a</w:t>
      </w:r>
      <w:r w:rsidR="00974B37">
        <w:rPr>
          <w:rFonts w:ascii="Arial" w:hAnsi="Arial" w:cs="Arial"/>
          <w:lang w:val="fi-FI"/>
        </w:rPr>
        <w:t xml:space="preserve">rusmiehiä tullaan kouluttamaan </w:t>
      </w:r>
      <w:r w:rsidR="00896ABA">
        <w:rPr>
          <w:rFonts w:ascii="Arial" w:hAnsi="Arial" w:cs="Arial"/>
          <w:lang w:val="fi-FI"/>
        </w:rPr>
        <w:t>yksinomaan</w:t>
      </w:r>
      <w:r w:rsidR="00974B37">
        <w:rPr>
          <w:rFonts w:ascii="Arial" w:hAnsi="Arial" w:cs="Arial"/>
          <w:lang w:val="fi-FI"/>
        </w:rPr>
        <w:t xml:space="preserve"> luonnoksessa kuvattujen tehtävien hoitoon</w:t>
      </w:r>
      <w:r w:rsidR="00661007">
        <w:rPr>
          <w:rFonts w:ascii="Arial" w:hAnsi="Arial" w:cs="Arial"/>
          <w:lang w:val="fi-FI"/>
        </w:rPr>
        <w:t>.</w:t>
      </w:r>
      <w:r w:rsidR="00C060D7">
        <w:rPr>
          <w:rFonts w:ascii="Arial" w:hAnsi="Arial" w:cs="Arial"/>
          <w:lang w:val="fi-FI"/>
        </w:rPr>
        <w:t xml:space="preserve"> Todettakoon myös, että puolustusvoimista ann</w:t>
      </w:r>
      <w:r w:rsidR="00C060D7">
        <w:rPr>
          <w:rFonts w:ascii="Arial" w:hAnsi="Arial" w:cs="Arial"/>
          <w:lang w:val="fi-FI"/>
        </w:rPr>
        <w:t>e</w:t>
      </w:r>
      <w:r w:rsidR="00C060D7">
        <w:rPr>
          <w:rFonts w:ascii="Arial" w:hAnsi="Arial" w:cs="Arial"/>
          <w:lang w:val="fi-FI"/>
        </w:rPr>
        <w:t xml:space="preserve">tussa </w:t>
      </w:r>
      <w:r w:rsidR="00661007">
        <w:rPr>
          <w:rFonts w:ascii="Arial" w:hAnsi="Arial" w:cs="Arial"/>
          <w:lang w:val="fi-FI"/>
        </w:rPr>
        <w:t>laissa esitysluonnoksessa</w:t>
      </w:r>
      <w:r w:rsidR="00C060D7">
        <w:rPr>
          <w:rFonts w:ascii="Arial" w:hAnsi="Arial" w:cs="Arial"/>
          <w:lang w:val="fi-FI"/>
        </w:rPr>
        <w:t xml:space="preserve"> kuvat</w:t>
      </w:r>
      <w:r w:rsidR="00974B37">
        <w:rPr>
          <w:rFonts w:ascii="Arial" w:hAnsi="Arial" w:cs="Arial"/>
          <w:lang w:val="fi-FI"/>
        </w:rPr>
        <w:t>tujen</w:t>
      </w:r>
      <w:r w:rsidR="00C060D7">
        <w:rPr>
          <w:rFonts w:ascii="Arial" w:hAnsi="Arial" w:cs="Arial"/>
          <w:lang w:val="fi-FI"/>
        </w:rPr>
        <w:t xml:space="preserve"> kaltais</w:t>
      </w:r>
      <w:r w:rsidR="004E05A6">
        <w:rPr>
          <w:rFonts w:ascii="Arial" w:hAnsi="Arial" w:cs="Arial"/>
          <w:lang w:val="fi-FI"/>
        </w:rPr>
        <w:t xml:space="preserve">ten </w:t>
      </w:r>
      <w:r w:rsidR="00C060D7">
        <w:rPr>
          <w:rFonts w:ascii="Arial" w:hAnsi="Arial" w:cs="Arial"/>
          <w:lang w:val="fi-FI"/>
        </w:rPr>
        <w:t xml:space="preserve">turvallisuuden ja järjestyksen ylläpitämistä koskevien tehtävien suorittajana </w:t>
      </w:r>
      <w:r w:rsidR="008C0379">
        <w:rPr>
          <w:rFonts w:ascii="Arial" w:hAnsi="Arial" w:cs="Arial"/>
          <w:lang w:val="fi-FI"/>
        </w:rPr>
        <w:t>on ma</w:t>
      </w:r>
      <w:r w:rsidR="008C0379">
        <w:rPr>
          <w:rFonts w:ascii="Arial" w:hAnsi="Arial" w:cs="Arial"/>
          <w:lang w:val="fi-FI"/>
        </w:rPr>
        <w:t>i</w:t>
      </w:r>
      <w:r w:rsidR="008C0379">
        <w:rPr>
          <w:rFonts w:ascii="Arial" w:hAnsi="Arial" w:cs="Arial"/>
          <w:lang w:val="fi-FI"/>
        </w:rPr>
        <w:t>nittu</w:t>
      </w:r>
      <w:r w:rsidR="00C060D7">
        <w:rPr>
          <w:rFonts w:ascii="Arial" w:hAnsi="Arial" w:cs="Arial"/>
          <w:lang w:val="fi-FI"/>
        </w:rPr>
        <w:t xml:space="preserve"> ainoastaan virkamies.</w:t>
      </w:r>
    </w:p>
    <w:p w14:paraId="010A3174" w14:textId="77777777" w:rsidR="00331BD3" w:rsidRDefault="00331BD3" w:rsidP="00331BD3">
      <w:pPr>
        <w:widowControl/>
        <w:jc w:val="both"/>
        <w:rPr>
          <w:rFonts w:ascii="Arial" w:hAnsi="Arial" w:cs="Arial"/>
          <w:lang w:val="fi-FI"/>
        </w:rPr>
      </w:pPr>
    </w:p>
    <w:p w14:paraId="5127270A" w14:textId="0E33C641" w:rsidR="00B448ED" w:rsidRDefault="00C060D7" w:rsidP="00F22535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Jos asevelvollisten käyttöä pidetään tarpeellisena Rajavartiolaitoksen toiminnan tukena, </w:t>
      </w:r>
      <w:r w:rsidR="00974B37">
        <w:rPr>
          <w:rFonts w:ascii="Arial" w:hAnsi="Arial" w:cs="Arial"/>
          <w:lang w:val="fi-FI"/>
        </w:rPr>
        <w:t>on tärkeää</w:t>
      </w:r>
      <w:r w:rsidR="00F22535">
        <w:rPr>
          <w:rFonts w:ascii="Arial" w:hAnsi="Arial" w:cs="Arial"/>
          <w:lang w:val="fi-FI"/>
        </w:rPr>
        <w:t>, että asevelvollisten toimivaltuudet raj</w:t>
      </w:r>
      <w:r w:rsidR="00F22535">
        <w:rPr>
          <w:rFonts w:ascii="Arial" w:hAnsi="Arial" w:cs="Arial"/>
          <w:lang w:val="fi-FI"/>
        </w:rPr>
        <w:t>a</w:t>
      </w:r>
      <w:r w:rsidR="00F22535">
        <w:rPr>
          <w:rFonts w:ascii="Arial" w:hAnsi="Arial" w:cs="Arial"/>
          <w:lang w:val="fi-FI"/>
        </w:rPr>
        <w:t xml:space="preserve">taan luonnoksessa kuvatuin tavoin mahdollisimman </w:t>
      </w:r>
      <w:r w:rsidR="004F7DB8">
        <w:rPr>
          <w:rFonts w:ascii="Arial" w:hAnsi="Arial" w:cs="Arial"/>
          <w:lang w:val="fi-FI"/>
        </w:rPr>
        <w:t xml:space="preserve">täsmällisesti ja </w:t>
      </w:r>
      <w:r w:rsidR="00F22535">
        <w:rPr>
          <w:rFonts w:ascii="Arial" w:hAnsi="Arial" w:cs="Arial"/>
          <w:lang w:val="fi-FI"/>
        </w:rPr>
        <w:t>tarkkar</w:t>
      </w:r>
      <w:r w:rsidR="00A803EF">
        <w:rPr>
          <w:rFonts w:ascii="Arial" w:hAnsi="Arial" w:cs="Arial"/>
          <w:lang w:val="fi-FI"/>
        </w:rPr>
        <w:t xml:space="preserve">ajaisesti. Korostan sitä, että </w:t>
      </w:r>
      <w:r w:rsidR="004F7DB8">
        <w:rPr>
          <w:rFonts w:ascii="Arial" w:hAnsi="Arial" w:cs="Arial"/>
          <w:lang w:val="fi-FI"/>
        </w:rPr>
        <w:t>asevelvollisia</w:t>
      </w:r>
      <w:r w:rsidR="00F22535">
        <w:rPr>
          <w:rFonts w:ascii="Arial" w:hAnsi="Arial" w:cs="Arial"/>
          <w:lang w:val="fi-FI"/>
        </w:rPr>
        <w:t xml:space="preserve"> tulisi käyttää ainoa</w:t>
      </w:r>
      <w:r w:rsidR="00F22535">
        <w:rPr>
          <w:rFonts w:ascii="Arial" w:hAnsi="Arial" w:cs="Arial"/>
          <w:lang w:val="fi-FI"/>
        </w:rPr>
        <w:t>s</w:t>
      </w:r>
      <w:r w:rsidR="00F22535">
        <w:rPr>
          <w:rFonts w:ascii="Arial" w:hAnsi="Arial" w:cs="Arial"/>
          <w:lang w:val="fi-FI"/>
        </w:rPr>
        <w:t>taan toiminnan tukena eikä ensisijaisena työvoimana, ja että heidän ohja</w:t>
      </w:r>
      <w:r w:rsidR="00B448ED">
        <w:rPr>
          <w:rFonts w:ascii="Arial" w:hAnsi="Arial" w:cs="Arial"/>
          <w:lang w:val="fi-FI"/>
        </w:rPr>
        <w:t>uksensa tulisi olla jatkuvasti R</w:t>
      </w:r>
      <w:r w:rsidR="00F22535">
        <w:rPr>
          <w:rFonts w:ascii="Arial" w:hAnsi="Arial" w:cs="Arial"/>
          <w:lang w:val="fi-FI"/>
        </w:rPr>
        <w:t xml:space="preserve">ajavartiolaitoksen </w:t>
      </w:r>
      <w:r w:rsidR="00974B37">
        <w:rPr>
          <w:rFonts w:ascii="Arial" w:hAnsi="Arial" w:cs="Arial"/>
          <w:lang w:val="fi-FI"/>
        </w:rPr>
        <w:t xml:space="preserve">palkattuun </w:t>
      </w:r>
      <w:r w:rsidR="00F22535">
        <w:rPr>
          <w:rFonts w:ascii="Arial" w:hAnsi="Arial" w:cs="Arial"/>
          <w:lang w:val="fi-FI"/>
        </w:rPr>
        <w:t>henk</w:t>
      </w:r>
      <w:r w:rsidR="00F22535">
        <w:rPr>
          <w:rFonts w:ascii="Arial" w:hAnsi="Arial" w:cs="Arial"/>
          <w:lang w:val="fi-FI"/>
        </w:rPr>
        <w:t>i</w:t>
      </w:r>
      <w:r w:rsidR="00F22535">
        <w:rPr>
          <w:rFonts w:ascii="Arial" w:hAnsi="Arial" w:cs="Arial"/>
          <w:lang w:val="fi-FI"/>
        </w:rPr>
        <w:t>löstöön kuuluvan nimetyn henkilön valvonnan alaisuudessa. Vaik</w:t>
      </w:r>
      <w:r w:rsidR="00B448ED">
        <w:rPr>
          <w:rFonts w:ascii="Arial" w:hAnsi="Arial" w:cs="Arial"/>
          <w:lang w:val="fi-FI"/>
        </w:rPr>
        <w:t xml:space="preserve">ka </w:t>
      </w:r>
      <w:r w:rsidR="00B448ED">
        <w:rPr>
          <w:rFonts w:ascii="Arial" w:hAnsi="Arial" w:cs="Arial"/>
          <w:lang w:val="fi-FI"/>
        </w:rPr>
        <w:lastRenderedPageBreak/>
        <w:t>asevelvolliset toimivatkin edellä mainituissa</w:t>
      </w:r>
      <w:r w:rsidR="00F22535">
        <w:rPr>
          <w:rFonts w:ascii="Arial" w:hAnsi="Arial" w:cs="Arial"/>
          <w:lang w:val="fi-FI"/>
        </w:rPr>
        <w:t xml:space="preserve"> tehtävissä </w:t>
      </w:r>
      <w:r w:rsidR="00830668">
        <w:rPr>
          <w:rFonts w:ascii="Arial" w:hAnsi="Arial" w:cs="Arial"/>
          <w:lang w:val="fi-FI"/>
        </w:rPr>
        <w:t>esityksen m</w:t>
      </w:r>
      <w:r w:rsidR="00830668">
        <w:rPr>
          <w:rFonts w:ascii="Arial" w:hAnsi="Arial" w:cs="Arial"/>
          <w:lang w:val="fi-FI"/>
        </w:rPr>
        <w:t>u</w:t>
      </w:r>
      <w:r w:rsidR="00830668">
        <w:rPr>
          <w:rFonts w:ascii="Arial" w:hAnsi="Arial" w:cs="Arial"/>
          <w:lang w:val="fi-FI"/>
        </w:rPr>
        <w:t xml:space="preserve">kaan </w:t>
      </w:r>
      <w:r w:rsidR="00F22535">
        <w:rPr>
          <w:rFonts w:ascii="Arial" w:hAnsi="Arial" w:cs="Arial"/>
          <w:lang w:val="fi-FI"/>
        </w:rPr>
        <w:t>virkavastuulla</w:t>
      </w:r>
      <w:r w:rsidR="004F7DB8">
        <w:rPr>
          <w:rFonts w:ascii="Arial" w:hAnsi="Arial" w:cs="Arial"/>
          <w:lang w:val="fi-FI"/>
        </w:rPr>
        <w:t>,</w:t>
      </w:r>
      <w:r w:rsidR="00F22535">
        <w:rPr>
          <w:rFonts w:ascii="Arial" w:hAnsi="Arial" w:cs="Arial"/>
          <w:lang w:val="fi-FI"/>
        </w:rPr>
        <w:t xml:space="preserve"> </w:t>
      </w:r>
      <w:r w:rsidR="00974B37">
        <w:rPr>
          <w:rFonts w:ascii="Arial" w:hAnsi="Arial" w:cs="Arial"/>
          <w:lang w:val="fi-FI"/>
        </w:rPr>
        <w:t xml:space="preserve">heidän toimivaltuutensa ovat rajatut. </w:t>
      </w:r>
      <w:r w:rsidR="00B3148A">
        <w:rPr>
          <w:rFonts w:ascii="Arial" w:hAnsi="Arial" w:cs="Arial"/>
          <w:lang w:val="fi-FI"/>
        </w:rPr>
        <w:t>On edell</w:t>
      </w:r>
      <w:r w:rsidR="00B3148A">
        <w:rPr>
          <w:rFonts w:ascii="Arial" w:hAnsi="Arial" w:cs="Arial"/>
          <w:lang w:val="fi-FI"/>
        </w:rPr>
        <w:t>y</w:t>
      </w:r>
      <w:r w:rsidR="00B3148A">
        <w:rPr>
          <w:rFonts w:ascii="Arial" w:hAnsi="Arial" w:cs="Arial"/>
          <w:lang w:val="fi-FI"/>
        </w:rPr>
        <w:t xml:space="preserve">tettävä, että varusmiehet </w:t>
      </w:r>
      <w:r w:rsidR="00661007">
        <w:rPr>
          <w:rFonts w:ascii="Arial" w:hAnsi="Arial" w:cs="Arial"/>
          <w:lang w:val="fi-FI"/>
        </w:rPr>
        <w:t xml:space="preserve">koulutetaan asianmukaisesti </w:t>
      </w:r>
      <w:r w:rsidR="00B3148A">
        <w:rPr>
          <w:rFonts w:ascii="Arial" w:hAnsi="Arial" w:cs="Arial"/>
          <w:lang w:val="fi-FI"/>
        </w:rPr>
        <w:t>tehtäväänsä. T</w:t>
      </w:r>
      <w:r w:rsidR="00F22535">
        <w:rPr>
          <w:rFonts w:ascii="Arial" w:hAnsi="Arial" w:cs="Arial"/>
          <w:lang w:val="fi-FI"/>
        </w:rPr>
        <w:t>oisaalta jotkut tehtävät saattavat nopeasti</w:t>
      </w:r>
      <w:r w:rsidR="00830668">
        <w:rPr>
          <w:rFonts w:ascii="Arial" w:hAnsi="Arial" w:cs="Arial"/>
          <w:lang w:val="fi-FI"/>
        </w:rPr>
        <w:t>kin</w:t>
      </w:r>
      <w:r w:rsidR="00F22535">
        <w:rPr>
          <w:rFonts w:ascii="Arial" w:hAnsi="Arial" w:cs="Arial"/>
          <w:lang w:val="fi-FI"/>
        </w:rPr>
        <w:t xml:space="preserve"> kehittyä sellaisiksi, ettei asevelvollisilla ole enää toimivaltuuksia niitä suorittaa.</w:t>
      </w:r>
    </w:p>
    <w:p w14:paraId="66118046" w14:textId="77777777" w:rsidR="00F22535" w:rsidRDefault="00F22535" w:rsidP="00F22535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4872EEDF" w14:textId="77777777" w:rsidR="00F22535" w:rsidRPr="00CA013F" w:rsidRDefault="00F22535" w:rsidP="00F22535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CA013F">
        <w:rPr>
          <w:rFonts w:ascii="Arial" w:hAnsi="Arial" w:cs="Arial"/>
          <w:i/>
          <w:lang w:val="fi-FI"/>
        </w:rPr>
        <w:t>Miehittämättömät ilma-alukset ja lennokit</w:t>
      </w:r>
    </w:p>
    <w:p w14:paraId="7C42BAFF" w14:textId="77777777" w:rsidR="00F22535" w:rsidRDefault="00F22535" w:rsidP="00F22535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270CCE9C" w14:textId="77777777" w:rsidR="00F22535" w:rsidRDefault="00F2213A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Luonnoksen mukaan r</w:t>
      </w:r>
      <w:r w:rsidRPr="00F2213A">
        <w:rPr>
          <w:rFonts w:ascii="Arial" w:hAnsi="Arial" w:cs="Arial"/>
          <w:lang w:val="fi-FI"/>
        </w:rPr>
        <w:t>ajavartiomiehellä olisi oikeus kohdistaa voim</w:t>
      </w:r>
      <w:r w:rsidRPr="00F2213A">
        <w:rPr>
          <w:rFonts w:ascii="Arial" w:hAnsi="Arial" w:cs="Arial"/>
          <w:lang w:val="fi-FI"/>
        </w:rPr>
        <w:t>a</w:t>
      </w:r>
      <w:r w:rsidRPr="00F2213A">
        <w:rPr>
          <w:rFonts w:ascii="Arial" w:hAnsi="Arial" w:cs="Arial"/>
          <w:lang w:val="fi-FI"/>
        </w:rPr>
        <w:t>keinoja ja teknisiä toimenpiteitä miehittämättömään</w:t>
      </w:r>
      <w:r>
        <w:rPr>
          <w:rFonts w:ascii="Arial" w:hAnsi="Arial" w:cs="Arial"/>
          <w:lang w:val="fi-FI"/>
        </w:rPr>
        <w:t xml:space="preserve"> </w:t>
      </w:r>
      <w:r w:rsidRPr="00F2213A">
        <w:rPr>
          <w:rFonts w:ascii="Arial" w:hAnsi="Arial" w:cs="Arial"/>
          <w:lang w:val="fi-FI"/>
        </w:rPr>
        <w:t>ilma-aluksen tai lennokin käytön kokonaisjärjestelmään, jos se on välttämätöntä raj</w:t>
      </w:r>
      <w:r w:rsidRPr="00F2213A">
        <w:rPr>
          <w:rFonts w:ascii="Arial" w:hAnsi="Arial" w:cs="Arial"/>
          <w:lang w:val="fi-FI"/>
        </w:rPr>
        <w:t>a</w:t>
      </w:r>
      <w:r w:rsidRPr="00F2213A">
        <w:rPr>
          <w:rFonts w:ascii="Arial" w:hAnsi="Arial" w:cs="Arial"/>
          <w:lang w:val="fi-FI"/>
        </w:rPr>
        <w:t>turvallisuuden</w:t>
      </w:r>
      <w:r>
        <w:rPr>
          <w:rFonts w:ascii="Arial" w:hAnsi="Arial" w:cs="Arial"/>
          <w:lang w:val="fi-FI"/>
        </w:rPr>
        <w:t xml:space="preserve"> </w:t>
      </w:r>
      <w:r w:rsidRPr="00F2213A">
        <w:rPr>
          <w:rFonts w:ascii="Arial" w:hAnsi="Arial" w:cs="Arial"/>
          <w:lang w:val="fi-FI"/>
        </w:rPr>
        <w:t>ylläpitämiseksi, turvaamistehtävän tai meripelastuste</w:t>
      </w:r>
      <w:r w:rsidRPr="00F2213A">
        <w:rPr>
          <w:rFonts w:ascii="Arial" w:hAnsi="Arial" w:cs="Arial"/>
          <w:lang w:val="fi-FI"/>
        </w:rPr>
        <w:t>h</w:t>
      </w:r>
      <w:r w:rsidRPr="00F2213A">
        <w:rPr>
          <w:rFonts w:ascii="Arial" w:hAnsi="Arial" w:cs="Arial"/>
          <w:lang w:val="fi-FI"/>
        </w:rPr>
        <w:t>tävän suorittamiseksi</w:t>
      </w:r>
      <w:r>
        <w:rPr>
          <w:rFonts w:ascii="Arial" w:hAnsi="Arial" w:cs="Arial"/>
          <w:lang w:val="fi-FI"/>
        </w:rPr>
        <w:t xml:space="preserve"> </w:t>
      </w:r>
      <w:r w:rsidRPr="00F2213A">
        <w:rPr>
          <w:rFonts w:ascii="Arial" w:hAnsi="Arial" w:cs="Arial"/>
          <w:lang w:val="fi-FI"/>
        </w:rPr>
        <w:t>taikka Rajavartiolaitoksen erittäin tärkeän to</w:t>
      </w:r>
      <w:r w:rsidRPr="00F2213A">
        <w:rPr>
          <w:rFonts w:ascii="Arial" w:hAnsi="Arial" w:cs="Arial"/>
          <w:lang w:val="fi-FI"/>
        </w:rPr>
        <w:t>i</w:t>
      </w:r>
      <w:r w:rsidRPr="00F2213A">
        <w:rPr>
          <w:rFonts w:ascii="Arial" w:hAnsi="Arial" w:cs="Arial"/>
          <w:lang w:val="fi-FI"/>
        </w:rPr>
        <w:t>minnan suojaamiseksi.</w:t>
      </w:r>
    </w:p>
    <w:p w14:paraId="315F07D2" w14:textId="77777777" w:rsidR="00F2213A" w:rsidRDefault="00F2213A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25BBD244" w14:textId="4AE7F7AF" w:rsidR="00E70BD9" w:rsidRDefault="0026631D" w:rsidP="0026631D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Pidän tärkeänä, että v</w:t>
      </w:r>
      <w:r w:rsidRPr="0026631D">
        <w:rPr>
          <w:rFonts w:ascii="Arial" w:hAnsi="Arial" w:cs="Arial"/>
          <w:lang w:val="fi-FI"/>
        </w:rPr>
        <w:t>iran</w:t>
      </w:r>
      <w:r>
        <w:rPr>
          <w:rFonts w:ascii="Arial" w:hAnsi="Arial" w:cs="Arial"/>
          <w:lang w:val="fi-FI"/>
        </w:rPr>
        <w:t>omaisten toimivaltuuksien tulee</w:t>
      </w:r>
      <w:r w:rsidRPr="0026631D">
        <w:rPr>
          <w:rFonts w:ascii="Arial" w:hAnsi="Arial" w:cs="Arial"/>
          <w:lang w:val="fi-FI"/>
        </w:rPr>
        <w:t xml:space="preserve"> olla lai</w:t>
      </w:r>
      <w:r w:rsidRPr="0026631D">
        <w:rPr>
          <w:rFonts w:ascii="Arial" w:hAnsi="Arial" w:cs="Arial"/>
          <w:lang w:val="fi-FI"/>
        </w:rPr>
        <w:t>n</w:t>
      </w:r>
      <w:r w:rsidRPr="0026631D">
        <w:rPr>
          <w:rFonts w:ascii="Arial" w:hAnsi="Arial" w:cs="Arial"/>
          <w:lang w:val="fi-FI"/>
        </w:rPr>
        <w:t xml:space="preserve">säädännössä </w:t>
      </w:r>
      <w:r w:rsidR="00B3148A">
        <w:rPr>
          <w:rFonts w:ascii="Arial" w:hAnsi="Arial" w:cs="Arial"/>
          <w:lang w:val="fi-FI"/>
        </w:rPr>
        <w:t>tarkkarajaisesti</w:t>
      </w:r>
      <w:r w:rsidR="00B3148A" w:rsidRPr="0026631D">
        <w:rPr>
          <w:rFonts w:ascii="Arial" w:hAnsi="Arial" w:cs="Arial"/>
          <w:lang w:val="fi-FI"/>
        </w:rPr>
        <w:t xml:space="preserve"> </w:t>
      </w:r>
      <w:r w:rsidRPr="0026631D">
        <w:rPr>
          <w:rFonts w:ascii="Arial" w:hAnsi="Arial" w:cs="Arial"/>
          <w:lang w:val="fi-FI"/>
        </w:rPr>
        <w:t>määritelty.</w:t>
      </w:r>
      <w:r>
        <w:rPr>
          <w:rFonts w:ascii="Arial" w:hAnsi="Arial" w:cs="Arial"/>
          <w:lang w:val="fi-FI"/>
        </w:rPr>
        <w:t xml:space="preserve"> </w:t>
      </w:r>
      <w:r w:rsidR="00E70BD9">
        <w:rPr>
          <w:rFonts w:ascii="Arial" w:hAnsi="Arial" w:cs="Arial"/>
          <w:lang w:val="fi-FI"/>
        </w:rPr>
        <w:t xml:space="preserve">Voidaan kysyä, onko käsite ”rajaturvallisuuden ylläpitäminen” riittävän </w:t>
      </w:r>
      <w:r w:rsidR="00B3148A">
        <w:rPr>
          <w:rFonts w:ascii="Arial" w:hAnsi="Arial" w:cs="Arial"/>
          <w:lang w:val="fi-FI"/>
        </w:rPr>
        <w:t>yksiselitteisesti ja tarkkar</w:t>
      </w:r>
      <w:r w:rsidR="00B3148A">
        <w:rPr>
          <w:rFonts w:ascii="Arial" w:hAnsi="Arial" w:cs="Arial"/>
          <w:lang w:val="fi-FI"/>
        </w:rPr>
        <w:t>a</w:t>
      </w:r>
      <w:r w:rsidR="00B3148A">
        <w:rPr>
          <w:rFonts w:ascii="Arial" w:hAnsi="Arial" w:cs="Arial"/>
          <w:lang w:val="fi-FI"/>
        </w:rPr>
        <w:t xml:space="preserve">jaisesti </w:t>
      </w:r>
      <w:r w:rsidR="00E70BD9">
        <w:rPr>
          <w:rFonts w:ascii="Arial" w:hAnsi="Arial" w:cs="Arial"/>
          <w:lang w:val="fi-FI"/>
        </w:rPr>
        <w:t xml:space="preserve">määritelty </w:t>
      </w:r>
      <w:r w:rsidR="004E05A6">
        <w:rPr>
          <w:rFonts w:ascii="Arial" w:hAnsi="Arial" w:cs="Arial"/>
          <w:lang w:val="fi-FI"/>
        </w:rPr>
        <w:t xml:space="preserve">edellytyksenä </w:t>
      </w:r>
      <w:r w:rsidR="00620893">
        <w:rPr>
          <w:rFonts w:ascii="Arial" w:hAnsi="Arial" w:cs="Arial"/>
          <w:lang w:val="fi-FI"/>
        </w:rPr>
        <w:t xml:space="preserve">säännöksessä kuvattuihin </w:t>
      </w:r>
      <w:r w:rsidR="00E70BD9" w:rsidRPr="004E05A6">
        <w:rPr>
          <w:rFonts w:ascii="Arial" w:hAnsi="Arial" w:cs="Arial"/>
          <w:lang w:val="fi-FI"/>
        </w:rPr>
        <w:t>toimenp</w:t>
      </w:r>
      <w:r w:rsidR="00E70BD9" w:rsidRPr="004E05A6">
        <w:rPr>
          <w:rFonts w:ascii="Arial" w:hAnsi="Arial" w:cs="Arial"/>
          <w:lang w:val="fi-FI"/>
        </w:rPr>
        <w:t>i</w:t>
      </w:r>
      <w:r w:rsidR="00E70BD9" w:rsidRPr="004E05A6">
        <w:rPr>
          <w:rFonts w:ascii="Arial" w:hAnsi="Arial" w:cs="Arial"/>
          <w:lang w:val="fi-FI"/>
        </w:rPr>
        <w:t>teisiin</w:t>
      </w:r>
      <w:r w:rsidR="004E05A6">
        <w:rPr>
          <w:rFonts w:ascii="Arial" w:hAnsi="Arial" w:cs="Arial"/>
          <w:lang w:val="fi-FI"/>
        </w:rPr>
        <w:t>.</w:t>
      </w:r>
    </w:p>
    <w:p w14:paraId="317E3F6A" w14:textId="77777777" w:rsidR="00E70BD9" w:rsidRDefault="00E70BD9" w:rsidP="0026631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53538EA3" w14:textId="358B8583" w:rsidR="00F2213A" w:rsidRDefault="00F2213A" w:rsidP="0026631D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Näkemykseni mukaan miehittämättömän ilma-aluksen tai lennokin käyttöön tulisi pyrkiä puuttumaan ensisijaisesti teknisin toimenpitein.</w:t>
      </w:r>
      <w:r w:rsidR="00B3148A">
        <w:rPr>
          <w:rFonts w:ascii="Arial" w:hAnsi="Arial" w:cs="Arial"/>
          <w:lang w:val="fi-FI"/>
        </w:rPr>
        <w:t xml:space="preserve"> Suhteellisuusperiaate huomioiden on perusteltua edellyttää, että R</w:t>
      </w:r>
      <w:r w:rsidR="00B3148A">
        <w:rPr>
          <w:rFonts w:ascii="Arial" w:hAnsi="Arial" w:cs="Arial"/>
          <w:lang w:val="fi-FI"/>
        </w:rPr>
        <w:t>a</w:t>
      </w:r>
      <w:r w:rsidR="00B3148A">
        <w:rPr>
          <w:rFonts w:ascii="Arial" w:hAnsi="Arial" w:cs="Arial"/>
          <w:lang w:val="fi-FI"/>
        </w:rPr>
        <w:t>javartiolaitoksella on olemassa tekniset valmiudet siihen. Niiden puu</w:t>
      </w:r>
      <w:r w:rsidR="00B3148A">
        <w:rPr>
          <w:rFonts w:ascii="Arial" w:hAnsi="Arial" w:cs="Arial"/>
          <w:lang w:val="fi-FI"/>
        </w:rPr>
        <w:t>t</w:t>
      </w:r>
      <w:r w:rsidR="00B3148A">
        <w:rPr>
          <w:rFonts w:ascii="Arial" w:hAnsi="Arial" w:cs="Arial"/>
          <w:lang w:val="fi-FI"/>
        </w:rPr>
        <w:t xml:space="preserve">tuminen ei ole </w:t>
      </w:r>
      <w:r w:rsidRPr="004E05A6">
        <w:rPr>
          <w:rFonts w:ascii="Arial" w:hAnsi="Arial" w:cs="Arial"/>
          <w:lang w:val="fi-FI"/>
        </w:rPr>
        <w:t>hyväksyttävä syy puuttua miehittämättömän ilma-aluksen ja lennokin kulkuun voimakeinoin.</w:t>
      </w:r>
      <w:r>
        <w:rPr>
          <w:rFonts w:ascii="Arial" w:hAnsi="Arial" w:cs="Arial"/>
          <w:lang w:val="fi-FI"/>
        </w:rPr>
        <w:t xml:space="preserve"> </w:t>
      </w:r>
      <w:r w:rsidR="00B448ED">
        <w:rPr>
          <w:rFonts w:ascii="Arial" w:hAnsi="Arial" w:cs="Arial"/>
          <w:lang w:val="fi-FI"/>
        </w:rPr>
        <w:t>M</w:t>
      </w:r>
      <w:r w:rsidR="00E160F6">
        <w:rPr>
          <w:rFonts w:ascii="Arial" w:hAnsi="Arial" w:cs="Arial"/>
          <w:lang w:val="fi-FI"/>
        </w:rPr>
        <w:t>ielestäni olisi myös</w:t>
      </w:r>
      <w:r>
        <w:rPr>
          <w:rFonts w:ascii="Arial" w:hAnsi="Arial" w:cs="Arial"/>
          <w:lang w:val="fi-FI"/>
        </w:rPr>
        <w:t xml:space="preserve"> p</w:t>
      </w:r>
      <w:r>
        <w:rPr>
          <w:rFonts w:ascii="Arial" w:hAnsi="Arial" w:cs="Arial"/>
          <w:lang w:val="fi-FI"/>
        </w:rPr>
        <w:t>e</w:t>
      </w:r>
      <w:r>
        <w:rPr>
          <w:rFonts w:ascii="Arial" w:hAnsi="Arial" w:cs="Arial"/>
          <w:lang w:val="fi-FI"/>
        </w:rPr>
        <w:t>rusteltua alueellisesti määrittää kyseisen puuttumistoimivallan la</w:t>
      </w:r>
      <w:r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>juus. Ymmärrän kuitenkin alueellisen määrittelyn olevan jossain m</w:t>
      </w:r>
      <w:r w:rsidR="0063647F">
        <w:rPr>
          <w:rFonts w:ascii="Arial" w:hAnsi="Arial" w:cs="Arial"/>
          <w:lang w:val="fi-FI"/>
        </w:rPr>
        <w:t>ä</w:t>
      </w:r>
      <w:r>
        <w:rPr>
          <w:rFonts w:ascii="Arial" w:hAnsi="Arial" w:cs="Arial"/>
          <w:lang w:val="fi-FI"/>
        </w:rPr>
        <w:t>ä</w:t>
      </w:r>
      <w:r>
        <w:rPr>
          <w:rFonts w:ascii="Arial" w:hAnsi="Arial" w:cs="Arial"/>
          <w:lang w:val="fi-FI"/>
        </w:rPr>
        <w:t>ri</w:t>
      </w:r>
      <w:r w:rsidR="00B448ED">
        <w:rPr>
          <w:rFonts w:ascii="Arial" w:hAnsi="Arial" w:cs="Arial"/>
          <w:lang w:val="fi-FI"/>
        </w:rPr>
        <w:t>n haasteellista, koska edellä mainitut</w:t>
      </w:r>
      <w:r>
        <w:rPr>
          <w:rFonts w:ascii="Arial" w:hAnsi="Arial" w:cs="Arial"/>
          <w:lang w:val="fi-FI"/>
        </w:rPr>
        <w:t xml:space="preserve"> alukset pystyvät esimerkiksi kuvaamaan</w:t>
      </w:r>
      <w:r w:rsidR="00E160F6">
        <w:rPr>
          <w:rFonts w:ascii="Arial" w:hAnsi="Arial" w:cs="Arial"/>
          <w:lang w:val="fi-FI"/>
        </w:rPr>
        <w:t xml:space="preserve"> ja suorittamaan tiedustelua</w:t>
      </w:r>
      <w:r>
        <w:rPr>
          <w:rFonts w:ascii="Arial" w:hAnsi="Arial" w:cs="Arial"/>
          <w:lang w:val="fi-FI"/>
        </w:rPr>
        <w:t xml:space="preserve"> etäältäkin</w:t>
      </w:r>
      <w:r w:rsidR="00E160F6">
        <w:rPr>
          <w:rFonts w:ascii="Arial" w:hAnsi="Arial" w:cs="Arial"/>
          <w:lang w:val="fi-FI"/>
        </w:rPr>
        <w:t xml:space="preserve"> kohteesta</w:t>
      </w:r>
      <w:r>
        <w:rPr>
          <w:rFonts w:ascii="Arial" w:hAnsi="Arial" w:cs="Arial"/>
          <w:lang w:val="fi-FI"/>
        </w:rPr>
        <w:t xml:space="preserve">. </w:t>
      </w:r>
      <w:r w:rsidR="00B3148A">
        <w:rPr>
          <w:rFonts w:ascii="Arial" w:hAnsi="Arial" w:cs="Arial"/>
          <w:lang w:val="fi-FI"/>
        </w:rPr>
        <w:t>Ehdot</w:t>
      </w:r>
      <w:r w:rsidR="00B3148A">
        <w:rPr>
          <w:rFonts w:ascii="Arial" w:hAnsi="Arial" w:cs="Arial"/>
          <w:lang w:val="fi-FI"/>
        </w:rPr>
        <w:t>e</w:t>
      </w:r>
      <w:r w:rsidR="00B3148A">
        <w:rPr>
          <w:rFonts w:ascii="Arial" w:hAnsi="Arial" w:cs="Arial"/>
          <w:lang w:val="fi-FI"/>
        </w:rPr>
        <w:t xml:space="preserve">tussa sääntelyssä </w:t>
      </w:r>
      <w:r>
        <w:rPr>
          <w:rFonts w:ascii="Arial" w:hAnsi="Arial" w:cs="Arial"/>
          <w:lang w:val="fi-FI"/>
        </w:rPr>
        <w:t>jää myös jossain määrin epäselväksi, millä peru</w:t>
      </w:r>
      <w:r>
        <w:rPr>
          <w:rFonts w:ascii="Arial" w:hAnsi="Arial" w:cs="Arial"/>
          <w:lang w:val="fi-FI"/>
        </w:rPr>
        <w:t>s</w:t>
      </w:r>
      <w:r>
        <w:rPr>
          <w:rFonts w:ascii="Arial" w:hAnsi="Arial" w:cs="Arial"/>
          <w:lang w:val="fi-FI"/>
        </w:rPr>
        <w:t>tein Rajavartiolaitos voisi ottaa kerrotun esineen haltuunsa esimerki</w:t>
      </w:r>
      <w:r>
        <w:rPr>
          <w:rFonts w:ascii="Arial" w:hAnsi="Arial" w:cs="Arial"/>
          <w:lang w:val="fi-FI"/>
        </w:rPr>
        <w:t>k</w:t>
      </w:r>
      <w:r>
        <w:rPr>
          <w:rFonts w:ascii="Arial" w:hAnsi="Arial" w:cs="Arial"/>
          <w:lang w:val="fi-FI"/>
        </w:rPr>
        <w:t xml:space="preserve">si sen </w:t>
      </w:r>
      <w:r w:rsidR="00454131">
        <w:rPr>
          <w:rFonts w:ascii="Arial" w:hAnsi="Arial" w:cs="Arial"/>
          <w:lang w:val="fi-FI"/>
        </w:rPr>
        <w:t>tallentama</w:t>
      </w:r>
      <w:r>
        <w:rPr>
          <w:rFonts w:ascii="Arial" w:hAnsi="Arial" w:cs="Arial"/>
          <w:lang w:val="fi-FI"/>
        </w:rPr>
        <w:t>n tiedon selvittämiseksi.</w:t>
      </w:r>
    </w:p>
    <w:p w14:paraId="4793E7D8" w14:textId="77777777" w:rsidR="0026631D" w:rsidRDefault="0026631D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10322123" w14:textId="5F89DF91" w:rsidR="0026631D" w:rsidRDefault="0026631D" w:rsidP="0026631D">
      <w:pPr>
        <w:widowControl/>
        <w:ind w:left="2608" w:firstLine="2"/>
        <w:jc w:val="both"/>
        <w:rPr>
          <w:rFonts w:ascii="Arial" w:hAnsi="Arial" w:cs="Arial"/>
          <w:lang w:val="fi-FI"/>
        </w:rPr>
      </w:pPr>
      <w:r w:rsidRPr="0026631D">
        <w:rPr>
          <w:rFonts w:ascii="Arial" w:hAnsi="Arial" w:cs="Arial"/>
          <w:lang w:val="fi-FI"/>
        </w:rPr>
        <w:t xml:space="preserve">Puolustusministeri </w:t>
      </w:r>
      <w:r>
        <w:rPr>
          <w:rFonts w:ascii="Arial" w:hAnsi="Arial" w:cs="Arial"/>
          <w:lang w:val="fi-FI"/>
        </w:rPr>
        <w:t>on viime vuoden lopulla</w:t>
      </w:r>
      <w:r w:rsidRPr="0026631D">
        <w:rPr>
          <w:rFonts w:ascii="Arial" w:hAnsi="Arial" w:cs="Arial"/>
          <w:lang w:val="fi-FI"/>
        </w:rPr>
        <w:t xml:space="preserve"> asettanut hankkeen, jonka tehtävänä on valmistella tarvittavat ehdotukset lainsäädäntömuuto</w:t>
      </w:r>
      <w:r w:rsidRPr="0026631D">
        <w:rPr>
          <w:rFonts w:ascii="Arial" w:hAnsi="Arial" w:cs="Arial"/>
          <w:lang w:val="fi-FI"/>
        </w:rPr>
        <w:t>k</w:t>
      </w:r>
      <w:r w:rsidRPr="0026631D">
        <w:rPr>
          <w:rFonts w:ascii="Arial" w:hAnsi="Arial" w:cs="Arial"/>
          <w:lang w:val="fi-FI"/>
        </w:rPr>
        <w:t>sista</w:t>
      </w:r>
      <w:r w:rsidR="00B448ED">
        <w:rPr>
          <w:rFonts w:ascii="Arial" w:hAnsi="Arial" w:cs="Arial"/>
          <w:lang w:val="fi-FI"/>
        </w:rPr>
        <w:t xml:space="preserve">, </w:t>
      </w:r>
      <w:r w:rsidRPr="0026631D">
        <w:rPr>
          <w:rFonts w:ascii="Arial" w:hAnsi="Arial" w:cs="Arial"/>
          <w:lang w:val="fi-FI"/>
        </w:rPr>
        <w:t>jotka ovat tarpeen miehittämättömään ilmailuun ja lennokkien toimintaan puuttumi</w:t>
      </w:r>
      <w:r>
        <w:rPr>
          <w:rFonts w:ascii="Arial" w:hAnsi="Arial" w:cs="Arial"/>
          <w:lang w:val="fi-FI"/>
        </w:rPr>
        <w:t>seksi puolustushallinnon alalla</w:t>
      </w:r>
      <w:r w:rsidR="00E61695">
        <w:rPr>
          <w:rFonts w:ascii="Arial" w:hAnsi="Arial" w:cs="Arial"/>
          <w:lang w:val="fi-FI"/>
        </w:rPr>
        <w:t>. N</w:t>
      </w:r>
      <w:r w:rsidRPr="0026631D">
        <w:rPr>
          <w:rFonts w:ascii="Arial" w:hAnsi="Arial" w:cs="Arial"/>
          <w:lang w:val="fi-FI"/>
        </w:rPr>
        <w:t>ykyinen sääntely jättää puolustushallinnon viranomaisten mahdollisuudet puuttua to</w:t>
      </w:r>
      <w:r w:rsidRPr="0026631D">
        <w:rPr>
          <w:rFonts w:ascii="Arial" w:hAnsi="Arial" w:cs="Arial"/>
          <w:lang w:val="fi-FI"/>
        </w:rPr>
        <w:t>i</w:t>
      </w:r>
      <w:r w:rsidRPr="0026631D">
        <w:rPr>
          <w:rFonts w:ascii="Arial" w:hAnsi="Arial" w:cs="Arial"/>
          <w:lang w:val="fi-FI"/>
        </w:rPr>
        <w:t>mintaan osin tulkinnanvaraisiksi ja käytännössä toimimattomiksi.</w:t>
      </w:r>
      <w:r w:rsidR="00E70BD9">
        <w:rPr>
          <w:rFonts w:ascii="Arial" w:hAnsi="Arial" w:cs="Arial"/>
          <w:lang w:val="fi-FI"/>
        </w:rPr>
        <w:t xml:space="preserve"> Hankkeen toimikautta on jatkettu tämän vuoden marraskuuhun saa</w:t>
      </w:r>
      <w:r w:rsidR="00E70BD9">
        <w:rPr>
          <w:rFonts w:ascii="Arial" w:hAnsi="Arial" w:cs="Arial"/>
          <w:lang w:val="fi-FI"/>
        </w:rPr>
        <w:t>k</w:t>
      </w:r>
      <w:r w:rsidR="00E70BD9">
        <w:rPr>
          <w:rFonts w:ascii="Arial" w:hAnsi="Arial" w:cs="Arial"/>
          <w:lang w:val="fi-FI"/>
        </w:rPr>
        <w:t>ka.</w:t>
      </w:r>
      <w:r w:rsidRPr="0026631D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Mielestäni tässä yhteydessä on perustelua selvittää, miten </w:t>
      </w:r>
      <w:r w:rsidR="00DF61F3">
        <w:rPr>
          <w:rFonts w:ascii="Arial" w:hAnsi="Arial" w:cs="Arial"/>
          <w:lang w:val="fi-FI"/>
        </w:rPr>
        <w:t>pu</w:t>
      </w:r>
      <w:r w:rsidR="00DF61F3">
        <w:rPr>
          <w:rFonts w:ascii="Arial" w:hAnsi="Arial" w:cs="Arial"/>
          <w:lang w:val="fi-FI"/>
        </w:rPr>
        <w:t>o</w:t>
      </w:r>
      <w:r w:rsidR="00DF61F3">
        <w:rPr>
          <w:rFonts w:ascii="Arial" w:hAnsi="Arial" w:cs="Arial"/>
          <w:lang w:val="fi-FI"/>
        </w:rPr>
        <w:t xml:space="preserve">lustusministeriön </w:t>
      </w:r>
      <w:r>
        <w:rPr>
          <w:rFonts w:ascii="Arial" w:hAnsi="Arial" w:cs="Arial"/>
          <w:lang w:val="fi-FI"/>
        </w:rPr>
        <w:t>hankk</w:t>
      </w:r>
      <w:r w:rsidR="00E70BD9">
        <w:rPr>
          <w:rFonts w:ascii="Arial" w:hAnsi="Arial" w:cs="Arial"/>
          <w:lang w:val="fi-FI"/>
        </w:rPr>
        <w:t>eessa tullaan huomioimaan,</w:t>
      </w:r>
      <w:r>
        <w:rPr>
          <w:rFonts w:ascii="Arial" w:hAnsi="Arial" w:cs="Arial"/>
          <w:lang w:val="fi-FI"/>
        </w:rPr>
        <w:t xml:space="preserve"> </w:t>
      </w:r>
      <w:r w:rsidRPr="0026631D">
        <w:rPr>
          <w:rFonts w:ascii="Arial" w:hAnsi="Arial" w:cs="Arial"/>
          <w:lang w:val="fi-FI"/>
        </w:rPr>
        <w:t>millä edellytyksi</w:t>
      </w:r>
      <w:r w:rsidRPr="0026631D">
        <w:rPr>
          <w:rFonts w:ascii="Arial" w:hAnsi="Arial" w:cs="Arial"/>
          <w:lang w:val="fi-FI"/>
        </w:rPr>
        <w:t>l</w:t>
      </w:r>
      <w:r w:rsidRPr="0026631D">
        <w:rPr>
          <w:rFonts w:ascii="Arial" w:hAnsi="Arial" w:cs="Arial"/>
          <w:lang w:val="fi-FI"/>
        </w:rPr>
        <w:t>lä ja keinoilla sekä kenen päätöksestä miehittämättömän ilma-aluksen</w:t>
      </w:r>
      <w:r w:rsidR="00DF61F3">
        <w:rPr>
          <w:rFonts w:ascii="Arial" w:hAnsi="Arial" w:cs="Arial"/>
          <w:lang w:val="fi-FI"/>
        </w:rPr>
        <w:t xml:space="preserve"> tai lennokin kulkuun voidaan</w:t>
      </w:r>
      <w:r w:rsidRPr="0026631D">
        <w:rPr>
          <w:rFonts w:ascii="Arial" w:hAnsi="Arial" w:cs="Arial"/>
          <w:lang w:val="fi-FI"/>
        </w:rPr>
        <w:t xml:space="preserve"> puuttua.</w:t>
      </w:r>
      <w:r w:rsidR="00E70BD9">
        <w:rPr>
          <w:rFonts w:ascii="Arial" w:hAnsi="Arial" w:cs="Arial"/>
          <w:lang w:val="fi-FI"/>
        </w:rPr>
        <w:t xml:space="preserve"> Näkemykseni mukaan </w:t>
      </w:r>
      <w:r w:rsidR="00B3148A" w:rsidRPr="004E05A6">
        <w:rPr>
          <w:rFonts w:ascii="Arial" w:hAnsi="Arial" w:cs="Arial"/>
          <w:lang w:val="fi-FI"/>
        </w:rPr>
        <w:t>Vira</w:t>
      </w:r>
      <w:r w:rsidR="00B3148A" w:rsidRPr="004E05A6">
        <w:rPr>
          <w:rFonts w:ascii="Arial" w:hAnsi="Arial" w:cs="Arial"/>
          <w:lang w:val="fi-FI"/>
        </w:rPr>
        <w:t>n</w:t>
      </w:r>
      <w:r w:rsidR="00B3148A" w:rsidRPr="004E05A6">
        <w:rPr>
          <w:rFonts w:ascii="Arial" w:hAnsi="Arial" w:cs="Arial"/>
          <w:lang w:val="fi-FI"/>
        </w:rPr>
        <w:t xml:space="preserve">omaisten </w:t>
      </w:r>
      <w:r w:rsidR="00E70BD9" w:rsidRPr="004E05A6">
        <w:rPr>
          <w:rFonts w:ascii="Arial" w:hAnsi="Arial" w:cs="Arial"/>
          <w:lang w:val="fi-FI"/>
        </w:rPr>
        <w:t>intressit</w:t>
      </w:r>
      <w:r w:rsidR="00E70BD9">
        <w:rPr>
          <w:rFonts w:ascii="Arial" w:hAnsi="Arial" w:cs="Arial"/>
          <w:lang w:val="fi-FI"/>
        </w:rPr>
        <w:t xml:space="preserve"> puuttua miehittämättömien</w:t>
      </w:r>
      <w:r w:rsidR="00E70BD9" w:rsidRPr="00E70BD9">
        <w:rPr>
          <w:rFonts w:ascii="Arial" w:hAnsi="Arial" w:cs="Arial"/>
          <w:lang w:val="fi-FI"/>
        </w:rPr>
        <w:t xml:space="preserve"> i</w:t>
      </w:r>
      <w:r w:rsidR="00E70BD9">
        <w:rPr>
          <w:rFonts w:ascii="Arial" w:hAnsi="Arial" w:cs="Arial"/>
          <w:lang w:val="fi-FI"/>
        </w:rPr>
        <w:t>lma-alusten ja lenno</w:t>
      </w:r>
      <w:r w:rsidR="00E70BD9">
        <w:rPr>
          <w:rFonts w:ascii="Arial" w:hAnsi="Arial" w:cs="Arial"/>
          <w:lang w:val="fi-FI"/>
        </w:rPr>
        <w:t>k</w:t>
      </w:r>
      <w:r w:rsidR="00E70BD9">
        <w:rPr>
          <w:rFonts w:ascii="Arial" w:hAnsi="Arial" w:cs="Arial"/>
          <w:lang w:val="fi-FI"/>
        </w:rPr>
        <w:t>kien kulkuun ovat varsin samansuuntaiset. Näin ollen olisi peruste</w:t>
      </w:r>
      <w:r w:rsidR="00E70BD9">
        <w:rPr>
          <w:rFonts w:ascii="Arial" w:hAnsi="Arial" w:cs="Arial"/>
          <w:lang w:val="fi-FI"/>
        </w:rPr>
        <w:t>l</w:t>
      </w:r>
      <w:r w:rsidR="00E70BD9">
        <w:rPr>
          <w:rFonts w:ascii="Arial" w:hAnsi="Arial" w:cs="Arial"/>
          <w:lang w:val="fi-FI"/>
        </w:rPr>
        <w:t>tua, että myös asiaa koskeva säädöspohja olisi mahdollisimman pi</w:t>
      </w:r>
      <w:r w:rsidR="00E70BD9">
        <w:rPr>
          <w:rFonts w:ascii="Arial" w:hAnsi="Arial" w:cs="Arial"/>
          <w:lang w:val="fi-FI"/>
        </w:rPr>
        <w:t>t</w:t>
      </w:r>
      <w:r w:rsidR="00E70BD9">
        <w:rPr>
          <w:rFonts w:ascii="Arial" w:hAnsi="Arial" w:cs="Arial"/>
          <w:lang w:val="fi-FI"/>
        </w:rPr>
        <w:t>källe yhdenmukainen.</w:t>
      </w:r>
    </w:p>
    <w:p w14:paraId="475297F7" w14:textId="6327B458" w:rsidR="0063647F" w:rsidRDefault="0063647F" w:rsidP="0026631D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763A9A12" w14:textId="5A57073D" w:rsidR="00CA013F" w:rsidRPr="00764697" w:rsidRDefault="00CA013F" w:rsidP="00F2213A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764697">
        <w:rPr>
          <w:rFonts w:ascii="Arial" w:hAnsi="Arial" w:cs="Arial"/>
          <w:i/>
          <w:lang w:val="fi-FI"/>
        </w:rPr>
        <w:t>Liikkeenharjoittajan velvollisuudet</w:t>
      </w:r>
    </w:p>
    <w:p w14:paraId="41358E43" w14:textId="77777777" w:rsidR="00CA013F" w:rsidRDefault="00CA013F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3E9F8592" w14:textId="77777777" w:rsidR="00454131" w:rsidRDefault="00764697" w:rsidP="00764697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Luonnoksessa ehdotetaan u</w:t>
      </w:r>
      <w:r w:rsidRPr="00764697">
        <w:rPr>
          <w:rFonts w:ascii="Arial" w:hAnsi="Arial" w:cs="Arial"/>
          <w:lang w:val="fi-FI"/>
        </w:rPr>
        <w:t xml:space="preserve">lkomaalaislakiin uutta säännöstä, jonka mukaan </w:t>
      </w:r>
      <w:r>
        <w:rPr>
          <w:rFonts w:ascii="Arial" w:hAnsi="Arial" w:cs="Arial"/>
          <w:lang w:val="fi-FI"/>
        </w:rPr>
        <w:t xml:space="preserve">lain </w:t>
      </w:r>
      <w:r w:rsidRPr="00764697">
        <w:rPr>
          <w:rFonts w:ascii="Arial" w:hAnsi="Arial" w:cs="Arial"/>
          <w:lang w:val="fi-FI"/>
        </w:rPr>
        <w:t>11 luvun mukaiset liikenteenharjoittajien</w:t>
      </w:r>
      <w:r>
        <w:rPr>
          <w:rFonts w:ascii="Arial" w:hAnsi="Arial" w:cs="Arial"/>
          <w:lang w:val="fi-FI"/>
        </w:rPr>
        <w:t xml:space="preserve"> </w:t>
      </w:r>
      <w:r w:rsidRPr="00764697">
        <w:rPr>
          <w:rFonts w:ascii="Arial" w:hAnsi="Arial" w:cs="Arial"/>
          <w:lang w:val="fi-FI"/>
        </w:rPr>
        <w:t>velvollisuudet koskisivat myös sisärajaliikennettä silloin, kun rajavalvonta on välia</w:t>
      </w:r>
      <w:r w:rsidRPr="00764697">
        <w:rPr>
          <w:rFonts w:ascii="Arial" w:hAnsi="Arial" w:cs="Arial"/>
          <w:lang w:val="fi-FI"/>
        </w:rPr>
        <w:t>i</w:t>
      </w:r>
      <w:r w:rsidRPr="00764697">
        <w:rPr>
          <w:rFonts w:ascii="Arial" w:hAnsi="Arial" w:cs="Arial"/>
          <w:lang w:val="fi-FI"/>
        </w:rPr>
        <w:t>kaisesti</w:t>
      </w:r>
      <w:r>
        <w:rPr>
          <w:rFonts w:ascii="Arial" w:hAnsi="Arial" w:cs="Arial"/>
          <w:lang w:val="fi-FI"/>
        </w:rPr>
        <w:t xml:space="preserve"> </w:t>
      </w:r>
      <w:r w:rsidRPr="00764697">
        <w:rPr>
          <w:rFonts w:ascii="Arial" w:hAnsi="Arial" w:cs="Arial"/>
          <w:lang w:val="fi-FI"/>
        </w:rPr>
        <w:t>palautettu sisärajoille Schengenin rajasäännöstön ja rajava</w:t>
      </w:r>
      <w:r w:rsidRPr="00764697">
        <w:rPr>
          <w:rFonts w:ascii="Arial" w:hAnsi="Arial" w:cs="Arial"/>
          <w:lang w:val="fi-FI"/>
        </w:rPr>
        <w:t>r</w:t>
      </w:r>
      <w:r w:rsidRPr="00764697">
        <w:rPr>
          <w:rFonts w:ascii="Arial" w:hAnsi="Arial" w:cs="Arial"/>
          <w:lang w:val="fi-FI"/>
        </w:rPr>
        <w:t>tiolain mukaisesti. Liikenteenharjoittajilla olisi sisärajavalvonnan p</w:t>
      </w:r>
      <w:r w:rsidRPr="00764697">
        <w:rPr>
          <w:rFonts w:ascii="Arial" w:hAnsi="Arial" w:cs="Arial"/>
          <w:lang w:val="fi-FI"/>
        </w:rPr>
        <w:t>a</w:t>
      </w:r>
      <w:r w:rsidRPr="00764697">
        <w:rPr>
          <w:rFonts w:ascii="Arial" w:hAnsi="Arial" w:cs="Arial"/>
          <w:lang w:val="fi-FI"/>
        </w:rPr>
        <w:t>lauttamistilanteessa seuraamusmaksun uhalla</w:t>
      </w:r>
      <w:r>
        <w:rPr>
          <w:rFonts w:ascii="Arial" w:hAnsi="Arial" w:cs="Arial"/>
          <w:lang w:val="fi-FI"/>
        </w:rPr>
        <w:t xml:space="preserve"> </w:t>
      </w:r>
      <w:r w:rsidRPr="00764697">
        <w:rPr>
          <w:rFonts w:ascii="Arial" w:hAnsi="Arial" w:cs="Arial"/>
          <w:lang w:val="fi-FI"/>
        </w:rPr>
        <w:t>velvollisuus tarkastaa matkustajien maahantuloon oikeuttavat asiakirjat, kuljettaa takaisin</w:t>
      </w:r>
      <w:r>
        <w:rPr>
          <w:rFonts w:ascii="Arial" w:hAnsi="Arial" w:cs="Arial"/>
          <w:lang w:val="fi-FI"/>
        </w:rPr>
        <w:t xml:space="preserve"> </w:t>
      </w:r>
      <w:r w:rsidRPr="00764697">
        <w:rPr>
          <w:rFonts w:ascii="Arial" w:hAnsi="Arial" w:cs="Arial"/>
          <w:lang w:val="fi-FI"/>
        </w:rPr>
        <w:t>henkilö, jonka maahanpääsy on evätty sekä toimittaa edellä mainitut matkustajatiedot rajatarkastusviranomaiselle.</w:t>
      </w:r>
      <w:r>
        <w:rPr>
          <w:rFonts w:ascii="Arial" w:hAnsi="Arial" w:cs="Arial"/>
          <w:lang w:val="fi-FI"/>
        </w:rPr>
        <w:t xml:space="preserve"> </w:t>
      </w:r>
      <w:r w:rsidRPr="00764697">
        <w:rPr>
          <w:rFonts w:ascii="Arial" w:hAnsi="Arial" w:cs="Arial"/>
          <w:lang w:val="fi-FI"/>
        </w:rPr>
        <w:t>Sään</w:t>
      </w:r>
      <w:r>
        <w:rPr>
          <w:rFonts w:ascii="Arial" w:hAnsi="Arial" w:cs="Arial"/>
          <w:lang w:val="fi-FI"/>
        </w:rPr>
        <w:t>nöstä perustellaan sen välttämättömyydellä</w:t>
      </w:r>
      <w:r w:rsidRPr="00764697">
        <w:rPr>
          <w:rFonts w:ascii="Arial" w:hAnsi="Arial" w:cs="Arial"/>
          <w:lang w:val="fi-FI"/>
        </w:rPr>
        <w:t>, jotta rajavalvonnan väliaikaisen palauttam</w:t>
      </w:r>
      <w:r w:rsidRPr="00764697">
        <w:rPr>
          <w:rFonts w:ascii="Arial" w:hAnsi="Arial" w:cs="Arial"/>
          <w:lang w:val="fi-FI"/>
        </w:rPr>
        <w:t>i</w:t>
      </w:r>
      <w:r w:rsidRPr="00764697">
        <w:rPr>
          <w:rFonts w:ascii="Arial" w:hAnsi="Arial" w:cs="Arial"/>
          <w:lang w:val="fi-FI"/>
        </w:rPr>
        <w:t>sen</w:t>
      </w:r>
      <w:r>
        <w:rPr>
          <w:rFonts w:ascii="Arial" w:hAnsi="Arial" w:cs="Arial"/>
          <w:lang w:val="fi-FI"/>
        </w:rPr>
        <w:t xml:space="preserve"> </w:t>
      </w:r>
      <w:r w:rsidRPr="00764697">
        <w:rPr>
          <w:rFonts w:ascii="Arial" w:hAnsi="Arial" w:cs="Arial"/>
          <w:lang w:val="fi-FI"/>
        </w:rPr>
        <w:t>tavoitteet voitaisiin saavuttaa täysimääräisesti.</w:t>
      </w:r>
    </w:p>
    <w:p w14:paraId="08D3F4BB" w14:textId="77777777" w:rsidR="00CA013F" w:rsidRDefault="00CA013F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4660505F" w14:textId="7C2C4D73" w:rsidR="00764697" w:rsidRDefault="0038679E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Koska </w:t>
      </w:r>
      <w:r w:rsidR="00764697">
        <w:rPr>
          <w:rFonts w:ascii="Arial" w:hAnsi="Arial" w:cs="Arial"/>
          <w:lang w:val="fi-FI"/>
        </w:rPr>
        <w:t xml:space="preserve">sisärajavalvonnan </w:t>
      </w:r>
      <w:r>
        <w:rPr>
          <w:rFonts w:ascii="Arial" w:hAnsi="Arial" w:cs="Arial"/>
          <w:lang w:val="fi-FI"/>
        </w:rPr>
        <w:t xml:space="preserve">palauttaminen </w:t>
      </w:r>
      <w:r w:rsidR="00764697">
        <w:rPr>
          <w:rFonts w:ascii="Arial" w:hAnsi="Arial" w:cs="Arial"/>
          <w:lang w:val="fi-FI"/>
        </w:rPr>
        <w:t xml:space="preserve">ja toisaalta </w:t>
      </w:r>
      <w:r w:rsidR="00764697" w:rsidRPr="007568CA">
        <w:rPr>
          <w:rFonts w:ascii="Arial" w:hAnsi="Arial" w:cs="Arial"/>
          <w:lang w:val="fi-FI"/>
        </w:rPr>
        <w:t>sen</w:t>
      </w:r>
      <w:r w:rsidR="00764697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päättäminen ovat </w:t>
      </w:r>
      <w:r w:rsidR="001F5FF0">
        <w:rPr>
          <w:rFonts w:ascii="Arial" w:hAnsi="Arial" w:cs="Arial"/>
          <w:lang w:val="fi-FI"/>
        </w:rPr>
        <w:t>merkityksellisiä perustuslaissa turvatun yksityisyyden suojan s</w:t>
      </w:r>
      <w:r w:rsidR="001F5FF0">
        <w:rPr>
          <w:rFonts w:ascii="Arial" w:hAnsi="Arial" w:cs="Arial"/>
          <w:lang w:val="fi-FI"/>
        </w:rPr>
        <w:t>e</w:t>
      </w:r>
      <w:r w:rsidR="001F5FF0">
        <w:rPr>
          <w:rFonts w:ascii="Arial" w:hAnsi="Arial" w:cs="Arial"/>
          <w:lang w:val="fi-FI"/>
        </w:rPr>
        <w:t xml:space="preserve">kä elinkeinovapauden kannalta on tärkeää, että vallitsevasta tilasta </w:t>
      </w:r>
      <w:r w:rsidR="00764697">
        <w:rPr>
          <w:rFonts w:ascii="Arial" w:hAnsi="Arial" w:cs="Arial"/>
          <w:lang w:val="fi-FI"/>
        </w:rPr>
        <w:t>ilmoite</w:t>
      </w:r>
      <w:r w:rsidR="001F5FF0">
        <w:rPr>
          <w:rFonts w:ascii="Arial" w:hAnsi="Arial" w:cs="Arial"/>
          <w:lang w:val="fi-FI"/>
        </w:rPr>
        <w:t>taan</w:t>
      </w:r>
      <w:r w:rsidR="00764697">
        <w:rPr>
          <w:rFonts w:ascii="Arial" w:hAnsi="Arial" w:cs="Arial"/>
          <w:lang w:val="fi-FI"/>
        </w:rPr>
        <w:t xml:space="preserve"> selkeästi erityisesti sen varmistamiseksi, ettei kenelläkään tulisi olemaan epäselvyyttä toimintansa sallittavuudesta.</w:t>
      </w:r>
    </w:p>
    <w:p w14:paraId="77F82D51" w14:textId="77777777" w:rsidR="00764697" w:rsidRDefault="00764697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06EF7058" w14:textId="77777777" w:rsidR="00764697" w:rsidRPr="00764697" w:rsidRDefault="00764697" w:rsidP="00F2213A">
      <w:pPr>
        <w:widowControl/>
        <w:ind w:left="2608" w:firstLine="2"/>
        <w:jc w:val="both"/>
        <w:rPr>
          <w:rFonts w:ascii="Arial" w:hAnsi="Arial" w:cs="Arial"/>
          <w:i/>
          <w:lang w:val="fi-FI"/>
        </w:rPr>
      </w:pPr>
      <w:r w:rsidRPr="00764697">
        <w:rPr>
          <w:rFonts w:ascii="Arial" w:hAnsi="Arial" w:cs="Arial"/>
          <w:i/>
          <w:lang w:val="fi-FI"/>
        </w:rPr>
        <w:t>Muuta</w:t>
      </w:r>
    </w:p>
    <w:p w14:paraId="2AB59372" w14:textId="77777777" w:rsidR="00764697" w:rsidRDefault="00764697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12E64E17" w14:textId="0BE4DBF6" w:rsidR="005C5CA2" w:rsidRDefault="005C5CA2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  <w:r w:rsidRPr="005C5CA2">
        <w:rPr>
          <w:rFonts w:ascii="Arial" w:hAnsi="Arial" w:cs="Arial"/>
          <w:lang w:val="fi-FI"/>
        </w:rPr>
        <w:t xml:space="preserve">Esityksessä on käsitelty </w:t>
      </w:r>
      <w:r w:rsidR="00101F1B">
        <w:rPr>
          <w:rFonts w:ascii="Arial" w:hAnsi="Arial" w:cs="Arial"/>
          <w:lang w:val="fi-FI"/>
        </w:rPr>
        <w:t>myös</w:t>
      </w:r>
      <w:r w:rsidRPr="005C5CA2">
        <w:rPr>
          <w:rFonts w:ascii="Arial" w:hAnsi="Arial" w:cs="Arial"/>
          <w:lang w:val="fi-FI"/>
        </w:rPr>
        <w:t xml:space="preserve"> sotilaskäskyasioiden päätöksentekojä</w:t>
      </w:r>
      <w:r w:rsidRPr="005C5CA2">
        <w:rPr>
          <w:rFonts w:ascii="Arial" w:hAnsi="Arial" w:cs="Arial"/>
          <w:lang w:val="fi-FI"/>
        </w:rPr>
        <w:t>r</w:t>
      </w:r>
      <w:r w:rsidRPr="005C5CA2">
        <w:rPr>
          <w:rFonts w:ascii="Arial" w:hAnsi="Arial" w:cs="Arial"/>
          <w:lang w:val="fi-FI"/>
        </w:rPr>
        <w:t>jestelmän muutostarpeita.</w:t>
      </w:r>
      <w:r w:rsidR="00101F1B">
        <w:rPr>
          <w:rFonts w:ascii="Arial" w:hAnsi="Arial" w:cs="Arial"/>
          <w:lang w:val="fi-FI"/>
        </w:rPr>
        <w:t xml:space="preserve"> </w:t>
      </w:r>
      <w:r w:rsidR="00C16063">
        <w:rPr>
          <w:rFonts w:ascii="Arial" w:hAnsi="Arial" w:cs="Arial"/>
          <w:lang w:val="fi-FI"/>
        </w:rPr>
        <w:t>Esityksen</w:t>
      </w:r>
      <w:r w:rsidR="00101F1B">
        <w:rPr>
          <w:rFonts w:ascii="Arial" w:hAnsi="Arial" w:cs="Arial"/>
          <w:lang w:val="fi-FI"/>
        </w:rPr>
        <w:t xml:space="preserve"> mukaan </w:t>
      </w:r>
      <w:r w:rsidR="00DB55CC" w:rsidRPr="00DB55CC">
        <w:rPr>
          <w:rFonts w:ascii="Arial" w:hAnsi="Arial" w:cs="Arial"/>
          <w:lang w:val="fi-FI"/>
        </w:rPr>
        <w:t>säännöksiä</w:t>
      </w:r>
      <w:r w:rsidR="00DB55CC">
        <w:rPr>
          <w:rFonts w:ascii="Arial" w:hAnsi="Arial" w:cs="Arial"/>
          <w:lang w:val="fi-FI"/>
        </w:rPr>
        <w:t xml:space="preserve"> </w:t>
      </w:r>
      <w:r w:rsidR="00101F1B">
        <w:rPr>
          <w:rFonts w:ascii="Arial" w:hAnsi="Arial" w:cs="Arial"/>
          <w:lang w:val="fi-FI"/>
        </w:rPr>
        <w:t>sotilaskä</w:t>
      </w:r>
      <w:r w:rsidR="00101F1B">
        <w:rPr>
          <w:rFonts w:ascii="Arial" w:hAnsi="Arial" w:cs="Arial"/>
          <w:lang w:val="fi-FI"/>
        </w:rPr>
        <w:t>s</w:t>
      </w:r>
      <w:r w:rsidR="00101F1B">
        <w:rPr>
          <w:rFonts w:ascii="Arial" w:hAnsi="Arial" w:cs="Arial"/>
          <w:lang w:val="fi-FI"/>
        </w:rPr>
        <w:t>kyasioiden päätöksentekomenettely</w:t>
      </w:r>
      <w:r w:rsidR="00DB55CC">
        <w:rPr>
          <w:rFonts w:ascii="Arial" w:hAnsi="Arial" w:cs="Arial"/>
          <w:lang w:val="fi-FI"/>
        </w:rPr>
        <w:t>stä</w:t>
      </w:r>
      <w:r w:rsidR="00101F1B">
        <w:rPr>
          <w:rFonts w:ascii="Arial" w:hAnsi="Arial" w:cs="Arial"/>
          <w:lang w:val="fi-FI"/>
        </w:rPr>
        <w:t xml:space="preserve"> täydennettäisiin siten, että </w:t>
      </w:r>
      <w:r w:rsidR="00C16063">
        <w:rPr>
          <w:rFonts w:ascii="Arial" w:hAnsi="Arial" w:cs="Arial"/>
          <w:lang w:val="fi-FI"/>
        </w:rPr>
        <w:t>s</w:t>
      </w:r>
      <w:r w:rsidR="00C16063">
        <w:rPr>
          <w:rFonts w:ascii="Arial" w:hAnsi="Arial" w:cs="Arial"/>
          <w:lang w:val="fi-FI"/>
        </w:rPr>
        <w:t>o</w:t>
      </w:r>
      <w:r w:rsidR="00C16063">
        <w:rPr>
          <w:rFonts w:ascii="Arial" w:hAnsi="Arial" w:cs="Arial"/>
          <w:lang w:val="fi-FI"/>
        </w:rPr>
        <w:t>tilaallisten voimakeinojen käyttöä koskeva sotilaskäskyasia käsiteltä</w:t>
      </w:r>
      <w:r w:rsidR="00C16063">
        <w:rPr>
          <w:rFonts w:ascii="Arial" w:hAnsi="Arial" w:cs="Arial"/>
          <w:lang w:val="fi-FI"/>
        </w:rPr>
        <w:t>i</w:t>
      </w:r>
      <w:r w:rsidR="00C16063">
        <w:rPr>
          <w:rFonts w:ascii="Arial" w:hAnsi="Arial" w:cs="Arial"/>
          <w:lang w:val="fi-FI"/>
        </w:rPr>
        <w:t>siin puolustusvoimista annetun lain mukaisessa päätöksentekomene</w:t>
      </w:r>
      <w:r w:rsidR="00C16063">
        <w:rPr>
          <w:rFonts w:ascii="Arial" w:hAnsi="Arial" w:cs="Arial"/>
          <w:lang w:val="fi-FI"/>
        </w:rPr>
        <w:t>t</w:t>
      </w:r>
      <w:r w:rsidR="00C16063">
        <w:rPr>
          <w:rFonts w:ascii="Arial" w:hAnsi="Arial" w:cs="Arial"/>
          <w:lang w:val="fi-FI"/>
        </w:rPr>
        <w:t xml:space="preserve">telyssä. </w:t>
      </w:r>
      <w:r w:rsidRPr="005C5CA2">
        <w:rPr>
          <w:rFonts w:ascii="Arial" w:hAnsi="Arial" w:cs="Arial"/>
          <w:lang w:val="fi-FI"/>
        </w:rPr>
        <w:t xml:space="preserve"> Tältä osin </w:t>
      </w:r>
      <w:r w:rsidR="00312E21">
        <w:rPr>
          <w:rFonts w:ascii="Arial" w:hAnsi="Arial" w:cs="Arial"/>
          <w:lang w:val="fi-FI"/>
        </w:rPr>
        <w:t xml:space="preserve">asiassa </w:t>
      </w:r>
      <w:r w:rsidRPr="005C5CA2">
        <w:rPr>
          <w:rFonts w:ascii="Arial" w:hAnsi="Arial" w:cs="Arial"/>
          <w:lang w:val="fi-FI"/>
        </w:rPr>
        <w:t xml:space="preserve">on kysymys poliittiseen päätöksentekoon liittyvästä linjanvedosta, jollaiseen laillisuusvalvoja ei </w:t>
      </w:r>
      <w:r w:rsidR="00C16063">
        <w:rPr>
          <w:rFonts w:ascii="Arial" w:hAnsi="Arial" w:cs="Arial"/>
          <w:lang w:val="fi-FI"/>
        </w:rPr>
        <w:t xml:space="preserve">vakiintuneen käytännön mukaan </w:t>
      </w:r>
      <w:r w:rsidRPr="005C5CA2">
        <w:rPr>
          <w:rFonts w:ascii="Arial" w:hAnsi="Arial" w:cs="Arial"/>
          <w:lang w:val="fi-FI"/>
        </w:rPr>
        <w:t>ole katsonut aiheelliseksi puuttua.</w:t>
      </w:r>
    </w:p>
    <w:p w14:paraId="65D712F4" w14:textId="0286815B" w:rsidR="001F5FF0" w:rsidRDefault="001F5FF0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</w:p>
    <w:p w14:paraId="7D1D2BD0" w14:textId="617EB91F" w:rsidR="001F5FF0" w:rsidRDefault="001F5FF0" w:rsidP="00F2213A">
      <w:pPr>
        <w:widowControl/>
        <w:ind w:left="2608" w:firstLine="2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Esitys</w:t>
      </w:r>
      <w:r w:rsidRPr="00661007">
        <w:rPr>
          <w:rFonts w:ascii="Arial" w:hAnsi="Arial" w:cs="Arial"/>
          <w:lang w:val="fi-FI"/>
        </w:rPr>
        <w:t xml:space="preserve"> sisältää laajat ja yksityiskohtaiset säätämisjärjestysperustelut eikä minulla ole siltä osin huomautettavaa.</w:t>
      </w:r>
    </w:p>
    <w:p w14:paraId="284E7B62" w14:textId="77777777" w:rsidR="00A30439" w:rsidRPr="00671F1C" w:rsidRDefault="00A30439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64248CC4" w14:textId="12DAD139" w:rsidR="00DB55CC" w:rsidRDefault="00DB55CC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6F9931C6" w14:textId="1F30F1CB" w:rsidR="0063647F" w:rsidRDefault="0063647F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33B8BBF5" w14:textId="77777777" w:rsidR="0063647F" w:rsidRPr="00671F1C" w:rsidRDefault="0063647F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69392D8B" w14:textId="77777777" w:rsidR="00A30439" w:rsidRPr="00671F1C" w:rsidRDefault="00A30439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51950E61" w14:textId="5824C420" w:rsidR="00A30439" w:rsidRDefault="00E160F6" w:rsidP="00E160F6">
      <w:pPr>
        <w:widowControl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Apulaisoikeusasiamies </w:t>
      </w:r>
      <w:r w:rsidR="0063647F">
        <w:rPr>
          <w:rFonts w:ascii="Arial" w:hAnsi="Arial" w:cs="Arial"/>
          <w:lang w:val="fi-FI"/>
        </w:rPr>
        <w:tab/>
      </w:r>
      <w:r w:rsidR="0063647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Maija </w:t>
      </w:r>
      <w:proofErr w:type="spellStart"/>
      <w:r>
        <w:rPr>
          <w:rFonts w:ascii="Arial" w:hAnsi="Arial" w:cs="Arial"/>
          <w:lang w:val="fi-FI"/>
        </w:rPr>
        <w:t>Sakslin</w:t>
      </w:r>
      <w:proofErr w:type="spellEnd"/>
    </w:p>
    <w:p w14:paraId="5E5573C2" w14:textId="77777777" w:rsidR="00E160F6" w:rsidRDefault="00E160F6" w:rsidP="00E160F6">
      <w:pPr>
        <w:widowControl/>
        <w:jc w:val="both"/>
        <w:rPr>
          <w:rFonts w:ascii="Arial" w:hAnsi="Arial" w:cs="Arial"/>
          <w:lang w:val="fi-FI"/>
        </w:rPr>
      </w:pPr>
    </w:p>
    <w:p w14:paraId="0F46AF1F" w14:textId="77777777" w:rsidR="00E160F6" w:rsidRDefault="00E160F6" w:rsidP="00E160F6">
      <w:pPr>
        <w:widowControl/>
        <w:jc w:val="both"/>
        <w:rPr>
          <w:rFonts w:ascii="Arial" w:hAnsi="Arial" w:cs="Arial"/>
          <w:lang w:val="fi-FI"/>
        </w:rPr>
      </w:pPr>
    </w:p>
    <w:p w14:paraId="25B90358" w14:textId="77777777" w:rsidR="00DB55CC" w:rsidRDefault="00DB55CC" w:rsidP="00E160F6">
      <w:pPr>
        <w:widowControl/>
        <w:jc w:val="both"/>
        <w:rPr>
          <w:rFonts w:ascii="Arial" w:hAnsi="Arial" w:cs="Arial"/>
          <w:lang w:val="fi-FI"/>
        </w:rPr>
      </w:pPr>
    </w:p>
    <w:p w14:paraId="45C1FA98" w14:textId="77777777" w:rsidR="00E160F6" w:rsidRDefault="00E160F6" w:rsidP="00E160F6">
      <w:pPr>
        <w:widowControl/>
        <w:jc w:val="both"/>
        <w:rPr>
          <w:rFonts w:ascii="Arial" w:hAnsi="Arial" w:cs="Arial"/>
          <w:lang w:val="fi-FI"/>
        </w:rPr>
      </w:pPr>
    </w:p>
    <w:p w14:paraId="3DB778D4" w14:textId="25386706" w:rsidR="00E160F6" w:rsidRDefault="00E160F6" w:rsidP="00E160F6">
      <w:pPr>
        <w:widowControl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Vanhempi oikeusasiamiehensihteeri Kristian Holman</w:t>
      </w:r>
    </w:p>
    <w:p w14:paraId="7FD511C4" w14:textId="53567CB2" w:rsidR="00D3029C" w:rsidRDefault="00D3029C" w:rsidP="00E160F6">
      <w:pPr>
        <w:widowControl/>
        <w:jc w:val="both"/>
        <w:rPr>
          <w:rFonts w:ascii="Arial" w:hAnsi="Arial" w:cs="Arial"/>
          <w:lang w:val="fi-FI"/>
        </w:rPr>
      </w:pPr>
    </w:p>
    <w:p w14:paraId="37FA9128" w14:textId="77777777" w:rsidR="00D3029C" w:rsidRDefault="00D3029C" w:rsidP="00E160F6">
      <w:pPr>
        <w:widowControl/>
        <w:jc w:val="both"/>
        <w:rPr>
          <w:rFonts w:ascii="Arial" w:hAnsi="Arial" w:cs="Arial"/>
          <w:lang w:val="fi-FI"/>
        </w:rPr>
      </w:pPr>
    </w:p>
    <w:p w14:paraId="41F0B9D2" w14:textId="63F6A8F6" w:rsidR="00D3029C" w:rsidRDefault="00D3029C" w:rsidP="00E160F6">
      <w:pPr>
        <w:widowControl/>
        <w:jc w:val="both"/>
        <w:rPr>
          <w:rFonts w:ascii="Arial" w:hAnsi="Arial" w:cs="Arial"/>
          <w:lang w:val="fi-FI"/>
        </w:rPr>
      </w:pPr>
    </w:p>
    <w:p w14:paraId="08BCDEAE" w14:textId="54E25A06" w:rsidR="00D3029C" w:rsidRPr="00671F1C" w:rsidRDefault="00D3029C" w:rsidP="00E160F6">
      <w:pPr>
        <w:widowControl/>
        <w:jc w:val="both"/>
        <w:rPr>
          <w:rFonts w:ascii="Arial" w:hAnsi="Arial" w:cs="Arial"/>
          <w:lang w:val="fi-FI"/>
        </w:rPr>
      </w:pPr>
      <w:r>
        <w:rPr>
          <w:rFonts w:ascii="LiberationSans" w:hAnsi="LiberationSans" w:cs="LiberationSans"/>
          <w:lang w:val="fi-FI"/>
        </w:rPr>
        <w:tab/>
      </w:r>
      <w:r>
        <w:rPr>
          <w:rFonts w:ascii="LiberationSans" w:hAnsi="LiberationSans" w:cs="LiberationSans"/>
          <w:lang w:val="fi-FI"/>
        </w:rPr>
        <w:tab/>
        <w:t>Asiakirja on hyväksytty sähköisesti asianhallintajärjestelmässä.</w:t>
      </w:r>
    </w:p>
    <w:p w14:paraId="42A32E2A" w14:textId="77777777" w:rsidR="00A30439" w:rsidRPr="00671F1C" w:rsidRDefault="00A30439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22250E5C" w14:textId="77777777" w:rsidR="00A30439" w:rsidRPr="00671F1C" w:rsidRDefault="00A30439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14:paraId="51702C23" w14:textId="022B0164" w:rsidR="00A30439" w:rsidRPr="00671F1C" w:rsidRDefault="00A30439" w:rsidP="000F475D">
      <w:pPr>
        <w:widowControl/>
        <w:jc w:val="both"/>
        <w:rPr>
          <w:rFonts w:ascii="Arial" w:hAnsi="Arial" w:cs="Arial"/>
          <w:lang w:val="fi-FI"/>
        </w:rPr>
      </w:pPr>
    </w:p>
    <w:p w14:paraId="34AFFFCB" w14:textId="77777777" w:rsidR="00A30439" w:rsidRPr="00671F1C" w:rsidRDefault="00A30439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sectPr w:rsidR="00A30439" w:rsidRPr="00671F1C" w:rsidSect="00BD795A">
      <w:headerReference w:type="default" r:id="rId9"/>
      <w:headerReference w:type="first" r:id="rId10"/>
      <w:footerReference w:type="first" r:id="rId11"/>
      <w:type w:val="continuous"/>
      <w:pgSz w:w="11906" w:h="16838" w:code="9"/>
      <w:pgMar w:top="1816" w:right="567" w:bottom="1134" w:left="1304" w:header="709" w:footer="1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18F7" w14:textId="77777777" w:rsidR="008D1987" w:rsidRDefault="008D1987">
      <w:r>
        <w:separator/>
      </w:r>
    </w:p>
  </w:endnote>
  <w:endnote w:type="continuationSeparator" w:id="0">
    <w:p w14:paraId="7FE4D809" w14:textId="77777777" w:rsidR="008D1987" w:rsidRDefault="008D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CB4" w14:textId="77777777" w:rsidR="005E6055" w:rsidRDefault="00CD2C75" w:rsidP="00CA0639">
    <w:pPr>
      <w:pStyle w:val="Alatunniste"/>
      <w:pBdr>
        <w:bottom w:val="dotted" w:sz="4" w:space="1" w:color="auto"/>
      </w:pBdr>
      <w:ind w:left="-426" w:right="254"/>
    </w:pPr>
    <w:r>
      <w:rPr>
        <w:noProof/>
        <w:lang w:val="fi-FI"/>
      </w:rPr>
      <w:drawing>
        <wp:anchor distT="0" distB="0" distL="114300" distR="114300" simplePos="0" relativeHeight="251656704" behindDoc="0" locked="0" layoutInCell="1" allowOverlap="1" wp14:anchorId="482B65EF" wp14:editId="43F25FDC">
          <wp:simplePos x="0" y="0"/>
          <wp:positionH relativeFrom="column">
            <wp:posOffset>-819150</wp:posOffset>
          </wp:positionH>
          <wp:positionV relativeFrom="paragraph">
            <wp:posOffset>3175</wp:posOffset>
          </wp:positionV>
          <wp:extent cx="7560310" cy="1037590"/>
          <wp:effectExtent l="0" t="0" r="0" b="0"/>
          <wp:wrapNone/>
          <wp:docPr id="5" name="Kuva 5" descr="ps-alatunniste-mv-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s-alatunniste-mv-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EC1E" w14:textId="77777777" w:rsidR="008D1987" w:rsidRDefault="008D1987">
      <w:r>
        <w:separator/>
      </w:r>
    </w:p>
  </w:footnote>
  <w:footnote w:type="continuationSeparator" w:id="0">
    <w:p w14:paraId="4A1C5CD7" w14:textId="77777777" w:rsidR="008D1987" w:rsidRDefault="008D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D5F06" w14:textId="20E5C045" w:rsidR="00232041" w:rsidRPr="00232041" w:rsidRDefault="00A30439">
    <w:pPr>
      <w:pStyle w:val="Yltunniste"/>
      <w:jc w:val="right"/>
      <w:rPr>
        <w:rFonts w:ascii="Arial" w:hAnsi="Arial" w:cs="Arial"/>
      </w:rPr>
    </w:pPr>
    <w:r w:rsidRPr="009F30B9">
      <w:rPr>
        <w:rFonts w:ascii="Arial" w:hAnsi="Arial" w:cs="Arial"/>
        <w:sz w:val="22"/>
        <w:szCs w:val="22"/>
      </w:rPr>
      <w:fldChar w:fldCharType="begin"/>
    </w:r>
    <w:r w:rsidRPr="0023655B">
      <w:rPr>
        <w:rFonts w:ascii="Arial" w:hAnsi="Arial" w:cs="Arial"/>
        <w:sz w:val="22"/>
        <w:szCs w:val="22"/>
        <w:lang w:val="fi-FI"/>
      </w:rPr>
      <w:instrText>PAGE  \* Arabic  \* MERGEFORMAT</w:instrText>
    </w:r>
    <w:r w:rsidRPr="009F30B9">
      <w:rPr>
        <w:rFonts w:ascii="Arial" w:hAnsi="Arial" w:cs="Arial"/>
        <w:sz w:val="22"/>
        <w:szCs w:val="22"/>
      </w:rPr>
      <w:fldChar w:fldCharType="separate"/>
    </w:r>
    <w:r w:rsidR="00A6774D">
      <w:rPr>
        <w:rFonts w:ascii="Arial" w:hAnsi="Arial" w:cs="Arial"/>
        <w:noProof/>
        <w:sz w:val="22"/>
        <w:szCs w:val="22"/>
        <w:lang w:val="fi-FI"/>
      </w:rPr>
      <w:t>2</w:t>
    </w:r>
    <w:r w:rsidRPr="009F30B9">
      <w:rPr>
        <w:rFonts w:ascii="Arial" w:hAnsi="Arial" w:cs="Arial"/>
        <w:sz w:val="22"/>
        <w:szCs w:val="22"/>
      </w:rPr>
      <w:fldChar w:fldCharType="end"/>
    </w:r>
    <w:r w:rsidRPr="009F30B9">
      <w:rPr>
        <w:rFonts w:ascii="Arial" w:hAnsi="Arial" w:cs="Arial"/>
        <w:sz w:val="22"/>
        <w:szCs w:val="22"/>
        <w:lang w:val="fi-FI"/>
      </w:rPr>
      <w:t xml:space="preserve"> / </w:t>
    </w:r>
    <w:r w:rsidRPr="009F30B9">
      <w:rPr>
        <w:rFonts w:ascii="Arial" w:hAnsi="Arial" w:cs="Arial"/>
        <w:sz w:val="22"/>
        <w:szCs w:val="22"/>
      </w:rPr>
      <w:fldChar w:fldCharType="begin"/>
    </w:r>
    <w:r w:rsidRPr="0023655B">
      <w:rPr>
        <w:rFonts w:ascii="Arial" w:hAnsi="Arial" w:cs="Arial"/>
        <w:sz w:val="22"/>
        <w:szCs w:val="22"/>
        <w:lang w:val="fi-FI"/>
      </w:rPr>
      <w:instrText>NUMPAGES  \* Arabic  \* MERGEFORMAT</w:instrText>
    </w:r>
    <w:r w:rsidRPr="009F30B9">
      <w:rPr>
        <w:rFonts w:ascii="Arial" w:hAnsi="Arial" w:cs="Arial"/>
        <w:sz w:val="22"/>
        <w:szCs w:val="22"/>
      </w:rPr>
      <w:fldChar w:fldCharType="separate"/>
    </w:r>
    <w:r w:rsidR="00A6774D">
      <w:rPr>
        <w:rFonts w:ascii="Arial" w:hAnsi="Arial" w:cs="Arial"/>
        <w:noProof/>
        <w:sz w:val="22"/>
        <w:szCs w:val="22"/>
        <w:lang w:val="fi-FI"/>
      </w:rPr>
      <w:t>7</w:t>
    </w:r>
    <w:r w:rsidRPr="009F30B9">
      <w:rPr>
        <w:rFonts w:ascii="Arial" w:hAnsi="Arial" w:cs="Arial"/>
        <w:sz w:val="22"/>
        <w:szCs w:val="22"/>
      </w:rPr>
      <w:fldChar w:fldCharType="end"/>
    </w:r>
  </w:p>
  <w:p w14:paraId="60032592" w14:textId="77777777" w:rsidR="00232041" w:rsidRDefault="0023204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4DC4" w14:textId="3E17A34F" w:rsidR="00EA57BC" w:rsidRPr="0023655B" w:rsidRDefault="00CD2C75" w:rsidP="00155838">
    <w:pPr>
      <w:pStyle w:val="Yltunniste"/>
      <w:tabs>
        <w:tab w:val="clear" w:pos="9129"/>
        <w:tab w:val="left" w:pos="9356"/>
      </w:tabs>
      <w:ind w:left="-454"/>
      <w:rPr>
        <w:rFonts w:ascii="Arial" w:hAnsi="Arial" w:cs="Arial"/>
        <w:lang w:val="fi-FI"/>
      </w:rPr>
    </w:pPr>
    <w:r>
      <w:rPr>
        <w:rFonts w:ascii="Arial" w:hAnsi="Arial" w:cs="Arial"/>
        <w:b/>
        <w:noProof/>
        <w:lang w:val="fi-FI"/>
      </w:rPr>
      <w:drawing>
        <wp:anchor distT="0" distB="0" distL="114300" distR="114300" simplePos="0" relativeHeight="251659264" behindDoc="0" locked="0" layoutInCell="1" allowOverlap="1" wp14:anchorId="68B2FC8A" wp14:editId="358F30F8">
          <wp:simplePos x="0" y="0"/>
          <wp:positionH relativeFrom="column">
            <wp:posOffset>468630</wp:posOffset>
          </wp:positionH>
          <wp:positionV relativeFrom="paragraph">
            <wp:posOffset>80645</wp:posOffset>
          </wp:positionV>
          <wp:extent cx="1576705" cy="305435"/>
          <wp:effectExtent l="0" t="0" r="4445" b="0"/>
          <wp:wrapSquare wrapText="bothSides"/>
          <wp:docPr id="10" name="Kuva 10" descr="logo-teksti-aoa-fi-vers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teksti-aoa-fi-vers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w:drawing>
        <wp:anchor distT="0" distB="0" distL="114300" distR="114300" simplePos="0" relativeHeight="251656192" behindDoc="0" locked="0" layoutInCell="1" allowOverlap="1" wp14:anchorId="51567714" wp14:editId="7D232410">
          <wp:simplePos x="0" y="0"/>
          <wp:positionH relativeFrom="column">
            <wp:posOffset>-288925</wp:posOffset>
          </wp:positionH>
          <wp:positionV relativeFrom="paragraph">
            <wp:posOffset>-5715</wp:posOffset>
          </wp:positionV>
          <wp:extent cx="636270" cy="467995"/>
          <wp:effectExtent l="0" t="0" r="0" b="8255"/>
          <wp:wrapSquare wrapText="bothSides"/>
          <wp:docPr id="7" name="Kuva 7" descr="eoa-merkki-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oa-merkki-m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B" w:rsidRPr="0023655B">
      <w:rPr>
        <w:rFonts w:ascii="Arial" w:hAnsi="Arial" w:cs="Arial"/>
        <w:b/>
        <w:lang w:val="fi-FI"/>
      </w:rPr>
      <w:tab/>
    </w:r>
    <w:r w:rsidR="00524293">
      <w:rPr>
        <w:rFonts w:ascii="Arial" w:hAnsi="Arial" w:cs="Arial"/>
        <w:b/>
        <w:lang w:val="fi-FI"/>
      </w:rPr>
      <w:t>LAUSUNTO</w:t>
    </w:r>
    <w:r w:rsidR="009F30B9" w:rsidRPr="0023655B">
      <w:rPr>
        <w:rFonts w:ascii="Arial" w:hAnsi="Arial" w:cs="Arial"/>
        <w:b/>
        <w:lang w:val="fi-FI"/>
      </w:rPr>
      <w:tab/>
    </w:r>
    <w:r w:rsidR="009F30B9" w:rsidRPr="0023655B">
      <w:rPr>
        <w:rFonts w:ascii="Arial" w:hAnsi="Arial" w:cs="Arial"/>
        <w:b/>
        <w:lang w:val="fi-FI"/>
      </w:rPr>
      <w:tab/>
    </w:r>
    <w:r w:rsidR="009F30B9" w:rsidRPr="009F30B9">
      <w:rPr>
        <w:rFonts w:ascii="Arial" w:hAnsi="Arial" w:cs="Arial"/>
        <w:sz w:val="22"/>
        <w:szCs w:val="22"/>
      </w:rPr>
      <w:fldChar w:fldCharType="begin"/>
    </w:r>
    <w:r w:rsidR="009F30B9" w:rsidRPr="0023655B">
      <w:rPr>
        <w:rFonts w:ascii="Arial" w:hAnsi="Arial" w:cs="Arial"/>
        <w:sz w:val="22"/>
        <w:szCs w:val="22"/>
        <w:lang w:val="fi-FI"/>
      </w:rPr>
      <w:instrText>PAGE  \* Arabic  \* MERGEFORMAT</w:instrText>
    </w:r>
    <w:r w:rsidR="009F30B9" w:rsidRPr="009F30B9">
      <w:rPr>
        <w:rFonts w:ascii="Arial" w:hAnsi="Arial" w:cs="Arial"/>
        <w:sz w:val="22"/>
        <w:szCs w:val="22"/>
      </w:rPr>
      <w:fldChar w:fldCharType="separate"/>
    </w:r>
    <w:r w:rsidR="00A6774D">
      <w:rPr>
        <w:rFonts w:ascii="Arial" w:hAnsi="Arial" w:cs="Arial"/>
        <w:noProof/>
        <w:sz w:val="22"/>
        <w:szCs w:val="22"/>
        <w:lang w:val="fi-FI"/>
      </w:rPr>
      <w:t>1</w:t>
    </w:r>
    <w:r w:rsidR="009F30B9" w:rsidRPr="009F30B9">
      <w:rPr>
        <w:rFonts w:ascii="Arial" w:hAnsi="Arial" w:cs="Arial"/>
        <w:sz w:val="22"/>
        <w:szCs w:val="22"/>
      </w:rPr>
      <w:fldChar w:fldCharType="end"/>
    </w:r>
    <w:r w:rsidR="009F30B9" w:rsidRPr="009F30B9">
      <w:rPr>
        <w:rFonts w:ascii="Arial" w:hAnsi="Arial" w:cs="Arial"/>
        <w:sz w:val="22"/>
        <w:szCs w:val="22"/>
        <w:lang w:val="fi-FI"/>
      </w:rPr>
      <w:t xml:space="preserve"> / </w:t>
    </w:r>
    <w:r w:rsidR="009F30B9" w:rsidRPr="009F30B9">
      <w:rPr>
        <w:rFonts w:ascii="Arial" w:hAnsi="Arial" w:cs="Arial"/>
        <w:sz w:val="22"/>
        <w:szCs w:val="22"/>
      </w:rPr>
      <w:fldChar w:fldCharType="begin"/>
    </w:r>
    <w:r w:rsidR="009F30B9" w:rsidRPr="0023655B">
      <w:rPr>
        <w:rFonts w:ascii="Arial" w:hAnsi="Arial" w:cs="Arial"/>
        <w:sz w:val="22"/>
        <w:szCs w:val="22"/>
        <w:lang w:val="fi-FI"/>
      </w:rPr>
      <w:instrText>NUMPAGES  \* Arabic  \* MERGEFORMAT</w:instrText>
    </w:r>
    <w:r w:rsidR="009F30B9" w:rsidRPr="009F30B9">
      <w:rPr>
        <w:rFonts w:ascii="Arial" w:hAnsi="Arial" w:cs="Arial"/>
        <w:sz w:val="22"/>
        <w:szCs w:val="22"/>
      </w:rPr>
      <w:fldChar w:fldCharType="separate"/>
    </w:r>
    <w:r w:rsidR="00A6774D">
      <w:rPr>
        <w:rFonts w:ascii="Arial" w:hAnsi="Arial" w:cs="Arial"/>
        <w:noProof/>
        <w:sz w:val="22"/>
        <w:szCs w:val="22"/>
        <w:lang w:val="fi-FI"/>
      </w:rPr>
      <w:t>7</w:t>
    </w:r>
    <w:r w:rsidR="009F30B9" w:rsidRPr="009F30B9">
      <w:rPr>
        <w:rFonts w:ascii="Arial" w:hAnsi="Arial" w:cs="Arial"/>
        <w:sz w:val="22"/>
        <w:szCs w:val="22"/>
      </w:rPr>
      <w:fldChar w:fldCharType="end"/>
    </w:r>
  </w:p>
  <w:p w14:paraId="2B915303" w14:textId="77777777" w:rsidR="007628DD" w:rsidRPr="0023655B" w:rsidRDefault="007628DD" w:rsidP="005247AD">
    <w:pPr>
      <w:pStyle w:val="Yltunniste"/>
      <w:ind w:left="-454"/>
      <w:rPr>
        <w:rFonts w:ascii="Arial" w:hAnsi="Arial" w:cs="Arial"/>
        <w:b/>
        <w:lang w:val="fi-FI"/>
      </w:rPr>
    </w:pPr>
  </w:p>
  <w:p w14:paraId="012A68D8" w14:textId="77777777" w:rsidR="006F6DC0" w:rsidRPr="0023655B" w:rsidRDefault="006F6DC0" w:rsidP="005247AD">
    <w:pPr>
      <w:pStyle w:val="Yltunniste"/>
      <w:ind w:left="-454"/>
      <w:rPr>
        <w:rFonts w:ascii="Arial" w:hAnsi="Arial" w:cs="Arial"/>
        <w:b/>
        <w:lang w:val="fi-FI"/>
      </w:rPr>
    </w:pPr>
  </w:p>
  <w:p w14:paraId="5304D646" w14:textId="1C8A3A7C" w:rsidR="006F6DC0" w:rsidRPr="00F33307" w:rsidRDefault="009F30B9" w:rsidP="00A30439">
    <w:pPr>
      <w:pStyle w:val="Yltunniste"/>
      <w:tabs>
        <w:tab w:val="clear" w:pos="7825"/>
        <w:tab w:val="left" w:pos="8080"/>
      </w:tabs>
      <w:ind w:left="-454"/>
      <w:rPr>
        <w:rFonts w:ascii="Arial" w:hAnsi="Arial" w:cs="Arial"/>
        <w:sz w:val="22"/>
        <w:szCs w:val="22"/>
        <w:lang w:val="fi-FI"/>
      </w:rPr>
    </w:pPr>
    <w:r w:rsidRPr="0023655B">
      <w:rPr>
        <w:rFonts w:ascii="Arial" w:hAnsi="Arial" w:cs="Arial"/>
        <w:b/>
        <w:lang w:val="fi-FI"/>
      </w:rPr>
      <w:tab/>
    </w:r>
    <w:sdt>
      <w:sdtPr>
        <w:rPr>
          <w:rFonts w:ascii="Arial" w:hAnsi="Arial" w:cs="Arial"/>
          <w:color w:val="000000" w:themeColor="text1"/>
          <w:sz w:val="22"/>
          <w:szCs w:val="22"/>
          <w:lang w:val="fi-FI"/>
        </w:rPr>
        <w:alias w:val="pvm"/>
        <w:tag w:val="pvm"/>
        <w:id w:val="-1429346301"/>
        <w:date w:fullDate="2017-06-2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0F475D">
          <w:rPr>
            <w:rFonts w:ascii="Arial" w:hAnsi="Arial" w:cs="Arial"/>
            <w:color w:val="000000" w:themeColor="text1"/>
            <w:sz w:val="22"/>
            <w:szCs w:val="22"/>
            <w:lang w:val="fi-FI"/>
          </w:rPr>
          <w:t>29.6.2017</w:t>
        </w:r>
      </w:sdtContent>
    </w:sdt>
    <w:r w:rsidRPr="00F33307">
      <w:rPr>
        <w:rFonts w:ascii="Arial" w:hAnsi="Arial" w:cs="Arial"/>
        <w:sz w:val="22"/>
        <w:szCs w:val="22"/>
        <w:lang w:val="fi-FI"/>
      </w:rPr>
      <w:tab/>
    </w:r>
    <w:sdt>
      <w:sdtPr>
        <w:rPr>
          <w:rFonts w:ascii="Arial" w:hAnsi="Arial" w:cs="Arial"/>
          <w:sz w:val="22"/>
          <w:szCs w:val="22"/>
          <w:lang w:val="fi-FI"/>
        </w:rPr>
        <w:alias w:val="Diaarinumero"/>
        <w:tag w:val="ToCase.Name"/>
        <w:id w:val="10000"/>
        <w:dataBinding w:prefixMappings="xmlns:gbs='http://www.software-innovation.no/growBusinessDocument'" w:xpath="/gbs:GrowBusinessDocument/gbs:ToCase.Name[@gbs:key='10000']" w:storeItemID="{CED72580-68D9-4565-8461-196456127016}"/>
        <w:text/>
      </w:sdtPr>
      <w:sdtEndPr/>
      <w:sdtContent>
        <w:r w:rsidR="00524293">
          <w:rPr>
            <w:rFonts w:ascii="Arial" w:hAnsi="Arial" w:cs="Arial"/>
            <w:sz w:val="22"/>
            <w:szCs w:val="22"/>
            <w:lang w:val="fi-FI"/>
          </w:rPr>
          <w:t>EOAK/3852/2017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sv-SE" w:vendorID="0" w:dllVersion="512" w:checkStyle="1"/>
  <w:activeWritingStyle w:appName="MSWord" w:lang="sv-FI" w:vendorID="0" w:dllVersion="512" w:checkStyle="1"/>
  <w:activeWritingStyle w:appName="MSWord" w:lang="sv-SE" w:vendorID="666" w:dllVersion="513" w:checkStyle="1"/>
  <w:activeWritingStyle w:appName="MSWord" w:lang="sv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87"/>
    <w:rsid w:val="0000315B"/>
    <w:rsid w:val="00012D0F"/>
    <w:rsid w:val="00017D74"/>
    <w:rsid w:val="00027029"/>
    <w:rsid w:val="00042E65"/>
    <w:rsid w:val="0005246F"/>
    <w:rsid w:val="0008577F"/>
    <w:rsid w:val="0008704B"/>
    <w:rsid w:val="00091042"/>
    <w:rsid w:val="00096A9E"/>
    <w:rsid w:val="000978F4"/>
    <w:rsid w:val="000A3620"/>
    <w:rsid w:val="000B12F3"/>
    <w:rsid w:val="000B4DF4"/>
    <w:rsid w:val="000C6ADC"/>
    <w:rsid w:val="000D7F39"/>
    <w:rsid w:val="000E1A01"/>
    <w:rsid w:val="000F0CC3"/>
    <w:rsid w:val="000F2B93"/>
    <w:rsid w:val="000F4235"/>
    <w:rsid w:val="000F475D"/>
    <w:rsid w:val="00101F1B"/>
    <w:rsid w:val="00125C0C"/>
    <w:rsid w:val="00126915"/>
    <w:rsid w:val="001325FD"/>
    <w:rsid w:val="00133F4F"/>
    <w:rsid w:val="001416BC"/>
    <w:rsid w:val="001424A5"/>
    <w:rsid w:val="00144296"/>
    <w:rsid w:val="001464A7"/>
    <w:rsid w:val="00146836"/>
    <w:rsid w:val="00155838"/>
    <w:rsid w:val="001735C7"/>
    <w:rsid w:val="0017410C"/>
    <w:rsid w:val="001843A7"/>
    <w:rsid w:val="00187469"/>
    <w:rsid w:val="00194D42"/>
    <w:rsid w:val="00195CF5"/>
    <w:rsid w:val="001974E5"/>
    <w:rsid w:val="00197DF0"/>
    <w:rsid w:val="001C1B68"/>
    <w:rsid w:val="001C39C6"/>
    <w:rsid w:val="001D66E4"/>
    <w:rsid w:val="001D7478"/>
    <w:rsid w:val="001E595E"/>
    <w:rsid w:val="001F5FF0"/>
    <w:rsid w:val="001F65D2"/>
    <w:rsid w:val="00220EA9"/>
    <w:rsid w:val="002214BE"/>
    <w:rsid w:val="00223856"/>
    <w:rsid w:val="00232041"/>
    <w:rsid w:val="0023655B"/>
    <w:rsid w:val="002402A3"/>
    <w:rsid w:val="00251D9F"/>
    <w:rsid w:val="00257842"/>
    <w:rsid w:val="002623F6"/>
    <w:rsid w:val="0026631D"/>
    <w:rsid w:val="00271976"/>
    <w:rsid w:val="002739CB"/>
    <w:rsid w:val="002804D1"/>
    <w:rsid w:val="002806EC"/>
    <w:rsid w:val="0028215E"/>
    <w:rsid w:val="002950D5"/>
    <w:rsid w:val="002960BC"/>
    <w:rsid w:val="002A2380"/>
    <w:rsid w:val="002A4565"/>
    <w:rsid w:val="002A70DC"/>
    <w:rsid w:val="002B50DC"/>
    <w:rsid w:val="002C4CEE"/>
    <w:rsid w:val="002F167E"/>
    <w:rsid w:val="002F661E"/>
    <w:rsid w:val="00310198"/>
    <w:rsid w:val="00312E21"/>
    <w:rsid w:val="003146D6"/>
    <w:rsid w:val="00315685"/>
    <w:rsid w:val="00320312"/>
    <w:rsid w:val="00325B9B"/>
    <w:rsid w:val="00331BD3"/>
    <w:rsid w:val="00333C07"/>
    <w:rsid w:val="00337C42"/>
    <w:rsid w:val="00352D99"/>
    <w:rsid w:val="00372941"/>
    <w:rsid w:val="00380D39"/>
    <w:rsid w:val="0038679E"/>
    <w:rsid w:val="00392821"/>
    <w:rsid w:val="003A15BD"/>
    <w:rsid w:val="003A42D7"/>
    <w:rsid w:val="003B512B"/>
    <w:rsid w:val="003B7AD6"/>
    <w:rsid w:val="003C239C"/>
    <w:rsid w:val="003D2375"/>
    <w:rsid w:val="003E7779"/>
    <w:rsid w:val="00403092"/>
    <w:rsid w:val="00410E95"/>
    <w:rsid w:val="00421648"/>
    <w:rsid w:val="00443D90"/>
    <w:rsid w:val="00447D51"/>
    <w:rsid w:val="00454131"/>
    <w:rsid w:val="00454B10"/>
    <w:rsid w:val="00461B38"/>
    <w:rsid w:val="00466F09"/>
    <w:rsid w:val="0047021F"/>
    <w:rsid w:val="00471FD4"/>
    <w:rsid w:val="0047256E"/>
    <w:rsid w:val="004B1181"/>
    <w:rsid w:val="004C0401"/>
    <w:rsid w:val="004C7292"/>
    <w:rsid w:val="004D5ABD"/>
    <w:rsid w:val="004E05A6"/>
    <w:rsid w:val="004E3FA9"/>
    <w:rsid w:val="004F434C"/>
    <w:rsid w:val="004F7708"/>
    <w:rsid w:val="004F7DB8"/>
    <w:rsid w:val="005044AF"/>
    <w:rsid w:val="005225CD"/>
    <w:rsid w:val="005228B7"/>
    <w:rsid w:val="00524293"/>
    <w:rsid w:val="005247AD"/>
    <w:rsid w:val="005304D6"/>
    <w:rsid w:val="00535930"/>
    <w:rsid w:val="00537CFE"/>
    <w:rsid w:val="005412E1"/>
    <w:rsid w:val="005473A6"/>
    <w:rsid w:val="00552AA3"/>
    <w:rsid w:val="00555070"/>
    <w:rsid w:val="005942D6"/>
    <w:rsid w:val="005B3FEA"/>
    <w:rsid w:val="005B55C9"/>
    <w:rsid w:val="005C5B72"/>
    <w:rsid w:val="005C5CA2"/>
    <w:rsid w:val="005C6F16"/>
    <w:rsid w:val="005D1A63"/>
    <w:rsid w:val="005D2CCE"/>
    <w:rsid w:val="005D3AF2"/>
    <w:rsid w:val="005E6055"/>
    <w:rsid w:val="005F647A"/>
    <w:rsid w:val="00613A4D"/>
    <w:rsid w:val="00620893"/>
    <w:rsid w:val="0063647F"/>
    <w:rsid w:val="00642279"/>
    <w:rsid w:val="00657FCE"/>
    <w:rsid w:val="00661007"/>
    <w:rsid w:val="00661443"/>
    <w:rsid w:val="00661A01"/>
    <w:rsid w:val="00663ED3"/>
    <w:rsid w:val="0067148A"/>
    <w:rsid w:val="00671F1C"/>
    <w:rsid w:val="00675577"/>
    <w:rsid w:val="00686422"/>
    <w:rsid w:val="00686ABA"/>
    <w:rsid w:val="006A07A9"/>
    <w:rsid w:val="006A7E8A"/>
    <w:rsid w:val="006C2A1D"/>
    <w:rsid w:val="006D71E9"/>
    <w:rsid w:val="006F0182"/>
    <w:rsid w:val="006F23E9"/>
    <w:rsid w:val="006F247F"/>
    <w:rsid w:val="006F3722"/>
    <w:rsid w:val="006F6DC0"/>
    <w:rsid w:val="006F7B7A"/>
    <w:rsid w:val="0072395D"/>
    <w:rsid w:val="00725A30"/>
    <w:rsid w:val="007272F1"/>
    <w:rsid w:val="0073234C"/>
    <w:rsid w:val="00747A85"/>
    <w:rsid w:val="007568CA"/>
    <w:rsid w:val="0076252E"/>
    <w:rsid w:val="007628DD"/>
    <w:rsid w:val="00764697"/>
    <w:rsid w:val="00782EE3"/>
    <w:rsid w:val="00784735"/>
    <w:rsid w:val="00786BC5"/>
    <w:rsid w:val="007A3DF9"/>
    <w:rsid w:val="007A75A2"/>
    <w:rsid w:val="007D2CFF"/>
    <w:rsid w:val="007E545D"/>
    <w:rsid w:val="007F4FD2"/>
    <w:rsid w:val="00801607"/>
    <w:rsid w:val="00810FFF"/>
    <w:rsid w:val="00826481"/>
    <w:rsid w:val="00830668"/>
    <w:rsid w:val="0083245D"/>
    <w:rsid w:val="00832A95"/>
    <w:rsid w:val="00832C09"/>
    <w:rsid w:val="0085517A"/>
    <w:rsid w:val="00856614"/>
    <w:rsid w:val="008622E8"/>
    <w:rsid w:val="008661F5"/>
    <w:rsid w:val="00876769"/>
    <w:rsid w:val="00877252"/>
    <w:rsid w:val="00881C1E"/>
    <w:rsid w:val="00882680"/>
    <w:rsid w:val="0088353B"/>
    <w:rsid w:val="00896ABA"/>
    <w:rsid w:val="008B192A"/>
    <w:rsid w:val="008B51FF"/>
    <w:rsid w:val="008C0379"/>
    <w:rsid w:val="008C190D"/>
    <w:rsid w:val="008D1987"/>
    <w:rsid w:val="008D3946"/>
    <w:rsid w:val="008F0567"/>
    <w:rsid w:val="008F3B40"/>
    <w:rsid w:val="0091564E"/>
    <w:rsid w:val="00937D5B"/>
    <w:rsid w:val="00946F14"/>
    <w:rsid w:val="00950D90"/>
    <w:rsid w:val="00956F2D"/>
    <w:rsid w:val="00974B37"/>
    <w:rsid w:val="00982DFE"/>
    <w:rsid w:val="009853D1"/>
    <w:rsid w:val="00987621"/>
    <w:rsid w:val="00991BE7"/>
    <w:rsid w:val="009A01DF"/>
    <w:rsid w:val="009A09D7"/>
    <w:rsid w:val="009B1ADC"/>
    <w:rsid w:val="009C3E9E"/>
    <w:rsid w:val="009C492D"/>
    <w:rsid w:val="009D076C"/>
    <w:rsid w:val="009D09F4"/>
    <w:rsid w:val="009E763E"/>
    <w:rsid w:val="009F30B9"/>
    <w:rsid w:val="00A03205"/>
    <w:rsid w:val="00A157CA"/>
    <w:rsid w:val="00A16962"/>
    <w:rsid w:val="00A30439"/>
    <w:rsid w:val="00A56DFE"/>
    <w:rsid w:val="00A57076"/>
    <w:rsid w:val="00A6749F"/>
    <w:rsid w:val="00A6774D"/>
    <w:rsid w:val="00A702C1"/>
    <w:rsid w:val="00A741B2"/>
    <w:rsid w:val="00A749A0"/>
    <w:rsid w:val="00A7784E"/>
    <w:rsid w:val="00A803EF"/>
    <w:rsid w:val="00A86D5F"/>
    <w:rsid w:val="00AA22F6"/>
    <w:rsid w:val="00AB6B76"/>
    <w:rsid w:val="00AC184D"/>
    <w:rsid w:val="00AD467F"/>
    <w:rsid w:val="00AE0968"/>
    <w:rsid w:val="00AE70CB"/>
    <w:rsid w:val="00B01A5F"/>
    <w:rsid w:val="00B12F1B"/>
    <w:rsid w:val="00B13F8E"/>
    <w:rsid w:val="00B146E1"/>
    <w:rsid w:val="00B173AB"/>
    <w:rsid w:val="00B22FD5"/>
    <w:rsid w:val="00B24264"/>
    <w:rsid w:val="00B25B25"/>
    <w:rsid w:val="00B26CA5"/>
    <w:rsid w:val="00B3148A"/>
    <w:rsid w:val="00B31DEA"/>
    <w:rsid w:val="00B368D5"/>
    <w:rsid w:val="00B448ED"/>
    <w:rsid w:val="00B61FA3"/>
    <w:rsid w:val="00B65189"/>
    <w:rsid w:val="00B77B79"/>
    <w:rsid w:val="00BA0A29"/>
    <w:rsid w:val="00BC0850"/>
    <w:rsid w:val="00BC1C82"/>
    <w:rsid w:val="00BD53CF"/>
    <w:rsid w:val="00BD795A"/>
    <w:rsid w:val="00BE7337"/>
    <w:rsid w:val="00BF1BEB"/>
    <w:rsid w:val="00C00A44"/>
    <w:rsid w:val="00C05325"/>
    <w:rsid w:val="00C060D7"/>
    <w:rsid w:val="00C16063"/>
    <w:rsid w:val="00C41B53"/>
    <w:rsid w:val="00C43CCA"/>
    <w:rsid w:val="00C47F67"/>
    <w:rsid w:val="00C6094F"/>
    <w:rsid w:val="00C62C20"/>
    <w:rsid w:val="00C653A6"/>
    <w:rsid w:val="00C6749E"/>
    <w:rsid w:val="00C73785"/>
    <w:rsid w:val="00C8170C"/>
    <w:rsid w:val="00C81E8E"/>
    <w:rsid w:val="00C91FAB"/>
    <w:rsid w:val="00C97743"/>
    <w:rsid w:val="00CA013F"/>
    <w:rsid w:val="00CA0639"/>
    <w:rsid w:val="00CA70A7"/>
    <w:rsid w:val="00CB6ACD"/>
    <w:rsid w:val="00CB6CC6"/>
    <w:rsid w:val="00CC19F9"/>
    <w:rsid w:val="00CD2C75"/>
    <w:rsid w:val="00CE3F4A"/>
    <w:rsid w:val="00CF5BFE"/>
    <w:rsid w:val="00D06179"/>
    <w:rsid w:val="00D071E7"/>
    <w:rsid w:val="00D113E4"/>
    <w:rsid w:val="00D11F62"/>
    <w:rsid w:val="00D2211B"/>
    <w:rsid w:val="00D3029C"/>
    <w:rsid w:val="00D32969"/>
    <w:rsid w:val="00D35D42"/>
    <w:rsid w:val="00D423B3"/>
    <w:rsid w:val="00D70BFA"/>
    <w:rsid w:val="00D75A1B"/>
    <w:rsid w:val="00D76D3E"/>
    <w:rsid w:val="00D77E6E"/>
    <w:rsid w:val="00D801B9"/>
    <w:rsid w:val="00D8557A"/>
    <w:rsid w:val="00D876FE"/>
    <w:rsid w:val="00DA20EE"/>
    <w:rsid w:val="00DA3754"/>
    <w:rsid w:val="00DA6A4C"/>
    <w:rsid w:val="00DB0171"/>
    <w:rsid w:val="00DB09C4"/>
    <w:rsid w:val="00DB55CC"/>
    <w:rsid w:val="00DC21F7"/>
    <w:rsid w:val="00DD629E"/>
    <w:rsid w:val="00DD7B7C"/>
    <w:rsid w:val="00DE308E"/>
    <w:rsid w:val="00DE33AD"/>
    <w:rsid w:val="00DF61F3"/>
    <w:rsid w:val="00DF6E1A"/>
    <w:rsid w:val="00E12586"/>
    <w:rsid w:val="00E160F6"/>
    <w:rsid w:val="00E21146"/>
    <w:rsid w:val="00E256F5"/>
    <w:rsid w:val="00E42852"/>
    <w:rsid w:val="00E42A52"/>
    <w:rsid w:val="00E460D9"/>
    <w:rsid w:val="00E56448"/>
    <w:rsid w:val="00E61695"/>
    <w:rsid w:val="00E65DED"/>
    <w:rsid w:val="00E70BD9"/>
    <w:rsid w:val="00E715BF"/>
    <w:rsid w:val="00E77588"/>
    <w:rsid w:val="00E90975"/>
    <w:rsid w:val="00E91568"/>
    <w:rsid w:val="00E96186"/>
    <w:rsid w:val="00EA2346"/>
    <w:rsid w:val="00EA40EC"/>
    <w:rsid w:val="00EA57BC"/>
    <w:rsid w:val="00EA69EF"/>
    <w:rsid w:val="00EB1D4C"/>
    <w:rsid w:val="00EC6747"/>
    <w:rsid w:val="00EF0EB3"/>
    <w:rsid w:val="00F02545"/>
    <w:rsid w:val="00F02D68"/>
    <w:rsid w:val="00F21175"/>
    <w:rsid w:val="00F2213A"/>
    <w:rsid w:val="00F22535"/>
    <w:rsid w:val="00F22B83"/>
    <w:rsid w:val="00F2656B"/>
    <w:rsid w:val="00F31CED"/>
    <w:rsid w:val="00F33307"/>
    <w:rsid w:val="00F37985"/>
    <w:rsid w:val="00F437D4"/>
    <w:rsid w:val="00F534E3"/>
    <w:rsid w:val="00F63F5E"/>
    <w:rsid w:val="00F8475D"/>
    <w:rsid w:val="00F949A7"/>
    <w:rsid w:val="00F97860"/>
    <w:rsid w:val="00FD53FD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F55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D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3146D6"/>
    <w:pPr>
      <w:tabs>
        <w:tab w:val="left" w:pos="2608"/>
      </w:tabs>
      <w:spacing w:before="240" w:line="360" w:lineRule="auto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A702C1"/>
    <w:rPr>
      <w:color w:val="0000FF"/>
      <w:u w:val="single"/>
    </w:rPr>
  </w:style>
  <w:style w:type="character" w:styleId="Sivunumero">
    <w:name w:val="page number"/>
    <w:basedOn w:val="Kappaleenoletusfontti"/>
    <w:rsid w:val="0091564E"/>
  </w:style>
  <w:style w:type="paragraph" w:styleId="NormaaliWWW">
    <w:name w:val="Normal (Web)"/>
    <w:basedOn w:val="Normaali"/>
    <w:rsid w:val="00410E9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rsid w:val="00B25B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25B25"/>
    <w:rPr>
      <w:rFonts w:ascii="Tahoma" w:hAnsi="Tahoma" w:cs="Tahoma"/>
      <w:sz w:val="16"/>
      <w:szCs w:val="16"/>
      <w:lang w:val="en-US"/>
    </w:rPr>
  </w:style>
  <w:style w:type="character" w:customStyle="1" w:styleId="AlatunnisteChar">
    <w:name w:val="Alatunniste Char"/>
    <w:link w:val="Alatunniste"/>
    <w:uiPriority w:val="99"/>
    <w:rsid w:val="00380D39"/>
    <w:rPr>
      <w:sz w:val="24"/>
      <w:szCs w:val="24"/>
      <w:lang w:val="en-US"/>
    </w:rPr>
  </w:style>
  <w:style w:type="character" w:customStyle="1" w:styleId="YltunnisteChar">
    <w:name w:val="Ylätunniste Char"/>
    <w:link w:val="Yltunniste"/>
    <w:uiPriority w:val="99"/>
    <w:rsid w:val="00232041"/>
    <w:rPr>
      <w:sz w:val="24"/>
      <w:szCs w:val="24"/>
      <w:lang w:val="en-US"/>
    </w:rPr>
  </w:style>
  <w:style w:type="paragraph" w:customStyle="1" w:styleId="py">
    <w:name w:val="py"/>
    <w:basedOn w:val="Normaali"/>
    <w:rsid w:val="00D876FE"/>
    <w:pPr>
      <w:widowControl/>
      <w:autoSpaceDE/>
      <w:autoSpaceDN/>
      <w:adjustRightInd/>
      <w:spacing w:before="100" w:beforeAutospacing="1" w:after="100" w:afterAutospacing="1"/>
    </w:pPr>
    <w:rPr>
      <w:lang w:val="fi-FI"/>
    </w:rPr>
  </w:style>
  <w:style w:type="character" w:styleId="Paikkamerkkiteksti">
    <w:name w:val="Placeholder Text"/>
    <w:basedOn w:val="Kappaleenoletusfontti"/>
    <w:uiPriority w:val="99"/>
    <w:semiHidden/>
    <w:rsid w:val="00310198"/>
    <w:rPr>
      <w:color w:val="808080"/>
    </w:rPr>
  </w:style>
  <w:style w:type="table" w:styleId="TaulukkoRuudukko">
    <w:name w:val="Table Grid"/>
    <w:basedOn w:val="Normaalitaulukko"/>
    <w:rsid w:val="000A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DB55C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B55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B55CC"/>
    <w:rPr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B55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B55CC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D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3146D6"/>
    <w:pPr>
      <w:tabs>
        <w:tab w:val="left" w:pos="2608"/>
      </w:tabs>
      <w:spacing w:before="240" w:line="360" w:lineRule="auto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A702C1"/>
    <w:rPr>
      <w:color w:val="0000FF"/>
      <w:u w:val="single"/>
    </w:rPr>
  </w:style>
  <w:style w:type="character" w:styleId="Sivunumero">
    <w:name w:val="page number"/>
    <w:basedOn w:val="Kappaleenoletusfontti"/>
    <w:rsid w:val="0091564E"/>
  </w:style>
  <w:style w:type="paragraph" w:styleId="NormaaliWWW">
    <w:name w:val="Normal (Web)"/>
    <w:basedOn w:val="Normaali"/>
    <w:rsid w:val="00410E9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rsid w:val="00B25B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25B25"/>
    <w:rPr>
      <w:rFonts w:ascii="Tahoma" w:hAnsi="Tahoma" w:cs="Tahoma"/>
      <w:sz w:val="16"/>
      <w:szCs w:val="16"/>
      <w:lang w:val="en-US"/>
    </w:rPr>
  </w:style>
  <w:style w:type="character" w:customStyle="1" w:styleId="AlatunnisteChar">
    <w:name w:val="Alatunniste Char"/>
    <w:link w:val="Alatunniste"/>
    <w:uiPriority w:val="99"/>
    <w:rsid w:val="00380D39"/>
    <w:rPr>
      <w:sz w:val="24"/>
      <w:szCs w:val="24"/>
      <w:lang w:val="en-US"/>
    </w:rPr>
  </w:style>
  <w:style w:type="character" w:customStyle="1" w:styleId="YltunnisteChar">
    <w:name w:val="Ylätunniste Char"/>
    <w:link w:val="Yltunniste"/>
    <w:uiPriority w:val="99"/>
    <w:rsid w:val="00232041"/>
    <w:rPr>
      <w:sz w:val="24"/>
      <w:szCs w:val="24"/>
      <w:lang w:val="en-US"/>
    </w:rPr>
  </w:style>
  <w:style w:type="paragraph" w:customStyle="1" w:styleId="py">
    <w:name w:val="py"/>
    <w:basedOn w:val="Normaali"/>
    <w:rsid w:val="00D876FE"/>
    <w:pPr>
      <w:widowControl/>
      <w:autoSpaceDE/>
      <w:autoSpaceDN/>
      <w:adjustRightInd/>
      <w:spacing w:before="100" w:beforeAutospacing="1" w:after="100" w:afterAutospacing="1"/>
    </w:pPr>
    <w:rPr>
      <w:lang w:val="fi-FI"/>
    </w:rPr>
  </w:style>
  <w:style w:type="character" w:styleId="Paikkamerkkiteksti">
    <w:name w:val="Placeholder Text"/>
    <w:basedOn w:val="Kappaleenoletusfontti"/>
    <w:uiPriority w:val="99"/>
    <w:semiHidden/>
    <w:rsid w:val="00310198"/>
    <w:rPr>
      <w:color w:val="808080"/>
    </w:rPr>
  </w:style>
  <w:style w:type="table" w:styleId="TaulukkoRuudukko">
    <w:name w:val="Table Grid"/>
    <w:basedOn w:val="Normaalitaulukko"/>
    <w:rsid w:val="000A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DB55C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B55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B55CC"/>
    <w:rPr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B55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B55C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75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21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68E0F770F04BB8A0195C0DFF13AF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8D9DC3-7C1C-471E-9C09-949B31C134DB}"/>
      </w:docPartPr>
      <w:docPartBody>
        <w:p w:rsidR="00D45212" w:rsidRDefault="0060338D" w:rsidP="0060338D">
          <w:pPr>
            <w:pStyle w:val="5968E0F770F04BB8A0195C0DFF13AF00"/>
          </w:pPr>
          <w:r>
            <w:rPr>
              <w:rStyle w:val="Paikkamerkkiteksti"/>
            </w:rPr>
            <w:t>[NIMI]</w:t>
          </w:r>
        </w:p>
      </w:docPartBody>
    </w:docPart>
    <w:docPart>
      <w:docPartPr>
        <w:name w:val="4A8898D7A49A403CBDCC3BDF518EDF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E8275E-04C9-4996-B6F3-6A40EB3B47BD}"/>
      </w:docPartPr>
      <w:docPartBody>
        <w:p w:rsidR="00D45212" w:rsidRDefault="0060338D" w:rsidP="0060338D">
          <w:pPr>
            <w:pStyle w:val="4A8898D7A49A403CBDCC3BDF518EDFE0"/>
          </w:pPr>
          <w:r>
            <w:rPr>
              <w:rStyle w:val="Paikkamerkkiteksti"/>
            </w:rPr>
            <w:t>[NIMI2]</w:t>
          </w:r>
        </w:p>
      </w:docPartBody>
    </w:docPart>
    <w:docPart>
      <w:docPartPr>
        <w:name w:val="064D779C4B154D20ACED846FDD0D65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E9D196-E902-41A2-B83F-E694F2A4D86E}"/>
      </w:docPartPr>
      <w:docPartBody>
        <w:p w:rsidR="00D45212" w:rsidRDefault="0060338D" w:rsidP="0060338D">
          <w:pPr>
            <w:pStyle w:val="064D779C4B154D20ACED846FDD0D657D"/>
          </w:pPr>
          <w:r>
            <w:rPr>
              <w:rStyle w:val="Paikkamerkkiteksti"/>
            </w:rPr>
            <w:t>[POSTIOSOITE]</w:t>
          </w:r>
        </w:p>
      </w:docPartBody>
    </w:docPart>
    <w:docPart>
      <w:docPartPr>
        <w:name w:val="BE594E40EBC7476BA07DBCC083247A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E7992F-B070-4CCE-A0B4-B0099F04D269}"/>
      </w:docPartPr>
      <w:docPartBody>
        <w:p w:rsidR="00D45212" w:rsidRDefault="0060338D" w:rsidP="0060338D">
          <w:pPr>
            <w:pStyle w:val="BE594E40EBC7476BA07DBCC083247A7F"/>
          </w:pPr>
          <w:r w:rsidRPr="003B512B">
            <w:rPr>
              <w:rStyle w:val="Paikkamerkkiteksti"/>
            </w:rPr>
            <w:t>[POSTINRO]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8D"/>
    <w:rsid w:val="0060338D"/>
    <w:rsid w:val="00D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0338D"/>
    <w:rPr>
      <w:color w:val="808080"/>
    </w:rPr>
  </w:style>
  <w:style w:type="paragraph" w:customStyle="1" w:styleId="4D75FC13747B4B25B57CFB21CAE1BA1B">
    <w:name w:val="4D75FC13747B4B25B57CFB21CAE1BA1B"/>
  </w:style>
  <w:style w:type="paragraph" w:customStyle="1" w:styleId="D99EFE9BC6EB432CBAD3D5E8C67A8F11">
    <w:name w:val="D99EFE9BC6EB432CBAD3D5E8C67A8F11"/>
  </w:style>
  <w:style w:type="paragraph" w:customStyle="1" w:styleId="0C7A227BF27D457899861575C0F0EE15">
    <w:name w:val="0C7A227BF27D457899861575C0F0EE15"/>
  </w:style>
  <w:style w:type="paragraph" w:customStyle="1" w:styleId="CB1B90566D6446A1BC96232FE47CC83D">
    <w:name w:val="CB1B90566D6446A1BC96232FE47CC83D"/>
  </w:style>
  <w:style w:type="paragraph" w:customStyle="1" w:styleId="CA96A5FE3EA2421D998E35C3B63C2BCA">
    <w:name w:val="CA96A5FE3EA2421D998E35C3B63C2BCA"/>
  </w:style>
  <w:style w:type="paragraph" w:customStyle="1" w:styleId="81BA14EDF49240D79C4DFEAA9B4342AF">
    <w:name w:val="81BA14EDF49240D79C4DFEAA9B4342AF"/>
  </w:style>
  <w:style w:type="paragraph" w:customStyle="1" w:styleId="5968E0F770F04BB8A0195C0DFF13AF00">
    <w:name w:val="5968E0F770F04BB8A0195C0DFF13AF00"/>
    <w:rsid w:val="0060338D"/>
  </w:style>
  <w:style w:type="paragraph" w:customStyle="1" w:styleId="4A8898D7A49A403CBDCC3BDF518EDFE0">
    <w:name w:val="4A8898D7A49A403CBDCC3BDF518EDFE0"/>
    <w:rsid w:val="0060338D"/>
  </w:style>
  <w:style w:type="paragraph" w:customStyle="1" w:styleId="064D779C4B154D20ACED846FDD0D657D">
    <w:name w:val="064D779C4B154D20ACED846FDD0D657D"/>
    <w:rsid w:val="0060338D"/>
  </w:style>
  <w:style w:type="paragraph" w:customStyle="1" w:styleId="BE594E40EBC7476BA07DBCC083247A7F">
    <w:name w:val="BE594E40EBC7476BA07DBCC083247A7F"/>
    <w:rsid w:val="00603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0338D"/>
    <w:rPr>
      <w:color w:val="808080"/>
    </w:rPr>
  </w:style>
  <w:style w:type="paragraph" w:customStyle="1" w:styleId="4D75FC13747B4B25B57CFB21CAE1BA1B">
    <w:name w:val="4D75FC13747B4B25B57CFB21CAE1BA1B"/>
  </w:style>
  <w:style w:type="paragraph" w:customStyle="1" w:styleId="D99EFE9BC6EB432CBAD3D5E8C67A8F11">
    <w:name w:val="D99EFE9BC6EB432CBAD3D5E8C67A8F11"/>
  </w:style>
  <w:style w:type="paragraph" w:customStyle="1" w:styleId="0C7A227BF27D457899861575C0F0EE15">
    <w:name w:val="0C7A227BF27D457899861575C0F0EE15"/>
  </w:style>
  <w:style w:type="paragraph" w:customStyle="1" w:styleId="CB1B90566D6446A1BC96232FE47CC83D">
    <w:name w:val="CB1B90566D6446A1BC96232FE47CC83D"/>
  </w:style>
  <w:style w:type="paragraph" w:customStyle="1" w:styleId="CA96A5FE3EA2421D998E35C3B63C2BCA">
    <w:name w:val="CA96A5FE3EA2421D998E35C3B63C2BCA"/>
  </w:style>
  <w:style w:type="paragraph" w:customStyle="1" w:styleId="81BA14EDF49240D79C4DFEAA9B4342AF">
    <w:name w:val="81BA14EDF49240D79C4DFEAA9B4342AF"/>
  </w:style>
  <w:style w:type="paragraph" w:customStyle="1" w:styleId="5968E0F770F04BB8A0195C0DFF13AF00">
    <w:name w:val="5968E0F770F04BB8A0195C0DFF13AF00"/>
    <w:rsid w:val="0060338D"/>
  </w:style>
  <w:style w:type="paragraph" w:customStyle="1" w:styleId="4A8898D7A49A403CBDCC3BDF518EDFE0">
    <w:name w:val="4A8898D7A49A403CBDCC3BDF518EDFE0"/>
    <w:rsid w:val="0060338D"/>
  </w:style>
  <w:style w:type="paragraph" w:customStyle="1" w:styleId="064D779C4B154D20ACED846FDD0D657D">
    <w:name w:val="064D779C4B154D20ACED846FDD0D657D"/>
    <w:rsid w:val="0060338D"/>
  </w:style>
  <w:style w:type="paragraph" w:customStyle="1" w:styleId="BE594E40EBC7476BA07DBCC083247A7F">
    <w:name w:val="BE594E40EBC7476BA07DBCC083247A7F"/>
    <w:rsid w:val="00603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82123" gbs:entity="Document" gbs:templateDesignerVersion="3.1 F">
  <gbs:ToCase.Name gbs:loadFromGrowBusiness="OnEdit" gbs:saveInGrowBusiness="False" gbs:connected="true" gbs:recno="" gbs:entity="" gbs:datatype="string" gbs:key="10000" gbs:removeContentControl="0">EOAK/3852/2017</gbs:ToCase.Name>
  <gbs:Lists>
    <gbs:SingleLines>
    </gbs:SingleLines>
  </gbs:Lists>
  <gbs:CF_tojdocumentdocumenttype gbs:loadFromGrowBusiness="OnEdit" gbs:saveInGrowBusiness="False" gbs:connected="true" gbs:recno="" gbs:entity="" gbs:datatype="string" gbs:key="10001" gbs:removeContentControl="0">Lausunto</gbs:CF_tojdocumentdocumenttype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false">PL 3</gbs:ToActivityContactJOINEX.Address>
  <gbs:ToActivityContactJOINEX.Zip gbs:loadFromGrowBusiness="OnEdit" gbs:saveInGrowBusiness="False" gbs:connected="true" gbs:recno="" gbs:entity="" gbs:datatype="string" gbs:key="10003" gbs:removeContentControl="0" gbs:joinex="[JOINEX=[ToRole] {!OJEX!}=6]" gbs:dispatchrecipient="false">00101 HELSINKI</gbs:ToActivityContactJOINEX.Zip>
  <gbs:ToActivityContactJOINEX.Name2 gbs:loadFromGrowBusiness="OnEdit" gbs:saveInGrowBusiness="False" gbs:connected="true" gbs:recno="" gbs:entity="" gbs:datatype="string" gbs:key="10004" gbs:joinex="[JOINEX=[ToRole] {!OJEX!}=6]" gbs:dispatchrecipient="false" gbs:removeContentControl="0">
  </gbs:ToActivityContactJOINEX.Name2>
  <gbs:ToActivityContactJOINEX.Name gbs:loadFromGrowBusiness="OnEdit" gbs:saveInGrowBusiness="False" gbs:connected="true" gbs:recno="" gbs:entity="" gbs:datatype="string" gbs:key="10005" gbs:joinex="[JOINEX=[ToRole] {!OJEX!}=6]" gbs:dispatchrecipient="false" gbs:removeContentControl="0">Rajavartiolaitoksen esikunta</gbs:ToActivityContactJOINEX.Name>
  <gbs:ReferenceNo gbs:loadFromGrowBusiness="OnEdit" gbs:saveInGrowBusiness="False" gbs:connected="true" gbs:recno="" gbs:entity="" gbs:datatype="string" gbs:key="10006" gbs:removeContentControl="0">
  </gbs:ReferenceNo>
  <gbs:Title gbs:loadFromGrowBusiness="OnEdit" gbs:saveInGrowBusiness="False" gbs:connected="true" gbs:recno="" gbs:entity="" gbs:datatype="string" gbs:key="10007" gbs:removeContentControl="0">Hallituksen esitysluonnos laeiksi rajavartiolain ja ulkomaalaislain sekä eräiden niihin liittyvien lakien muuttamisesta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2580-68D9-4565-8461-19645612701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15E4ED6-0FE9-464F-9587-C8296A52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13251</Characters>
  <Application>Microsoft Office Word</Application>
  <DocSecurity>4</DocSecurity>
  <Lines>110</Lines>
  <Paragraphs>29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Holman</dc:creator>
  <cp:lastModifiedBy>Kauppinen Hanna RVL RVLE</cp:lastModifiedBy>
  <cp:revision>2</cp:revision>
  <cp:lastPrinted>2017-06-29T11:46:00Z</cp:lastPrinted>
  <dcterms:created xsi:type="dcterms:W3CDTF">2017-06-29T12:47:00Z</dcterms:created>
  <dcterms:modified xsi:type="dcterms:W3CDTF">2017-06-29T12:47:00Z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\\LEXASOVELLUS\docprod\templates\aoa-yleinen-2017-06-14.dotx</vt:lpwstr>
  </property>
  <property fmtid="{D5CDD505-2E9C-101B-9397-08002B2CF9AE}" pid="3" name="filePathOneNote">
    <vt:lpwstr>\\LEXASOVELLUS\360users\onenote\eduskunta\kristian.holman\</vt:lpwstr>
  </property>
  <property fmtid="{D5CDD505-2E9C-101B-9397-08002B2CF9AE}" pid="4" name="comment">
    <vt:lpwstr>Hallituksen esitysluonnos laeiksi rajavartiolain ja ulkomaalaislain sekä eräiden niihin liittyvien lakien muuttamisesta</vt:lpwstr>
  </property>
  <property fmtid="{D5CDD505-2E9C-101B-9397-08002B2CF9AE}" pid="5" name="docId">
    <vt:lpwstr>382123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200026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Kristian Holman</vt:lpwstr>
  </property>
  <property fmtid="{D5CDD505-2E9C-101B-9397-08002B2CF9AE}" pid="14" name="modifiedBy">
    <vt:lpwstr>Krissu Keinänen</vt:lpwstr>
  </property>
  <property fmtid="{D5CDD505-2E9C-101B-9397-08002B2CF9AE}" pid="15" name="action">
    <vt:lpwstr>edit</vt:lpwstr>
  </property>
  <property fmtid="{D5CDD505-2E9C-101B-9397-08002B2CF9AE}" pid="16" name="serverName">
    <vt:lpwstr>lexasovellus</vt:lpwstr>
  </property>
  <property fmtid="{D5CDD505-2E9C-101B-9397-08002B2CF9AE}" pid="17" name="externalUser">
    <vt:lpwstr>
    </vt:lpwstr>
  </property>
  <property fmtid="{D5CDD505-2E9C-101B-9397-08002B2CF9AE}" pid="18" name="currentVerId">
    <vt:lpwstr>278338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lexasovellus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VerID">
    <vt:lpwstr>0</vt:lpwstr>
  </property>
  <property fmtid="{D5CDD505-2E9C-101B-9397-08002B2CF9AE}" pid="24" name="FullFileName">
    <vt:lpwstr>\\LEXASOVELLUS\360users\work\eduskunta\krissu.keinanen\EOAK-3852-2017-2 Hallituksen esitysluonnos laeiksi rajavartiolain ja ulkomaalaislain sekä eräiden 362109_278338_0.DOCX</vt:lpwstr>
  </property>
  <property fmtid="{D5CDD505-2E9C-101B-9397-08002B2CF9AE}" pid="25" name="filePath">
    <vt:lpwstr>\\lexasovellus\360users\cache\eduskunta\krissu.keinanen\Upload\</vt:lpwstr>
  </property>
  <property fmtid="{D5CDD505-2E9C-101B-9397-08002B2CF9AE}" pid="26" name="fileName">
    <vt:lpwstr>1d23beb7-c860-4810-a318-373fc8c76947.DOCX</vt:lpwstr>
  </property>
  <property fmtid="{D5CDD505-2E9C-101B-9397-08002B2CF9AE}" pid="27" name="fileId">
    <vt:lpwstr>362109</vt:lpwstr>
  </property>
  <property fmtid="{D5CDD505-2E9C-101B-9397-08002B2CF9AE}" pid="28" name="Operation">
    <vt:lpwstr>OpenFile</vt:lpwstr>
  </property>
</Properties>
</file>