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rsidTr="005C7446">
        <w:trPr>
          <w:cantSplit/>
          <w:trHeight w:hRule="exact" w:val="255"/>
        </w:trPr>
        <w:tc>
          <w:tcPr>
            <w:tcW w:w="5166" w:type="dxa"/>
            <w:tcBorders>
              <w:top w:val="nil"/>
              <w:left w:val="nil"/>
              <w:bottom w:val="nil"/>
              <w:right w:val="nil"/>
            </w:tcBorders>
          </w:tcPr>
          <w:p w:rsidR="00916620" w:rsidRPr="00966B06" w:rsidRDefault="00916620" w:rsidP="002D334D">
            <w:pPr>
              <w:pStyle w:val="Normaali9pt"/>
            </w:pPr>
          </w:p>
        </w:tc>
        <w:tc>
          <w:tcPr>
            <w:tcW w:w="2617" w:type="dxa"/>
            <w:tcBorders>
              <w:top w:val="nil"/>
              <w:left w:val="nil"/>
              <w:bottom w:val="nil"/>
              <w:right w:val="nil"/>
            </w:tcBorders>
          </w:tcPr>
          <w:p w:rsidR="00916620" w:rsidRPr="00966B06" w:rsidRDefault="003A47DB" w:rsidP="007A598C">
            <w:pPr>
              <w:pStyle w:val="Normaali9pt"/>
              <w:rPr>
                <w:b/>
              </w:rPr>
            </w:pPr>
            <w:r>
              <w:rPr>
                <w:b/>
              </w:rPr>
              <w:t>Lausuntoyhteenveto</w:t>
            </w:r>
          </w:p>
        </w:tc>
        <w:tc>
          <w:tcPr>
            <w:tcW w:w="2565" w:type="dxa"/>
            <w:tcBorders>
              <w:top w:val="nil"/>
              <w:left w:val="nil"/>
              <w:bottom w:val="nil"/>
              <w:right w:val="nil"/>
            </w:tcBorders>
          </w:tcPr>
          <w:p w:rsidR="00916620" w:rsidRPr="00966B06" w:rsidRDefault="00916620"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r w:rsidRPr="00966B06">
              <w:t>Liitetieto</w:t>
            </w: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3A47DB" w:rsidP="002D334D">
            <w:pPr>
              <w:pStyle w:val="Normaali9pt"/>
            </w:pPr>
            <w:r>
              <w:t>Tieto-osasto / Turvallisuusyksikkö</w:t>
            </w: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3A47DB" w:rsidP="002D334D">
            <w:pPr>
              <w:pStyle w:val="Normaali9pt"/>
            </w:pPr>
            <w:r w:rsidRPr="003A47DB">
              <w:t>LVM/2372/03/2017</w:t>
            </w: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3A47DB" w:rsidP="002D334D">
            <w:pPr>
              <w:pStyle w:val="Normaali9pt"/>
            </w:pPr>
            <w:r>
              <w:t>Tuomas Kallio</w:t>
            </w:r>
          </w:p>
        </w:tc>
        <w:tc>
          <w:tcPr>
            <w:tcW w:w="2617" w:type="dxa"/>
            <w:tcBorders>
              <w:top w:val="nil"/>
              <w:left w:val="nil"/>
              <w:bottom w:val="nil"/>
              <w:right w:val="nil"/>
            </w:tcBorders>
          </w:tcPr>
          <w:p w:rsidR="00FE355C" w:rsidRPr="00966B06" w:rsidRDefault="003A47DB" w:rsidP="002D334D">
            <w:pPr>
              <w:pStyle w:val="Normaali9pt"/>
            </w:pPr>
            <w:r>
              <w:t>19.3.2018</w:t>
            </w:r>
          </w:p>
        </w:tc>
        <w:tc>
          <w:tcPr>
            <w:tcW w:w="2565" w:type="dxa"/>
            <w:tcBorders>
              <w:top w:val="nil"/>
              <w:left w:val="nil"/>
              <w:bottom w:val="nil"/>
              <w:right w:val="nil"/>
            </w:tcBorders>
          </w:tcPr>
          <w:p w:rsidR="00FE355C" w:rsidRPr="00966B06" w:rsidRDefault="001F40FB" w:rsidP="002D334D">
            <w:pPr>
              <w:pStyle w:val="Normaali9pt"/>
            </w:pPr>
            <w:fldSimple w:instr=" DOCPROPERTY  tweb_doc_publicityclass  \* MERGEFORMAT ">
              <w:r w:rsidR="00B658A8">
                <w:t>Julkisuus</w:t>
              </w:r>
            </w:fldSimple>
          </w:p>
        </w:tc>
      </w:tr>
      <w:tr w:rsidR="00FE355C" w:rsidRPr="00966B06" w:rsidTr="005C7446">
        <w:trPr>
          <w:cantSplit/>
          <w:trHeight w:hRule="exact" w:val="624"/>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1F40FB" w:rsidP="002D334D">
            <w:pPr>
              <w:pStyle w:val="Normaali9pt"/>
            </w:pPr>
            <w:fldSimple w:instr=" DOCPROPERTY  tweb_doc_securityreason  \* MERGEFORMAT ">
              <w:r w:rsidR="00B658A8">
                <w:t>Salassapitoperuste</w:t>
              </w:r>
            </w:fldSimple>
          </w:p>
        </w:tc>
      </w:tr>
    </w:tbl>
    <w:p w:rsidR="000E60B6" w:rsidRPr="00966B06" w:rsidRDefault="000E60B6" w:rsidP="009F18EF">
      <w:pPr>
        <w:sectPr w:rsidR="000E60B6" w:rsidRPr="00966B06" w:rsidSect="00F916C2">
          <w:headerReference w:type="default" r:id="rId7"/>
          <w:footerReference w:type="default" r:id="rId8"/>
          <w:headerReference w:type="first" r:id="rId9"/>
          <w:footerReference w:type="first" r:id="rId10"/>
          <w:pgSz w:w="11906" w:h="16838" w:code="9"/>
          <w:pgMar w:top="1134" w:right="567" w:bottom="1616" w:left="1134" w:header="612" w:footer="284" w:gutter="0"/>
          <w:cols w:space="720"/>
          <w:titlePg/>
          <w:docGrid w:linePitch="360"/>
        </w:sectPr>
      </w:pPr>
    </w:p>
    <w:p w:rsidR="004832B2" w:rsidRDefault="004832B2" w:rsidP="005C7446">
      <w:pPr>
        <w:pStyle w:val="Otsikko"/>
      </w:pPr>
    </w:p>
    <w:p w:rsidR="004832B2" w:rsidRDefault="004832B2" w:rsidP="005C7446">
      <w:pPr>
        <w:pStyle w:val="Otsikko"/>
      </w:pPr>
    </w:p>
    <w:p w:rsidR="004832B2" w:rsidRDefault="004832B2" w:rsidP="005C7446">
      <w:pPr>
        <w:pStyle w:val="Otsikko"/>
      </w:pPr>
    </w:p>
    <w:p w:rsidR="009F18EF" w:rsidRPr="00966B06" w:rsidRDefault="008C78AE" w:rsidP="005C7446">
      <w:pPr>
        <w:pStyle w:val="Otsikko"/>
      </w:pPr>
      <w:r w:rsidRPr="008C78AE">
        <w:t>Luonnos hallituksen esitykseksi sähköisen viestinnän palveluista annetun lain muuttamisesta</w:t>
      </w:r>
    </w:p>
    <w:p w:rsidR="004832B2" w:rsidRDefault="003C1690" w:rsidP="004832B2">
      <w:pPr>
        <w:spacing w:after="200"/>
        <w:ind w:left="800"/>
        <w:rPr>
          <w:rFonts w:ascii="Arial" w:eastAsia="Arial" w:hAnsi="Arial" w:cs="Arial"/>
          <w:color w:val="000000"/>
        </w:rPr>
      </w:pPr>
      <w:r>
        <w:rPr>
          <w:rFonts w:ascii="Arial" w:eastAsia="Arial" w:hAnsi="Arial" w:cs="Arial"/>
          <w:color w:val="000000"/>
        </w:rPr>
        <w:t xml:space="preserve">Liikenne- ja viestintäministeriö pyysi lausuntoja luonnokseen hallituksen esitykseksi sähköisen viestinnän palveluista annetun lain (917/2014) muuttamisesta. </w:t>
      </w:r>
    </w:p>
    <w:p w:rsidR="003C1690" w:rsidRDefault="003C1690" w:rsidP="004832B2">
      <w:pPr>
        <w:spacing w:after="200"/>
        <w:ind w:left="800"/>
        <w:rPr>
          <w:rFonts w:ascii="Arial" w:eastAsia="Arial" w:hAnsi="Arial" w:cs="Arial"/>
          <w:color w:val="000000"/>
        </w:rPr>
      </w:pPr>
      <w:r>
        <w:rPr>
          <w:rFonts w:ascii="Arial" w:eastAsia="Arial" w:hAnsi="Arial" w:cs="Arial"/>
          <w:color w:val="000000"/>
        </w:rPr>
        <w:br/>
        <w:t xml:space="preserve">Esitysluonnos koskee matkapuhelinliittymien puhelinmarkkinointikiellon jatkamista kolmen vuoden määräajan ja tiettyihin rikoksiin liittyvien henkilötietojen käsittelyoikeuksista säätämistä. </w:t>
      </w:r>
    </w:p>
    <w:p w:rsidR="003C1690" w:rsidRDefault="003C1690" w:rsidP="003C1690">
      <w:pPr>
        <w:spacing w:after="200"/>
        <w:ind w:left="800"/>
        <w:rPr>
          <w:rFonts w:ascii="Arial" w:eastAsia="Arial" w:hAnsi="Arial" w:cs="Arial"/>
          <w:color w:val="000000"/>
        </w:rPr>
      </w:pPr>
      <w:r>
        <w:rPr>
          <w:rFonts w:ascii="Arial" w:eastAsia="Arial" w:hAnsi="Arial" w:cs="Arial"/>
          <w:color w:val="000000"/>
        </w:rPr>
        <w:t>Esitysluonnos on valmisteltu osana hallituksen kärkihanketta säädösten sujuvoittamisesta. Esivalmistelun perusteella esitys on rajattu koskemaan vain kiireellisiä muutostarpeita.</w:t>
      </w:r>
    </w:p>
    <w:p w:rsidR="00EF27D9" w:rsidRDefault="00EF27D9" w:rsidP="00D15843">
      <w:pPr>
        <w:pStyle w:val="Leipteksti"/>
        <w:ind w:left="0"/>
      </w:pPr>
    </w:p>
    <w:p w:rsidR="00EF27D9" w:rsidRDefault="00301BD0" w:rsidP="007A7CA7">
      <w:pPr>
        <w:pStyle w:val="Leipteksti"/>
        <w:ind w:left="0" w:firstLine="800"/>
      </w:pPr>
      <w:r>
        <w:t>Lausuntoja annettiin 13</w:t>
      </w:r>
      <w:r w:rsidR="00EF27D9">
        <w:t xml:space="preserve"> kappaletta. Lausunnon antoivat:</w:t>
      </w:r>
    </w:p>
    <w:p w:rsidR="00B30CA7" w:rsidRDefault="00B30CA7" w:rsidP="003C1690">
      <w:pPr>
        <w:pStyle w:val="Leipteksti"/>
        <w:ind w:left="0" w:firstLine="800"/>
      </w:pPr>
    </w:p>
    <w:p w:rsidR="00B30CA7" w:rsidRDefault="00B30CA7" w:rsidP="00B30CA7">
      <w:pPr>
        <w:pStyle w:val="Leipteksti"/>
        <w:ind w:left="0" w:firstLine="800"/>
      </w:pPr>
      <w:r>
        <w:t>DNA Oyj</w:t>
      </w:r>
    </w:p>
    <w:p w:rsidR="00B30CA7" w:rsidRDefault="00B30CA7" w:rsidP="00B30CA7">
      <w:pPr>
        <w:pStyle w:val="Leipteksti"/>
        <w:ind w:left="0" w:firstLine="800"/>
      </w:pPr>
      <w:r>
        <w:t>Elisa Oyj</w:t>
      </w:r>
    </w:p>
    <w:p w:rsidR="00B30CA7" w:rsidRDefault="00B30CA7" w:rsidP="00B30CA7">
      <w:pPr>
        <w:pStyle w:val="Leipteksti"/>
        <w:ind w:left="0" w:firstLine="800"/>
      </w:pPr>
      <w:r>
        <w:t>Finnet-liitto Ry</w:t>
      </w:r>
    </w:p>
    <w:p w:rsidR="00B30CA7" w:rsidRDefault="00B30CA7" w:rsidP="00B30CA7">
      <w:pPr>
        <w:pStyle w:val="Leipteksti"/>
        <w:ind w:left="0" w:firstLine="800"/>
      </w:pPr>
      <w:r>
        <w:t xml:space="preserve">Kilpailu- ja </w:t>
      </w:r>
      <w:proofErr w:type="spellStart"/>
      <w:r>
        <w:t>kuluttujavirasto</w:t>
      </w:r>
      <w:proofErr w:type="spellEnd"/>
    </w:p>
    <w:p w:rsidR="00B30CA7" w:rsidRDefault="00B30CA7" w:rsidP="00B30CA7">
      <w:pPr>
        <w:pStyle w:val="Leipteksti"/>
        <w:ind w:left="0" w:firstLine="800"/>
      </w:pPr>
      <w:r>
        <w:t xml:space="preserve">Kuluttajaliitto – </w:t>
      </w:r>
      <w:proofErr w:type="spellStart"/>
      <w:r>
        <w:t>Konsumentförbundet</w:t>
      </w:r>
      <w:proofErr w:type="spellEnd"/>
      <w:r>
        <w:t xml:space="preserve"> ry</w:t>
      </w:r>
    </w:p>
    <w:p w:rsidR="00B30CA7" w:rsidRDefault="00B30CA7" w:rsidP="00B30CA7">
      <w:pPr>
        <w:pStyle w:val="Leipteksti"/>
        <w:ind w:left="0" w:firstLine="800"/>
      </w:pPr>
      <w:r>
        <w:t>Oikeusministeriö</w:t>
      </w:r>
    </w:p>
    <w:p w:rsidR="00B30CA7" w:rsidRDefault="00B30CA7" w:rsidP="00B30CA7">
      <w:pPr>
        <w:pStyle w:val="Leipteksti"/>
        <w:ind w:left="0" w:firstLine="800"/>
      </w:pPr>
      <w:r>
        <w:t>Suomen Asiakastieto Oy</w:t>
      </w:r>
    </w:p>
    <w:p w:rsidR="00B30CA7" w:rsidRDefault="00B30CA7" w:rsidP="00B30CA7">
      <w:pPr>
        <w:pStyle w:val="Leipteksti"/>
        <w:ind w:left="0" w:firstLine="800"/>
      </w:pPr>
      <w:r>
        <w:t>Telia Finland Oyj</w:t>
      </w:r>
    </w:p>
    <w:p w:rsidR="00B30CA7" w:rsidRDefault="00B30CA7" w:rsidP="00B30CA7">
      <w:pPr>
        <w:pStyle w:val="Leipteksti"/>
        <w:ind w:left="0" w:firstLine="800"/>
      </w:pPr>
      <w:r>
        <w:t xml:space="preserve">Tietoliikenteen ja tietotekniikan keskusliitto, </w:t>
      </w:r>
      <w:proofErr w:type="spellStart"/>
      <w:r>
        <w:t>FiCom</w:t>
      </w:r>
      <w:proofErr w:type="spellEnd"/>
      <w:r>
        <w:t xml:space="preserve"> ry</w:t>
      </w:r>
    </w:p>
    <w:p w:rsidR="00B30CA7" w:rsidRDefault="00B30CA7" w:rsidP="00B30CA7">
      <w:pPr>
        <w:pStyle w:val="Leipteksti"/>
        <w:ind w:left="0" w:firstLine="800"/>
      </w:pPr>
      <w:r>
        <w:t>Tietosuojavaltuutettu</w:t>
      </w:r>
    </w:p>
    <w:p w:rsidR="00B30CA7" w:rsidRDefault="00B30CA7" w:rsidP="00B30CA7">
      <w:pPr>
        <w:pStyle w:val="Leipteksti"/>
        <w:ind w:left="0" w:firstLine="800"/>
      </w:pPr>
      <w:r>
        <w:t>Valtiovarainministeriö</w:t>
      </w:r>
    </w:p>
    <w:p w:rsidR="00B30CA7" w:rsidRDefault="00B30CA7" w:rsidP="00B30CA7">
      <w:pPr>
        <w:pStyle w:val="Leipteksti"/>
        <w:ind w:left="0" w:firstLine="800"/>
      </w:pPr>
      <w:r>
        <w:t>Viestintävirasto</w:t>
      </w:r>
    </w:p>
    <w:p w:rsidR="00B30CA7" w:rsidRDefault="00B30CA7" w:rsidP="00B30CA7">
      <w:pPr>
        <w:pStyle w:val="Leipteksti"/>
        <w:ind w:left="0" w:firstLine="800"/>
      </w:pPr>
      <w:r>
        <w:t>Käräjäoja Kari</w:t>
      </w:r>
    </w:p>
    <w:p w:rsidR="00EF27D9" w:rsidRDefault="00EF27D9" w:rsidP="00D15843">
      <w:pPr>
        <w:pStyle w:val="Leipteksti"/>
        <w:ind w:left="0"/>
      </w:pPr>
    </w:p>
    <w:p w:rsidR="00EF27D9" w:rsidRPr="00966B06" w:rsidRDefault="00EF27D9" w:rsidP="00D15843">
      <w:pPr>
        <w:pStyle w:val="Leipteksti"/>
        <w:ind w:left="0"/>
      </w:pPr>
    </w:p>
    <w:p w:rsidR="000B2843" w:rsidRDefault="000B2843" w:rsidP="000B2843">
      <w:pPr>
        <w:pStyle w:val="Leipteksti"/>
        <w:ind w:left="0"/>
        <w:rPr>
          <w:b/>
        </w:rPr>
      </w:pPr>
      <w:r w:rsidRPr="00FD3A4D">
        <w:rPr>
          <w:b/>
        </w:rPr>
        <w:t>Väärinkäytösten käsittelyoikeudet</w:t>
      </w:r>
    </w:p>
    <w:p w:rsidR="00FD3A4D" w:rsidRPr="00FD3A4D" w:rsidRDefault="00FD3A4D" w:rsidP="000B2843">
      <w:pPr>
        <w:pStyle w:val="Leipteksti"/>
        <w:ind w:left="0"/>
        <w:rPr>
          <w:b/>
        </w:rPr>
      </w:pPr>
    </w:p>
    <w:p w:rsidR="0090359B" w:rsidRDefault="0090359B" w:rsidP="000B2843">
      <w:pPr>
        <w:pStyle w:val="Leipteksti"/>
        <w:ind w:left="0"/>
      </w:pPr>
      <w:r>
        <w:t>Viestintävirasto</w:t>
      </w:r>
      <w:r w:rsidR="003C1690">
        <w:t>, Finnet-liitto Ry</w:t>
      </w:r>
      <w:r w:rsidR="00B36C19">
        <w:t xml:space="preserve">, </w:t>
      </w:r>
      <w:proofErr w:type="spellStart"/>
      <w:r w:rsidR="00B36C19">
        <w:t>FiCom</w:t>
      </w:r>
      <w:proofErr w:type="spellEnd"/>
      <w:r w:rsidR="00B36C19">
        <w:t xml:space="preserve"> Ry </w:t>
      </w:r>
      <w:r>
        <w:t>ja Telia Finland Oyj kannattavat ehdotusta.</w:t>
      </w:r>
      <w:r w:rsidR="005E1E7D">
        <w:t xml:space="preserve"> Viestintäviraston näkemyksen mukaan asiasta voitaisiin kuitenkin sektorikohtaisen erityislainsäädännön sijaan säätää henkilötietoja koskevassa yleissäädännössä.</w:t>
      </w:r>
      <w:r>
        <w:t xml:space="preserve"> </w:t>
      </w:r>
      <w:r w:rsidR="00CE3D6A">
        <w:t xml:space="preserve">Oikeusministeriö (OM) suhtautuu ehdotuksen tavoitteisiin myönteisesti. </w:t>
      </w:r>
      <w:proofErr w:type="spellStart"/>
      <w:r w:rsidR="00CE3D6A">
        <w:t>OM:n</w:t>
      </w:r>
      <w:proofErr w:type="spellEnd"/>
      <w:r w:rsidR="00CE3D6A">
        <w:t xml:space="preserve"> näkemyksen mukaan pitäisi säätää siitä, miten tietojen siirto teleyritysten välillä tapahtuu. OM haluaisi poistaa viittaukset rekisteriin ja korvata rekisteröimisen tallentamisella.</w:t>
      </w:r>
      <w:r w:rsidR="0011477C">
        <w:t xml:space="preserve"> OM pitää tietosuoja-asetukseen perustuvien rekisteröidyn oikeuksien ja vapauksien suojatoimia tässä lakiehdotuksessa melko kevyinä. </w:t>
      </w:r>
      <w:r w:rsidR="001F40FB">
        <w:t>OM tuo esille</w:t>
      </w:r>
      <w:r w:rsidR="001968C9">
        <w:t xml:space="preserve"> hallituksen esityksessä tietosuojalakiksi </w:t>
      </w:r>
      <w:r w:rsidR="001C5655">
        <w:t>ehdotetun suojatoimissäännöksen</w:t>
      </w:r>
      <w:r w:rsidR="00CE3D6A">
        <w:t xml:space="preserve"> </w:t>
      </w:r>
      <w:r w:rsidR="001C5655">
        <w:t>soveltamismahdollisuuden</w:t>
      </w:r>
      <w:r w:rsidR="001F40FB">
        <w:t xml:space="preserve"> yleislakina</w:t>
      </w:r>
      <w:r w:rsidR="001C5655">
        <w:t xml:space="preserve"> täydentävästi</w:t>
      </w:r>
      <w:r w:rsidR="00CE3D6A">
        <w:t xml:space="preserve"> myös tämän</w:t>
      </w:r>
      <w:r w:rsidR="001C5655">
        <w:t xml:space="preserve"> sähköisen viestinnän palveluista annetun</w:t>
      </w:r>
      <w:r w:rsidR="00CE3D6A">
        <w:t xml:space="preserve"> lain </w:t>
      </w:r>
      <w:r w:rsidR="001C5655">
        <w:t>erityisten suojatoimien lisäksi</w:t>
      </w:r>
      <w:r w:rsidR="00CE3D6A">
        <w:t xml:space="preserve">. </w:t>
      </w:r>
    </w:p>
    <w:p w:rsidR="00942038" w:rsidRDefault="00942038" w:rsidP="000B2843">
      <w:pPr>
        <w:pStyle w:val="Leipteksti"/>
        <w:ind w:left="0"/>
      </w:pPr>
    </w:p>
    <w:p w:rsidR="00A8127B" w:rsidRDefault="00C262E4" w:rsidP="00C262E4">
      <w:pPr>
        <w:pStyle w:val="Leipteksti"/>
        <w:ind w:left="0"/>
      </w:pPr>
      <w:r>
        <w:t>Elisa Oyj haluaisi</w:t>
      </w:r>
      <w:r w:rsidR="00942038">
        <w:t xml:space="preserve"> säilyttää käsittelymahdollisuuden myös väärinkäytösten epäilyn osalta.</w:t>
      </w:r>
      <w:r>
        <w:t xml:space="preserve"> </w:t>
      </w:r>
      <w:r w:rsidRPr="00C262E4">
        <w:t xml:space="preserve">DNA:n näkemyksen mukaan listaaminen tulisi sallia rikostyypeissä, jotka on </w:t>
      </w:r>
      <w:r w:rsidR="004832B2">
        <w:t>mainittu rikoslain luvuissa 36-</w:t>
      </w:r>
      <w:r w:rsidRPr="00C262E4">
        <w:t>39.</w:t>
      </w:r>
      <w:r>
        <w:t xml:space="preserve"> </w:t>
      </w:r>
      <w:proofErr w:type="spellStart"/>
      <w:r w:rsidR="00B36C19">
        <w:lastRenderedPageBreak/>
        <w:t>FiCom</w:t>
      </w:r>
      <w:proofErr w:type="spellEnd"/>
      <w:r w:rsidR="00B36C19">
        <w:t xml:space="preserve"> esittää, että säännöksen 2 momentin rikosnimikkeisiin lisättäisiin velallisen epärehellisyys ja törkeä velallisen epärehellisyys. </w:t>
      </w:r>
      <w:r>
        <w:t>DNA:n näkemyksen mukaan sanamuodon "rikokset on tehty viestintäpalvelua käyttäen" sijaan laissa tulisi olla maininta teleyrityksen olemisesta rikoksen osapuolena.</w:t>
      </w:r>
      <w:r w:rsidR="00A8127B">
        <w:t xml:space="preserve"> </w:t>
      </w:r>
      <w:r>
        <w:t>Rikosta ei ole tehty viestintäpalvelua käyttäen, jos henkilö on varastanut operaattorilta laitteita ja DNA pitää tärkeänä, ettei laki rajaa em. tilanteita pois.</w:t>
      </w:r>
      <w:r w:rsidR="00A8127B">
        <w:t xml:space="preserve"> Myös Elisa Oyj mahdollistaisi samasta syystä käsittelyoikeuden koskemaan myös muita kuin viestintäpalveluiden avulla tehtyjä väärinkäytöksiä.</w:t>
      </w:r>
    </w:p>
    <w:p w:rsidR="00942038" w:rsidRDefault="00A8127B" w:rsidP="00C262E4">
      <w:pPr>
        <w:pStyle w:val="Leipteksti"/>
        <w:ind w:left="0"/>
      </w:pPr>
      <w:r>
        <w:t>DNA:n mukaan r</w:t>
      </w:r>
      <w:r w:rsidR="00C262E4">
        <w:t>ekisteröityjen piirin rajaaminen viestintäpalveluiden käyttäjiin ja tilaajiin, on ongelmallinen määrite. Rikoksen tekijä voi olla joku muukin kuin sähköisen viestinnän palveluja koskevassa laissa määritelty teleyrityksen "tilaaja" tai "käyttäjä". DNA ehdottaa poistamaan ensimmäisestä momentista sanat: "tilaajien ja käyttäjien tekemistä".</w:t>
      </w:r>
    </w:p>
    <w:p w:rsidR="000B2843" w:rsidRDefault="000B2843" w:rsidP="000B2843">
      <w:pPr>
        <w:pStyle w:val="Leipteksti"/>
        <w:ind w:left="0"/>
      </w:pPr>
    </w:p>
    <w:p w:rsidR="001968C9" w:rsidRDefault="00763AD4" w:rsidP="000B2843">
      <w:pPr>
        <w:pStyle w:val="Leipteksti"/>
        <w:ind w:left="0"/>
      </w:pPr>
      <w:r>
        <w:t xml:space="preserve">Tietosuojavaltuutetun mukaan kyseinen luonnos hallituksen esityksestä antaa teleyrityksille hyvin laajan oikeuden käsitellä rikostuomioihin ja rikkomuksiin liittyviä henkilötietoja. </w:t>
      </w:r>
      <w:r w:rsidRPr="00763AD4">
        <w:t xml:space="preserve">Toisin kuin aikaisemmassa, lupaan perustuvassa rekisterissä, jolloin rekisteriin kerättiin tietoja hakijoiden </w:t>
      </w:r>
      <w:r>
        <w:t>käsityksen</w:t>
      </w:r>
      <w:r w:rsidRPr="00763AD4">
        <w:t xml:space="preserve"> mukaan rikollisista teoista, sisältää nyt ehdotettu pykälä tietoa tosiasiallisista rikostuomioista, joihin til</w:t>
      </w:r>
      <w:r w:rsidR="004832B2">
        <w:t xml:space="preserve">aaja tai käyttäjä on tuomittu. </w:t>
      </w:r>
      <w:r w:rsidR="00E17314">
        <w:t>Tietosuojavaltuutettu</w:t>
      </w:r>
      <w:r w:rsidR="001968C9">
        <w:t>a epäilyttää</w:t>
      </w:r>
      <w:r w:rsidR="00E17314">
        <w:t xml:space="preserve"> myös </w:t>
      </w:r>
      <w:r w:rsidRPr="00763AD4">
        <w:t>mistä rekisterinpitäjä kyseiset, rikostuomioita koskevat tiedot saa.</w:t>
      </w:r>
      <w:r w:rsidR="005E1E7D">
        <w:t xml:space="preserve"> </w:t>
      </w:r>
      <w:r>
        <w:t xml:space="preserve">Tietosuojavaltuutetun mukaan luonnoksessa ehdotetut suojatoimet eivät vaikuta vastaavan tietosuoja-asetuksesta tulevia vaatimuksia. </w:t>
      </w:r>
      <w:r w:rsidR="001968C9" w:rsidRPr="004832B2">
        <w:t xml:space="preserve">Tietosuojavaltuutetun mukaan myös henkilötietojen käsittely ylikansallisessa liiketoiminnassa tulisi ottaa huomioon. Hallituksen esityksessä on tarkasteltava myös henkilötietojen suojaa siinä tapauksessa, että henkilötietoja käsittelyevä yritys on sijoittautunut Suomen ulkopuolelle. </w:t>
      </w:r>
    </w:p>
    <w:p w:rsidR="000B2843" w:rsidRPr="00FD3A4D" w:rsidRDefault="000B2843" w:rsidP="000B2843">
      <w:pPr>
        <w:pStyle w:val="Leipteksti"/>
        <w:ind w:left="0"/>
        <w:rPr>
          <w:b/>
        </w:rPr>
      </w:pPr>
    </w:p>
    <w:p w:rsidR="00E56509" w:rsidRPr="00FD3A4D" w:rsidRDefault="000B2843" w:rsidP="000B2843">
      <w:pPr>
        <w:pStyle w:val="Leipteksti"/>
        <w:ind w:left="0"/>
        <w:rPr>
          <w:b/>
        </w:rPr>
      </w:pPr>
      <w:r w:rsidRPr="00FD3A4D">
        <w:rPr>
          <w:b/>
        </w:rPr>
        <w:t>Matkapuhelinliittymien puhelinmarkkinoinnin kielto</w:t>
      </w:r>
    </w:p>
    <w:p w:rsidR="009F18EF" w:rsidRDefault="009F18EF" w:rsidP="00FC3B1A">
      <w:pPr>
        <w:pStyle w:val="Leipteksti"/>
      </w:pPr>
    </w:p>
    <w:p w:rsidR="00F31A3B" w:rsidRDefault="006D58B2" w:rsidP="006D58B2">
      <w:pPr>
        <w:pStyle w:val="Leipteksti"/>
        <w:ind w:left="0"/>
      </w:pPr>
      <w:r>
        <w:t xml:space="preserve">DNA Oyj, Telia Finland Oyj, </w:t>
      </w:r>
      <w:r w:rsidR="00301BD0">
        <w:t xml:space="preserve">Elisa Oyj, </w:t>
      </w:r>
      <w:r>
        <w:t xml:space="preserve">Kuluttajaliitto, </w:t>
      </w:r>
      <w:proofErr w:type="spellStart"/>
      <w:r>
        <w:t>FiCom</w:t>
      </w:r>
      <w:proofErr w:type="spellEnd"/>
      <w:r>
        <w:t xml:space="preserve"> ry</w:t>
      </w:r>
      <w:r w:rsidR="0090359B">
        <w:t xml:space="preserve"> ja oikeusministeriö</w:t>
      </w:r>
      <w:r>
        <w:t xml:space="preserve"> kann</w:t>
      </w:r>
      <w:r w:rsidR="0090359B">
        <w:t>a</w:t>
      </w:r>
      <w:r>
        <w:t xml:space="preserve">ttavat puhelinmarkkinointikiellon jatkamista määräaikaisena. </w:t>
      </w:r>
    </w:p>
    <w:p w:rsidR="004832B2" w:rsidRPr="004832B2" w:rsidRDefault="004832B2" w:rsidP="006D58B2">
      <w:pPr>
        <w:pStyle w:val="Leipteksti"/>
        <w:ind w:left="0"/>
      </w:pPr>
    </w:p>
    <w:p w:rsidR="009F18EF" w:rsidRPr="004832B2" w:rsidRDefault="006D58B2" w:rsidP="006D58B2">
      <w:pPr>
        <w:pStyle w:val="Leipteksti"/>
        <w:ind w:left="0"/>
      </w:pPr>
      <w:r w:rsidRPr="004832B2">
        <w:t xml:space="preserve">Kuluttajaliitto haluaisi lisätä myös laajakaista- ja tv-palvelut osaksi puhelinmarkkinointikieltoa. </w:t>
      </w:r>
      <w:r w:rsidR="002216A8" w:rsidRPr="004832B2">
        <w:t xml:space="preserve">Operaattorit eivät pidä sitä tarpeellisena, koska niiden osalta numeroiden siirroissa ei ole samanlaista ongelmaa kuin puhelinliittymien osalta oli ennen matkapuhelinliittymien puhelinmarkkinoinnin kiellon säätämistä. </w:t>
      </w:r>
      <w:bookmarkStart w:id="0" w:name="_GoBack"/>
      <w:bookmarkEnd w:id="0"/>
    </w:p>
    <w:p w:rsidR="00C262E4" w:rsidRDefault="00C262E4" w:rsidP="006D58B2">
      <w:pPr>
        <w:pStyle w:val="Leipteksti"/>
        <w:ind w:left="0"/>
      </w:pPr>
    </w:p>
    <w:p w:rsidR="009F18EF" w:rsidRPr="004832B2" w:rsidRDefault="00F31A3B" w:rsidP="005E1E7D">
      <w:pPr>
        <w:pStyle w:val="Leipteksti"/>
        <w:ind w:left="0"/>
      </w:pPr>
      <w:r w:rsidRPr="004832B2">
        <w:t xml:space="preserve">Viestintäviraston näkemyksen mukaan matkapuhelinliittymien puhelinmarkkinointikiellosta voitaisiin luopua.  Sääntelyssä tulisi lähtökohtaisesti pyrkiä teknologianeutraaliuteen ja välttää sektorikohtaista erityissääntelyä. Jos puhelinmarkkinointikieltoa kuitenkin jatketaan, kannattaa virasto sen uudelleen arviointia </w:t>
      </w:r>
      <w:r w:rsidR="005E1E7D" w:rsidRPr="004832B2">
        <w:t>viimeistään puhelinmarkkinointisääntelyyn vaikuttavan sähköisen viestinnän tietosuoja-asetuksen voimaantulon yhteydessä.</w:t>
      </w:r>
    </w:p>
    <w:p w:rsidR="009F18EF" w:rsidRPr="00966B06" w:rsidRDefault="009F18EF" w:rsidP="009B3467">
      <w:pPr>
        <w:pStyle w:val="Leipteksti"/>
        <w:rPr>
          <w:rStyle w:val="Sivunumero"/>
          <w:sz w:val="22"/>
        </w:rPr>
      </w:pPr>
    </w:p>
    <w:p w:rsidR="009F18EF" w:rsidRPr="00966B06" w:rsidRDefault="009F18EF" w:rsidP="009B3467">
      <w:pPr>
        <w:pStyle w:val="Leipteksti"/>
        <w:rPr>
          <w:rStyle w:val="Sivunumero"/>
          <w:sz w:val="22"/>
        </w:rPr>
      </w:pPr>
    </w:p>
    <w:p w:rsidR="009F18EF" w:rsidRPr="00966B06" w:rsidRDefault="009F18EF" w:rsidP="009B3467">
      <w:pPr>
        <w:pStyle w:val="Leipteksti"/>
        <w:rPr>
          <w:rStyle w:val="Sivunumero"/>
          <w:sz w:val="22"/>
        </w:rPr>
      </w:pPr>
    </w:p>
    <w:p w:rsidR="009F18EF" w:rsidRPr="00966B06" w:rsidRDefault="009F18EF" w:rsidP="007A7CA7">
      <w:pPr>
        <w:pStyle w:val="Riippuva"/>
        <w:ind w:left="0" w:firstLine="0"/>
      </w:pPr>
    </w:p>
    <w:p w:rsidR="009F18EF" w:rsidRPr="00966B06" w:rsidRDefault="009F18EF" w:rsidP="00F916C2">
      <w:pPr>
        <w:pStyle w:val="Leipteksti"/>
      </w:pPr>
    </w:p>
    <w:sectPr w:rsidR="009F18EF" w:rsidRPr="00966B06" w:rsidSect="00F916C2">
      <w:headerReference w:type="default" r:id="rId11"/>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218" w:rsidRDefault="004E2218">
      <w:r>
        <w:separator/>
      </w:r>
    </w:p>
  </w:endnote>
  <w:endnote w:type="continuationSeparator" w:id="0">
    <w:p w:rsidR="004E2218" w:rsidRDefault="004E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C2" w:rsidRDefault="00F916C2" w:rsidP="00F916C2"/>
  <w:p w:rsidR="00F916C2" w:rsidRDefault="001F40FB" w:rsidP="00F916C2">
    <w:pPr>
      <w:pStyle w:val="LVMAsiakirjanidver"/>
    </w:pPr>
    <w:fldSimple w:instr=" DOCPROPERTY  tweb_doc_id  \* MERGEFORMAT ">
      <w:r w:rsidR="00B658A8">
        <w:t>Id</w:t>
      </w:r>
    </w:fldSimple>
    <w:r w:rsidR="00F916C2">
      <w:t xml:space="preserve">  </w:t>
    </w:r>
    <w:fldSimple w:instr=" DOCPROPERTY  tweb_doc_mamiversion  \* MERGEFORMAT ">
      <w:r w:rsidR="00B658A8">
        <w:t>Versionumero</w:t>
      </w:r>
    </w:fldSimple>
  </w:p>
  <w:p w:rsidR="00F916C2" w:rsidRPr="00653640" w:rsidRDefault="00F916C2" w:rsidP="00F916C2">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F916C2" w:rsidTr="001E775F">
      <w:trPr>
        <w:cantSplit/>
        <w:trHeight w:hRule="exact" w:val="113"/>
      </w:trPr>
      <w:tc>
        <w:tcPr>
          <w:tcW w:w="2628" w:type="dxa"/>
          <w:tcBorders>
            <w:top w:val="single" w:sz="4" w:space="0" w:color="auto"/>
          </w:tcBorders>
          <w:noWrap/>
        </w:tcPr>
        <w:p w:rsidR="00F916C2" w:rsidRDefault="00F916C2" w:rsidP="001E775F">
          <w:pPr>
            <w:pStyle w:val="Alatunniste"/>
          </w:pPr>
        </w:p>
      </w:tc>
      <w:tc>
        <w:tcPr>
          <w:tcW w:w="1796" w:type="dxa"/>
          <w:tcBorders>
            <w:top w:val="single" w:sz="4" w:space="0" w:color="auto"/>
          </w:tcBorders>
          <w:noWrap/>
        </w:tcPr>
        <w:p w:rsidR="00F916C2" w:rsidRDefault="00F916C2" w:rsidP="001E775F">
          <w:pPr>
            <w:pStyle w:val="Alatunniste"/>
          </w:pPr>
        </w:p>
      </w:tc>
      <w:tc>
        <w:tcPr>
          <w:tcW w:w="2057" w:type="dxa"/>
          <w:tcBorders>
            <w:top w:val="single" w:sz="4" w:space="0" w:color="auto"/>
          </w:tcBorders>
          <w:noWrap/>
        </w:tcPr>
        <w:p w:rsidR="00F916C2" w:rsidRDefault="00F916C2" w:rsidP="001E775F">
          <w:pPr>
            <w:pStyle w:val="Alatunniste"/>
          </w:pPr>
        </w:p>
      </w:tc>
      <w:tc>
        <w:tcPr>
          <w:tcW w:w="1316" w:type="dxa"/>
          <w:tcBorders>
            <w:top w:val="single" w:sz="4" w:space="0" w:color="auto"/>
          </w:tcBorders>
          <w:noWrap/>
        </w:tcPr>
        <w:p w:rsidR="00F916C2" w:rsidRDefault="00F916C2" w:rsidP="001E775F">
          <w:pPr>
            <w:pStyle w:val="Alatunniste"/>
          </w:pPr>
        </w:p>
      </w:tc>
      <w:tc>
        <w:tcPr>
          <w:tcW w:w="2551" w:type="dxa"/>
          <w:tcBorders>
            <w:top w:val="single" w:sz="4" w:space="0" w:color="auto"/>
          </w:tcBorders>
          <w:noWrap/>
        </w:tcPr>
        <w:p w:rsidR="00F916C2" w:rsidRDefault="00F916C2" w:rsidP="001E775F">
          <w:pPr>
            <w:pStyle w:val="Alatunniste"/>
          </w:pPr>
        </w:p>
      </w:tc>
    </w:tr>
    <w:tr w:rsidR="00F916C2" w:rsidTr="001E775F">
      <w:trPr>
        <w:cantSplit/>
        <w:trHeight w:hRule="exact" w:val="227"/>
      </w:trPr>
      <w:tc>
        <w:tcPr>
          <w:tcW w:w="2628" w:type="dxa"/>
          <w:noWrap/>
        </w:tcPr>
        <w:p w:rsidR="00F916C2" w:rsidRDefault="00F916C2" w:rsidP="001E775F">
          <w:pPr>
            <w:pStyle w:val="Alatunniste"/>
          </w:pPr>
          <w:r>
            <w:t>Liikenne- ja viestintäministeriö</w:t>
          </w:r>
        </w:p>
      </w:tc>
      <w:tc>
        <w:tcPr>
          <w:tcW w:w="1796" w:type="dxa"/>
          <w:noWrap/>
        </w:tcPr>
        <w:p w:rsidR="00F916C2" w:rsidRDefault="00F916C2" w:rsidP="001E775F">
          <w:pPr>
            <w:pStyle w:val="Alatunniste"/>
          </w:pPr>
          <w:r>
            <w:t>Käyntiosoite</w:t>
          </w:r>
        </w:p>
      </w:tc>
      <w:tc>
        <w:tcPr>
          <w:tcW w:w="2057" w:type="dxa"/>
          <w:noWrap/>
        </w:tcPr>
        <w:p w:rsidR="00F916C2" w:rsidRDefault="00F916C2" w:rsidP="001E775F">
          <w:pPr>
            <w:pStyle w:val="Alatunniste"/>
          </w:pPr>
          <w:r>
            <w:t>Postiosoite</w:t>
          </w:r>
        </w:p>
      </w:tc>
      <w:tc>
        <w:tcPr>
          <w:tcW w:w="1316" w:type="dxa"/>
          <w:noWrap/>
        </w:tcPr>
        <w:p w:rsidR="00F916C2" w:rsidRDefault="00F916C2" w:rsidP="001E775F">
          <w:pPr>
            <w:pStyle w:val="Alatunniste"/>
          </w:pPr>
          <w:r>
            <w:t>Puhelin</w:t>
          </w:r>
        </w:p>
      </w:tc>
      <w:tc>
        <w:tcPr>
          <w:tcW w:w="2551" w:type="dxa"/>
          <w:noWrap/>
        </w:tcPr>
        <w:p w:rsidR="00F916C2" w:rsidRDefault="00F916C2" w:rsidP="001E775F">
          <w:pPr>
            <w:pStyle w:val="Alatunniste"/>
          </w:pPr>
          <w:r>
            <w:t>www.lvm.fi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1E775F">
          <w:pPr>
            <w:pStyle w:val="Alatunniste"/>
          </w:pPr>
          <w:r>
            <w:t xml:space="preserve">Eteläesplanadi 16 </w:t>
          </w:r>
        </w:p>
      </w:tc>
      <w:tc>
        <w:tcPr>
          <w:tcW w:w="2057" w:type="dxa"/>
        </w:tcPr>
        <w:p w:rsidR="00F916C2" w:rsidRDefault="00F916C2" w:rsidP="001E775F">
          <w:pPr>
            <w:pStyle w:val="Alatunniste"/>
          </w:pPr>
          <w:r>
            <w:t>PL 31</w:t>
          </w:r>
        </w:p>
      </w:tc>
      <w:tc>
        <w:tcPr>
          <w:tcW w:w="1316" w:type="dxa"/>
        </w:tcPr>
        <w:p w:rsidR="00F916C2" w:rsidRDefault="00F916C2" w:rsidP="001E775F">
          <w:pPr>
            <w:pStyle w:val="Alatunniste"/>
          </w:pPr>
          <w:r>
            <w:t>029516001</w:t>
          </w:r>
        </w:p>
      </w:tc>
      <w:tc>
        <w:tcPr>
          <w:tcW w:w="2551" w:type="dxa"/>
        </w:tcPr>
        <w:p w:rsidR="00F916C2" w:rsidRDefault="00F916C2" w:rsidP="001E775F">
          <w:pPr>
            <w:pStyle w:val="Alatunniste"/>
          </w:pPr>
          <w:r>
            <w:t>etunimi.sukunimi@lvm.fi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1E775F">
          <w:pPr>
            <w:pStyle w:val="Alatunniste"/>
          </w:pPr>
          <w:r>
            <w:t>(kirjaamo)</w:t>
          </w:r>
        </w:p>
      </w:tc>
      <w:tc>
        <w:tcPr>
          <w:tcW w:w="2057" w:type="dxa"/>
        </w:tcPr>
        <w:p w:rsidR="00F916C2" w:rsidRDefault="00F916C2" w:rsidP="001E775F">
          <w:pPr>
            <w:pStyle w:val="Alatunniste"/>
          </w:pPr>
          <w:r>
            <w:t>00023 Valtioneuvosto</w:t>
          </w:r>
        </w:p>
      </w:tc>
      <w:tc>
        <w:tcPr>
          <w:tcW w:w="1316" w:type="dxa"/>
        </w:tcPr>
        <w:p w:rsidR="00F916C2" w:rsidRDefault="00F916C2" w:rsidP="001E775F">
          <w:pPr>
            <w:pStyle w:val="Alatunniste"/>
          </w:pPr>
        </w:p>
      </w:tc>
      <w:tc>
        <w:tcPr>
          <w:tcW w:w="2551" w:type="dxa"/>
        </w:tcPr>
        <w:p w:rsidR="00F916C2" w:rsidRDefault="00F916C2" w:rsidP="001E775F">
          <w:pPr>
            <w:pStyle w:val="Alatunniste"/>
          </w:pPr>
          <w:r>
            <w:t>kirjaamo@lvm.fi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1E775F">
          <w:pPr>
            <w:pStyle w:val="Alatunniste"/>
          </w:pPr>
          <w:r>
            <w:t>Helsinki</w:t>
          </w:r>
        </w:p>
      </w:tc>
      <w:tc>
        <w:tcPr>
          <w:tcW w:w="2057" w:type="dxa"/>
        </w:tcPr>
        <w:p w:rsidR="00F916C2" w:rsidRDefault="00F916C2" w:rsidP="001E775F">
          <w:pPr>
            <w:pStyle w:val="Alatunniste"/>
          </w:pPr>
        </w:p>
      </w:tc>
      <w:tc>
        <w:tcPr>
          <w:tcW w:w="1316" w:type="dxa"/>
        </w:tcPr>
        <w:p w:rsidR="00F916C2" w:rsidRDefault="00F916C2" w:rsidP="001E775F">
          <w:pPr>
            <w:pStyle w:val="Alatunniste"/>
          </w:pPr>
        </w:p>
      </w:tc>
      <w:tc>
        <w:tcPr>
          <w:tcW w:w="2551" w:type="dxa"/>
        </w:tcPr>
        <w:p w:rsidR="00F916C2" w:rsidRDefault="00F916C2" w:rsidP="001E775F">
          <w:pPr>
            <w:pStyle w:val="Alatunniste"/>
          </w:pPr>
        </w:p>
      </w:tc>
    </w:tr>
  </w:tbl>
  <w:p w:rsidR="009F18EF" w:rsidRPr="00F916C2" w:rsidRDefault="009F18EF"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40" w:rsidRDefault="00653640" w:rsidP="00037954"/>
  <w:p w:rsidR="00037954" w:rsidRDefault="001F40FB" w:rsidP="00150D84">
    <w:pPr>
      <w:pStyle w:val="LVMAsiakirjanidver"/>
    </w:pPr>
    <w:fldSimple w:instr=" DOCPROPERTY  tweb_doc_id  \* MERGEFORMAT ">
      <w:r w:rsidR="00B658A8">
        <w:t>Id</w:t>
      </w:r>
    </w:fldSimple>
    <w:r w:rsidR="00037954">
      <w:t xml:space="preserve">  </w:t>
    </w:r>
    <w:fldSimple w:instr=" DOCPROPERTY  tweb_doc_mamiversion  \* MERGEFORMAT ">
      <w:r w:rsidR="00B658A8">
        <w:t>Versionumero</w:t>
      </w:r>
    </w:fldSimple>
  </w:p>
  <w:p w:rsidR="00037954" w:rsidRPr="00653640" w:rsidRDefault="00037954"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653640" w:rsidTr="00F916C2">
      <w:trPr>
        <w:cantSplit/>
        <w:trHeight w:hRule="exact" w:val="113"/>
      </w:trPr>
      <w:tc>
        <w:tcPr>
          <w:tcW w:w="2628" w:type="dxa"/>
          <w:tcBorders>
            <w:top w:val="single" w:sz="4" w:space="0" w:color="auto"/>
          </w:tcBorders>
          <w:noWrap/>
        </w:tcPr>
        <w:p w:rsidR="00653640" w:rsidRDefault="00653640" w:rsidP="00653640">
          <w:pPr>
            <w:pStyle w:val="Alatunniste"/>
          </w:pPr>
        </w:p>
      </w:tc>
      <w:tc>
        <w:tcPr>
          <w:tcW w:w="1796" w:type="dxa"/>
          <w:tcBorders>
            <w:top w:val="single" w:sz="4" w:space="0" w:color="auto"/>
          </w:tcBorders>
          <w:noWrap/>
        </w:tcPr>
        <w:p w:rsidR="00653640" w:rsidRDefault="00653640" w:rsidP="00653640">
          <w:pPr>
            <w:pStyle w:val="Alatunniste"/>
          </w:pPr>
        </w:p>
      </w:tc>
      <w:tc>
        <w:tcPr>
          <w:tcW w:w="2057" w:type="dxa"/>
          <w:tcBorders>
            <w:top w:val="single" w:sz="4" w:space="0" w:color="auto"/>
          </w:tcBorders>
          <w:noWrap/>
        </w:tcPr>
        <w:p w:rsidR="00653640" w:rsidRDefault="00653640" w:rsidP="00653640">
          <w:pPr>
            <w:pStyle w:val="Alatunniste"/>
          </w:pPr>
        </w:p>
      </w:tc>
      <w:tc>
        <w:tcPr>
          <w:tcW w:w="1316" w:type="dxa"/>
          <w:tcBorders>
            <w:top w:val="single" w:sz="4" w:space="0" w:color="auto"/>
          </w:tcBorders>
          <w:noWrap/>
        </w:tcPr>
        <w:p w:rsidR="00653640" w:rsidRDefault="00653640" w:rsidP="00653640">
          <w:pPr>
            <w:pStyle w:val="Alatunniste"/>
          </w:pPr>
        </w:p>
      </w:tc>
      <w:tc>
        <w:tcPr>
          <w:tcW w:w="2551" w:type="dxa"/>
          <w:tcBorders>
            <w:top w:val="single" w:sz="4" w:space="0" w:color="auto"/>
          </w:tcBorders>
          <w:noWrap/>
        </w:tcPr>
        <w:p w:rsidR="00653640" w:rsidRDefault="00653640" w:rsidP="00653640">
          <w:pPr>
            <w:pStyle w:val="Alatunniste"/>
          </w:pPr>
        </w:p>
      </w:tc>
    </w:tr>
    <w:tr w:rsidR="00037954" w:rsidTr="00653640">
      <w:trPr>
        <w:cantSplit/>
        <w:trHeight w:hRule="exact" w:val="227"/>
      </w:trPr>
      <w:tc>
        <w:tcPr>
          <w:tcW w:w="2628" w:type="dxa"/>
          <w:noWrap/>
        </w:tcPr>
        <w:p w:rsidR="00037954" w:rsidRDefault="00037954" w:rsidP="00653640">
          <w:pPr>
            <w:pStyle w:val="Alatunniste"/>
          </w:pPr>
          <w:r>
            <w:t>Liikenne- ja viestintäministeriö</w:t>
          </w:r>
        </w:p>
      </w:tc>
      <w:tc>
        <w:tcPr>
          <w:tcW w:w="1796" w:type="dxa"/>
          <w:noWrap/>
        </w:tcPr>
        <w:p w:rsidR="00037954" w:rsidRDefault="00037954" w:rsidP="00653640">
          <w:pPr>
            <w:pStyle w:val="Alatunniste"/>
          </w:pPr>
          <w:r>
            <w:t>Käyntiosoite</w:t>
          </w:r>
        </w:p>
      </w:tc>
      <w:tc>
        <w:tcPr>
          <w:tcW w:w="2057" w:type="dxa"/>
          <w:noWrap/>
        </w:tcPr>
        <w:p w:rsidR="00037954" w:rsidRDefault="00037954" w:rsidP="00653640">
          <w:pPr>
            <w:pStyle w:val="Alatunniste"/>
          </w:pPr>
          <w:r>
            <w:t>Postiosoite</w:t>
          </w:r>
        </w:p>
      </w:tc>
      <w:tc>
        <w:tcPr>
          <w:tcW w:w="1316" w:type="dxa"/>
          <w:noWrap/>
        </w:tcPr>
        <w:p w:rsidR="00037954" w:rsidRDefault="00037954" w:rsidP="00653640">
          <w:pPr>
            <w:pStyle w:val="Alatunniste"/>
          </w:pPr>
          <w:r>
            <w:t>Puhelin</w:t>
          </w:r>
        </w:p>
      </w:tc>
      <w:tc>
        <w:tcPr>
          <w:tcW w:w="2551" w:type="dxa"/>
          <w:noWrap/>
        </w:tcPr>
        <w:p w:rsidR="00037954" w:rsidRDefault="00037954" w:rsidP="00653640">
          <w:pPr>
            <w:pStyle w:val="Alatunniste"/>
          </w:pPr>
          <w:r>
            <w:t>www.lvm.fi</w:t>
          </w:r>
        </w:p>
      </w:tc>
    </w:tr>
    <w:tr w:rsidR="00037954" w:rsidTr="00653640">
      <w:trPr>
        <w:cantSplit/>
        <w:trHeight w:hRule="exact" w:val="227"/>
      </w:trPr>
      <w:tc>
        <w:tcPr>
          <w:tcW w:w="2628" w:type="dxa"/>
        </w:tcPr>
        <w:p w:rsidR="00037954" w:rsidRDefault="00037954" w:rsidP="00653640">
          <w:pPr>
            <w:pStyle w:val="Alatunniste"/>
          </w:pPr>
        </w:p>
      </w:tc>
      <w:tc>
        <w:tcPr>
          <w:tcW w:w="1796" w:type="dxa"/>
        </w:tcPr>
        <w:p w:rsidR="00037954" w:rsidRDefault="004E5453" w:rsidP="00653640">
          <w:pPr>
            <w:pStyle w:val="Alatunniste"/>
          </w:pPr>
          <w:r>
            <w:t>Eteläesplanadi 16</w:t>
          </w:r>
          <w:r w:rsidR="00037954">
            <w:t xml:space="preserve"> </w:t>
          </w:r>
        </w:p>
      </w:tc>
      <w:tc>
        <w:tcPr>
          <w:tcW w:w="2057" w:type="dxa"/>
        </w:tcPr>
        <w:p w:rsidR="00037954" w:rsidRDefault="00037954" w:rsidP="00653640">
          <w:pPr>
            <w:pStyle w:val="Alatunniste"/>
          </w:pPr>
          <w:r>
            <w:t>PL 31</w:t>
          </w:r>
        </w:p>
      </w:tc>
      <w:tc>
        <w:tcPr>
          <w:tcW w:w="1316" w:type="dxa"/>
        </w:tcPr>
        <w:p w:rsidR="00037954" w:rsidRDefault="00CF779F" w:rsidP="00653640">
          <w:pPr>
            <w:pStyle w:val="Alatunniste"/>
          </w:pPr>
          <w:r>
            <w:t>029516001</w:t>
          </w:r>
        </w:p>
      </w:tc>
      <w:tc>
        <w:tcPr>
          <w:tcW w:w="2551" w:type="dxa"/>
        </w:tcPr>
        <w:p w:rsidR="00037954" w:rsidRDefault="00037954" w:rsidP="00653640">
          <w:pPr>
            <w:pStyle w:val="Alatunniste"/>
          </w:pPr>
          <w:r>
            <w:t>etunimi.sukunimi@lvm.fi</w:t>
          </w:r>
        </w:p>
      </w:tc>
    </w:tr>
    <w:tr w:rsidR="00653640" w:rsidTr="00653640">
      <w:trPr>
        <w:cantSplit/>
        <w:trHeight w:hRule="exact" w:val="227"/>
      </w:trPr>
      <w:tc>
        <w:tcPr>
          <w:tcW w:w="2628" w:type="dxa"/>
        </w:tcPr>
        <w:p w:rsidR="00653640" w:rsidRDefault="00653640" w:rsidP="00653640">
          <w:pPr>
            <w:pStyle w:val="Alatunniste"/>
          </w:pPr>
        </w:p>
      </w:tc>
      <w:tc>
        <w:tcPr>
          <w:tcW w:w="1796" w:type="dxa"/>
        </w:tcPr>
        <w:p w:rsidR="00653640" w:rsidRDefault="00653640" w:rsidP="00653640">
          <w:pPr>
            <w:pStyle w:val="Alatunniste"/>
          </w:pPr>
          <w:r>
            <w:t>(kirjaamo)</w:t>
          </w:r>
        </w:p>
      </w:tc>
      <w:tc>
        <w:tcPr>
          <w:tcW w:w="2057" w:type="dxa"/>
        </w:tcPr>
        <w:p w:rsidR="00653640" w:rsidRDefault="00653640" w:rsidP="001E775F">
          <w:pPr>
            <w:pStyle w:val="Alatunniste"/>
          </w:pPr>
          <w:r>
            <w:t>00023 Valtioneuvosto</w:t>
          </w:r>
        </w:p>
      </w:tc>
      <w:tc>
        <w:tcPr>
          <w:tcW w:w="1316" w:type="dxa"/>
        </w:tcPr>
        <w:p w:rsidR="00653640" w:rsidRDefault="00653640" w:rsidP="001E775F">
          <w:pPr>
            <w:pStyle w:val="Alatunniste"/>
          </w:pPr>
        </w:p>
      </w:tc>
      <w:tc>
        <w:tcPr>
          <w:tcW w:w="2551" w:type="dxa"/>
        </w:tcPr>
        <w:p w:rsidR="00653640" w:rsidRDefault="00653640" w:rsidP="001E775F">
          <w:pPr>
            <w:pStyle w:val="Alatunniste"/>
          </w:pPr>
          <w:r>
            <w:t>kirjaamo@lvm.fi</w:t>
          </w:r>
        </w:p>
      </w:tc>
    </w:tr>
    <w:tr w:rsidR="00653640" w:rsidTr="00653640">
      <w:trPr>
        <w:cantSplit/>
        <w:trHeight w:hRule="exact" w:val="227"/>
      </w:trPr>
      <w:tc>
        <w:tcPr>
          <w:tcW w:w="2628" w:type="dxa"/>
        </w:tcPr>
        <w:p w:rsidR="00653640" w:rsidRDefault="00653640" w:rsidP="00653640">
          <w:pPr>
            <w:pStyle w:val="Alatunniste"/>
          </w:pPr>
        </w:p>
      </w:tc>
      <w:tc>
        <w:tcPr>
          <w:tcW w:w="1796" w:type="dxa"/>
        </w:tcPr>
        <w:p w:rsidR="00653640" w:rsidRDefault="00653640" w:rsidP="001E775F">
          <w:pPr>
            <w:pStyle w:val="Alatunniste"/>
          </w:pPr>
          <w:r>
            <w:t>Helsinki</w:t>
          </w:r>
        </w:p>
      </w:tc>
      <w:tc>
        <w:tcPr>
          <w:tcW w:w="2057" w:type="dxa"/>
        </w:tcPr>
        <w:p w:rsidR="00653640" w:rsidRDefault="00653640" w:rsidP="001E775F">
          <w:pPr>
            <w:pStyle w:val="Alatunniste"/>
          </w:pPr>
        </w:p>
      </w:tc>
      <w:tc>
        <w:tcPr>
          <w:tcW w:w="1316" w:type="dxa"/>
        </w:tcPr>
        <w:p w:rsidR="00653640" w:rsidRDefault="00653640" w:rsidP="001E775F">
          <w:pPr>
            <w:pStyle w:val="Alatunniste"/>
          </w:pPr>
        </w:p>
      </w:tc>
      <w:tc>
        <w:tcPr>
          <w:tcW w:w="2551" w:type="dxa"/>
        </w:tcPr>
        <w:p w:rsidR="00653640" w:rsidRDefault="00653640" w:rsidP="001E775F">
          <w:pPr>
            <w:pStyle w:val="Alatunniste"/>
          </w:pPr>
        </w:p>
      </w:tc>
    </w:tr>
  </w:tbl>
  <w:p w:rsidR="00037954" w:rsidRDefault="000379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218" w:rsidRDefault="004E2218">
      <w:r>
        <w:separator/>
      </w:r>
    </w:p>
  </w:footnote>
  <w:footnote w:type="continuationSeparator" w:id="0">
    <w:p w:rsidR="004E2218" w:rsidRDefault="004E2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07" w:rsidRDefault="00F20007">
    <w:pPr>
      <w:pStyle w:val="Yltunniste"/>
    </w:pPr>
    <w:r>
      <w:tab/>
    </w:r>
    <w:r>
      <w:rPr>
        <w:rStyle w:val="Sivunumero"/>
      </w:rPr>
      <w:fldChar w:fldCharType="begin"/>
    </w:r>
    <w:r>
      <w:rPr>
        <w:rStyle w:val="Sivunumero"/>
      </w:rPr>
      <w:instrText xml:space="preserve"> PAGE </w:instrText>
    </w:r>
    <w:r>
      <w:rPr>
        <w:rStyle w:val="Sivunumero"/>
      </w:rPr>
      <w:fldChar w:fldCharType="separate"/>
    </w:r>
    <w:r w:rsidR="00E56509">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B658A8">
      <w:rPr>
        <w:rStyle w:val="Sivunumero"/>
        <w:noProof/>
      </w:rPr>
      <w:t>1</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01" w:rsidRPr="00EB5F36" w:rsidRDefault="00B80601"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4832B2">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4832B2">
      <w:rPr>
        <w:rStyle w:val="Sivunumero"/>
        <w:noProof/>
      </w:rPr>
      <w:t>2</w:t>
    </w:r>
    <w:r w:rsidRPr="00EB5F36">
      <w:rPr>
        <w:rStyle w:val="Sivunumero"/>
      </w:rPr>
      <w:fldChar w:fldCharType="end"/>
    </w:r>
    <w:r w:rsidRPr="00EB5F36">
      <w:rPr>
        <w:rStyle w:val="Sivunumero"/>
      </w:rPr>
      <w:t>)</w:t>
    </w:r>
  </w:p>
  <w:p w:rsidR="00653640" w:rsidRDefault="00E61DC5">
    <w:pPr>
      <w:pStyle w:val="Yltunniste"/>
    </w:pPr>
    <w:r>
      <w:rPr>
        <w:noProof/>
      </w:rPr>
      <w:drawing>
        <wp:anchor distT="0" distB="0" distL="114300" distR="114300" simplePos="0" relativeHeight="251659264" behindDoc="1" locked="0" layoutInCell="0" allowOverlap="1" wp14:anchorId="1260E024" wp14:editId="29837449">
          <wp:simplePos x="0" y="0"/>
          <wp:positionH relativeFrom="page">
            <wp:posOffset>558165</wp:posOffset>
          </wp:positionH>
          <wp:positionV relativeFrom="page">
            <wp:posOffset>252095</wp:posOffset>
          </wp:positionV>
          <wp:extent cx="2804400" cy="590400"/>
          <wp:effectExtent l="0" t="0" r="0"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a:extLst>
                      <a:ext uri="{28A0092B-C50C-407E-A947-70E740481C1C}">
                        <a14:useLocalDpi xmlns:a14="http://schemas.microsoft.com/office/drawing/2010/main" val="0"/>
                      </a:ext>
                    </a:extLst>
                  </a:blip>
                  <a:stretch>
                    <a:fillRect/>
                  </a:stretch>
                </pic:blipFill>
                <pic:spPr>
                  <a:xfrm>
                    <a:off x="0" y="0"/>
                    <a:ext cx="2804400" cy="59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36" w:rsidRPr="00EB5F36" w:rsidRDefault="00EB5F36"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4832B2">
      <w:rPr>
        <w:rStyle w:val="Sivunumero"/>
        <w:noProof/>
      </w:rPr>
      <w:t>2</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4832B2">
      <w:rPr>
        <w:rStyle w:val="Sivunumero"/>
        <w:noProof/>
      </w:rPr>
      <w:t>2</w:t>
    </w:r>
    <w:r w:rsidRPr="00EB5F36">
      <w:rPr>
        <w:rStyle w:val="Sivunumero"/>
      </w:rPr>
      <w:fldChar w:fldCharType="end"/>
    </w:r>
    <w:r w:rsidRPr="00EB5F36">
      <w:rPr>
        <w:rStyle w:val="Sivunumero"/>
      </w:rPr>
      <w:t>)</w:t>
    </w:r>
  </w:p>
  <w:p w:rsidR="00EB5F36" w:rsidRDefault="00EB5F36" w:rsidP="00EB5F36">
    <w:pPr>
      <w:pStyle w:val="Yltunniste"/>
    </w:pPr>
  </w:p>
  <w:p w:rsidR="00E56509" w:rsidRPr="00EB5F36" w:rsidRDefault="00E56509"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5"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6" w15:restartNumberingAfterBreak="0">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8"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19"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3"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4A45036B"/>
    <w:multiLevelType w:val="multilevel"/>
    <w:tmpl w:val="173832AA"/>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7" w15:restartNumberingAfterBreak="0">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9"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15:restartNumberingAfterBreak="0">
    <w:nsid w:val="608D51EF"/>
    <w:multiLevelType w:val="multilevel"/>
    <w:tmpl w:val="22D82C84"/>
    <w:lvl w:ilvl="0">
      <w:start w:val="1"/>
      <w:numFmt w:val="bullet"/>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1"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7B09E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0"/>
  </w:num>
  <w:num w:numId="3">
    <w:abstractNumId w:val="17"/>
  </w:num>
  <w:num w:numId="4">
    <w:abstractNumId w:val="28"/>
  </w:num>
  <w:num w:numId="5">
    <w:abstractNumId w:val="15"/>
  </w:num>
  <w:num w:numId="6">
    <w:abstractNumId w:val="14"/>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2"/>
  </w:num>
  <w:num w:numId="15">
    <w:abstractNumId w:val="22"/>
  </w:num>
  <w:num w:numId="16">
    <w:abstractNumId w:val="30"/>
  </w:num>
  <w:num w:numId="17">
    <w:abstractNumId w:val="30"/>
  </w:num>
  <w:num w:numId="18">
    <w:abstractNumId w:val="30"/>
  </w:num>
  <w:num w:numId="19">
    <w:abstractNumId w:val="8"/>
  </w:num>
  <w:num w:numId="20">
    <w:abstractNumId w:val="30"/>
  </w:num>
  <w:num w:numId="21">
    <w:abstractNumId w:val="7"/>
  </w:num>
  <w:num w:numId="22">
    <w:abstractNumId w:val="31"/>
  </w:num>
  <w:num w:numId="23">
    <w:abstractNumId w:val="18"/>
  </w:num>
  <w:num w:numId="24">
    <w:abstractNumId w:val="25"/>
  </w:num>
  <w:num w:numId="25">
    <w:abstractNumId w:val="21"/>
  </w:num>
  <w:num w:numId="26">
    <w:abstractNumId w:val="32"/>
  </w:num>
  <w:num w:numId="27">
    <w:abstractNumId w:val="39"/>
  </w:num>
  <w:num w:numId="28">
    <w:abstractNumId w:val="41"/>
  </w:num>
  <w:num w:numId="29">
    <w:abstractNumId w:val="11"/>
  </w:num>
  <w:num w:numId="30">
    <w:abstractNumId w:val="12"/>
  </w:num>
  <w:num w:numId="31">
    <w:abstractNumId w:val="37"/>
  </w:num>
  <w:num w:numId="32">
    <w:abstractNumId w:val="19"/>
  </w:num>
  <w:num w:numId="33">
    <w:abstractNumId w:val="20"/>
  </w:num>
  <w:num w:numId="34">
    <w:abstractNumId w:val="35"/>
  </w:num>
  <w:num w:numId="35">
    <w:abstractNumId w:val="33"/>
  </w:num>
  <w:num w:numId="36">
    <w:abstractNumId w:val="23"/>
  </w:num>
  <w:num w:numId="37">
    <w:abstractNumId w:val="9"/>
  </w:num>
  <w:num w:numId="38">
    <w:abstractNumId w:val="34"/>
  </w:num>
  <w:num w:numId="39">
    <w:abstractNumId w:val="29"/>
  </w:num>
  <w:num w:numId="40">
    <w:abstractNumId w:val="25"/>
  </w:num>
  <w:num w:numId="41">
    <w:abstractNumId w:val="21"/>
  </w:num>
  <w:num w:numId="42">
    <w:abstractNumId w:val="32"/>
  </w:num>
  <w:num w:numId="43">
    <w:abstractNumId w:val="40"/>
  </w:num>
  <w:num w:numId="44">
    <w:abstractNumId w:val="16"/>
  </w:num>
  <w:num w:numId="45">
    <w:abstractNumId w:val="13"/>
  </w:num>
  <w:num w:numId="46">
    <w:abstractNumId w:val="24"/>
  </w:num>
  <w:num w:numId="47">
    <w:abstractNumId w:val="27"/>
  </w:num>
  <w:num w:numId="48">
    <w:abstractNumId w:val="3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A8"/>
    <w:rsid w:val="00005269"/>
    <w:rsid w:val="00037954"/>
    <w:rsid w:val="000660CE"/>
    <w:rsid w:val="00083F94"/>
    <w:rsid w:val="00084321"/>
    <w:rsid w:val="000959E2"/>
    <w:rsid w:val="000B20ED"/>
    <w:rsid w:val="000B2843"/>
    <w:rsid w:val="000C3795"/>
    <w:rsid w:val="000C61F4"/>
    <w:rsid w:val="000D096F"/>
    <w:rsid w:val="000E505E"/>
    <w:rsid w:val="000E60B6"/>
    <w:rsid w:val="000F2157"/>
    <w:rsid w:val="0011477C"/>
    <w:rsid w:val="00140EF8"/>
    <w:rsid w:val="00146B2A"/>
    <w:rsid w:val="00150D84"/>
    <w:rsid w:val="001710DD"/>
    <w:rsid w:val="00186449"/>
    <w:rsid w:val="001968C9"/>
    <w:rsid w:val="001A132E"/>
    <w:rsid w:val="001A33A8"/>
    <w:rsid w:val="001C5655"/>
    <w:rsid w:val="001D0C86"/>
    <w:rsid w:val="001F40FB"/>
    <w:rsid w:val="00210627"/>
    <w:rsid w:val="002216A8"/>
    <w:rsid w:val="002457DC"/>
    <w:rsid w:val="00256C44"/>
    <w:rsid w:val="00280CFF"/>
    <w:rsid w:val="002C1927"/>
    <w:rsid w:val="002D334D"/>
    <w:rsid w:val="002D7A71"/>
    <w:rsid w:val="002E635F"/>
    <w:rsid w:val="002F34C4"/>
    <w:rsid w:val="002F5C73"/>
    <w:rsid w:val="00301BD0"/>
    <w:rsid w:val="003221EF"/>
    <w:rsid w:val="00323503"/>
    <w:rsid w:val="003241A6"/>
    <w:rsid w:val="003323E0"/>
    <w:rsid w:val="003564B3"/>
    <w:rsid w:val="00374779"/>
    <w:rsid w:val="00385A23"/>
    <w:rsid w:val="003A47DB"/>
    <w:rsid w:val="003B0583"/>
    <w:rsid w:val="003B7A8E"/>
    <w:rsid w:val="003C1690"/>
    <w:rsid w:val="003C2F72"/>
    <w:rsid w:val="003C7039"/>
    <w:rsid w:val="003D18C3"/>
    <w:rsid w:val="003E6477"/>
    <w:rsid w:val="003F3EC5"/>
    <w:rsid w:val="0041565A"/>
    <w:rsid w:val="00423292"/>
    <w:rsid w:val="00432AC3"/>
    <w:rsid w:val="004740E7"/>
    <w:rsid w:val="004832B2"/>
    <w:rsid w:val="00494FD4"/>
    <w:rsid w:val="004B2020"/>
    <w:rsid w:val="004B6034"/>
    <w:rsid w:val="004C72E8"/>
    <w:rsid w:val="004D0F99"/>
    <w:rsid w:val="004D63CE"/>
    <w:rsid w:val="004E2218"/>
    <w:rsid w:val="004E5453"/>
    <w:rsid w:val="004E756B"/>
    <w:rsid w:val="00511EF2"/>
    <w:rsid w:val="00512645"/>
    <w:rsid w:val="00523A2C"/>
    <w:rsid w:val="005308DE"/>
    <w:rsid w:val="00541595"/>
    <w:rsid w:val="0059215F"/>
    <w:rsid w:val="0059738C"/>
    <w:rsid w:val="005A559B"/>
    <w:rsid w:val="005B4E1B"/>
    <w:rsid w:val="005C4A69"/>
    <w:rsid w:val="005C7446"/>
    <w:rsid w:val="005E1E7D"/>
    <w:rsid w:val="0063146D"/>
    <w:rsid w:val="00653640"/>
    <w:rsid w:val="006565EA"/>
    <w:rsid w:val="00657F29"/>
    <w:rsid w:val="0066014C"/>
    <w:rsid w:val="00671118"/>
    <w:rsid w:val="006765B8"/>
    <w:rsid w:val="00677470"/>
    <w:rsid w:val="00684BB4"/>
    <w:rsid w:val="00693D1C"/>
    <w:rsid w:val="006C7FE9"/>
    <w:rsid w:val="006D58B2"/>
    <w:rsid w:val="006E4F2E"/>
    <w:rsid w:val="006F1C67"/>
    <w:rsid w:val="006F4ECD"/>
    <w:rsid w:val="00701471"/>
    <w:rsid w:val="007177C2"/>
    <w:rsid w:val="00732D08"/>
    <w:rsid w:val="0074332B"/>
    <w:rsid w:val="00743526"/>
    <w:rsid w:val="00744876"/>
    <w:rsid w:val="00763AD4"/>
    <w:rsid w:val="0077386C"/>
    <w:rsid w:val="00786285"/>
    <w:rsid w:val="007863D8"/>
    <w:rsid w:val="007A4F32"/>
    <w:rsid w:val="007A598C"/>
    <w:rsid w:val="007A7CA7"/>
    <w:rsid w:val="007B3232"/>
    <w:rsid w:val="007D053C"/>
    <w:rsid w:val="007D631B"/>
    <w:rsid w:val="00817C85"/>
    <w:rsid w:val="00826BF0"/>
    <w:rsid w:val="008423BA"/>
    <w:rsid w:val="0087522E"/>
    <w:rsid w:val="00891E12"/>
    <w:rsid w:val="008B2352"/>
    <w:rsid w:val="008B73C6"/>
    <w:rsid w:val="008C20D8"/>
    <w:rsid w:val="008C78AE"/>
    <w:rsid w:val="008D59A2"/>
    <w:rsid w:val="008E25B4"/>
    <w:rsid w:val="008F0CB0"/>
    <w:rsid w:val="008F3A17"/>
    <w:rsid w:val="0090359B"/>
    <w:rsid w:val="009044E9"/>
    <w:rsid w:val="009067C7"/>
    <w:rsid w:val="00916620"/>
    <w:rsid w:val="00931E23"/>
    <w:rsid w:val="00942038"/>
    <w:rsid w:val="009506EF"/>
    <w:rsid w:val="00956FCF"/>
    <w:rsid w:val="00966B06"/>
    <w:rsid w:val="009840D5"/>
    <w:rsid w:val="009A2A64"/>
    <w:rsid w:val="009B3467"/>
    <w:rsid w:val="009D1FDC"/>
    <w:rsid w:val="009F18EF"/>
    <w:rsid w:val="009F7F40"/>
    <w:rsid w:val="00A3353E"/>
    <w:rsid w:val="00A377EB"/>
    <w:rsid w:val="00A514B8"/>
    <w:rsid w:val="00A7748B"/>
    <w:rsid w:val="00A8127B"/>
    <w:rsid w:val="00A96DD0"/>
    <w:rsid w:val="00AA112C"/>
    <w:rsid w:val="00AD0375"/>
    <w:rsid w:val="00AD59BE"/>
    <w:rsid w:val="00AE1BB8"/>
    <w:rsid w:val="00AE1F5A"/>
    <w:rsid w:val="00AF01F5"/>
    <w:rsid w:val="00B30CA7"/>
    <w:rsid w:val="00B36C19"/>
    <w:rsid w:val="00B45F0E"/>
    <w:rsid w:val="00B53AA1"/>
    <w:rsid w:val="00B658A8"/>
    <w:rsid w:val="00B72A80"/>
    <w:rsid w:val="00B80601"/>
    <w:rsid w:val="00BA18F6"/>
    <w:rsid w:val="00BD08C5"/>
    <w:rsid w:val="00C0067E"/>
    <w:rsid w:val="00C00CBE"/>
    <w:rsid w:val="00C0562A"/>
    <w:rsid w:val="00C12430"/>
    <w:rsid w:val="00C17399"/>
    <w:rsid w:val="00C262E4"/>
    <w:rsid w:val="00C30C05"/>
    <w:rsid w:val="00C31C77"/>
    <w:rsid w:val="00C47B5A"/>
    <w:rsid w:val="00C5102E"/>
    <w:rsid w:val="00C560E6"/>
    <w:rsid w:val="00C8246F"/>
    <w:rsid w:val="00C87EF0"/>
    <w:rsid w:val="00CC0BA5"/>
    <w:rsid w:val="00CC46FE"/>
    <w:rsid w:val="00CD23F4"/>
    <w:rsid w:val="00CD249F"/>
    <w:rsid w:val="00CE3D6A"/>
    <w:rsid w:val="00CF779F"/>
    <w:rsid w:val="00D0671F"/>
    <w:rsid w:val="00D15843"/>
    <w:rsid w:val="00D20185"/>
    <w:rsid w:val="00D22A93"/>
    <w:rsid w:val="00D32FC1"/>
    <w:rsid w:val="00D429A7"/>
    <w:rsid w:val="00D70D30"/>
    <w:rsid w:val="00D70E27"/>
    <w:rsid w:val="00D8152F"/>
    <w:rsid w:val="00DA12E1"/>
    <w:rsid w:val="00DA3D6E"/>
    <w:rsid w:val="00DB3905"/>
    <w:rsid w:val="00DD0E5A"/>
    <w:rsid w:val="00DD756D"/>
    <w:rsid w:val="00DE26FA"/>
    <w:rsid w:val="00DF29AA"/>
    <w:rsid w:val="00E067F2"/>
    <w:rsid w:val="00E17314"/>
    <w:rsid w:val="00E56509"/>
    <w:rsid w:val="00E61C8E"/>
    <w:rsid w:val="00E61DC5"/>
    <w:rsid w:val="00E6398E"/>
    <w:rsid w:val="00E63DB5"/>
    <w:rsid w:val="00E6594D"/>
    <w:rsid w:val="00E65E18"/>
    <w:rsid w:val="00E805AA"/>
    <w:rsid w:val="00E84F18"/>
    <w:rsid w:val="00E86C00"/>
    <w:rsid w:val="00EB5F36"/>
    <w:rsid w:val="00EC3253"/>
    <w:rsid w:val="00ED752B"/>
    <w:rsid w:val="00EF27D9"/>
    <w:rsid w:val="00F0076F"/>
    <w:rsid w:val="00F12AA5"/>
    <w:rsid w:val="00F134EA"/>
    <w:rsid w:val="00F20007"/>
    <w:rsid w:val="00F31A3B"/>
    <w:rsid w:val="00F377E5"/>
    <w:rsid w:val="00F42114"/>
    <w:rsid w:val="00F46EBC"/>
    <w:rsid w:val="00F52E07"/>
    <w:rsid w:val="00F83734"/>
    <w:rsid w:val="00F916C2"/>
    <w:rsid w:val="00F96954"/>
    <w:rsid w:val="00FC03FF"/>
    <w:rsid w:val="00FC3B1A"/>
    <w:rsid w:val="00FC45AC"/>
    <w:rsid w:val="00FD0590"/>
    <w:rsid w:val="00FD3A4D"/>
    <w:rsid w:val="00FE3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20F0D"/>
  <w15:docId w15:val="{4E9860D6-2B03-46BA-B865-C3E59253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2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46"/>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49"/>
      </w:numPr>
      <w:ind w:left="35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8694">
      <w:bodyDiv w:val="1"/>
      <w:marLeft w:val="0"/>
      <w:marRight w:val="0"/>
      <w:marTop w:val="0"/>
      <w:marBottom w:val="0"/>
      <w:divBdr>
        <w:top w:val="none" w:sz="0" w:space="0" w:color="auto"/>
        <w:left w:val="none" w:sz="0" w:space="0" w:color="auto"/>
        <w:bottom w:val="none" w:sz="0" w:space="0" w:color="auto"/>
        <w:right w:val="none" w:sz="0" w:space="0" w:color="auto"/>
      </w:divBdr>
    </w:div>
    <w:div w:id="269627785">
      <w:bodyDiv w:val="1"/>
      <w:marLeft w:val="0"/>
      <w:marRight w:val="0"/>
      <w:marTop w:val="0"/>
      <w:marBottom w:val="0"/>
      <w:divBdr>
        <w:top w:val="none" w:sz="0" w:space="0" w:color="auto"/>
        <w:left w:val="none" w:sz="0" w:space="0" w:color="auto"/>
        <w:bottom w:val="none" w:sz="0" w:space="0" w:color="auto"/>
        <w:right w:val="none" w:sz="0" w:space="0" w:color="auto"/>
      </w:divBdr>
    </w:div>
    <w:div w:id="490341003">
      <w:bodyDiv w:val="1"/>
      <w:marLeft w:val="0"/>
      <w:marRight w:val="0"/>
      <w:marTop w:val="0"/>
      <w:marBottom w:val="0"/>
      <w:divBdr>
        <w:top w:val="none" w:sz="0" w:space="0" w:color="auto"/>
        <w:left w:val="none" w:sz="0" w:space="0" w:color="auto"/>
        <w:bottom w:val="none" w:sz="0" w:space="0" w:color="auto"/>
        <w:right w:val="none" w:sz="0" w:space="0" w:color="auto"/>
      </w:divBdr>
    </w:div>
    <w:div w:id="526870644">
      <w:bodyDiv w:val="1"/>
      <w:marLeft w:val="0"/>
      <w:marRight w:val="0"/>
      <w:marTop w:val="0"/>
      <w:marBottom w:val="0"/>
      <w:divBdr>
        <w:top w:val="none" w:sz="0" w:space="0" w:color="auto"/>
        <w:left w:val="none" w:sz="0" w:space="0" w:color="auto"/>
        <w:bottom w:val="none" w:sz="0" w:space="0" w:color="auto"/>
        <w:right w:val="none" w:sz="0" w:space="0" w:color="auto"/>
      </w:divBdr>
    </w:div>
    <w:div w:id="963002334">
      <w:bodyDiv w:val="1"/>
      <w:marLeft w:val="0"/>
      <w:marRight w:val="0"/>
      <w:marTop w:val="0"/>
      <w:marBottom w:val="0"/>
      <w:divBdr>
        <w:top w:val="none" w:sz="0" w:space="0" w:color="auto"/>
        <w:left w:val="none" w:sz="0" w:space="0" w:color="auto"/>
        <w:bottom w:val="none" w:sz="0" w:space="0" w:color="auto"/>
        <w:right w:val="none" w:sz="0" w:space="0" w:color="auto"/>
      </w:divBdr>
      <w:divsChild>
        <w:div w:id="1601176950">
          <w:marLeft w:val="0"/>
          <w:marRight w:val="0"/>
          <w:marTop w:val="0"/>
          <w:marBottom w:val="0"/>
          <w:divBdr>
            <w:top w:val="none" w:sz="0" w:space="0" w:color="auto"/>
            <w:left w:val="none" w:sz="0" w:space="0" w:color="auto"/>
            <w:bottom w:val="none" w:sz="0" w:space="0" w:color="auto"/>
            <w:right w:val="none" w:sz="0" w:space="0" w:color="auto"/>
          </w:divBdr>
          <w:divsChild>
            <w:div w:id="831875926">
              <w:marLeft w:val="422"/>
              <w:marRight w:val="0"/>
              <w:marTop w:val="0"/>
              <w:marBottom w:val="0"/>
              <w:divBdr>
                <w:top w:val="none" w:sz="0" w:space="0" w:color="auto"/>
                <w:left w:val="none" w:sz="0" w:space="0" w:color="auto"/>
                <w:bottom w:val="none" w:sz="0" w:space="0" w:color="auto"/>
                <w:right w:val="none" w:sz="0" w:space="0" w:color="auto"/>
              </w:divBdr>
            </w:div>
          </w:divsChild>
        </w:div>
        <w:div w:id="255016874">
          <w:marLeft w:val="0"/>
          <w:marRight w:val="0"/>
          <w:marTop w:val="0"/>
          <w:marBottom w:val="0"/>
          <w:divBdr>
            <w:top w:val="none" w:sz="0" w:space="0" w:color="auto"/>
            <w:left w:val="none" w:sz="0" w:space="0" w:color="auto"/>
            <w:bottom w:val="none" w:sz="0" w:space="0" w:color="auto"/>
            <w:right w:val="none" w:sz="0" w:space="0" w:color="auto"/>
          </w:divBdr>
          <w:divsChild>
            <w:div w:id="1379281963">
              <w:marLeft w:val="0"/>
              <w:marRight w:val="0"/>
              <w:marTop w:val="0"/>
              <w:marBottom w:val="0"/>
              <w:divBdr>
                <w:top w:val="none" w:sz="0" w:space="0" w:color="auto"/>
                <w:left w:val="none" w:sz="0" w:space="0" w:color="auto"/>
                <w:bottom w:val="none" w:sz="0" w:space="0" w:color="auto"/>
                <w:right w:val="none" w:sz="0" w:space="0" w:color="auto"/>
              </w:divBdr>
              <w:divsChild>
                <w:div w:id="1948200031">
                  <w:marLeft w:val="0"/>
                  <w:marRight w:val="0"/>
                  <w:marTop w:val="0"/>
                  <w:marBottom w:val="0"/>
                  <w:divBdr>
                    <w:top w:val="none" w:sz="0" w:space="0" w:color="auto"/>
                    <w:left w:val="none" w:sz="0" w:space="0" w:color="auto"/>
                    <w:bottom w:val="none" w:sz="0" w:space="0" w:color="auto"/>
                    <w:right w:val="none" w:sz="0" w:space="0" w:color="auto"/>
                  </w:divBdr>
                  <w:divsChild>
                    <w:div w:id="779951369">
                      <w:marLeft w:val="0"/>
                      <w:marRight w:val="0"/>
                      <w:marTop w:val="0"/>
                      <w:marBottom w:val="0"/>
                      <w:divBdr>
                        <w:top w:val="none" w:sz="0" w:space="0" w:color="auto"/>
                        <w:left w:val="none" w:sz="0" w:space="0" w:color="auto"/>
                        <w:bottom w:val="none" w:sz="0" w:space="0" w:color="auto"/>
                        <w:right w:val="none" w:sz="0" w:space="0" w:color="auto"/>
                      </w:divBdr>
                      <w:divsChild>
                        <w:div w:id="1127351808">
                          <w:marLeft w:val="0"/>
                          <w:marRight w:val="0"/>
                          <w:marTop w:val="0"/>
                          <w:marBottom w:val="0"/>
                          <w:divBdr>
                            <w:top w:val="none" w:sz="0" w:space="0" w:color="auto"/>
                            <w:left w:val="none" w:sz="0" w:space="0" w:color="auto"/>
                            <w:bottom w:val="none" w:sz="0" w:space="0" w:color="auto"/>
                            <w:right w:val="none" w:sz="0" w:space="0" w:color="auto"/>
                          </w:divBdr>
                          <w:divsChild>
                            <w:div w:id="3130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675718">
          <w:marLeft w:val="0"/>
          <w:marRight w:val="0"/>
          <w:marTop w:val="0"/>
          <w:marBottom w:val="0"/>
          <w:divBdr>
            <w:top w:val="none" w:sz="0" w:space="0" w:color="auto"/>
            <w:left w:val="none" w:sz="0" w:space="0" w:color="auto"/>
            <w:bottom w:val="none" w:sz="0" w:space="0" w:color="auto"/>
            <w:right w:val="none" w:sz="0" w:space="0" w:color="auto"/>
          </w:divBdr>
          <w:divsChild>
            <w:div w:id="2097508534">
              <w:marLeft w:val="422"/>
              <w:marRight w:val="0"/>
              <w:marTop w:val="0"/>
              <w:marBottom w:val="0"/>
              <w:divBdr>
                <w:top w:val="none" w:sz="0" w:space="0" w:color="auto"/>
                <w:left w:val="none" w:sz="0" w:space="0" w:color="auto"/>
                <w:bottom w:val="none" w:sz="0" w:space="0" w:color="auto"/>
                <w:right w:val="none" w:sz="0" w:space="0" w:color="auto"/>
              </w:divBdr>
            </w:div>
          </w:divsChild>
        </w:div>
        <w:div w:id="908804724">
          <w:marLeft w:val="0"/>
          <w:marRight w:val="0"/>
          <w:marTop w:val="0"/>
          <w:marBottom w:val="0"/>
          <w:divBdr>
            <w:top w:val="none" w:sz="0" w:space="0" w:color="auto"/>
            <w:left w:val="none" w:sz="0" w:space="0" w:color="auto"/>
            <w:bottom w:val="none" w:sz="0" w:space="0" w:color="auto"/>
            <w:right w:val="none" w:sz="0" w:space="0" w:color="auto"/>
          </w:divBdr>
          <w:divsChild>
            <w:div w:id="236214566">
              <w:marLeft w:val="0"/>
              <w:marRight w:val="0"/>
              <w:marTop w:val="0"/>
              <w:marBottom w:val="0"/>
              <w:divBdr>
                <w:top w:val="none" w:sz="0" w:space="0" w:color="auto"/>
                <w:left w:val="none" w:sz="0" w:space="0" w:color="auto"/>
                <w:bottom w:val="none" w:sz="0" w:space="0" w:color="auto"/>
                <w:right w:val="none" w:sz="0" w:space="0" w:color="auto"/>
              </w:divBdr>
              <w:divsChild>
                <w:div w:id="1596287444">
                  <w:marLeft w:val="0"/>
                  <w:marRight w:val="0"/>
                  <w:marTop w:val="0"/>
                  <w:marBottom w:val="0"/>
                  <w:divBdr>
                    <w:top w:val="none" w:sz="0" w:space="0" w:color="auto"/>
                    <w:left w:val="none" w:sz="0" w:space="0" w:color="auto"/>
                    <w:bottom w:val="none" w:sz="0" w:space="0" w:color="auto"/>
                    <w:right w:val="none" w:sz="0" w:space="0" w:color="auto"/>
                  </w:divBdr>
                  <w:divsChild>
                    <w:div w:id="358165549">
                      <w:marLeft w:val="0"/>
                      <w:marRight w:val="0"/>
                      <w:marTop w:val="0"/>
                      <w:marBottom w:val="0"/>
                      <w:divBdr>
                        <w:top w:val="none" w:sz="0" w:space="0" w:color="auto"/>
                        <w:left w:val="none" w:sz="0" w:space="0" w:color="auto"/>
                        <w:bottom w:val="none" w:sz="0" w:space="0" w:color="auto"/>
                        <w:right w:val="none" w:sz="0" w:space="0" w:color="auto"/>
                      </w:divBdr>
                      <w:divsChild>
                        <w:div w:id="597445174">
                          <w:marLeft w:val="0"/>
                          <w:marRight w:val="0"/>
                          <w:marTop w:val="0"/>
                          <w:marBottom w:val="0"/>
                          <w:divBdr>
                            <w:top w:val="none" w:sz="0" w:space="0" w:color="auto"/>
                            <w:left w:val="none" w:sz="0" w:space="0" w:color="auto"/>
                            <w:bottom w:val="none" w:sz="0" w:space="0" w:color="auto"/>
                            <w:right w:val="none" w:sz="0" w:space="0" w:color="auto"/>
                          </w:divBdr>
                          <w:divsChild>
                            <w:div w:id="16536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58553">
          <w:marLeft w:val="0"/>
          <w:marRight w:val="0"/>
          <w:marTop w:val="0"/>
          <w:marBottom w:val="0"/>
          <w:divBdr>
            <w:top w:val="none" w:sz="0" w:space="0" w:color="auto"/>
            <w:left w:val="none" w:sz="0" w:space="0" w:color="auto"/>
            <w:bottom w:val="none" w:sz="0" w:space="0" w:color="auto"/>
            <w:right w:val="none" w:sz="0" w:space="0" w:color="auto"/>
          </w:divBdr>
          <w:divsChild>
            <w:div w:id="1833795371">
              <w:marLeft w:val="422"/>
              <w:marRight w:val="0"/>
              <w:marTop w:val="0"/>
              <w:marBottom w:val="0"/>
              <w:divBdr>
                <w:top w:val="none" w:sz="0" w:space="0" w:color="auto"/>
                <w:left w:val="none" w:sz="0" w:space="0" w:color="auto"/>
                <w:bottom w:val="none" w:sz="0" w:space="0" w:color="auto"/>
                <w:right w:val="none" w:sz="0" w:space="0" w:color="auto"/>
              </w:divBdr>
            </w:div>
          </w:divsChild>
        </w:div>
        <w:div w:id="1046443977">
          <w:marLeft w:val="0"/>
          <w:marRight w:val="0"/>
          <w:marTop w:val="0"/>
          <w:marBottom w:val="0"/>
          <w:divBdr>
            <w:top w:val="none" w:sz="0" w:space="0" w:color="auto"/>
            <w:left w:val="none" w:sz="0" w:space="0" w:color="auto"/>
            <w:bottom w:val="none" w:sz="0" w:space="0" w:color="auto"/>
            <w:right w:val="none" w:sz="0" w:space="0" w:color="auto"/>
          </w:divBdr>
          <w:divsChild>
            <w:div w:id="2129927098">
              <w:marLeft w:val="0"/>
              <w:marRight w:val="0"/>
              <w:marTop w:val="0"/>
              <w:marBottom w:val="0"/>
              <w:divBdr>
                <w:top w:val="none" w:sz="0" w:space="0" w:color="auto"/>
                <w:left w:val="none" w:sz="0" w:space="0" w:color="auto"/>
                <w:bottom w:val="none" w:sz="0" w:space="0" w:color="auto"/>
                <w:right w:val="none" w:sz="0" w:space="0" w:color="auto"/>
              </w:divBdr>
              <w:divsChild>
                <w:div w:id="1216549082">
                  <w:marLeft w:val="0"/>
                  <w:marRight w:val="0"/>
                  <w:marTop w:val="0"/>
                  <w:marBottom w:val="0"/>
                  <w:divBdr>
                    <w:top w:val="none" w:sz="0" w:space="0" w:color="auto"/>
                    <w:left w:val="none" w:sz="0" w:space="0" w:color="auto"/>
                    <w:bottom w:val="none" w:sz="0" w:space="0" w:color="auto"/>
                    <w:right w:val="none" w:sz="0" w:space="0" w:color="auto"/>
                  </w:divBdr>
                  <w:divsChild>
                    <w:div w:id="597106959">
                      <w:marLeft w:val="0"/>
                      <w:marRight w:val="0"/>
                      <w:marTop w:val="0"/>
                      <w:marBottom w:val="0"/>
                      <w:divBdr>
                        <w:top w:val="none" w:sz="0" w:space="0" w:color="auto"/>
                        <w:left w:val="none" w:sz="0" w:space="0" w:color="auto"/>
                        <w:bottom w:val="none" w:sz="0" w:space="0" w:color="auto"/>
                        <w:right w:val="none" w:sz="0" w:space="0" w:color="auto"/>
                      </w:divBdr>
                      <w:divsChild>
                        <w:div w:id="1021587043">
                          <w:marLeft w:val="0"/>
                          <w:marRight w:val="0"/>
                          <w:marTop w:val="0"/>
                          <w:marBottom w:val="0"/>
                          <w:divBdr>
                            <w:top w:val="none" w:sz="0" w:space="0" w:color="auto"/>
                            <w:left w:val="none" w:sz="0" w:space="0" w:color="auto"/>
                            <w:bottom w:val="none" w:sz="0" w:space="0" w:color="auto"/>
                            <w:right w:val="none" w:sz="0" w:space="0" w:color="auto"/>
                          </w:divBdr>
                          <w:divsChild>
                            <w:div w:id="4640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343883">
          <w:marLeft w:val="0"/>
          <w:marRight w:val="0"/>
          <w:marTop w:val="0"/>
          <w:marBottom w:val="0"/>
          <w:divBdr>
            <w:top w:val="none" w:sz="0" w:space="0" w:color="auto"/>
            <w:left w:val="none" w:sz="0" w:space="0" w:color="auto"/>
            <w:bottom w:val="none" w:sz="0" w:space="0" w:color="auto"/>
            <w:right w:val="none" w:sz="0" w:space="0" w:color="auto"/>
          </w:divBdr>
          <w:divsChild>
            <w:div w:id="331182473">
              <w:marLeft w:val="422"/>
              <w:marRight w:val="0"/>
              <w:marTop w:val="0"/>
              <w:marBottom w:val="0"/>
              <w:divBdr>
                <w:top w:val="none" w:sz="0" w:space="0" w:color="auto"/>
                <w:left w:val="none" w:sz="0" w:space="0" w:color="auto"/>
                <w:bottom w:val="none" w:sz="0" w:space="0" w:color="auto"/>
                <w:right w:val="none" w:sz="0" w:space="0" w:color="auto"/>
              </w:divBdr>
            </w:div>
          </w:divsChild>
        </w:div>
        <w:div w:id="1248927553">
          <w:marLeft w:val="0"/>
          <w:marRight w:val="0"/>
          <w:marTop w:val="0"/>
          <w:marBottom w:val="0"/>
          <w:divBdr>
            <w:top w:val="none" w:sz="0" w:space="0" w:color="auto"/>
            <w:left w:val="none" w:sz="0" w:space="0" w:color="auto"/>
            <w:bottom w:val="none" w:sz="0" w:space="0" w:color="auto"/>
            <w:right w:val="none" w:sz="0" w:space="0" w:color="auto"/>
          </w:divBdr>
          <w:divsChild>
            <w:div w:id="759832593">
              <w:marLeft w:val="0"/>
              <w:marRight w:val="0"/>
              <w:marTop w:val="0"/>
              <w:marBottom w:val="0"/>
              <w:divBdr>
                <w:top w:val="none" w:sz="0" w:space="0" w:color="auto"/>
                <w:left w:val="none" w:sz="0" w:space="0" w:color="auto"/>
                <w:bottom w:val="none" w:sz="0" w:space="0" w:color="auto"/>
                <w:right w:val="none" w:sz="0" w:space="0" w:color="auto"/>
              </w:divBdr>
              <w:divsChild>
                <w:div w:id="617684265">
                  <w:marLeft w:val="0"/>
                  <w:marRight w:val="0"/>
                  <w:marTop w:val="0"/>
                  <w:marBottom w:val="0"/>
                  <w:divBdr>
                    <w:top w:val="none" w:sz="0" w:space="0" w:color="auto"/>
                    <w:left w:val="none" w:sz="0" w:space="0" w:color="auto"/>
                    <w:bottom w:val="none" w:sz="0" w:space="0" w:color="auto"/>
                    <w:right w:val="none" w:sz="0" w:space="0" w:color="auto"/>
                  </w:divBdr>
                  <w:divsChild>
                    <w:div w:id="1376613995">
                      <w:marLeft w:val="0"/>
                      <w:marRight w:val="0"/>
                      <w:marTop w:val="0"/>
                      <w:marBottom w:val="0"/>
                      <w:divBdr>
                        <w:top w:val="none" w:sz="0" w:space="0" w:color="auto"/>
                        <w:left w:val="none" w:sz="0" w:space="0" w:color="auto"/>
                        <w:bottom w:val="none" w:sz="0" w:space="0" w:color="auto"/>
                        <w:right w:val="none" w:sz="0" w:space="0" w:color="auto"/>
                      </w:divBdr>
                      <w:divsChild>
                        <w:div w:id="2084719236">
                          <w:marLeft w:val="0"/>
                          <w:marRight w:val="0"/>
                          <w:marTop w:val="0"/>
                          <w:marBottom w:val="0"/>
                          <w:divBdr>
                            <w:top w:val="none" w:sz="0" w:space="0" w:color="auto"/>
                            <w:left w:val="none" w:sz="0" w:space="0" w:color="auto"/>
                            <w:bottom w:val="none" w:sz="0" w:space="0" w:color="auto"/>
                            <w:right w:val="none" w:sz="0" w:space="0" w:color="auto"/>
                          </w:divBdr>
                          <w:divsChild>
                            <w:div w:id="20484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57974">
          <w:marLeft w:val="0"/>
          <w:marRight w:val="0"/>
          <w:marTop w:val="0"/>
          <w:marBottom w:val="0"/>
          <w:divBdr>
            <w:top w:val="none" w:sz="0" w:space="0" w:color="auto"/>
            <w:left w:val="none" w:sz="0" w:space="0" w:color="auto"/>
            <w:bottom w:val="none" w:sz="0" w:space="0" w:color="auto"/>
            <w:right w:val="none" w:sz="0" w:space="0" w:color="auto"/>
          </w:divBdr>
          <w:divsChild>
            <w:div w:id="426972225">
              <w:marLeft w:val="422"/>
              <w:marRight w:val="0"/>
              <w:marTop w:val="0"/>
              <w:marBottom w:val="0"/>
              <w:divBdr>
                <w:top w:val="none" w:sz="0" w:space="0" w:color="auto"/>
                <w:left w:val="none" w:sz="0" w:space="0" w:color="auto"/>
                <w:bottom w:val="none" w:sz="0" w:space="0" w:color="auto"/>
                <w:right w:val="none" w:sz="0" w:space="0" w:color="auto"/>
              </w:divBdr>
            </w:div>
          </w:divsChild>
        </w:div>
        <w:div w:id="594824492">
          <w:marLeft w:val="0"/>
          <w:marRight w:val="0"/>
          <w:marTop w:val="0"/>
          <w:marBottom w:val="0"/>
          <w:divBdr>
            <w:top w:val="none" w:sz="0" w:space="0" w:color="auto"/>
            <w:left w:val="none" w:sz="0" w:space="0" w:color="auto"/>
            <w:bottom w:val="none" w:sz="0" w:space="0" w:color="auto"/>
            <w:right w:val="none" w:sz="0" w:space="0" w:color="auto"/>
          </w:divBdr>
          <w:divsChild>
            <w:div w:id="2135370699">
              <w:marLeft w:val="0"/>
              <w:marRight w:val="0"/>
              <w:marTop w:val="0"/>
              <w:marBottom w:val="0"/>
              <w:divBdr>
                <w:top w:val="none" w:sz="0" w:space="0" w:color="auto"/>
                <w:left w:val="none" w:sz="0" w:space="0" w:color="auto"/>
                <w:bottom w:val="none" w:sz="0" w:space="0" w:color="auto"/>
                <w:right w:val="none" w:sz="0" w:space="0" w:color="auto"/>
              </w:divBdr>
              <w:divsChild>
                <w:div w:id="383797520">
                  <w:marLeft w:val="0"/>
                  <w:marRight w:val="0"/>
                  <w:marTop w:val="0"/>
                  <w:marBottom w:val="0"/>
                  <w:divBdr>
                    <w:top w:val="none" w:sz="0" w:space="0" w:color="auto"/>
                    <w:left w:val="none" w:sz="0" w:space="0" w:color="auto"/>
                    <w:bottom w:val="none" w:sz="0" w:space="0" w:color="auto"/>
                    <w:right w:val="none" w:sz="0" w:space="0" w:color="auto"/>
                  </w:divBdr>
                  <w:divsChild>
                    <w:div w:id="575165897">
                      <w:marLeft w:val="0"/>
                      <w:marRight w:val="0"/>
                      <w:marTop w:val="0"/>
                      <w:marBottom w:val="0"/>
                      <w:divBdr>
                        <w:top w:val="none" w:sz="0" w:space="0" w:color="auto"/>
                        <w:left w:val="none" w:sz="0" w:space="0" w:color="auto"/>
                        <w:bottom w:val="none" w:sz="0" w:space="0" w:color="auto"/>
                        <w:right w:val="none" w:sz="0" w:space="0" w:color="auto"/>
                      </w:divBdr>
                      <w:divsChild>
                        <w:div w:id="1005550752">
                          <w:marLeft w:val="0"/>
                          <w:marRight w:val="0"/>
                          <w:marTop w:val="0"/>
                          <w:marBottom w:val="0"/>
                          <w:divBdr>
                            <w:top w:val="none" w:sz="0" w:space="0" w:color="auto"/>
                            <w:left w:val="none" w:sz="0" w:space="0" w:color="auto"/>
                            <w:bottom w:val="none" w:sz="0" w:space="0" w:color="auto"/>
                            <w:right w:val="none" w:sz="0" w:space="0" w:color="auto"/>
                          </w:divBdr>
                          <w:divsChild>
                            <w:div w:id="19283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082571">
          <w:marLeft w:val="0"/>
          <w:marRight w:val="0"/>
          <w:marTop w:val="0"/>
          <w:marBottom w:val="0"/>
          <w:divBdr>
            <w:top w:val="none" w:sz="0" w:space="0" w:color="auto"/>
            <w:left w:val="none" w:sz="0" w:space="0" w:color="auto"/>
            <w:bottom w:val="none" w:sz="0" w:space="0" w:color="auto"/>
            <w:right w:val="none" w:sz="0" w:space="0" w:color="auto"/>
          </w:divBdr>
          <w:divsChild>
            <w:div w:id="955065330">
              <w:marLeft w:val="422"/>
              <w:marRight w:val="0"/>
              <w:marTop w:val="0"/>
              <w:marBottom w:val="0"/>
              <w:divBdr>
                <w:top w:val="none" w:sz="0" w:space="0" w:color="auto"/>
                <w:left w:val="none" w:sz="0" w:space="0" w:color="auto"/>
                <w:bottom w:val="none" w:sz="0" w:space="0" w:color="auto"/>
                <w:right w:val="none" w:sz="0" w:space="0" w:color="auto"/>
              </w:divBdr>
            </w:div>
          </w:divsChild>
        </w:div>
        <w:div w:id="1093162114">
          <w:marLeft w:val="0"/>
          <w:marRight w:val="0"/>
          <w:marTop w:val="0"/>
          <w:marBottom w:val="0"/>
          <w:divBdr>
            <w:top w:val="none" w:sz="0" w:space="0" w:color="auto"/>
            <w:left w:val="none" w:sz="0" w:space="0" w:color="auto"/>
            <w:bottom w:val="none" w:sz="0" w:space="0" w:color="auto"/>
            <w:right w:val="none" w:sz="0" w:space="0" w:color="auto"/>
          </w:divBdr>
          <w:divsChild>
            <w:div w:id="1723406579">
              <w:marLeft w:val="0"/>
              <w:marRight w:val="0"/>
              <w:marTop w:val="0"/>
              <w:marBottom w:val="0"/>
              <w:divBdr>
                <w:top w:val="none" w:sz="0" w:space="0" w:color="auto"/>
                <w:left w:val="none" w:sz="0" w:space="0" w:color="auto"/>
                <w:bottom w:val="none" w:sz="0" w:space="0" w:color="auto"/>
                <w:right w:val="none" w:sz="0" w:space="0" w:color="auto"/>
              </w:divBdr>
              <w:divsChild>
                <w:div w:id="1322806556">
                  <w:marLeft w:val="0"/>
                  <w:marRight w:val="0"/>
                  <w:marTop w:val="0"/>
                  <w:marBottom w:val="0"/>
                  <w:divBdr>
                    <w:top w:val="none" w:sz="0" w:space="0" w:color="auto"/>
                    <w:left w:val="none" w:sz="0" w:space="0" w:color="auto"/>
                    <w:bottom w:val="none" w:sz="0" w:space="0" w:color="auto"/>
                    <w:right w:val="none" w:sz="0" w:space="0" w:color="auto"/>
                  </w:divBdr>
                  <w:divsChild>
                    <w:div w:id="1355303513">
                      <w:marLeft w:val="0"/>
                      <w:marRight w:val="0"/>
                      <w:marTop w:val="0"/>
                      <w:marBottom w:val="0"/>
                      <w:divBdr>
                        <w:top w:val="none" w:sz="0" w:space="0" w:color="auto"/>
                        <w:left w:val="none" w:sz="0" w:space="0" w:color="auto"/>
                        <w:bottom w:val="none" w:sz="0" w:space="0" w:color="auto"/>
                        <w:right w:val="none" w:sz="0" w:space="0" w:color="auto"/>
                      </w:divBdr>
                      <w:divsChild>
                        <w:div w:id="327052147">
                          <w:marLeft w:val="0"/>
                          <w:marRight w:val="0"/>
                          <w:marTop w:val="0"/>
                          <w:marBottom w:val="0"/>
                          <w:divBdr>
                            <w:top w:val="none" w:sz="0" w:space="0" w:color="auto"/>
                            <w:left w:val="none" w:sz="0" w:space="0" w:color="auto"/>
                            <w:bottom w:val="none" w:sz="0" w:space="0" w:color="auto"/>
                            <w:right w:val="none" w:sz="0" w:space="0" w:color="auto"/>
                          </w:divBdr>
                          <w:divsChild>
                            <w:div w:id="7102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769">
          <w:marLeft w:val="0"/>
          <w:marRight w:val="0"/>
          <w:marTop w:val="0"/>
          <w:marBottom w:val="0"/>
          <w:divBdr>
            <w:top w:val="none" w:sz="0" w:space="0" w:color="auto"/>
            <w:left w:val="none" w:sz="0" w:space="0" w:color="auto"/>
            <w:bottom w:val="none" w:sz="0" w:space="0" w:color="auto"/>
            <w:right w:val="none" w:sz="0" w:space="0" w:color="auto"/>
          </w:divBdr>
          <w:divsChild>
            <w:div w:id="708606293">
              <w:marLeft w:val="422"/>
              <w:marRight w:val="0"/>
              <w:marTop w:val="0"/>
              <w:marBottom w:val="0"/>
              <w:divBdr>
                <w:top w:val="none" w:sz="0" w:space="0" w:color="auto"/>
                <w:left w:val="none" w:sz="0" w:space="0" w:color="auto"/>
                <w:bottom w:val="none" w:sz="0" w:space="0" w:color="auto"/>
                <w:right w:val="none" w:sz="0" w:space="0" w:color="auto"/>
              </w:divBdr>
            </w:div>
          </w:divsChild>
        </w:div>
        <w:div w:id="1582443323">
          <w:marLeft w:val="0"/>
          <w:marRight w:val="0"/>
          <w:marTop w:val="0"/>
          <w:marBottom w:val="0"/>
          <w:divBdr>
            <w:top w:val="none" w:sz="0" w:space="0" w:color="auto"/>
            <w:left w:val="none" w:sz="0" w:space="0" w:color="auto"/>
            <w:bottom w:val="none" w:sz="0" w:space="0" w:color="auto"/>
            <w:right w:val="none" w:sz="0" w:space="0" w:color="auto"/>
          </w:divBdr>
          <w:divsChild>
            <w:div w:id="776944820">
              <w:marLeft w:val="0"/>
              <w:marRight w:val="0"/>
              <w:marTop w:val="0"/>
              <w:marBottom w:val="0"/>
              <w:divBdr>
                <w:top w:val="none" w:sz="0" w:space="0" w:color="auto"/>
                <w:left w:val="none" w:sz="0" w:space="0" w:color="auto"/>
                <w:bottom w:val="none" w:sz="0" w:space="0" w:color="auto"/>
                <w:right w:val="none" w:sz="0" w:space="0" w:color="auto"/>
              </w:divBdr>
              <w:divsChild>
                <w:div w:id="502550665">
                  <w:marLeft w:val="0"/>
                  <w:marRight w:val="0"/>
                  <w:marTop w:val="0"/>
                  <w:marBottom w:val="0"/>
                  <w:divBdr>
                    <w:top w:val="none" w:sz="0" w:space="0" w:color="auto"/>
                    <w:left w:val="none" w:sz="0" w:space="0" w:color="auto"/>
                    <w:bottom w:val="none" w:sz="0" w:space="0" w:color="auto"/>
                    <w:right w:val="none" w:sz="0" w:space="0" w:color="auto"/>
                  </w:divBdr>
                  <w:divsChild>
                    <w:div w:id="2128234875">
                      <w:marLeft w:val="0"/>
                      <w:marRight w:val="0"/>
                      <w:marTop w:val="0"/>
                      <w:marBottom w:val="0"/>
                      <w:divBdr>
                        <w:top w:val="none" w:sz="0" w:space="0" w:color="auto"/>
                        <w:left w:val="none" w:sz="0" w:space="0" w:color="auto"/>
                        <w:bottom w:val="none" w:sz="0" w:space="0" w:color="auto"/>
                        <w:right w:val="none" w:sz="0" w:space="0" w:color="auto"/>
                      </w:divBdr>
                      <w:divsChild>
                        <w:div w:id="1906603740">
                          <w:marLeft w:val="0"/>
                          <w:marRight w:val="0"/>
                          <w:marTop w:val="0"/>
                          <w:marBottom w:val="0"/>
                          <w:divBdr>
                            <w:top w:val="none" w:sz="0" w:space="0" w:color="auto"/>
                            <w:left w:val="none" w:sz="0" w:space="0" w:color="auto"/>
                            <w:bottom w:val="none" w:sz="0" w:space="0" w:color="auto"/>
                            <w:right w:val="none" w:sz="0" w:space="0" w:color="auto"/>
                          </w:divBdr>
                          <w:divsChild>
                            <w:div w:id="3655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4614">
          <w:marLeft w:val="0"/>
          <w:marRight w:val="0"/>
          <w:marTop w:val="0"/>
          <w:marBottom w:val="0"/>
          <w:divBdr>
            <w:top w:val="none" w:sz="0" w:space="0" w:color="auto"/>
            <w:left w:val="none" w:sz="0" w:space="0" w:color="auto"/>
            <w:bottom w:val="none" w:sz="0" w:space="0" w:color="auto"/>
            <w:right w:val="none" w:sz="0" w:space="0" w:color="auto"/>
          </w:divBdr>
        </w:div>
      </w:divsChild>
    </w:div>
    <w:div w:id="1415397676">
      <w:bodyDiv w:val="1"/>
      <w:marLeft w:val="0"/>
      <w:marRight w:val="0"/>
      <w:marTop w:val="0"/>
      <w:marBottom w:val="0"/>
      <w:divBdr>
        <w:top w:val="none" w:sz="0" w:space="0" w:color="auto"/>
        <w:left w:val="none" w:sz="0" w:space="0" w:color="auto"/>
        <w:bottom w:val="none" w:sz="0" w:space="0" w:color="auto"/>
        <w:right w:val="none" w:sz="0" w:space="0" w:color="auto"/>
      </w:divBdr>
      <w:divsChild>
        <w:div w:id="902374518">
          <w:marLeft w:val="0"/>
          <w:marRight w:val="0"/>
          <w:marTop w:val="0"/>
          <w:marBottom w:val="0"/>
          <w:divBdr>
            <w:top w:val="none" w:sz="0" w:space="0" w:color="auto"/>
            <w:left w:val="none" w:sz="0" w:space="0" w:color="auto"/>
            <w:bottom w:val="none" w:sz="0" w:space="0" w:color="auto"/>
            <w:right w:val="none" w:sz="0" w:space="0" w:color="auto"/>
          </w:divBdr>
          <w:divsChild>
            <w:div w:id="754326925">
              <w:marLeft w:val="422"/>
              <w:marRight w:val="0"/>
              <w:marTop w:val="0"/>
              <w:marBottom w:val="0"/>
              <w:divBdr>
                <w:top w:val="none" w:sz="0" w:space="0" w:color="auto"/>
                <w:left w:val="none" w:sz="0" w:space="0" w:color="auto"/>
                <w:bottom w:val="none" w:sz="0" w:space="0" w:color="auto"/>
                <w:right w:val="none" w:sz="0" w:space="0" w:color="auto"/>
              </w:divBdr>
            </w:div>
          </w:divsChild>
        </w:div>
        <w:div w:id="1342046633">
          <w:marLeft w:val="0"/>
          <w:marRight w:val="0"/>
          <w:marTop w:val="0"/>
          <w:marBottom w:val="0"/>
          <w:divBdr>
            <w:top w:val="none" w:sz="0" w:space="0" w:color="auto"/>
            <w:left w:val="none" w:sz="0" w:space="0" w:color="auto"/>
            <w:bottom w:val="none" w:sz="0" w:space="0" w:color="auto"/>
            <w:right w:val="none" w:sz="0" w:space="0" w:color="auto"/>
          </w:divBdr>
          <w:divsChild>
            <w:div w:id="775636342">
              <w:marLeft w:val="0"/>
              <w:marRight w:val="0"/>
              <w:marTop w:val="0"/>
              <w:marBottom w:val="0"/>
              <w:divBdr>
                <w:top w:val="none" w:sz="0" w:space="0" w:color="auto"/>
                <w:left w:val="none" w:sz="0" w:space="0" w:color="auto"/>
                <w:bottom w:val="none" w:sz="0" w:space="0" w:color="auto"/>
                <w:right w:val="none" w:sz="0" w:space="0" w:color="auto"/>
              </w:divBdr>
              <w:divsChild>
                <w:div w:id="1251355525">
                  <w:marLeft w:val="0"/>
                  <w:marRight w:val="0"/>
                  <w:marTop w:val="0"/>
                  <w:marBottom w:val="0"/>
                  <w:divBdr>
                    <w:top w:val="none" w:sz="0" w:space="0" w:color="auto"/>
                    <w:left w:val="none" w:sz="0" w:space="0" w:color="auto"/>
                    <w:bottom w:val="none" w:sz="0" w:space="0" w:color="auto"/>
                    <w:right w:val="none" w:sz="0" w:space="0" w:color="auto"/>
                  </w:divBdr>
                  <w:divsChild>
                    <w:div w:id="422528944">
                      <w:marLeft w:val="0"/>
                      <w:marRight w:val="0"/>
                      <w:marTop w:val="0"/>
                      <w:marBottom w:val="0"/>
                      <w:divBdr>
                        <w:top w:val="none" w:sz="0" w:space="0" w:color="auto"/>
                        <w:left w:val="none" w:sz="0" w:space="0" w:color="auto"/>
                        <w:bottom w:val="none" w:sz="0" w:space="0" w:color="auto"/>
                        <w:right w:val="none" w:sz="0" w:space="0" w:color="auto"/>
                      </w:divBdr>
                      <w:divsChild>
                        <w:div w:id="1812362923">
                          <w:marLeft w:val="0"/>
                          <w:marRight w:val="0"/>
                          <w:marTop w:val="0"/>
                          <w:marBottom w:val="0"/>
                          <w:divBdr>
                            <w:top w:val="none" w:sz="0" w:space="0" w:color="auto"/>
                            <w:left w:val="none" w:sz="0" w:space="0" w:color="auto"/>
                            <w:bottom w:val="none" w:sz="0" w:space="0" w:color="auto"/>
                            <w:right w:val="none" w:sz="0" w:space="0" w:color="auto"/>
                          </w:divBdr>
                          <w:divsChild>
                            <w:div w:id="12198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9514">
          <w:marLeft w:val="0"/>
          <w:marRight w:val="0"/>
          <w:marTop w:val="0"/>
          <w:marBottom w:val="0"/>
          <w:divBdr>
            <w:top w:val="none" w:sz="0" w:space="0" w:color="auto"/>
            <w:left w:val="none" w:sz="0" w:space="0" w:color="auto"/>
            <w:bottom w:val="none" w:sz="0" w:space="0" w:color="auto"/>
            <w:right w:val="none" w:sz="0" w:space="0" w:color="auto"/>
          </w:divBdr>
        </w:div>
      </w:divsChild>
    </w:div>
    <w:div w:id="1560937619">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 w:id="1864202677">
      <w:bodyDiv w:val="1"/>
      <w:marLeft w:val="0"/>
      <w:marRight w:val="0"/>
      <w:marTop w:val="0"/>
      <w:marBottom w:val="0"/>
      <w:divBdr>
        <w:top w:val="none" w:sz="0" w:space="0" w:color="auto"/>
        <w:left w:val="none" w:sz="0" w:space="0" w:color="auto"/>
        <w:bottom w:val="none" w:sz="0" w:space="0" w:color="auto"/>
        <w:right w:val="none" w:sz="0" w:space="0" w:color="auto"/>
      </w:divBdr>
    </w:div>
    <w:div w:id="20680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LVM">
      <a:dk1>
        <a:sysClr val="windowText" lastClr="000000"/>
      </a:dk1>
      <a:lt1>
        <a:sysClr val="window" lastClr="FFFFFF"/>
      </a:lt1>
      <a:dk2>
        <a:srgbClr val="0000FF"/>
      </a:dk2>
      <a:lt2>
        <a:srgbClr val="E7E6E6"/>
      </a:lt2>
      <a:accent1>
        <a:srgbClr val="0000FF"/>
      </a:accent1>
      <a:accent2>
        <a:srgbClr val="A51890"/>
      </a:accent2>
      <a:accent3>
        <a:srgbClr val="CE0037"/>
      </a:accent3>
      <a:accent4>
        <a:srgbClr val="ED8B00"/>
      </a:accent4>
      <a:accent5>
        <a:srgbClr val="97D700"/>
      </a:accent5>
      <a:accent6>
        <a:srgbClr val="00A499"/>
      </a:accent6>
      <a:hlink>
        <a:srgbClr val="0563C1"/>
      </a:hlink>
      <a:folHlink>
        <a:srgbClr val="954F7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4669</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Sartjärvi Hannele</dc:creator>
  <cp:lastModifiedBy>Tuohino Johanna</cp:lastModifiedBy>
  <cp:revision>2</cp:revision>
  <cp:lastPrinted>2016-01-03T11:59:00Z</cp:lastPrinted>
  <dcterms:created xsi:type="dcterms:W3CDTF">2018-03-28T09:48:00Z</dcterms:created>
  <dcterms:modified xsi:type="dcterms:W3CDTF">2018-03-28T09:48:00Z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