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40" w:rsidRDefault="00716940">
      <w:pPr>
        <w:rPr>
          <w:rFonts w:ascii="Tahoma" w:hAnsi="Tahoma" w:cs="Tahoma"/>
          <w:sz w:val="22"/>
        </w:rPr>
      </w:pPr>
      <w:bookmarkStart w:id="0" w:name="_GoBack"/>
      <w:bookmarkEnd w:id="0"/>
    </w:p>
    <w:p w:rsidR="00C16405" w:rsidRDefault="00C16405">
      <w:pPr>
        <w:rPr>
          <w:rFonts w:ascii="Tahoma" w:hAnsi="Tahoma" w:cs="Tahoma"/>
          <w:sz w:val="22"/>
        </w:rPr>
      </w:pPr>
    </w:p>
    <w:p w:rsidR="004C05A9" w:rsidRDefault="004C05A9">
      <w:pPr>
        <w:rPr>
          <w:rFonts w:ascii="Tahoma" w:hAnsi="Tahoma" w:cs="Tahoma"/>
          <w:sz w:val="22"/>
        </w:rPr>
      </w:pPr>
    </w:p>
    <w:p w:rsidR="00671209" w:rsidRDefault="00C21EC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Ympäristöministeriö</w:t>
      </w:r>
    </w:p>
    <w:p w:rsidR="00B815EB" w:rsidRPr="00380D61" w:rsidRDefault="00C85F08">
      <w:pPr>
        <w:rPr>
          <w:rFonts w:ascii="Tahoma" w:hAnsi="Tahoma" w:cs="Tahoma"/>
          <w:sz w:val="22"/>
        </w:rPr>
      </w:pPr>
      <w:r w:rsidRPr="00380D61">
        <w:rPr>
          <w:rFonts w:ascii="Tahoma" w:hAnsi="Tahoma" w:cs="Tahoma"/>
          <w:sz w:val="22"/>
        </w:rPr>
        <w:t>kirjaamo@</w:t>
      </w:r>
      <w:r w:rsidR="00C21EC6" w:rsidRPr="00380D61">
        <w:rPr>
          <w:rFonts w:ascii="Tahoma" w:hAnsi="Tahoma" w:cs="Tahoma"/>
          <w:sz w:val="22"/>
        </w:rPr>
        <w:t>ym</w:t>
      </w:r>
      <w:r w:rsidR="00B815EB" w:rsidRPr="00380D61">
        <w:rPr>
          <w:rFonts w:ascii="Tahoma" w:hAnsi="Tahoma" w:cs="Tahoma"/>
          <w:sz w:val="22"/>
        </w:rPr>
        <w:t>.fi</w:t>
      </w:r>
    </w:p>
    <w:p w:rsidR="00C16405" w:rsidRPr="00380D61" w:rsidRDefault="005F4AE5">
      <w:pPr>
        <w:rPr>
          <w:rFonts w:ascii="Tahoma" w:hAnsi="Tahoma" w:cs="Tahoma"/>
          <w:sz w:val="22"/>
        </w:rPr>
      </w:pPr>
      <w:r w:rsidRPr="00380D61">
        <w:rPr>
          <w:rFonts w:ascii="Tahoma" w:hAnsi="Tahoma" w:cs="Tahoma"/>
          <w:sz w:val="22"/>
        </w:rPr>
        <w:t>kopio: pekka.lukkarinen@ym.fi</w:t>
      </w:r>
    </w:p>
    <w:p w:rsidR="00D062CB" w:rsidRPr="00380D61" w:rsidRDefault="00D062CB">
      <w:pPr>
        <w:rPr>
          <w:rFonts w:ascii="Tahoma" w:hAnsi="Tahoma" w:cs="Tahoma"/>
          <w:sz w:val="22"/>
        </w:rPr>
      </w:pPr>
    </w:p>
    <w:p w:rsidR="00D062CB" w:rsidRPr="00380D61" w:rsidRDefault="00D062CB">
      <w:pPr>
        <w:rPr>
          <w:rFonts w:ascii="Tahoma" w:hAnsi="Tahoma" w:cs="Tahoma"/>
          <w:sz w:val="22"/>
        </w:rPr>
      </w:pPr>
    </w:p>
    <w:p w:rsidR="00671209" w:rsidRPr="00380D61" w:rsidRDefault="00671209">
      <w:pPr>
        <w:rPr>
          <w:rFonts w:ascii="Tahoma" w:hAnsi="Tahoma" w:cs="Tahoma"/>
          <w:b/>
          <w:sz w:val="22"/>
        </w:rPr>
      </w:pPr>
    </w:p>
    <w:p w:rsidR="00553DBB" w:rsidRPr="0014642E" w:rsidRDefault="003D0578">
      <w:pPr>
        <w:rPr>
          <w:rFonts w:ascii="Tahoma" w:hAnsi="Tahoma" w:cs="Tahoma"/>
          <w:sz w:val="22"/>
        </w:rPr>
      </w:pPr>
      <w:r w:rsidRPr="0014642E">
        <w:rPr>
          <w:rFonts w:ascii="Tahoma" w:hAnsi="Tahoma" w:cs="Tahoma"/>
          <w:sz w:val="22"/>
        </w:rPr>
        <w:t>Lausuntopyyntönne</w:t>
      </w:r>
      <w:r w:rsidR="00716940" w:rsidRPr="0014642E">
        <w:rPr>
          <w:rFonts w:ascii="Tahoma" w:hAnsi="Tahoma" w:cs="Tahoma"/>
          <w:sz w:val="22"/>
        </w:rPr>
        <w:t xml:space="preserve"> </w:t>
      </w:r>
      <w:r w:rsidR="008635A6" w:rsidRPr="0014642E">
        <w:rPr>
          <w:rFonts w:ascii="Tahoma" w:hAnsi="Tahoma" w:cs="Tahoma"/>
          <w:sz w:val="22"/>
        </w:rPr>
        <w:t>2</w:t>
      </w:r>
      <w:r w:rsidR="0014642E" w:rsidRPr="0014642E">
        <w:rPr>
          <w:rFonts w:ascii="Tahoma" w:hAnsi="Tahoma" w:cs="Tahoma"/>
          <w:sz w:val="22"/>
        </w:rPr>
        <w:t>2</w:t>
      </w:r>
      <w:r w:rsidR="00B815EB" w:rsidRPr="0014642E">
        <w:rPr>
          <w:rFonts w:ascii="Tahoma" w:hAnsi="Tahoma" w:cs="Tahoma"/>
          <w:sz w:val="22"/>
        </w:rPr>
        <w:t>.</w:t>
      </w:r>
      <w:r w:rsidR="0014642E" w:rsidRPr="0014642E">
        <w:rPr>
          <w:rFonts w:ascii="Tahoma" w:hAnsi="Tahoma" w:cs="Tahoma"/>
          <w:sz w:val="22"/>
        </w:rPr>
        <w:t>11</w:t>
      </w:r>
      <w:r w:rsidR="00B815EB" w:rsidRPr="0014642E">
        <w:rPr>
          <w:rFonts w:ascii="Tahoma" w:hAnsi="Tahoma" w:cs="Tahoma"/>
          <w:sz w:val="22"/>
        </w:rPr>
        <w:t>.</w:t>
      </w:r>
      <w:r w:rsidR="00E21FE9" w:rsidRPr="0014642E">
        <w:rPr>
          <w:rFonts w:ascii="Tahoma" w:hAnsi="Tahoma" w:cs="Tahoma"/>
          <w:sz w:val="22"/>
        </w:rPr>
        <w:t>201</w:t>
      </w:r>
      <w:r w:rsidR="00C85F08" w:rsidRPr="0014642E">
        <w:rPr>
          <w:rFonts w:ascii="Tahoma" w:hAnsi="Tahoma" w:cs="Tahoma"/>
          <w:sz w:val="22"/>
        </w:rPr>
        <w:t>6</w:t>
      </w:r>
      <w:r w:rsidR="00E21FE9" w:rsidRPr="0014642E">
        <w:rPr>
          <w:rFonts w:ascii="Tahoma" w:hAnsi="Tahoma" w:cs="Tahoma"/>
          <w:sz w:val="22"/>
        </w:rPr>
        <w:t xml:space="preserve"> (</w:t>
      </w:r>
      <w:r w:rsidR="0014642E" w:rsidRPr="0014642E">
        <w:rPr>
          <w:rFonts w:ascii="Tahoma" w:hAnsi="Tahoma" w:cs="Tahoma"/>
          <w:sz w:val="22"/>
        </w:rPr>
        <w:t>YM006:00/2016)</w:t>
      </w:r>
    </w:p>
    <w:p w:rsidR="00553DBB" w:rsidRPr="0014642E" w:rsidRDefault="00553DBB">
      <w:pPr>
        <w:rPr>
          <w:rFonts w:ascii="Tahoma" w:hAnsi="Tahoma" w:cs="Tahoma"/>
          <w:b/>
          <w:sz w:val="22"/>
        </w:rPr>
      </w:pPr>
    </w:p>
    <w:p w:rsidR="006C7D86" w:rsidRPr="0014642E" w:rsidRDefault="0014642E" w:rsidP="00C85F08">
      <w:pPr>
        <w:rPr>
          <w:rFonts w:ascii="Tahoma" w:hAnsi="Tahoma" w:cs="Tahoma"/>
          <w:b/>
          <w:sz w:val="22"/>
        </w:rPr>
      </w:pPr>
      <w:r w:rsidRPr="0014642E">
        <w:rPr>
          <w:rFonts w:ascii="Tahoma" w:hAnsi="Tahoma" w:cs="Tahoma"/>
          <w:b/>
          <w:sz w:val="22"/>
          <w:szCs w:val="22"/>
        </w:rPr>
        <w:t>LAUSUNTO LUONNOKSESTA YMPÄRISTÖMINISTERIÖN ASETUKSEKSI RAKENNUKSEN KÄYTTÖTURVALLISUUDESTA JA LUONNOKSESTA OHJEEKSI RAKENNUKSEN KÄYTT</w:t>
      </w:r>
      <w:r w:rsidRPr="0014642E">
        <w:rPr>
          <w:rFonts w:ascii="Tahoma" w:hAnsi="Tahoma" w:cs="Tahoma"/>
          <w:b/>
          <w:sz w:val="22"/>
          <w:szCs w:val="22"/>
        </w:rPr>
        <w:t>Ö</w:t>
      </w:r>
      <w:r w:rsidRPr="0014642E">
        <w:rPr>
          <w:rFonts w:ascii="Tahoma" w:hAnsi="Tahoma" w:cs="Tahoma"/>
          <w:b/>
          <w:sz w:val="22"/>
          <w:szCs w:val="22"/>
        </w:rPr>
        <w:t>TURVALLISUUDESTA</w:t>
      </w:r>
      <w:r w:rsidRPr="0014642E">
        <w:rPr>
          <w:rFonts w:ascii="Tahoma" w:hAnsi="Tahoma" w:cs="Tahoma"/>
          <w:b/>
          <w:sz w:val="22"/>
        </w:rPr>
        <w:t xml:space="preserve"> </w:t>
      </w:r>
    </w:p>
    <w:p w:rsidR="006C7D86" w:rsidRPr="00AD70BF" w:rsidRDefault="006C7D86">
      <w:pPr>
        <w:rPr>
          <w:rFonts w:ascii="Tahoma" w:hAnsi="Tahoma" w:cs="Tahoma"/>
          <w:sz w:val="22"/>
        </w:rPr>
      </w:pPr>
    </w:p>
    <w:p w:rsidR="001054D9" w:rsidRDefault="0014642E" w:rsidP="00246D1C">
      <w:pPr>
        <w:ind w:left="130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Onnettomuustutkintakeskukselta (OTKES) ei ole pyydetty lausuntoa </w:t>
      </w:r>
      <w:r w:rsidR="00C85F08">
        <w:rPr>
          <w:rFonts w:ascii="Tahoma" w:hAnsi="Tahoma" w:cs="Tahoma"/>
          <w:sz w:val="22"/>
        </w:rPr>
        <w:t>mainitu</w:t>
      </w:r>
      <w:r>
        <w:rPr>
          <w:rFonts w:ascii="Tahoma" w:hAnsi="Tahoma" w:cs="Tahoma"/>
          <w:sz w:val="22"/>
        </w:rPr>
        <w:t>i</w:t>
      </w:r>
      <w:r w:rsidR="008635A6">
        <w:rPr>
          <w:rFonts w:ascii="Tahoma" w:hAnsi="Tahoma" w:cs="Tahoma"/>
          <w:sz w:val="22"/>
        </w:rPr>
        <w:t xml:space="preserve">sta </w:t>
      </w:r>
      <w:r>
        <w:rPr>
          <w:rFonts w:ascii="Tahoma" w:hAnsi="Tahoma" w:cs="Tahoma"/>
          <w:sz w:val="22"/>
        </w:rPr>
        <w:t>as</w:t>
      </w:r>
      <w:r>
        <w:rPr>
          <w:rFonts w:ascii="Tahoma" w:hAnsi="Tahoma" w:cs="Tahoma"/>
          <w:sz w:val="22"/>
        </w:rPr>
        <w:t>e</w:t>
      </w:r>
      <w:r>
        <w:rPr>
          <w:rFonts w:ascii="Tahoma" w:hAnsi="Tahoma" w:cs="Tahoma"/>
          <w:sz w:val="22"/>
        </w:rPr>
        <w:t>tus- ja ohjeluonnoksista. OTKES antaa kuitenkin lausunnon, koska luonnosten aihepi</w:t>
      </w:r>
      <w:r>
        <w:rPr>
          <w:rFonts w:ascii="Tahoma" w:hAnsi="Tahoma" w:cs="Tahoma"/>
          <w:sz w:val="22"/>
        </w:rPr>
        <w:t>i</w:t>
      </w:r>
      <w:r>
        <w:rPr>
          <w:rFonts w:ascii="Tahoma" w:hAnsi="Tahoma" w:cs="Tahoma"/>
          <w:sz w:val="22"/>
        </w:rPr>
        <w:t>ristä on meneillään tu</w:t>
      </w:r>
      <w:r w:rsidR="00624231">
        <w:rPr>
          <w:rFonts w:ascii="Tahoma" w:hAnsi="Tahoma" w:cs="Tahoma"/>
          <w:sz w:val="22"/>
        </w:rPr>
        <w:t>rvallisuustu</w:t>
      </w:r>
      <w:r>
        <w:rPr>
          <w:rFonts w:ascii="Tahoma" w:hAnsi="Tahoma" w:cs="Tahoma"/>
          <w:sz w:val="22"/>
        </w:rPr>
        <w:t>tkinta, jossa selvitetään Lahdessa kesällä 2016 t</w:t>
      </w:r>
      <w:r>
        <w:rPr>
          <w:rFonts w:ascii="Tahoma" w:hAnsi="Tahoma" w:cs="Tahoma"/>
          <w:sz w:val="22"/>
        </w:rPr>
        <w:t>a</w:t>
      </w:r>
      <w:r>
        <w:rPr>
          <w:rFonts w:ascii="Tahoma" w:hAnsi="Tahoma" w:cs="Tahoma"/>
          <w:sz w:val="22"/>
        </w:rPr>
        <w:t xml:space="preserve">pahtunutta parvekkeelta putoamista. </w:t>
      </w:r>
    </w:p>
    <w:p w:rsidR="001054D9" w:rsidRDefault="001054D9" w:rsidP="00246D1C">
      <w:pPr>
        <w:ind w:left="1304"/>
        <w:rPr>
          <w:rFonts w:ascii="Tahoma" w:hAnsi="Tahoma" w:cs="Tahoma"/>
          <w:sz w:val="22"/>
        </w:rPr>
      </w:pPr>
    </w:p>
    <w:p w:rsidR="00D63903" w:rsidRDefault="0014642E" w:rsidP="00404975">
      <w:pPr>
        <w:ind w:left="130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Tutkinnassa on ilmennyt, että parvekekaiteen sementtikuitulevy ei kestänyt kaatumi</w:t>
      </w:r>
      <w:r>
        <w:rPr>
          <w:rFonts w:ascii="Tahoma" w:hAnsi="Tahoma" w:cs="Tahoma"/>
          <w:sz w:val="22"/>
        </w:rPr>
        <w:t>s</w:t>
      </w:r>
      <w:r>
        <w:rPr>
          <w:rFonts w:ascii="Tahoma" w:hAnsi="Tahoma" w:cs="Tahoma"/>
          <w:sz w:val="22"/>
        </w:rPr>
        <w:t>ta</w:t>
      </w:r>
      <w:r w:rsidR="00D63903">
        <w:rPr>
          <w:rFonts w:ascii="Tahoma" w:hAnsi="Tahoma" w:cs="Tahoma"/>
          <w:sz w:val="22"/>
        </w:rPr>
        <w:t xml:space="preserve"> kaidetta päin. Rakentamismääräyskokoelman vaatimuksissa ei yksiselitteisesti ole vaadittu levyiltä sellaista lujuutta ja iskunkestävyyttä, </w:t>
      </w:r>
      <w:r w:rsidR="00600BF9">
        <w:rPr>
          <w:rFonts w:ascii="Tahoma" w:hAnsi="Tahoma" w:cs="Tahoma"/>
          <w:sz w:val="22"/>
        </w:rPr>
        <w:t xml:space="preserve">että </w:t>
      </w:r>
      <w:r w:rsidR="00D63903">
        <w:rPr>
          <w:rFonts w:ascii="Tahoma" w:hAnsi="Tahoma" w:cs="Tahoma"/>
          <w:sz w:val="22"/>
        </w:rPr>
        <w:t>tällaiset onnettomuudet olisi suunnittelussa otettu kunnolla huomioon. Käytännössä mitoituksessa on ilme</w:t>
      </w:r>
      <w:r w:rsidR="00D63903">
        <w:rPr>
          <w:rFonts w:ascii="Tahoma" w:hAnsi="Tahoma" w:cs="Tahoma"/>
          <w:sz w:val="22"/>
        </w:rPr>
        <w:t>i</w:t>
      </w:r>
      <w:r w:rsidR="00D63903">
        <w:rPr>
          <w:rFonts w:ascii="Tahoma" w:hAnsi="Tahoma" w:cs="Tahoma"/>
          <w:sz w:val="22"/>
        </w:rPr>
        <w:t>sesti yleisesti käytetty ainoastaan 0,3 kN pistekuorman kestovaatimusta</w:t>
      </w:r>
      <w:r w:rsidR="001F072F">
        <w:rPr>
          <w:rFonts w:ascii="Tahoma" w:hAnsi="Tahoma" w:cs="Tahoma"/>
          <w:sz w:val="22"/>
        </w:rPr>
        <w:t>, mikä ei t</w:t>
      </w:r>
      <w:r w:rsidR="001F072F">
        <w:rPr>
          <w:rFonts w:ascii="Tahoma" w:hAnsi="Tahoma" w:cs="Tahoma"/>
          <w:sz w:val="22"/>
        </w:rPr>
        <w:t>a</w:t>
      </w:r>
      <w:r w:rsidR="001F072F">
        <w:rPr>
          <w:rFonts w:ascii="Tahoma" w:hAnsi="Tahoma" w:cs="Tahoma"/>
          <w:sz w:val="22"/>
        </w:rPr>
        <w:t>kaa turvallista rakennetta.</w:t>
      </w:r>
    </w:p>
    <w:p w:rsidR="00D63903" w:rsidRDefault="00D63903" w:rsidP="00404975">
      <w:pPr>
        <w:ind w:left="1304"/>
        <w:rPr>
          <w:rFonts w:ascii="Tahoma" w:hAnsi="Tahoma" w:cs="Tahoma"/>
          <w:sz w:val="22"/>
        </w:rPr>
      </w:pPr>
    </w:p>
    <w:p w:rsidR="00380D61" w:rsidRPr="00380D61" w:rsidRDefault="00D63903" w:rsidP="00380D61">
      <w:pPr>
        <w:ind w:left="130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Läpinäkyville rakenteille vaatimukset ovat olleet tiukemmat, vaikka läpinäkymätön l</w:t>
      </w:r>
      <w:r>
        <w:rPr>
          <w:rFonts w:ascii="Tahoma" w:hAnsi="Tahoma" w:cs="Tahoma"/>
          <w:sz w:val="22"/>
        </w:rPr>
        <w:t>e</w:t>
      </w:r>
      <w:r>
        <w:rPr>
          <w:rFonts w:ascii="Tahoma" w:hAnsi="Tahoma" w:cs="Tahoma"/>
          <w:sz w:val="22"/>
        </w:rPr>
        <w:t>vy sellaisenaan antaa mielikuvan, että se olisi lasia lujempaa.</w:t>
      </w:r>
      <w:r w:rsidR="00380D61" w:rsidRPr="00380D61">
        <w:rPr>
          <w:rFonts w:ascii="Tahoma" w:hAnsi="Tahoma" w:cs="Tahoma"/>
          <w:sz w:val="22"/>
        </w:rPr>
        <w:t xml:space="preserve"> Lasirakenne muun m</w:t>
      </w:r>
      <w:r w:rsidR="00380D61" w:rsidRPr="00380D61">
        <w:rPr>
          <w:rFonts w:ascii="Tahoma" w:hAnsi="Tahoma" w:cs="Tahoma"/>
          <w:sz w:val="22"/>
        </w:rPr>
        <w:t>u</w:t>
      </w:r>
      <w:r w:rsidR="00380D61" w:rsidRPr="00380D61">
        <w:rPr>
          <w:rFonts w:ascii="Tahoma" w:hAnsi="Tahoma" w:cs="Tahoma"/>
          <w:sz w:val="22"/>
        </w:rPr>
        <w:t>assa mitoitetaan ja lasin tyyppi valitaan siten, ettei rikkoutuminen aiheuta henkilön putoamisvaaraa.</w:t>
      </w:r>
    </w:p>
    <w:p w:rsidR="001F072F" w:rsidRDefault="001F072F" w:rsidP="00404975">
      <w:pPr>
        <w:ind w:left="1304"/>
        <w:rPr>
          <w:rFonts w:ascii="Tahoma" w:hAnsi="Tahoma" w:cs="Tahoma"/>
          <w:sz w:val="22"/>
        </w:rPr>
      </w:pPr>
    </w:p>
    <w:p w:rsidR="00D63903" w:rsidRPr="001F072F" w:rsidRDefault="00D63903" w:rsidP="00404975">
      <w:pPr>
        <w:ind w:left="130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Asetusluonnoksen mukaan </w:t>
      </w:r>
      <w:r w:rsidR="001F072F">
        <w:rPr>
          <w:rFonts w:ascii="Tahoma" w:hAnsi="Tahoma" w:cs="Tahoma"/>
          <w:sz w:val="22"/>
        </w:rPr>
        <w:t>k</w:t>
      </w:r>
      <w:r w:rsidRPr="001F072F">
        <w:rPr>
          <w:rFonts w:ascii="Tahoma" w:hAnsi="Tahoma" w:cs="Tahoma"/>
          <w:sz w:val="22"/>
        </w:rPr>
        <w:t>aide ja porras on mitoitettava kestämään tilan käyttöta</w:t>
      </w:r>
      <w:r w:rsidRPr="001F072F">
        <w:rPr>
          <w:rFonts w:ascii="Tahoma" w:hAnsi="Tahoma" w:cs="Tahoma"/>
          <w:sz w:val="22"/>
        </w:rPr>
        <w:t>r</w:t>
      </w:r>
      <w:r w:rsidRPr="001F072F">
        <w:rPr>
          <w:rFonts w:ascii="Tahoma" w:hAnsi="Tahoma" w:cs="Tahoma"/>
          <w:sz w:val="22"/>
        </w:rPr>
        <w:t xml:space="preserve">koituksen mukaiset kuormat. Näin on ilmeisesti ollut tähänkin asti, mutta silti mitoitus on tapahtunut edellä kuvatulla tavalla. </w:t>
      </w:r>
    </w:p>
    <w:p w:rsidR="00D63903" w:rsidRPr="00170EBE" w:rsidRDefault="00D63903" w:rsidP="00404975">
      <w:pPr>
        <w:ind w:left="1304"/>
        <w:rPr>
          <w:rFonts w:ascii="Tahoma" w:hAnsi="Tahoma" w:cs="Tahoma"/>
          <w:sz w:val="22"/>
        </w:rPr>
      </w:pPr>
    </w:p>
    <w:p w:rsidR="001F072F" w:rsidRPr="00170EBE" w:rsidRDefault="001F072F" w:rsidP="00404975">
      <w:pPr>
        <w:ind w:left="1304"/>
        <w:rPr>
          <w:rFonts w:ascii="Tahoma" w:hAnsi="Tahoma" w:cs="Tahoma"/>
          <w:sz w:val="22"/>
        </w:rPr>
      </w:pPr>
      <w:r w:rsidRPr="00170EBE">
        <w:rPr>
          <w:rFonts w:ascii="Tahoma" w:hAnsi="Tahoma" w:cs="Tahoma"/>
          <w:sz w:val="22"/>
        </w:rPr>
        <w:t>Ohjeluonnoksessa asiaa täsmennetään siten, että käyttötarkoituksen mukaisina kuormina voidaan pitää muun muassa ihmisen kaidetta vasten kaatumisesta johtuvaa kuormaa. Epäselväksi jää, millaisill</w:t>
      </w:r>
      <w:r w:rsidR="00954DE6">
        <w:rPr>
          <w:rFonts w:ascii="Tahoma" w:hAnsi="Tahoma" w:cs="Tahoma"/>
          <w:sz w:val="22"/>
        </w:rPr>
        <w:t>a</w:t>
      </w:r>
      <w:r w:rsidRPr="00170EBE">
        <w:rPr>
          <w:rFonts w:ascii="Tahoma" w:hAnsi="Tahoma" w:cs="Tahoma"/>
          <w:sz w:val="22"/>
        </w:rPr>
        <w:t xml:space="preserve"> periaatteilla riittävä kuorman- ja iskunkestävyys osoitetaan. T</w:t>
      </w:r>
      <w:r w:rsidR="00170EBE">
        <w:rPr>
          <w:rFonts w:ascii="Tahoma" w:hAnsi="Tahoma" w:cs="Tahoma"/>
          <w:sz w:val="22"/>
        </w:rPr>
        <w:t xml:space="preserve">ämä </w:t>
      </w:r>
      <w:r w:rsidRPr="00170EBE">
        <w:rPr>
          <w:rFonts w:ascii="Tahoma" w:hAnsi="Tahoma" w:cs="Tahoma"/>
          <w:sz w:val="22"/>
        </w:rPr>
        <w:t>vaatisi lisää ohjausta</w:t>
      </w:r>
      <w:r w:rsidR="00170EBE">
        <w:rPr>
          <w:rFonts w:ascii="Tahoma" w:hAnsi="Tahoma" w:cs="Tahoma"/>
          <w:sz w:val="22"/>
        </w:rPr>
        <w:t>, jotta mitoittaminen paranee</w:t>
      </w:r>
      <w:r w:rsidRPr="00170EBE">
        <w:rPr>
          <w:rFonts w:ascii="Tahoma" w:hAnsi="Tahoma" w:cs="Tahoma"/>
          <w:sz w:val="22"/>
        </w:rPr>
        <w:t>.</w:t>
      </w:r>
    </w:p>
    <w:p w:rsidR="001F072F" w:rsidRPr="00170EBE" w:rsidRDefault="001F072F" w:rsidP="00404975">
      <w:pPr>
        <w:ind w:left="1304"/>
        <w:rPr>
          <w:rFonts w:ascii="Tahoma" w:hAnsi="Tahoma" w:cs="Tahoma"/>
          <w:sz w:val="22"/>
        </w:rPr>
      </w:pPr>
    </w:p>
    <w:p w:rsidR="000219FD" w:rsidRDefault="001F072F" w:rsidP="00404975">
      <w:pPr>
        <w:ind w:left="130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Johtopäätöksenä Lahden onnettomuuden tutkinnassa o</w:t>
      </w:r>
      <w:r w:rsidR="00954DE6">
        <w:rPr>
          <w:rFonts w:ascii="Tahoma" w:hAnsi="Tahoma" w:cs="Tahoma"/>
          <w:sz w:val="22"/>
        </w:rPr>
        <w:t>n</w:t>
      </w:r>
      <w:r>
        <w:rPr>
          <w:rFonts w:ascii="Tahoma" w:hAnsi="Tahoma" w:cs="Tahoma"/>
          <w:sz w:val="22"/>
        </w:rPr>
        <w:t>, että kaidelevyjen tulisi olla onnettomuuslevyä lujempia</w:t>
      </w:r>
      <w:r w:rsidR="00784FAE">
        <w:rPr>
          <w:rFonts w:ascii="Tahoma" w:hAnsi="Tahoma" w:cs="Tahoma"/>
          <w:sz w:val="22"/>
        </w:rPr>
        <w:t xml:space="preserve"> ja iskunkestävämpiä sekä</w:t>
      </w:r>
      <w:r w:rsidR="000219FD">
        <w:rPr>
          <w:rFonts w:ascii="Tahoma" w:hAnsi="Tahoma" w:cs="Tahoma"/>
          <w:sz w:val="22"/>
        </w:rPr>
        <w:t xml:space="preserve"> kestää paremmin säärasitusta. Vaihtoehtona olisi se, että levyllä peitetyt aukot olisivat niin pieniä (vrt. avokaide), e</w:t>
      </w:r>
      <w:r w:rsidR="000219FD">
        <w:rPr>
          <w:rFonts w:ascii="Tahoma" w:hAnsi="Tahoma" w:cs="Tahoma"/>
          <w:sz w:val="22"/>
        </w:rPr>
        <w:t>t</w:t>
      </w:r>
      <w:r w:rsidR="000219FD">
        <w:rPr>
          <w:rFonts w:ascii="Tahoma" w:hAnsi="Tahoma" w:cs="Tahoma"/>
          <w:sz w:val="22"/>
        </w:rPr>
        <w:t>tä putoaminen levyn puuttuessakin olisi epätodennäköistä.</w:t>
      </w:r>
    </w:p>
    <w:p w:rsidR="000219FD" w:rsidRDefault="000219FD" w:rsidP="00404975">
      <w:pPr>
        <w:ind w:left="1304"/>
        <w:rPr>
          <w:rFonts w:ascii="Tahoma" w:hAnsi="Tahoma" w:cs="Tahoma"/>
          <w:sz w:val="22"/>
        </w:rPr>
      </w:pPr>
    </w:p>
    <w:p w:rsidR="00CB0AFD" w:rsidRDefault="00954DE6" w:rsidP="00404975">
      <w:pPr>
        <w:ind w:left="130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>Olisi tarkoituksenmukaista</w:t>
      </w:r>
      <w:r w:rsidR="000219FD">
        <w:rPr>
          <w:rFonts w:ascii="Tahoma" w:hAnsi="Tahoma" w:cs="Tahoma"/>
          <w:sz w:val="22"/>
        </w:rPr>
        <w:t>, että asetusta ja ohjetta laadittaessa otetaan huomioon Lahden parvekeonnettomuuden tutkinnan johtopäätökset ja suositukset. Tutki</w:t>
      </w:r>
      <w:r w:rsidR="000219FD">
        <w:rPr>
          <w:rFonts w:ascii="Tahoma" w:hAnsi="Tahoma" w:cs="Tahoma"/>
          <w:sz w:val="22"/>
        </w:rPr>
        <w:t>n</w:t>
      </w:r>
      <w:r w:rsidR="000219FD">
        <w:rPr>
          <w:rFonts w:ascii="Tahoma" w:hAnsi="Tahoma" w:cs="Tahoma"/>
          <w:sz w:val="22"/>
        </w:rPr>
        <w:t>taselostus</w:t>
      </w:r>
      <w:r w:rsidR="00784FAE">
        <w:rPr>
          <w:rFonts w:ascii="Tahoma" w:hAnsi="Tahoma" w:cs="Tahoma"/>
          <w:sz w:val="22"/>
        </w:rPr>
        <w:t>luonnos</w:t>
      </w:r>
      <w:r w:rsidR="000219FD">
        <w:rPr>
          <w:rFonts w:ascii="Tahoma" w:hAnsi="Tahoma" w:cs="Tahoma"/>
          <w:sz w:val="22"/>
        </w:rPr>
        <w:t xml:space="preserve"> kokonaisuudessaan on ympäristöministeriöllä tällä hetkellä lausu</w:t>
      </w:r>
      <w:r w:rsidR="000219FD">
        <w:rPr>
          <w:rFonts w:ascii="Tahoma" w:hAnsi="Tahoma" w:cs="Tahoma"/>
          <w:sz w:val="22"/>
        </w:rPr>
        <w:t>n</w:t>
      </w:r>
      <w:r w:rsidR="000219FD">
        <w:rPr>
          <w:rFonts w:ascii="Tahoma" w:hAnsi="Tahoma" w:cs="Tahoma"/>
          <w:sz w:val="22"/>
        </w:rPr>
        <w:t>nolla. Tutkintaselostus</w:t>
      </w:r>
      <w:r>
        <w:rPr>
          <w:rFonts w:ascii="Tahoma" w:hAnsi="Tahoma" w:cs="Tahoma"/>
          <w:sz w:val="22"/>
        </w:rPr>
        <w:t>luonnoksen mukaan Onnettomuustutkintakeskuksen aikomu</w:t>
      </w:r>
      <w:r>
        <w:rPr>
          <w:rFonts w:ascii="Tahoma" w:hAnsi="Tahoma" w:cs="Tahoma"/>
          <w:sz w:val="22"/>
        </w:rPr>
        <w:t>k</w:t>
      </w:r>
      <w:r>
        <w:rPr>
          <w:rFonts w:ascii="Tahoma" w:hAnsi="Tahoma" w:cs="Tahoma"/>
          <w:sz w:val="22"/>
        </w:rPr>
        <w:t>sena on suosittaa, että</w:t>
      </w:r>
      <w:r w:rsidR="000219FD">
        <w:rPr>
          <w:rFonts w:ascii="Tahoma" w:hAnsi="Tahoma" w:cs="Tahoma"/>
          <w:sz w:val="22"/>
        </w:rPr>
        <w:t>:</w:t>
      </w:r>
    </w:p>
    <w:p w:rsidR="000219FD" w:rsidRDefault="000219FD" w:rsidP="00404975">
      <w:pPr>
        <w:ind w:left="1304"/>
        <w:rPr>
          <w:rFonts w:ascii="Tahoma" w:hAnsi="Tahoma" w:cs="Tahoma"/>
          <w:sz w:val="22"/>
        </w:rPr>
      </w:pPr>
    </w:p>
    <w:p w:rsidR="000219FD" w:rsidRPr="00170EBE" w:rsidRDefault="00954DE6" w:rsidP="00170EBE">
      <w:pPr>
        <w:pStyle w:val="Luettelokappale"/>
        <w:numPr>
          <w:ilvl w:val="0"/>
          <w:numId w:val="5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Y</w:t>
      </w:r>
      <w:r w:rsidR="000219FD" w:rsidRPr="00170EBE">
        <w:rPr>
          <w:rFonts w:ascii="Tahoma" w:hAnsi="Tahoma" w:cs="Tahoma"/>
          <w:sz w:val="22"/>
        </w:rPr>
        <w:t>mpäristöministeriö laatii määräykset ja ohjeet, joilla vaaditaan läpinäkymä</w:t>
      </w:r>
      <w:r w:rsidR="000219FD" w:rsidRPr="00170EBE">
        <w:rPr>
          <w:rFonts w:ascii="Tahoma" w:hAnsi="Tahoma" w:cs="Tahoma"/>
          <w:sz w:val="22"/>
        </w:rPr>
        <w:t>t</w:t>
      </w:r>
      <w:r w:rsidR="000219FD" w:rsidRPr="00170EBE">
        <w:rPr>
          <w:rFonts w:ascii="Tahoma" w:hAnsi="Tahoma" w:cs="Tahoma"/>
          <w:sz w:val="22"/>
        </w:rPr>
        <w:t>tömiltä kaiderakenteilta sama lujuus ja iskunkestävyys kuin vaaditaan lasir</w:t>
      </w:r>
      <w:r w:rsidR="000219FD" w:rsidRPr="00170EBE">
        <w:rPr>
          <w:rFonts w:ascii="Tahoma" w:hAnsi="Tahoma" w:cs="Tahoma"/>
          <w:sz w:val="22"/>
        </w:rPr>
        <w:t>a</w:t>
      </w:r>
      <w:r w:rsidR="000219FD" w:rsidRPr="00170EBE">
        <w:rPr>
          <w:rFonts w:ascii="Tahoma" w:hAnsi="Tahoma" w:cs="Tahoma"/>
          <w:sz w:val="22"/>
        </w:rPr>
        <w:t>kenteilta. Kaiteiden tulee kestää ihmisen kaatuminen sitä päin.</w:t>
      </w:r>
    </w:p>
    <w:p w:rsidR="00855B5C" w:rsidRDefault="00855B5C" w:rsidP="00404975">
      <w:pPr>
        <w:ind w:left="1304"/>
        <w:rPr>
          <w:rFonts w:ascii="Tahoma" w:hAnsi="Tahoma" w:cs="Tahoma"/>
          <w:sz w:val="22"/>
        </w:rPr>
      </w:pPr>
    </w:p>
    <w:p w:rsidR="00855B5C" w:rsidRPr="00170EBE" w:rsidRDefault="000219FD" w:rsidP="00170EBE">
      <w:pPr>
        <w:pStyle w:val="Luettelokappale"/>
        <w:numPr>
          <w:ilvl w:val="0"/>
          <w:numId w:val="5"/>
        </w:numPr>
        <w:rPr>
          <w:rFonts w:ascii="Tahoma" w:hAnsi="Tahoma" w:cs="Tahoma"/>
          <w:sz w:val="22"/>
        </w:rPr>
      </w:pPr>
      <w:r w:rsidRPr="00170EBE">
        <w:rPr>
          <w:rFonts w:ascii="Tahoma" w:hAnsi="Tahoma" w:cs="Tahoma"/>
          <w:sz w:val="22"/>
        </w:rPr>
        <w:t>Ympäristöministeriö varmistaa, että turvallisuuden kannalta olennaisten r</w:t>
      </w:r>
      <w:r w:rsidRPr="00170EBE">
        <w:rPr>
          <w:rFonts w:ascii="Tahoma" w:hAnsi="Tahoma" w:cs="Tahoma"/>
          <w:sz w:val="22"/>
        </w:rPr>
        <w:t>a</w:t>
      </w:r>
      <w:r w:rsidRPr="00170EBE">
        <w:rPr>
          <w:rFonts w:ascii="Tahoma" w:hAnsi="Tahoma" w:cs="Tahoma"/>
          <w:sz w:val="22"/>
        </w:rPr>
        <w:t>kenteiden suunnitelmiin vaaditaan tieto suunnitellusta käyttöiästä sekä tarka</w:t>
      </w:r>
      <w:r w:rsidRPr="00170EBE">
        <w:rPr>
          <w:rFonts w:ascii="Tahoma" w:hAnsi="Tahoma" w:cs="Tahoma"/>
          <w:sz w:val="22"/>
        </w:rPr>
        <w:t>s</w:t>
      </w:r>
      <w:r w:rsidRPr="00170EBE">
        <w:rPr>
          <w:rFonts w:ascii="Tahoma" w:hAnsi="Tahoma" w:cs="Tahoma"/>
          <w:sz w:val="22"/>
        </w:rPr>
        <w:t>tus- ja huoltotarpeesta. Tieto pitää siirtää rakennuksen käyttö- ja huolto-ohjeeseen.</w:t>
      </w:r>
    </w:p>
    <w:p w:rsidR="00A460D5" w:rsidRPr="00A460D5" w:rsidRDefault="00A460D5" w:rsidP="00404975">
      <w:pPr>
        <w:ind w:left="1304"/>
        <w:rPr>
          <w:rFonts w:ascii="Tahoma" w:hAnsi="Tahoma" w:cs="Tahoma"/>
          <w:sz w:val="22"/>
        </w:rPr>
      </w:pPr>
    </w:p>
    <w:p w:rsidR="00404975" w:rsidRDefault="00404975" w:rsidP="00404975">
      <w:pPr>
        <w:ind w:left="1304"/>
        <w:rPr>
          <w:rFonts w:ascii="Tahoma" w:hAnsi="Tahoma" w:cs="Tahoma"/>
          <w:sz w:val="22"/>
        </w:rPr>
      </w:pPr>
    </w:p>
    <w:p w:rsidR="00170EBE" w:rsidRDefault="00170EBE" w:rsidP="00404975">
      <w:pPr>
        <w:ind w:left="1304"/>
        <w:rPr>
          <w:rFonts w:ascii="Tahoma" w:hAnsi="Tahoma" w:cs="Tahoma"/>
          <w:sz w:val="22"/>
        </w:rPr>
      </w:pPr>
    </w:p>
    <w:p w:rsidR="00170EBE" w:rsidRDefault="00170EBE" w:rsidP="00404975">
      <w:pPr>
        <w:ind w:left="1304"/>
        <w:rPr>
          <w:rFonts w:ascii="Tahoma" w:hAnsi="Tahoma" w:cs="Tahoma"/>
          <w:sz w:val="22"/>
        </w:rPr>
      </w:pPr>
    </w:p>
    <w:p w:rsidR="00A342E3" w:rsidRDefault="00A342E3" w:rsidP="00246D1C">
      <w:pPr>
        <w:ind w:left="1304"/>
        <w:rPr>
          <w:rFonts w:ascii="Tahoma" w:hAnsi="Tahoma" w:cs="Tahoma"/>
          <w:sz w:val="22"/>
        </w:rPr>
      </w:pPr>
    </w:p>
    <w:p w:rsidR="002251DD" w:rsidRPr="00AD70BF" w:rsidRDefault="002251DD" w:rsidP="006C7D86">
      <w:pPr>
        <w:ind w:left="1304"/>
        <w:rPr>
          <w:rFonts w:ascii="Tahoma" w:hAnsi="Tahoma" w:cs="Tahoma"/>
          <w:sz w:val="22"/>
        </w:rPr>
      </w:pPr>
      <w:r w:rsidRPr="00AD70BF">
        <w:rPr>
          <w:rFonts w:ascii="Tahoma" w:hAnsi="Tahoma" w:cs="Tahoma"/>
          <w:sz w:val="22"/>
        </w:rPr>
        <w:t>ONNETTOMUUSTUTKINTAKESKUS</w:t>
      </w:r>
    </w:p>
    <w:p w:rsidR="002251DD" w:rsidRDefault="002251DD" w:rsidP="006C7D86">
      <w:pPr>
        <w:ind w:left="1304"/>
        <w:rPr>
          <w:rFonts w:ascii="Tahoma" w:hAnsi="Tahoma" w:cs="Tahoma"/>
          <w:sz w:val="22"/>
        </w:rPr>
      </w:pPr>
    </w:p>
    <w:p w:rsidR="002251DD" w:rsidRDefault="002251DD" w:rsidP="006C7D86">
      <w:pPr>
        <w:ind w:left="1304"/>
        <w:rPr>
          <w:rFonts w:ascii="Tahoma" w:hAnsi="Tahoma" w:cs="Tahoma"/>
          <w:sz w:val="22"/>
        </w:rPr>
      </w:pPr>
    </w:p>
    <w:p w:rsidR="0067375B" w:rsidRPr="00AD70BF" w:rsidRDefault="0067375B" w:rsidP="006C7D86">
      <w:pPr>
        <w:ind w:left="1304"/>
        <w:rPr>
          <w:rFonts w:ascii="Tahoma" w:hAnsi="Tahoma" w:cs="Tahoma"/>
          <w:sz w:val="22"/>
        </w:rPr>
      </w:pPr>
    </w:p>
    <w:p w:rsidR="002251DD" w:rsidRPr="00AD70BF" w:rsidRDefault="00794EE6" w:rsidP="006C7D86">
      <w:pPr>
        <w:ind w:left="130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Johtaja</w:t>
      </w:r>
      <w:r w:rsidR="00A460D5">
        <w:rPr>
          <w:rFonts w:ascii="Tahoma" w:hAnsi="Tahoma" w:cs="Tahoma"/>
          <w:sz w:val="22"/>
        </w:rPr>
        <w:t>n</w:t>
      </w:r>
      <w:r w:rsidR="00170EBE">
        <w:rPr>
          <w:rFonts w:ascii="Tahoma" w:hAnsi="Tahoma" w:cs="Tahoma"/>
          <w:sz w:val="22"/>
        </w:rPr>
        <w:t xml:space="preserve"> varahenkilö</w:t>
      </w:r>
      <w:r w:rsidR="002251DD" w:rsidRPr="00AD70BF">
        <w:rPr>
          <w:rFonts w:ascii="Tahoma" w:hAnsi="Tahoma" w:cs="Tahoma"/>
          <w:sz w:val="22"/>
        </w:rPr>
        <w:tab/>
      </w:r>
      <w:r w:rsidR="00C46FDA">
        <w:rPr>
          <w:rFonts w:ascii="Tahoma" w:hAnsi="Tahoma" w:cs="Tahoma"/>
          <w:sz w:val="22"/>
        </w:rPr>
        <w:tab/>
      </w:r>
      <w:r w:rsidR="00170EBE">
        <w:rPr>
          <w:rFonts w:ascii="Tahoma" w:hAnsi="Tahoma" w:cs="Tahoma"/>
          <w:sz w:val="22"/>
        </w:rPr>
        <w:t>Hannamari Helke</w:t>
      </w:r>
    </w:p>
    <w:p w:rsidR="002251DD" w:rsidRPr="00AD70BF" w:rsidRDefault="002251DD" w:rsidP="006C7D86">
      <w:pPr>
        <w:ind w:left="1304"/>
        <w:rPr>
          <w:rFonts w:ascii="Tahoma" w:hAnsi="Tahoma" w:cs="Tahoma"/>
          <w:sz w:val="22"/>
        </w:rPr>
      </w:pPr>
    </w:p>
    <w:p w:rsidR="0067375B" w:rsidRPr="00AD70BF" w:rsidRDefault="0067375B" w:rsidP="006C7D86">
      <w:pPr>
        <w:ind w:left="1304"/>
        <w:rPr>
          <w:rFonts w:ascii="Tahoma" w:hAnsi="Tahoma" w:cs="Tahoma"/>
          <w:sz w:val="22"/>
        </w:rPr>
      </w:pPr>
    </w:p>
    <w:p w:rsidR="002251DD" w:rsidRPr="00AD70BF" w:rsidRDefault="002251DD" w:rsidP="006C7D86">
      <w:pPr>
        <w:ind w:left="1304"/>
        <w:rPr>
          <w:rFonts w:ascii="Tahoma" w:hAnsi="Tahoma" w:cs="Tahoma"/>
          <w:sz w:val="22"/>
        </w:rPr>
      </w:pPr>
    </w:p>
    <w:p w:rsidR="002251DD" w:rsidRPr="00AD70BF" w:rsidRDefault="00246D1C" w:rsidP="006C7D86">
      <w:pPr>
        <w:ind w:left="1304"/>
        <w:rPr>
          <w:rFonts w:ascii="Tahoma" w:hAnsi="Tahoma" w:cs="Tahoma"/>
          <w:b/>
          <w:sz w:val="22"/>
        </w:rPr>
      </w:pPr>
      <w:r>
        <w:rPr>
          <w:rFonts w:ascii="Tahoma" w:hAnsi="Tahoma" w:cs="Tahoma"/>
          <w:sz w:val="22"/>
        </w:rPr>
        <w:t>Johtava tutkija</w:t>
      </w:r>
      <w:r w:rsidR="002251DD" w:rsidRPr="00AD70BF">
        <w:rPr>
          <w:rFonts w:ascii="Tahoma" w:hAnsi="Tahoma" w:cs="Tahoma"/>
          <w:sz w:val="22"/>
        </w:rPr>
        <w:tab/>
      </w:r>
      <w:r w:rsidR="00E21FE9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Kai Valonen</w:t>
      </w:r>
    </w:p>
    <w:sectPr w:rsidR="002251DD" w:rsidRPr="00AD70BF" w:rsidSect="00A342E3">
      <w:headerReference w:type="default" r:id="rId9"/>
      <w:headerReference w:type="first" r:id="rId10"/>
      <w:footerReference w:type="first" r:id="rId11"/>
      <w:pgSz w:w="11906" w:h="16838" w:code="9"/>
      <w:pgMar w:top="1276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40" w:rsidRDefault="00041D40">
      <w:r>
        <w:separator/>
      </w:r>
    </w:p>
  </w:endnote>
  <w:endnote w:type="continuationSeparator" w:id="0">
    <w:p w:rsidR="00041D40" w:rsidRDefault="0004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BB" w:rsidRPr="00AD70BF" w:rsidRDefault="001711BB" w:rsidP="001711BB">
    <w:pPr>
      <w:pStyle w:val="Alatunniste"/>
      <w:pBdr>
        <w:bottom w:val="single" w:sz="12" w:space="1" w:color="auto"/>
      </w:pBdr>
      <w:rPr>
        <w:rFonts w:ascii="Tahoma" w:hAnsi="Tahoma" w:cs="Tahoma"/>
        <w:sz w:val="18"/>
        <w:szCs w:val="18"/>
      </w:rPr>
    </w:pPr>
  </w:p>
  <w:p w:rsidR="001711BB" w:rsidRPr="00AD70BF" w:rsidRDefault="001711BB" w:rsidP="001711BB">
    <w:pPr>
      <w:pStyle w:val="Alatunniste"/>
      <w:rPr>
        <w:rFonts w:ascii="Tahoma" w:hAnsi="Tahoma" w:cs="Tahoma"/>
        <w:sz w:val="18"/>
        <w:szCs w:val="18"/>
      </w:rPr>
    </w:pPr>
  </w:p>
  <w:p w:rsidR="001711BB" w:rsidRPr="00AD70BF" w:rsidRDefault="001711BB" w:rsidP="001711BB">
    <w:pPr>
      <w:pStyle w:val="Alatunniste"/>
      <w:rPr>
        <w:rFonts w:ascii="Tahoma" w:hAnsi="Tahoma" w:cs="Tahoma"/>
        <w:sz w:val="18"/>
        <w:szCs w:val="18"/>
      </w:rPr>
    </w:pPr>
    <w:r w:rsidRPr="00AD70BF">
      <w:rPr>
        <w:rFonts w:ascii="Tahoma" w:hAnsi="Tahoma" w:cs="Tahoma"/>
        <w:sz w:val="18"/>
        <w:szCs w:val="18"/>
      </w:rPr>
      <w:t xml:space="preserve">Onnettomuustutkintakeskus </w:t>
    </w:r>
    <w:r w:rsidRPr="00AD70BF">
      <w:rPr>
        <w:rFonts w:ascii="Tahoma" w:hAnsi="Tahoma" w:cs="Tahoma"/>
        <w:sz w:val="18"/>
        <w:szCs w:val="18"/>
      </w:rPr>
      <w:tab/>
    </w:r>
    <w:r w:rsidRPr="00AD70BF">
      <w:rPr>
        <w:rFonts w:ascii="Tahoma" w:hAnsi="Tahoma" w:cs="Tahoma"/>
        <w:sz w:val="18"/>
        <w:szCs w:val="18"/>
      </w:rPr>
      <w:tab/>
    </w:r>
  </w:p>
  <w:p w:rsidR="001711BB" w:rsidRPr="00AD70BF" w:rsidRDefault="001711BB" w:rsidP="001711BB">
    <w:pPr>
      <w:pStyle w:val="Alatunniste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Ratapihantie 9</w:t>
    </w:r>
    <w:r w:rsidRPr="00AD70BF">
      <w:rPr>
        <w:rFonts w:ascii="Tahoma" w:hAnsi="Tahoma" w:cs="Tahoma"/>
        <w:sz w:val="18"/>
        <w:szCs w:val="18"/>
      </w:rPr>
      <w:tab/>
    </w:r>
    <w:hyperlink r:id="rId1" w:history="1">
      <w:r w:rsidRPr="00B20EE4">
        <w:rPr>
          <w:rStyle w:val="Hyperlinkki"/>
          <w:rFonts w:ascii="Tahoma" w:hAnsi="Tahoma" w:cs="Tahoma"/>
          <w:sz w:val="18"/>
          <w:szCs w:val="18"/>
        </w:rPr>
        <w:t>www.turvallisuustutkinta.fi</w:t>
      </w:r>
    </w:hyperlink>
    <w:r w:rsidRPr="00F66DCC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ab/>
      <w:t xml:space="preserve">Puhelin (keskus): </w:t>
    </w:r>
    <w:r w:rsidR="007D637C" w:rsidRPr="007D637C">
      <w:rPr>
        <w:rFonts w:ascii="Tahoma" w:hAnsi="Tahoma" w:cs="Tahoma"/>
        <w:sz w:val="18"/>
        <w:szCs w:val="18"/>
      </w:rPr>
      <w:t>02951 6001</w:t>
    </w:r>
  </w:p>
  <w:p w:rsidR="001711BB" w:rsidRPr="00AD70BF" w:rsidRDefault="001711BB" w:rsidP="001711BB">
    <w:pPr>
      <w:pStyle w:val="Alatunniste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0052</w:t>
    </w:r>
    <w:r w:rsidRPr="00AD70BF">
      <w:rPr>
        <w:rFonts w:ascii="Tahoma" w:hAnsi="Tahoma" w:cs="Tahoma"/>
        <w:sz w:val="18"/>
        <w:szCs w:val="18"/>
      </w:rPr>
      <w:t>0 HELSINKI</w:t>
    </w:r>
    <w:r w:rsidRPr="00AD70BF">
      <w:rPr>
        <w:rFonts w:ascii="Tahoma" w:hAnsi="Tahoma" w:cs="Tahoma"/>
        <w:sz w:val="18"/>
        <w:szCs w:val="18"/>
      </w:rPr>
      <w:tab/>
    </w:r>
    <w:hyperlink r:id="rId2" w:history="1">
      <w:r w:rsidRPr="00B20EE4">
        <w:rPr>
          <w:rStyle w:val="Hyperlinkki"/>
          <w:rFonts w:ascii="Tahoma" w:hAnsi="Tahoma" w:cs="Tahoma"/>
          <w:sz w:val="18"/>
          <w:szCs w:val="18"/>
        </w:rPr>
        <w:t>turvallisuustutkinta@om.fi</w:t>
      </w:r>
    </w:hyperlink>
    <w:r>
      <w:rPr>
        <w:rFonts w:ascii="Tahoma" w:hAnsi="Tahoma" w:cs="Tahoma"/>
        <w:sz w:val="18"/>
        <w:szCs w:val="18"/>
      </w:rPr>
      <w:tab/>
      <w:t>etunimi.sukunimi@om.fi</w:t>
    </w:r>
  </w:p>
  <w:p w:rsidR="001711BB" w:rsidRDefault="001711BB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40" w:rsidRDefault="00041D40">
      <w:r>
        <w:separator/>
      </w:r>
    </w:p>
  </w:footnote>
  <w:footnote w:type="continuationSeparator" w:id="0">
    <w:p w:rsidR="00041D40" w:rsidRDefault="00041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E3" w:rsidRDefault="00A342E3" w:rsidP="00A342E3">
    <w:pPr>
      <w:pStyle w:val="Yltunniste"/>
      <w:jc w:val="right"/>
    </w:pPr>
    <w:r w:rsidRPr="00352CBC">
      <w:rPr>
        <w:rStyle w:val="Sivunumero"/>
        <w:rFonts w:ascii="Tahoma" w:hAnsi="Tahoma" w:cs="Tahoma"/>
        <w:sz w:val="22"/>
        <w:szCs w:val="22"/>
      </w:rPr>
      <w:fldChar w:fldCharType="begin"/>
    </w:r>
    <w:r w:rsidRPr="00352CBC">
      <w:rPr>
        <w:rStyle w:val="Sivunumero"/>
        <w:rFonts w:ascii="Tahoma" w:hAnsi="Tahoma" w:cs="Tahoma"/>
        <w:sz w:val="22"/>
        <w:szCs w:val="22"/>
      </w:rPr>
      <w:instrText xml:space="preserve"> PAGE </w:instrText>
    </w:r>
    <w:r w:rsidRPr="00352CBC">
      <w:rPr>
        <w:rStyle w:val="Sivunumero"/>
        <w:rFonts w:ascii="Tahoma" w:hAnsi="Tahoma" w:cs="Tahoma"/>
        <w:sz w:val="22"/>
        <w:szCs w:val="22"/>
      </w:rPr>
      <w:fldChar w:fldCharType="separate"/>
    </w:r>
    <w:r w:rsidR="00EE03CE">
      <w:rPr>
        <w:rStyle w:val="Sivunumero"/>
        <w:rFonts w:ascii="Tahoma" w:hAnsi="Tahoma" w:cs="Tahoma"/>
        <w:noProof/>
        <w:sz w:val="22"/>
        <w:szCs w:val="22"/>
      </w:rPr>
      <w:t>2</w:t>
    </w:r>
    <w:r w:rsidRPr="00352CBC">
      <w:rPr>
        <w:rStyle w:val="Sivunumero"/>
        <w:rFonts w:ascii="Tahoma" w:hAnsi="Tahoma" w:cs="Tahoma"/>
        <w:sz w:val="22"/>
        <w:szCs w:val="22"/>
      </w:rPr>
      <w:fldChar w:fldCharType="end"/>
    </w:r>
    <w:r w:rsidRPr="00352CBC">
      <w:rPr>
        <w:rStyle w:val="Sivunumero"/>
        <w:rFonts w:ascii="Tahoma" w:hAnsi="Tahoma" w:cs="Tahoma"/>
        <w:sz w:val="22"/>
        <w:szCs w:val="22"/>
      </w:rPr>
      <w:t>(</w:t>
    </w:r>
    <w:r>
      <w:rPr>
        <w:rStyle w:val="Sivunumero"/>
        <w:rFonts w:ascii="Tahoma" w:hAnsi="Tahoma" w:cs="Tahoma"/>
        <w:sz w:val="22"/>
        <w:szCs w:val="22"/>
      </w:rPr>
      <w:t>2</w:t>
    </w:r>
    <w:r w:rsidRPr="00352CBC">
      <w:rPr>
        <w:rStyle w:val="Sivunumero"/>
        <w:rFonts w:ascii="Tahoma" w:hAnsi="Tahoma" w:cs="Tahoma"/>
        <w:sz w:val="22"/>
        <w:szCs w:val="22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AA" w:rsidRPr="00352CBC" w:rsidRDefault="0067722C" w:rsidP="00671209">
    <w:pPr>
      <w:pStyle w:val="Yltunniste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7728" behindDoc="1" locked="0" layoutInCell="1" allowOverlap="1" wp14:anchorId="22AF80D8" wp14:editId="41EEAFFE">
          <wp:simplePos x="0" y="0"/>
          <wp:positionH relativeFrom="column">
            <wp:posOffset>3810</wp:posOffset>
          </wp:positionH>
          <wp:positionV relativeFrom="paragraph">
            <wp:posOffset>12065</wp:posOffset>
          </wp:positionV>
          <wp:extent cx="910590" cy="895350"/>
          <wp:effectExtent l="0" t="0" r="3810" b="0"/>
          <wp:wrapNone/>
          <wp:docPr id="2" name="Kuva 2" descr="tunnus suo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unnus suo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DAA" w:rsidRPr="00103A0C">
      <w:rPr>
        <w:rFonts w:ascii="Tahoma" w:hAnsi="Tahoma" w:cs="Tahoma"/>
      </w:rPr>
      <w:tab/>
    </w:r>
    <w:r w:rsidR="000B250D">
      <w:rPr>
        <w:rFonts w:ascii="Tahoma" w:hAnsi="Tahoma" w:cs="Tahoma"/>
      </w:rPr>
      <w:t>LAUSUNTO</w:t>
    </w:r>
    <w:r w:rsidR="00A97DAA" w:rsidRPr="00103A0C">
      <w:rPr>
        <w:rFonts w:ascii="Tahoma" w:hAnsi="Tahoma" w:cs="Tahoma"/>
      </w:rPr>
      <w:tab/>
    </w:r>
    <w:r w:rsidR="00A97DAA" w:rsidRPr="00352CBC">
      <w:rPr>
        <w:rStyle w:val="Sivunumero"/>
        <w:rFonts w:ascii="Tahoma" w:hAnsi="Tahoma" w:cs="Tahoma"/>
        <w:sz w:val="22"/>
        <w:szCs w:val="22"/>
      </w:rPr>
      <w:fldChar w:fldCharType="begin"/>
    </w:r>
    <w:r w:rsidR="00A97DAA" w:rsidRPr="00352CBC">
      <w:rPr>
        <w:rStyle w:val="Sivunumero"/>
        <w:rFonts w:ascii="Tahoma" w:hAnsi="Tahoma" w:cs="Tahoma"/>
        <w:sz w:val="22"/>
        <w:szCs w:val="22"/>
      </w:rPr>
      <w:instrText xml:space="preserve"> PAGE </w:instrText>
    </w:r>
    <w:r w:rsidR="00A97DAA" w:rsidRPr="00352CBC">
      <w:rPr>
        <w:rStyle w:val="Sivunumero"/>
        <w:rFonts w:ascii="Tahoma" w:hAnsi="Tahoma" w:cs="Tahoma"/>
        <w:sz w:val="22"/>
        <w:szCs w:val="22"/>
      </w:rPr>
      <w:fldChar w:fldCharType="separate"/>
    </w:r>
    <w:r w:rsidR="00EE03CE">
      <w:rPr>
        <w:rStyle w:val="Sivunumero"/>
        <w:rFonts w:ascii="Tahoma" w:hAnsi="Tahoma" w:cs="Tahoma"/>
        <w:noProof/>
        <w:sz w:val="22"/>
        <w:szCs w:val="22"/>
      </w:rPr>
      <w:t>1</w:t>
    </w:r>
    <w:r w:rsidR="00A97DAA" w:rsidRPr="00352CBC">
      <w:rPr>
        <w:rStyle w:val="Sivunumero"/>
        <w:rFonts w:ascii="Tahoma" w:hAnsi="Tahoma" w:cs="Tahoma"/>
        <w:sz w:val="22"/>
        <w:szCs w:val="22"/>
      </w:rPr>
      <w:fldChar w:fldCharType="end"/>
    </w:r>
    <w:r w:rsidR="00A97DAA" w:rsidRPr="00352CBC">
      <w:rPr>
        <w:rStyle w:val="Sivunumero"/>
        <w:rFonts w:ascii="Tahoma" w:hAnsi="Tahoma" w:cs="Tahoma"/>
        <w:sz w:val="22"/>
        <w:szCs w:val="22"/>
      </w:rPr>
      <w:t>(</w:t>
    </w:r>
    <w:r w:rsidR="00227CAA">
      <w:rPr>
        <w:rStyle w:val="Sivunumero"/>
        <w:rFonts w:ascii="Tahoma" w:hAnsi="Tahoma" w:cs="Tahoma"/>
        <w:sz w:val="22"/>
        <w:szCs w:val="22"/>
      </w:rPr>
      <w:t>2</w:t>
    </w:r>
    <w:r w:rsidR="00A97DAA" w:rsidRPr="00352CBC">
      <w:rPr>
        <w:rStyle w:val="Sivunumero"/>
        <w:rFonts w:ascii="Tahoma" w:hAnsi="Tahoma" w:cs="Tahoma"/>
        <w:sz w:val="22"/>
        <w:szCs w:val="22"/>
      </w:rPr>
      <w:t>)</w:t>
    </w:r>
  </w:p>
  <w:p w:rsidR="00A97DAA" w:rsidRPr="00352CBC" w:rsidRDefault="00A97DAA" w:rsidP="00671209">
    <w:pPr>
      <w:pStyle w:val="Yltunniste"/>
      <w:rPr>
        <w:rFonts w:ascii="Tahoma" w:hAnsi="Tahoma" w:cs="Tahoma"/>
        <w:sz w:val="22"/>
        <w:szCs w:val="22"/>
      </w:rPr>
    </w:pPr>
  </w:p>
  <w:p w:rsidR="00A97DAA" w:rsidRPr="00352CBC" w:rsidRDefault="00A97DAA" w:rsidP="00671209">
    <w:pPr>
      <w:pStyle w:val="Yltunniste"/>
      <w:tabs>
        <w:tab w:val="left" w:pos="6450"/>
      </w:tabs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ab/>
    </w:r>
    <w:r w:rsidR="009B7B28">
      <w:rPr>
        <w:rFonts w:ascii="Tahoma" w:hAnsi="Tahoma" w:cs="Tahoma"/>
        <w:sz w:val="22"/>
        <w:szCs w:val="22"/>
      </w:rPr>
      <w:t>5</w:t>
    </w:r>
    <w:r w:rsidR="00724AA3">
      <w:rPr>
        <w:rFonts w:ascii="Tahoma" w:hAnsi="Tahoma" w:cs="Tahoma"/>
        <w:sz w:val="22"/>
        <w:szCs w:val="22"/>
      </w:rPr>
      <w:t>.</w:t>
    </w:r>
    <w:r w:rsidR="00C21EC6">
      <w:rPr>
        <w:rFonts w:ascii="Tahoma" w:hAnsi="Tahoma" w:cs="Tahoma"/>
        <w:sz w:val="22"/>
        <w:szCs w:val="22"/>
      </w:rPr>
      <w:t>1</w:t>
    </w:r>
    <w:r w:rsidR="00724AA3">
      <w:rPr>
        <w:rFonts w:ascii="Tahoma" w:hAnsi="Tahoma" w:cs="Tahoma"/>
        <w:sz w:val="22"/>
        <w:szCs w:val="22"/>
      </w:rPr>
      <w:t>.</w:t>
    </w:r>
    <w:r>
      <w:rPr>
        <w:rFonts w:ascii="Tahoma" w:hAnsi="Tahoma" w:cs="Tahoma"/>
        <w:sz w:val="22"/>
        <w:szCs w:val="22"/>
      </w:rPr>
      <w:t>201</w:t>
    </w:r>
    <w:r w:rsidR="00C21EC6">
      <w:rPr>
        <w:rFonts w:ascii="Tahoma" w:hAnsi="Tahoma" w:cs="Tahoma"/>
        <w:sz w:val="22"/>
        <w:szCs w:val="22"/>
      </w:rPr>
      <w:t>7</w:t>
    </w:r>
    <w:r>
      <w:rPr>
        <w:rFonts w:ascii="Tahoma" w:hAnsi="Tahoma" w:cs="Tahoma"/>
        <w:sz w:val="22"/>
        <w:szCs w:val="22"/>
      </w:rPr>
      <w:tab/>
    </w:r>
    <w:r>
      <w:rPr>
        <w:rFonts w:ascii="Tahoma" w:hAnsi="Tahoma" w:cs="Tahoma"/>
        <w:sz w:val="22"/>
        <w:szCs w:val="22"/>
      </w:rPr>
      <w:tab/>
    </w:r>
    <w:r w:rsidR="00227CAA">
      <w:rPr>
        <w:rFonts w:ascii="Tahoma" w:hAnsi="Tahoma" w:cs="Tahoma"/>
        <w:sz w:val="22"/>
        <w:szCs w:val="22"/>
      </w:rPr>
      <w:t>6</w:t>
    </w:r>
    <w:r w:rsidR="00D062CB">
      <w:rPr>
        <w:rFonts w:ascii="Tahoma" w:hAnsi="Tahoma" w:cs="Tahoma"/>
        <w:sz w:val="22"/>
        <w:szCs w:val="22"/>
      </w:rPr>
      <w:t>/</w:t>
    </w:r>
    <w:r w:rsidR="00C21EC6">
      <w:rPr>
        <w:rFonts w:ascii="Tahoma" w:hAnsi="Tahoma" w:cs="Tahoma"/>
        <w:sz w:val="22"/>
        <w:szCs w:val="22"/>
      </w:rPr>
      <w:t>5</w:t>
    </w:r>
    <w:r w:rsidR="001C17E3">
      <w:rPr>
        <w:rFonts w:ascii="Tahoma" w:hAnsi="Tahoma" w:cs="Tahoma"/>
        <w:sz w:val="22"/>
        <w:szCs w:val="22"/>
      </w:rPr>
      <w:t>Y</w:t>
    </w:r>
  </w:p>
  <w:p w:rsidR="00A97DAA" w:rsidRPr="00352CBC" w:rsidRDefault="00A97DAA" w:rsidP="00671209">
    <w:pPr>
      <w:pStyle w:val="Yltunniste"/>
      <w:rPr>
        <w:rFonts w:ascii="Tahoma" w:hAnsi="Tahoma" w:cs="Tahoma"/>
        <w:sz w:val="22"/>
        <w:szCs w:val="22"/>
      </w:rPr>
    </w:pPr>
  </w:p>
  <w:p w:rsidR="00A97DAA" w:rsidRPr="00103A0C" w:rsidRDefault="00A97DAA" w:rsidP="00671209">
    <w:pPr>
      <w:pStyle w:val="Yltunniste"/>
      <w:rPr>
        <w:rFonts w:ascii="Tahoma" w:hAnsi="Tahoma" w:cs="Tahoma"/>
      </w:rPr>
    </w:pPr>
  </w:p>
  <w:p w:rsidR="00A97DAA" w:rsidRDefault="00A97DAA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64E0"/>
    <w:multiLevelType w:val="hybridMultilevel"/>
    <w:tmpl w:val="9A28A07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1D446B17"/>
    <w:multiLevelType w:val="multilevel"/>
    <w:tmpl w:val="73A02B04"/>
    <w:lvl w:ilvl="0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2">
    <w:nsid w:val="51A97E9E"/>
    <w:multiLevelType w:val="hybridMultilevel"/>
    <w:tmpl w:val="2A0EC1D0"/>
    <w:lvl w:ilvl="0" w:tplc="040B0011">
      <w:start w:val="1"/>
      <w:numFmt w:val="decimal"/>
      <w:lvlText w:val="%1)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3">
    <w:nsid w:val="5D6C49E5"/>
    <w:multiLevelType w:val="multilevel"/>
    <w:tmpl w:val="3B3610BE"/>
    <w:lvl w:ilvl="0">
      <w:start w:val="1"/>
      <w:numFmt w:val="decimal"/>
      <w:lvlText w:val="%1)"/>
      <w:lvlJc w:val="left"/>
      <w:pPr>
        <w:tabs>
          <w:tab w:val="num" w:pos="2024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4">
    <w:nsid w:val="6B35301E"/>
    <w:multiLevelType w:val="hybridMultilevel"/>
    <w:tmpl w:val="578ADA86"/>
    <w:lvl w:ilvl="0" w:tplc="3D02D390">
      <w:start w:val="2"/>
      <w:numFmt w:val="decimal"/>
      <w:lvlText w:val="%1)"/>
      <w:lvlJc w:val="left"/>
      <w:pPr>
        <w:tabs>
          <w:tab w:val="num" w:pos="2024"/>
        </w:tabs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86"/>
    <w:rsid w:val="000219FD"/>
    <w:rsid w:val="000254BF"/>
    <w:rsid w:val="00041D40"/>
    <w:rsid w:val="000575BF"/>
    <w:rsid w:val="00060002"/>
    <w:rsid w:val="00080E27"/>
    <w:rsid w:val="000A27A9"/>
    <w:rsid w:val="000B250D"/>
    <w:rsid w:val="000C7A55"/>
    <w:rsid w:val="00102BAE"/>
    <w:rsid w:val="00103A0C"/>
    <w:rsid w:val="001054D9"/>
    <w:rsid w:val="0014642E"/>
    <w:rsid w:val="00170EBE"/>
    <w:rsid w:val="001711BB"/>
    <w:rsid w:val="0019455F"/>
    <w:rsid w:val="001B65E9"/>
    <w:rsid w:val="001C17E3"/>
    <w:rsid w:val="001F072F"/>
    <w:rsid w:val="002131B4"/>
    <w:rsid w:val="002251DD"/>
    <w:rsid w:val="00227CAA"/>
    <w:rsid w:val="002439B5"/>
    <w:rsid w:val="00246D1C"/>
    <w:rsid w:val="002563B1"/>
    <w:rsid w:val="00274FF0"/>
    <w:rsid w:val="00344407"/>
    <w:rsid w:val="00352CBC"/>
    <w:rsid w:val="00367D53"/>
    <w:rsid w:val="003741FB"/>
    <w:rsid w:val="00380D61"/>
    <w:rsid w:val="00386AD6"/>
    <w:rsid w:val="003A5D5A"/>
    <w:rsid w:val="003B2CE9"/>
    <w:rsid w:val="003D0578"/>
    <w:rsid w:val="003E33C7"/>
    <w:rsid w:val="003E7140"/>
    <w:rsid w:val="00404975"/>
    <w:rsid w:val="004159EA"/>
    <w:rsid w:val="00420579"/>
    <w:rsid w:val="00445457"/>
    <w:rsid w:val="004567F6"/>
    <w:rsid w:val="004612A4"/>
    <w:rsid w:val="00462E46"/>
    <w:rsid w:val="00483B1F"/>
    <w:rsid w:val="004868BD"/>
    <w:rsid w:val="004B1FE8"/>
    <w:rsid w:val="004C05A9"/>
    <w:rsid w:val="004E6C9C"/>
    <w:rsid w:val="00503144"/>
    <w:rsid w:val="0051012C"/>
    <w:rsid w:val="00514769"/>
    <w:rsid w:val="0052697F"/>
    <w:rsid w:val="005303F2"/>
    <w:rsid w:val="0055139C"/>
    <w:rsid w:val="00553DBB"/>
    <w:rsid w:val="00562EB0"/>
    <w:rsid w:val="005818F9"/>
    <w:rsid w:val="005840BB"/>
    <w:rsid w:val="005A5047"/>
    <w:rsid w:val="005B7290"/>
    <w:rsid w:val="005E320B"/>
    <w:rsid w:val="005F4AE5"/>
    <w:rsid w:val="0060048C"/>
    <w:rsid w:val="00600BF9"/>
    <w:rsid w:val="00607A77"/>
    <w:rsid w:val="00616B8B"/>
    <w:rsid w:val="00624231"/>
    <w:rsid w:val="00671209"/>
    <w:rsid w:val="0067375B"/>
    <w:rsid w:val="00676309"/>
    <w:rsid w:val="0067722C"/>
    <w:rsid w:val="006935CF"/>
    <w:rsid w:val="006A4E54"/>
    <w:rsid w:val="006C7D86"/>
    <w:rsid w:val="006E2BAC"/>
    <w:rsid w:val="006F50E7"/>
    <w:rsid w:val="00716940"/>
    <w:rsid w:val="00724AA3"/>
    <w:rsid w:val="00784FAE"/>
    <w:rsid w:val="00786BF2"/>
    <w:rsid w:val="00794EE6"/>
    <w:rsid w:val="00795A75"/>
    <w:rsid w:val="007D637C"/>
    <w:rsid w:val="007F4750"/>
    <w:rsid w:val="008150A6"/>
    <w:rsid w:val="0082701A"/>
    <w:rsid w:val="00855B5C"/>
    <w:rsid w:val="00856155"/>
    <w:rsid w:val="008635A6"/>
    <w:rsid w:val="008C18C7"/>
    <w:rsid w:val="008D75B5"/>
    <w:rsid w:val="008E2F4E"/>
    <w:rsid w:val="008F3089"/>
    <w:rsid w:val="00911F7A"/>
    <w:rsid w:val="00916827"/>
    <w:rsid w:val="009442C3"/>
    <w:rsid w:val="00945E18"/>
    <w:rsid w:val="00954DE6"/>
    <w:rsid w:val="0095692A"/>
    <w:rsid w:val="009729E3"/>
    <w:rsid w:val="009A1A96"/>
    <w:rsid w:val="009B7B28"/>
    <w:rsid w:val="009D5447"/>
    <w:rsid w:val="009F3B4A"/>
    <w:rsid w:val="00A03940"/>
    <w:rsid w:val="00A25018"/>
    <w:rsid w:val="00A27334"/>
    <w:rsid w:val="00A342E3"/>
    <w:rsid w:val="00A441C7"/>
    <w:rsid w:val="00A460D5"/>
    <w:rsid w:val="00A47FED"/>
    <w:rsid w:val="00A54B52"/>
    <w:rsid w:val="00A74287"/>
    <w:rsid w:val="00A956D8"/>
    <w:rsid w:val="00A97DAA"/>
    <w:rsid w:val="00AA370E"/>
    <w:rsid w:val="00AD70BF"/>
    <w:rsid w:val="00B010C6"/>
    <w:rsid w:val="00B1347D"/>
    <w:rsid w:val="00B20F45"/>
    <w:rsid w:val="00B415B9"/>
    <w:rsid w:val="00B815EB"/>
    <w:rsid w:val="00B842B3"/>
    <w:rsid w:val="00C04D9E"/>
    <w:rsid w:val="00C16405"/>
    <w:rsid w:val="00C21EC6"/>
    <w:rsid w:val="00C46FDA"/>
    <w:rsid w:val="00C66FF1"/>
    <w:rsid w:val="00C85F08"/>
    <w:rsid w:val="00C92AD9"/>
    <w:rsid w:val="00CB0AFD"/>
    <w:rsid w:val="00CE33D3"/>
    <w:rsid w:val="00CE420C"/>
    <w:rsid w:val="00D062CB"/>
    <w:rsid w:val="00D209F7"/>
    <w:rsid w:val="00D26682"/>
    <w:rsid w:val="00D440F9"/>
    <w:rsid w:val="00D5174C"/>
    <w:rsid w:val="00D63903"/>
    <w:rsid w:val="00D67577"/>
    <w:rsid w:val="00DB02C0"/>
    <w:rsid w:val="00DB1C81"/>
    <w:rsid w:val="00DF24E2"/>
    <w:rsid w:val="00DF31D7"/>
    <w:rsid w:val="00E17551"/>
    <w:rsid w:val="00E21FE9"/>
    <w:rsid w:val="00E435C5"/>
    <w:rsid w:val="00E63DFA"/>
    <w:rsid w:val="00E80D57"/>
    <w:rsid w:val="00EC1230"/>
    <w:rsid w:val="00EE03CE"/>
    <w:rsid w:val="00F20283"/>
    <w:rsid w:val="00F66DCC"/>
    <w:rsid w:val="00F90E4D"/>
    <w:rsid w:val="00FB6BB7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2251DD"/>
    <w:rPr>
      <w:color w:val="0000FF"/>
      <w:u w:val="single"/>
    </w:rPr>
  </w:style>
  <w:style w:type="paragraph" w:styleId="Yltunniste">
    <w:name w:val="header"/>
    <w:basedOn w:val="Normaali"/>
    <w:rsid w:val="00795A7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95A75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95A75"/>
  </w:style>
  <w:style w:type="character" w:customStyle="1" w:styleId="akptunniste">
    <w:name w:val="akptunniste"/>
    <w:basedOn w:val="Kappaleenoletusfontti"/>
    <w:semiHidden/>
    <w:rsid w:val="00246D1C"/>
    <w:rPr>
      <w:rFonts w:ascii="Arial" w:hAnsi="Arial"/>
      <w:color w:val="000000"/>
      <w:sz w:val="21"/>
    </w:rPr>
  </w:style>
  <w:style w:type="paragraph" w:styleId="Alaviitteenteksti">
    <w:name w:val="footnote text"/>
    <w:basedOn w:val="Normaali"/>
    <w:link w:val="AlaviitteentekstiChar"/>
    <w:rsid w:val="00080E27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080E27"/>
  </w:style>
  <w:style w:type="character" w:styleId="Alaviitteenviite">
    <w:name w:val="footnote reference"/>
    <w:basedOn w:val="Kappaleenoletusfontti"/>
    <w:rsid w:val="00080E27"/>
    <w:rPr>
      <w:vertAlign w:val="superscript"/>
    </w:rPr>
  </w:style>
  <w:style w:type="paragraph" w:styleId="Seliteteksti">
    <w:name w:val="Balloon Text"/>
    <w:basedOn w:val="Normaali"/>
    <w:link w:val="SelitetekstiChar"/>
    <w:rsid w:val="002563B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2563B1"/>
    <w:rPr>
      <w:rFonts w:ascii="Tahoma" w:hAnsi="Tahoma" w:cs="Tahoma"/>
      <w:sz w:val="16"/>
      <w:szCs w:val="16"/>
    </w:rPr>
  </w:style>
  <w:style w:type="character" w:customStyle="1" w:styleId="st1">
    <w:name w:val="st1"/>
    <w:basedOn w:val="Kappaleenoletusfontti"/>
    <w:rsid w:val="007D637C"/>
  </w:style>
  <w:style w:type="paragraph" w:customStyle="1" w:styleId="Default">
    <w:name w:val="Default"/>
    <w:rsid w:val="001464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170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2251DD"/>
    <w:rPr>
      <w:color w:val="0000FF"/>
      <w:u w:val="single"/>
    </w:rPr>
  </w:style>
  <w:style w:type="paragraph" w:styleId="Yltunniste">
    <w:name w:val="header"/>
    <w:basedOn w:val="Normaali"/>
    <w:rsid w:val="00795A7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95A75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95A75"/>
  </w:style>
  <w:style w:type="character" w:customStyle="1" w:styleId="akptunniste">
    <w:name w:val="akptunniste"/>
    <w:basedOn w:val="Kappaleenoletusfontti"/>
    <w:semiHidden/>
    <w:rsid w:val="00246D1C"/>
    <w:rPr>
      <w:rFonts w:ascii="Arial" w:hAnsi="Arial"/>
      <w:color w:val="000000"/>
      <w:sz w:val="21"/>
    </w:rPr>
  </w:style>
  <w:style w:type="paragraph" w:styleId="Alaviitteenteksti">
    <w:name w:val="footnote text"/>
    <w:basedOn w:val="Normaali"/>
    <w:link w:val="AlaviitteentekstiChar"/>
    <w:rsid w:val="00080E27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080E27"/>
  </w:style>
  <w:style w:type="character" w:styleId="Alaviitteenviite">
    <w:name w:val="footnote reference"/>
    <w:basedOn w:val="Kappaleenoletusfontti"/>
    <w:rsid w:val="00080E27"/>
    <w:rPr>
      <w:vertAlign w:val="superscript"/>
    </w:rPr>
  </w:style>
  <w:style w:type="paragraph" w:styleId="Seliteteksti">
    <w:name w:val="Balloon Text"/>
    <w:basedOn w:val="Normaali"/>
    <w:link w:val="SelitetekstiChar"/>
    <w:rsid w:val="002563B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2563B1"/>
    <w:rPr>
      <w:rFonts w:ascii="Tahoma" w:hAnsi="Tahoma" w:cs="Tahoma"/>
      <w:sz w:val="16"/>
      <w:szCs w:val="16"/>
    </w:rPr>
  </w:style>
  <w:style w:type="character" w:customStyle="1" w:styleId="st1">
    <w:name w:val="st1"/>
    <w:basedOn w:val="Kappaleenoletusfontti"/>
    <w:rsid w:val="007D637C"/>
  </w:style>
  <w:style w:type="paragraph" w:customStyle="1" w:styleId="Default">
    <w:name w:val="Default"/>
    <w:rsid w:val="001464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17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urvallisuustutkinta@om.fi" TargetMode="External"/><Relationship Id="rId1" Type="http://schemas.openxmlformats.org/officeDocument/2006/relationships/hyperlink" Target="http://www.turvallisuustutkinta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A7F1-20DE-49B0-8DC9-599AAB0F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2687</Characters>
  <Application>Microsoft Office Word</Application>
  <DocSecurity>4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Liikenteen turvallisuusvirasto</vt:lpstr>
    </vt:vector>
  </TitlesOfParts>
  <Company>Oikeusministeriö</Company>
  <LinksUpToDate>false</LinksUpToDate>
  <CharactersWithSpaces>3012</CharactersWithSpaces>
  <SharedDoc>false</SharedDoc>
  <HLinks>
    <vt:vector size="12" baseType="variant">
      <vt:variant>
        <vt:i4>4653179</vt:i4>
      </vt:variant>
      <vt:variant>
        <vt:i4>3</vt:i4>
      </vt:variant>
      <vt:variant>
        <vt:i4>0</vt:i4>
      </vt:variant>
      <vt:variant>
        <vt:i4>5</vt:i4>
      </vt:variant>
      <vt:variant>
        <vt:lpwstr>mailto:onnettomuustutkinta@om.fi</vt:lpwstr>
      </vt:variant>
      <vt:variant>
        <vt:lpwstr/>
      </vt:variant>
      <vt:variant>
        <vt:i4>7274605</vt:i4>
      </vt:variant>
      <vt:variant>
        <vt:i4>0</vt:i4>
      </vt:variant>
      <vt:variant>
        <vt:i4>0</vt:i4>
      </vt:variant>
      <vt:variant>
        <vt:i4>5</vt:i4>
      </vt:variant>
      <vt:variant>
        <vt:lpwstr>http://www.onnettomuustutkinta.fi/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Liikenteen turvallisuusvirasto</dc:title>
  <dc:creator>Veli-Pekka Nurmi</dc:creator>
  <cp:lastModifiedBy>Hakkarainen Satu</cp:lastModifiedBy>
  <cp:revision>2</cp:revision>
  <cp:lastPrinted>2017-01-04T12:42:00Z</cp:lastPrinted>
  <dcterms:created xsi:type="dcterms:W3CDTF">2017-01-09T08:56:00Z</dcterms:created>
  <dcterms:modified xsi:type="dcterms:W3CDTF">2017-01-09T08:56:00Z</dcterms:modified>
</cp:coreProperties>
</file>