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7754" w14:textId="7D3E5983" w:rsidR="00907EC0" w:rsidRPr="006A20B6" w:rsidRDefault="00907EC0" w:rsidP="00037639">
      <w:pPr>
        <w:pStyle w:val="LLEsityksennimi"/>
        <w:jc w:val="left"/>
        <w:rPr>
          <w:rFonts w:cs="Times New Roman"/>
          <w:sz w:val="22"/>
          <w:szCs w:val="22"/>
        </w:rPr>
      </w:pPr>
      <w:bookmarkStart w:id="0" w:name="_GoBack"/>
      <w:proofErr w:type="gramStart"/>
      <w:r w:rsidRPr="006A20B6">
        <w:rPr>
          <w:rFonts w:cs="Times New Roman"/>
          <w:bCs/>
          <w:sz w:val="22"/>
          <w:szCs w:val="22"/>
        </w:rPr>
        <w:t xml:space="preserve">Hallituksen esitys eduskunnalle </w:t>
      </w:r>
      <w:r w:rsidRPr="006A20B6">
        <w:rPr>
          <w:rFonts w:cs="Times New Roman"/>
          <w:sz w:val="22"/>
          <w:szCs w:val="22"/>
        </w:rPr>
        <w:t>Euroopan unionin ja sen jäsenvaltioiden sekä Australian välillä tehdyn puitesopimuksen hyväksymise</w:t>
      </w:r>
      <w:r w:rsidR="00CC0CAC" w:rsidRPr="006A20B6">
        <w:rPr>
          <w:rFonts w:cs="Times New Roman"/>
          <w:sz w:val="22"/>
          <w:szCs w:val="22"/>
        </w:rPr>
        <w:t>ksi</w:t>
      </w:r>
      <w:r w:rsidRPr="006A20B6">
        <w:rPr>
          <w:rFonts w:cs="Times New Roman"/>
          <w:sz w:val="22"/>
          <w:szCs w:val="22"/>
        </w:rPr>
        <w:t xml:space="preserve"> </w:t>
      </w:r>
      <w:r w:rsidR="00BA4004" w:rsidRPr="006A20B6">
        <w:rPr>
          <w:rFonts w:cs="Times New Roman"/>
          <w:sz w:val="22"/>
          <w:szCs w:val="22"/>
        </w:rPr>
        <w:t xml:space="preserve">ja </w:t>
      </w:r>
      <w:r w:rsidRPr="006A20B6">
        <w:rPr>
          <w:rFonts w:cs="Times New Roman"/>
          <w:sz w:val="22"/>
          <w:szCs w:val="22"/>
        </w:rPr>
        <w:t>voimaansaattamise</w:t>
      </w:r>
      <w:r w:rsidR="00CC0CAC" w:rsidRPr="006A20B6">
        <w:rPr>
          <w:rFonts w:cs="Times New Roman"/>
          <w:sz w:val="22"/>
          <w:szCs w:val="22"/>
        </w:rPr>
        <w:t>ksi</w:t>
      </w:r>
      <w:proofErr w:type="gramEnd"/>
      <w:r w:rsidRPr="006A20B6">
        <w:rPr>
          <w:rFonts w:cs="Times New Roman"/>
          <w:sz w:val="22"/>
          <w:szCs w:val="22"/>
        </w:rPr>
        <w:t xml:space="preserve"> </w:t>
      </w:r>
    </w:p>
    <w:p w14:paraId="208EB76C" w14:textId="77777777" w:rsidR="00907EC0" w:rsidRPr="006A20B6" w:rsidRDefault="00907EC0" w:rsidP="00037639">
      <w:pPr>
        <w:pStyle w:val="LLPasiallinensislt"/>
        <w:rPr>
          <w:sz w:val="22"/>
          <w:szCs w:val="22"/>
        </w:rPr>
      </w:pPr>
      <w:bookmarkStart w:id="1" w:name="_Toc481576747"/>
      <w:bookmarkEnd w:id="0"/>
      <w:r w:rsidRPr="006A20B6">
        <w:rPr>
          <w:sz w:val="22"/>
          <w:szCs w:val="22"/>
        </w:rPr>
        <w:t>esityksen pääasiallinen sisältö</w:t>
      </w:r>
      <w:bookmarkEnd w:id="1"/>
    </w:p>
    <w:p w14:paraId="2F8DF36C" w14:textId="2657331D" w:rsidR="00907EC0" w:rsidRPr="006A20B6" w:rsidRDefault="00907EC0" w:rsidP="00037639">
      <w:pPr>
        <w:pStyle w:val="LLPerustelujenkappalejako"/>
        <w:jc w:val="left"/>
        <w:rPr>
          <w:szCs w:val="22"/>
        </w:rPr>
      </w:pPr>
      <w:r w:rsidRPr="006A20B6">
        <w:rPr>
          <w:szCs w:val="22"/>
        </w:rPr>
        <w:t xml:space="preserve">Esityksessä ehdotetaan, että eduskunta hyväksyisi </w:t>
      </w:r>
      <w:r w:rsidR="007A6C33" w:rsidRPr="006A20B6">
        <w:rPr>
          <w:szCs w:val="22"/>
        </w:rPr>
        <w:t>elokuussa 2017</w:t>
      </w:r>
      <w:r w:rsidRPr="006A20B6">
        <w:rPr>
          <w:szCs w:val="22"/>
        </w:rPr>
        <w:t xml:space="preserve"> </w:t>
      </w:r>
      <w:r w:rsidR="00A24780" w:rsidRPr="006A20B6">
        <w:rPr>
          <w:szCs w:val="22"/>
        </w:rPr>
        <w:t>Manilassa</w:t>
      </w:r>
      <w:r w:rsidRPr="006A20B6">
        <w:rPr>
          <w:szCs w:val="22"/>
        </w:rPr>
        <w:t xml:space="preserve"> allekirjoitetun Euroopan unionin ja sen jäsenvaltioiden sekä </w:t>
      </w:r>
      <w:r w:rsidR="00497FD3" w:rsidRPr="006A20B6">
        <w:rPr>
          <w:szCs w:val="22"/>
        </w:rPr>
        <w:t>Australian</w:t>
      </w:r>
      <w:r w:rsidRPr="006A20B6">
        <w:rPr>
          <w:szCs w:val="22"/>
        </w:rPr>
        <w:t xml:space="preserve"> välillä tehdyn </w:t>
      </w:r>
      <w:r w:rsidR="00497FD3" w:rsidRPr="006A20B6">
        <w:rPr>
          <w:szCs w:val="22"/>
        </w:rPr>
        <w:t>puite</w:t>
      </w:r>
      <w:r w:rsidRPr="006A20B6">
        <w:rPr>
          <w:szCs w:val="22"/>
        </w:rPr>
        <w:t>sopimuksen sekä lain</w:t>
      </w:r>
      <w:r w:rsidR="00CC0CAC" w:rsidRPr="006A20B6">
        <w:rPr>
          <w:szCs w:val="22"/>
        </w:rPr>
        <w:t>, jolla saatetaan voimaan sopimuksen</w:t>
      </w:r>
      <w:r w:rsidRPr="006A20B6">
        <w:rPr>
          <w:szCs w:val="22"/>
        </w:rPr>
        <w:t xml:space="preserve"> lainsäädännön alaan kuuluv</w:t>
      </w:r>
      <w:r w:rsidR="00CC0CAC" w:rsidRPr="006A20B6">
        <w:rPr>
          <w:szCs w:val="22"/>
        </w:rPr>
        <w:t>at</w:t>
      </w:r>
      <w:r w:rsidRPr="006A20B6">
        <w:rPr>
          <w:szCs w:val="22"/>
        </w:rPr>
        <w:t xml:space="preserve"> määräy</w:t>
      </w:r>
      <w:r w:rsidR="00CC0CAC" w:rsidRPr="006A20B6">
        <w:rPr>
          <w:szCs w:val="22"/>
        </w:rPr>
        <w:t>kset</w:t>
      </w:r>
      <w:r w:rsidRPr="006A20B6">
        <w:rPr>
          <w:szCs w:val="22"/>
        </w:rPr>
        <w:t>.</w:t>
      </w:r>
    </w:p>
    <w:p w14:paraId="73C054F1" w14:textId="1A56DFE2" w:rsidR="00907EC0" w:rsidRPr="006A20B6" w:rsidRDefault="00497FD3" w:rsidP="00037639">
      <w:pPr>
        <w:pStyle w:val="LLPerustelujenkappalejako"/>
        <w:jc w:val="left"/>
        <w:rPr>
          <w:szCs w:val="22"/>
        </w:rPr>
      </w:pPr>
      <w:r w:rsidRPr="006A20B6">
        <w:rPr>
          <w:szCs w:val="22"/>
        </w:rPr>
        <w:t>Australian</w:t>
      </w:r>
      <w:r w:rsidR="00907EC0" w:rsidRPr="006A20B6">
        <w:rPr>
          <w:szCs w:val="22"/>
        </w:rPr>
        <w:t xml:space="preserve"> kanssa tehty sopimus on luonteeltaan sekasopimus, joka sisältää sekä jäsenvaltioiden että Euroopan unionin toimivaltaan kuuluvia määräyksiä. </w:t>
      </w:r>
    </w:p>
    <w:p w14:paraId="3D35784A" w14:textId="13EB4AD4" w:rsidR="00A64015" w:rsidRPr="006A20B6" w:rsidRDefault="00497FD3" w:rsidP="00037639">
      <w:pPr>
        <w:pStyle w:val="teksti"/>
        <w:ind w:left="0"/>
        <w:rPr>
          <w:sz w:val="22"/>
          <w:szCs w:val="22"/>
        </w:rPr>
      </w:pPr>
      <w:r w:rsidRPr="006A20B6">
        <w:rPr>
          <w:sz w:val="22"/>
          <w:szCs w:val="22"/>
        </w:rPr>
        <w:t xml:space="preserve">Puitesopimus vastaa keskeiseltä sisällöltään pitkälti EU:n aiemmin tekemiä kumppanuussopimuksia. </w:t>
      </w:r>
      <w:r w:rsidR="00970455" w:rsidRPr="006A20B6">
        <w:rPr>
          <w:sz w:val="22"/>
          <w:szCs w:val="22"/>
        </w:rPr>
        <w:t>Sopimuksen tavoitteena on edistää EU:n ja Australian yhteistyötä laaja-alaisesti</w:t>
      </w:r>
      <w:r w:rsidR="00CC0CAC" w:rsidRPr="006A20B6">
        <w:rPr>
          <w:sz w:val="22"/>
          <w:szCs w:val="22"/>
        </w:rPr>
        <w:t xml:space="preserve"> ja</w:t>
      </w:r>
      <w:r w:rsidR="00970455" w:rsidRPr="006A20B6">
        <w:rPr>
          <w:sz w:val="22"/>
          <w:szCs w:val="22"/>
        </w:rPr>
        <w:t xml:space="preserve"> </w:t>
      </w:r>
      <w:r w:rsidR="00CC0CAC" w:rsidRPr="006A20B6">
        <w:rPr>
          <w:sz w:val="22"/>
          <w:szCs w:val="22"/>
        </w:rPr>
        <w:t>s</w:t>
      </w:r>
      <w:r w:rsidR="00970455" w:rsidRPr="006A20B6">
        <w:rPr>
          <w:sz w:val="22"/>
          <w:szCs w:val="22"/>
        </w:rPr>
        <w:t>iinä käsitellään useita yhteistyöaloja. Sopimus</w:t>
      </w:r>
      <w:r w:rsidRPr="006A20B6">
        <w:rPr>
          <w:sz w:val="22"/>
          <w:szCs w:val="22"/>
        </w:rPr>
        <w:t xml:space="preserve"> muodostaa pohjan kaikille tuleville alakohtaisille sopimuksille ja luo EU:n ja Australian suhteille vakaan oikeudellisen perustan.</w:t>
      </w:r>
      <w:r w:rsidR="00A64015" w:rsidRPr="006A20B6">
        <w:rPr>
          <w:sz w:val="22"/>
          <w:szCs w:val="22"/>
        </w:rPr>
        <w:t xml:space="preserve"> </w:t>
      </w:r>
    </w:p>
    <w:p w14:paraId="12BFFF5B" w14:textId="77777777" w:rsidR="00A64015" w:rsidRPr="006A20B6" w:rsidRDefault="00A64015" w:rsidP="00037639">
      <w:pPr>
        <w:pStyle w:val="teksti"/>
        <w:ind w:left="0"/>
        <w:rPr>
          <w:sz w:val="22"/>
          <w:szCs w:val="22"/>
        </w:rPr>
      </w:pPr>
    </w:p>
    <w:p w14:paraId="05C23AA6" w14:textId="47549409" w:rsidR="00497FD3" w:rsidRPr="006A20B6" w:rsidRDefault="00A64015" w:rsidP="00037639">
      <w:pPr>
        <w:pStyle w:val="teksti"/>
        <w:ind w:left="0"/>
        <w:rPr>
          <w:sz w:val="22"/>
          <w:szCs w:val="22"/>
        </w:rPr>
      </w:pPr>
      <w:r w:rsidRPr="006A20B6">
        <w:rPr>
          <w:sz w:val="22"/>
          <w:szCs w:val="22"/>
        </w:rPr>
        <w:t>Puitesopimuksessa ilmaistaan konkreettisesti EU:n ja Australian yhteisiä arvoja poliittisesti sitovilla lausekkeilla, jotka ovat keskeinen osa kaikkia vastaavanlaisia EU:n kumppanimaiden kanssa tehtyjä sopimuksia.</w:t>
      </w:r>
    </w:p>
    <w:p w14:paraId="065089CB" w14:textId="77777777" w:rsidR="00970455" w:rsidRPr="006A20B6" w:rsidRDefault="00970455" w:rsidP="00037639">
      <w:pPr>
        <w:pStyle w:val="teksti"/>
        <w:ind w:left="0"/>
        <w:rPr>
          <w:sz w:val="22"/>
          <w:szCs w:val="22"/>
        </w:rPr>
      </w:pPr>
    </w:p>
    <w:p w14:paraId="00EB39B2" w14:textId="4C96E3E5" w:rsidR="00970455" w:rsidRPr="006A20B6" w:rsidRDefault="00970455" w:rsidP="00037639">
      <w:pPr>
        <w:rPr>
          <w:rFonts w:ascii="Times New Roman" w:hAnsi="Times New Roman" w:cs="Times New Roman"/>
        </w:rPr>
      </w:pPr>
      <w:r w:rsidRPr="006A20B6">
        <w:rPr>
          <w:rFonts w:ascii="Times New Roman" w:hAnsi="Times New Roman" w:cs="Times New Roman"/>
        </w:rPr>
        <w:t>Euroopan unionilla ja Australialla on pitkäaikainen kokemus yhteistyöstä monilla eri aloilla. Maiden yhteistyösuhde perustuu vuoden 1997 julistukseen suhteista ja useisiin kahdenvälisiin alakohtaisiin sopimuksiin. Vuonna 2008 EU ja Australia hyväksyivät ei-sitovat kumppanuuspuitteet, joissa sovittiin sekä useista välittömästi toteutettavista toimista että pitkäaikaisista tai keskipitkän aikavälin tavoitteista, jotka ryhmiteltiin viiden väljän, yhteistyön laajuutta kuvastavan otsakkeen alle. Lissabonin sopimuksen tultua voimaan nähtiin tarvetta edelleen kehittää EU:n ja Australian suhteita, ja Australia oli ilmaissut kiinnostuksensa suhteiden saattamiseen oikeudellisesti sitovalle tasolle. Tätä varten päätettiin neuvotella puitesopimus, joka kattaa vähintään vuonna 2009 tarkistettuihin kumppanuuspuitteisiin sisältyvät alat. Nämä alat ovat ulko- ja turvallisuuspolitiikka, alueelliset kysymykset (mm. Tyynenmeren asiat), kauppa ja investoinnit</w:t>
      </w:r>
      <w:r w:rsidR="008623A1" w:rsidRPr="006A20B6">
        <w:rPr>
          <w:rFonts w:ascii="Times New Roman" w:hAnsi="Times New Roman" w:cs="Times New Roman"/>
        </w:rPr>
        <w:t xml:space="preserve"> sekä</w:t>
      </w:r>
      <w:r w:rsidRPr="006A20B6">
        <w:rPr>
          <w:rFonts w:ascii="Times New Roman" w:hAnsi="Times New Roman" w:cs="Times New Roman"/>
        </w:rPr>
        <w:t xml:space="preserve"> kestävä kehitys. </w:t>
      </w:r>
      <w:r w:rsidR="00A24780" w:rsidRPr="006A20B6">
        <w:rPr>
          <w:rFonts w:ascii="Times New Roman" w:hAnsi="Times New Roman" w:cs="Times New Roman"/>
        </w:rPr>
        <w:t>N</w:t>
      </w:r>
      <w:r w:rsidRPr="006A20B6">
        <w:rPr>
          <w:rFonts w:ascii="Times New Roman" w:hAnsi="Times New Roman" w:cs="Times New Roman"/>
        </w:rPr>
        <w:t>euvottelut käynnistyivät vuoden 2011 lokakuussa.</w:t>
      </w:r>
    </w:p>
    <w:p w14:paraId="5F02D067" w14:textId="77777777" w:rsidR="00A64015" w:rsidRPr="006A20B6" w:rsidRDefault="00A64015" w:rsidP="00037639">
      <w:pPr>
        <w:rPr>
          <w:rFonts w:ascii="Times New Roman" w:hAnsi="Times New Roman" w:cs="Times New Roman"/>
        </w:rPr>
      </w:pPr>
    </w:p>
    <w:p w14:paraId="0A01F4FC" w14:textId="67171159" w:rsidR="00A64015" w:rsidRPr="006A20B6" w:rsidRDefault="00A64015" w:rsidP="00037639">
      <w:pPr>
        <w:rPr>
          <w:rFonts w:ascii="Times New Roman" w:hAnsi="Times New Roman" w:cs="Times New Roman"/>
        </w:rPr>
      </w:pPr>
      <w:r w:rsidRPr="006A20B6">
        <w:rPr>
          <w:rFonts w:ascii="Times New Roman" w:hAnsi="Times New Roman" w:cs="Times New Roman"/>
        </w:rPr>
        <w:t>Euroopan unioni valmistelee myös neuvottelumandaattia vapaakauppasopimusneuvotteluiden aloittamiseksi Australian kanssa.</w:t>
      </w:r>
    </w:p>
    <w:p w14:paraId="0F710E21" w14:textId="77777777" w:rsidR="00E52870" w:rsidRPr="006A20B6" w:rsidRDefault="00E52870" w:rsidP="00037639">
      <w:pPr>
        <w:rPr>
          <w:rFonts w:ascii="Times New Roman" w:hAnsi="Times New Roman" w:cs="Times New Roman"/>
        </w:rPr>
      </w:pPr>
    </w:p>
    <w:p w14:paraId="7273032F" w14:textId="22F519A2" w:rsidR="00E52870" w:rsidRPr="006A20B6" w:rsidRDefault="005D1F4F" w:rsidP="00037639">
      <w:pPr>
        <w:pStyle w:val="teksti"/>
        <w:ind w:left="0"/>
        <w:rPr>
          <w:noProof/>
          <w:sz w:val="22"/>
          <w:szCs w:val="22"/>
        </w:rPr>
      </w:pPr>
      <w:r w:rsidRPr="006A20B6">
        <w:rPr>
          <w:noProof/>
          <w:sz w:val="22"/>
          <w:szCs w:val="22"/>
        </w:rPr>
        <w:t xml:space="preserve">Sopimus </w:t>
      </w:r>
      <w:r w:rsidR="00A24780" w:rsidRPr="006A20B6">
        <w:rPr>
          <w:noProof/>
          <w:sz w:val="22"/>
          <w:szCs w:val="22"/>
        </w:rPr>
        <w:t>tulee</w:t>
      </w:r>
      <w:r w:rsidR="003868C4" w:rsidRPr="006A20B6">
        <w:rPr>
          <w:noProof/>
          <w:sz w:val="22"/>
          <w:szCs w:val="22"/>
        </w:rPr>
        <w:t xml:space="preserve"> </w:t>
      </w:r>
      <w:r w:rsidRPr="006A20B6">
        <w:rPr>
          <w:noProof/>
          <w:sz w:val="22"/>
          <w:szCs w:val="22"/>
        </w:rPr>
        <w:t xml:space="preserve">voimaan </w:t>
      </w:r>
      <w:r w:rsidR="00E52870" w:rsidRPr="006A20B6">
        <w:rPr>
          <w:noProof/>
          <w:sz w:val="22"/>
          <w:szCs w:val="22"/>
        </w:rPr>
        <w:t>kolmenkymmenen päivän kuluttua siitä päivästä, jona osapuolet ovat ilmoittaneet toisilleen tätä tarkoitusta varten tarvittavien oikeudellisten menettelyjen saattamisesta päätökseen.</w:t>
      </w:r>
    </w:p>
    <w:p w14:paraId="157A878A" w14:textId="77777777" w:rsidR="006A5C2B" w:rsidRPr="006A20B6" w:rsidRDefault="006A5C2B" w:rsidP="00037639">
      <w:pPr>
        <w:pStyle w:val="teksti"/>
        <w:ind w:left="0"/>
        <w:rPr>
          <w:noProof/>
          <w:sz w:val="22"/>
          <w:szCs w:val="22"/>
        </w:rPr>
      </w:pPr>
    </w:p>
    <w:p w14:paraId="18AE6412" w14:textId="06B9DF71" w:rsidR="006A5C2B" w:rsidRPr="006A20B6" w:rsidRDefault="006A5C2B" w:rsidP="00037639">
      <w:pPr>
        <w:pStyle w:val="teksti"/>
        <w:ind w:left="0"/>
        <w:rPr>
          <w:sz w:val="22"/>
          <w:szCs w:val="22"/>
        </w:rPr>
      </w:pPr>
      <w:r w:rsidRPr="006A20B6">
        <w:rPr>
          <w:sz w:val="22"/>
          <w:szCs w:val="22"/>
        </w:rPr>
        <w:t xml:space="preserve">Esitykseen sisältyy ehdotus laiksi sopimuksen lainsäädännön alaan kuuluvien määräysten voimaansaattamisesta. </w:t>
      </w:r>
      <w:r w:rsidR="002701F4" w:rsidRPr="006A20B6">
        <w:rPr>
          <w:sz w:val="22"/>
          <w:szCs w:val="22"/>
        </w:rPr>
        <w:t>Ehdotettu l</w:t>
      </w:r>
      <w:r w:rsidRPr="006A20B6">
        <w:rPr>
          <w:sz w:val="22"/>
          <w:szCs w:val="22"/>
        </w:rPr>
        <w:t>aki on tarkoitettu tulemaan voimaan valtioneuvoston asetuksella säädettävänä ajankohtana samaan aikaan kuin sopimus tulee voimaan.</w:t>
      </w:r>
    </w:p>
    <w:p w14:paraId="395BB5ED" w14:textId="77777777" w:rsidR="00C470BD" w:rsidRPr="006A20B6" w:rsidRDefault="00C470BD" w:rsidP="00037639">
      <w:pPr>
        <w:pStyle w:val="LLPerustelujenkappalejako"/>
        <w:jc w:val="left"/>
        <w:rPr>
          <w:b/>
          <w:caps/>
          <w:szCs w:val="22"/>
        </w:rPr>
      </w:pPr>
    </w:p>
    <w:p w14:paraId="239EC3B4" w14:textId="0E5F1DE4" w:rsidR="00F1450F" w:rsidRPr="006A20B6" w:rsidRDefault="00F1450F" w:rsidP="00037639">
      <w:pPr>
        <w:pStyle w:val="LLPerustelujenkappalejako"/>
        <w:jc w:val="left"/>
        <w:rPr>
          <w:b/>
          <w:szCs w:val="22"/>
        </w:rPr>
      </w:pPr>
      <w:r w:rsidRPr="006A20B6">
        <w:rPr>
          <w:b/>
          <w:szCs w:val="22"/>
        </w:rPr>
        <w:t>YLEISPERUSTELUT</w:t>
      </w:r>
    </w:p>
    <w:p w14:paraId="720A70AB" w14:textId="7FD7F385" w:rsidR="00C470BD" w:rsidRPr="006A20B6" w:rsidRDefault="00C470BD" w:rsidP="00037639">
      <w:pPr>
        <w:pStyle w:val="LLPerustelujenkappalejako"/>
        <w:jc w:val="left"/>
        <w:rPr>
          <w:b/>
          <w:szCs w:val="22"/>
        </w:rPr>
      </w:pPr>
      <w:r w:rsidRPr="006A20B6">
        <w:rPr>
          <w:b/>
          <w:szCs w:val="22"/>
        </w:rPr>
        <w:t>1 Johdanto</w:t>
      </w:r>
    </w:p>
    <w:p w14:paraId="5C1CEB6F" w14:textId="23BDB351" w:rsidR="00F1450F" w:rsidRPr="006A20B6" w:rsidRDefault="00C470BD" w:rsidP="00037639">
      <w:pPr>
        <w:pStyle w:val="LLPerustelujenkappalejako"/>
        <w:jc w:val="left"/>
        <w:rPr>
          <w:szCs w:val="22"/>
        </w:rPr>
      </w:pPr>
      <w:r w:rsidRPr="006A20B6">
        <w:rPr>
          <w:szCs w:val="22"/>
        </w:rPr>
        <w:t>Euroopan unionin, myöhemmin EU, ja sen jäsenvaltioiden sekä Australian liit</w:t>
      </w:r>
      <w:r w:rsidR="002701F4" w:rsidRPr="006A20B6">
        <w:rPr>
          <w:szCs w:val="22"/>
        </w:rPr>
        <w:t>t</w:t>
      </w:r>
      <w:r w:rsidRPr="006A20B6">
        <w:rPr>
          <w:szCs w:val="22"/>
        </w:rPr>
        <w:t>ovaltion väliset neuvottelut puitesopimuksesta (</w:t>
      </w:r>
      <w:r w:rsidRPr="006A20B6">
        <w:rPr>
          <w:i/>
          <w:szCs w:val="22"/>
        </w:rPr>
        <w:t xml:space="preserve">Framework </w:t>
      </w:r>
      <w:proofErr w:type="spellStart"/>
      <w:r w:rsidRPr="006A20B6">
        <w:rPr>
          <w:i/>
          <w:szCs w:val="22"/>
        </w:rPr>
        <w:t>Agreement</w:t>
      </w:r>
      <w:proofErr w:type="spellEnd"/>
      <w:r w:rsidR="002701F4" w:rsidRPr="006A20B6">
        <w:rPr>
          <w:i/>
          <w:szCs w:val="22"/>
        </w:rPr>
        <w:t xml:space="preserve"> </w:t>
      </w:r>
      <w:proofErr w:type="spellStart"/>
      <w:r w:rsidR="002701F4" w:rsidRPr="006A20B6">
        <w:rPr>
          <w:i/>
          <w:szCs w:val="22"/>
        </w:rPr>
        <w:t>between</w:t>
      </w:r>
      <w:proofErr w:type="spellEnd"/>
      <w:r w:rsidR="002701F4" w:rsidRPr="006A20B6">
        <w:rPr>
          <w:i/>
          <w:szCs w:val="22"/>
        </w:rPr>
        <w:t xml:space="preserve"> the </w:t>
      </w:r>
      <w:proofErr w:type="spellStart"/>
      <w:r w:rsidR="002701F4" w:rsidRPr="006A20B6">
        <w:rPr>
          <w:i/>
          <w:szCs w:val="22"/>
        </w:rPr>
        <w:t>European</w:t>
      </w:r>
      <w:proofErr w:type="spellEnd"/>
      <w:r w:rsidR="002701F4" w:rsidRPr="006A20B6">
        <w:rPr>
          <w:i/>
          <w:szCs w:val="22"/>
        </w:rPr>
        <w:t xml:space="preserve"> Union and </w:t>
      </w:r>
      <w:proofErr w:type="spellStart"/>
      <w:r w:rsidR="002701F4" w:rsidRPr="006A20B6">
        <w:rPr>
          <w:i/>
          <w:szCs w:val="22"/>
        </w:rPr>
        <w:t>its</w:t>
      </w:r>
      <w:proofErr w:type="spellEnd"/>
      <w:r w:rsidR="002701F4" w:rsidRPr="006A20B6">
        <w:rPr>
          <w:i/>
          <w:szCs w:val="22"/>
        </w:rPr>
        <w:t xml:space="preserve"> </w:t>
      </w:r>
      <w:proofErr w:type="spellStart"/>
      <w:r w:rsidR="002701F4" w:rsidRPr="006A20B6">
        <w:rPr>
          <w:i/>
          <w:szCs w:val="22"/>
        </w:rPr>
        <w:t>Member</w:t>
      </w:r>
      <w:proofErr w:type="spellEnd"/>
      <w:r w:rsidR="002701F4" w:rsidRPr="006A20B6">
        <w:rPr>
          <w:i/>
          <w:szCs w:val="22"/>
        </w:rPr>
        <w:t xml:space="preserve"> </w:t>
      </w:r>
      <w:proofErr w:type="spellStart"/>
      <w:r w:rsidR="002701F4" w:rsidRPr="006A20B6">
        <w:rPr>
          <w:i/>
          <w:szCs w:val="22"/>
        </w:rPr>
        <w:t>States</w:t>
      </w:r>
      <w:proofErr w:type="spellEnd"/>
      <w:r w:rsidR="002701F4" w:rsidRPr="006A20B6">
        <w:rPr>
          <w:i/>
          <w:szCs w:val="22"/>
        </w:rPr>
        <w:t xml:space="preserve">, of the </w:t>
      </w:r>
      <w:proofErr w:type="spellStart"/>
      <w:r w:rsidR="002701F4" w:rsidRPr="006A20B6">
        <w:rPr>
          <w:i/>
          <w:szCs w:val="22"/>
        </w:rPr>
        <w:t>one</w:t>
      </w:r>
      <w:proofErr w:type="spellEnd"/>
      <w:r w:rsidR="002701F4" w:rsidRPr="006A20B6">
        <w:rPr>
          <w:i/>
          <w:szCs w:val="22"/>
        </w:rPr>
        <w:t xml:space="preserve"> </w:t>
      </w:r>
      <w:proofErr w:type="spellStart"/>
      <w:r w:rsidR="002701F4" w:rsidRPr="006A20B6">
        <w:rPr>
          <w:i/>
          <w:szCs w:val="22"/>
        </w:rPr>
        <w:t>part</w:t>
      </w:r>
      <w:proofErr w:type="spellEnd"/>
      <w:r w:rsidR="002701F4" w:rsidRPr="006A20B6">
        <w:rPr>
          <w:i/>
          <w:szCs w:val="22"/>
        </w:rPr>
        <w:t xml:space="preserve">, and Australia, of the </w:t>
      </w:r>
      <w:proofErr w:type="spellStart"/>
      <w:r w:rsidR="002701F4" w:rsidRPr="006A20B6">
        <w:rPr>
          <w:i/>
          <w:szCs w:val="22"/>
        </w:rPr>
        <w:t>other</w:t>
      </w:r>
      <w:proofErr w:type="spellEnd"/>
      <w:r w:rsidR="002701F4" w:rsidRPr="006A20B6">
        <w:rPr>
          <w:i/>
          <w:szCs w:val="22"/>
        </w:rPr>
        <w:t xml:space="preserve"> </w:t>
      </w:r>
      <w:proofErr w:type="spellStart"/>
      <w:r w:rsidR="002701F4" w:rsidRPr="006A20B6">
        <w:rPr>
          <w:i/>
          <w:szCs w:val="22"/>
        </w:rPr>
        <w:t>part</w:t>
      </w:r>
      <w:proofErr w:type="spellEnd"/>
      <w:r w:rsidRPr="006A20B6">
        <w:rPr>
          <w:szCs w:val="22"/>
        </w:rPr>
        <w:t xml:space="preserve">) </w:t>
      </w:r>
      <w:r w:rsidR="00C53AE9" w:rsidRPr="006A20B6">
        <w:rPr>
          <w:szCs w:val="22"/>
        </w:rPr>
        <w:t xml:space="preserve">käynnistyivät vuoden 2011 lokakuussa ja ne </w:t>
      </w:r>
      <w:r w:rsidRPr="006A20B6">
        <w:rPr>
          <w:szCs w:val="22"/>
        </w:rPr>
        <w:t>saatiin</w:t>
      </w:r>
      <w:r w:rsidR="00C53AE9" w:rsidRPr="006A20B6">
        <w:rPr>
          <w:szCs w:val="22"/>
        </w:rPr>
        <w:t xml:space="preserve"> päätökseen tammikuussa 2015. </w:t>
      </w:r>
    </w:p>
    <w:p w14:paraId="5BD85B11" w14:textId="082DA327" w:rsidR="00706980" w:rsidRPr="006A20B6" w:rsidRDefault="00706980" w:rsidP="00037639">
      <w:pPr>
        <w:pStyle w:val="LLPerustelujenkappalejako"/>
        <w:jc w:val="left"/>
        <w:rPr>
          <w:szCs w:val="22"/>
        </w:rPr>
      </w:pPr>
      <w:r w:rsidRPr="006A20B6">
        <w:rPr>
          <w:szCs w:val="22"/>
        </w:rPr>
        <w:t xml:space="preserve">Puitesopimuksessa ilmaistaan konkreettisesti EU:n ja Australian yhteisiä arvoja poliittisesti sitovilla lausekkeilla, jotka ovat keskeinen osa kaikkia vastaavanlaisia EU:n </w:t>
      </w:r>
      <w:r w:rsidR="002701F4" w:rsidRPr="006A20B6">
        <w:rPr>
          <w:szCs w:val="22"/>
        </w:rPr>
        <w:t xml:space="preserve">ja sen </w:t>
      </w:r>
      <w:r w:rsidRPr="006A20B6">
        <w:rPr>
          <w:szCs w:val="22"/>
        </w:rPr>
        <w:t>kumppanimaiden kanssa tehtyjä sopimuksia.</w:t>
      </w:r>
    </w:p>
    <w:p w14:paraId="42BAE663" w14:textId="3F94E5EB" w:rsidR="00C53AE9" w:rsidRPr="006A20B6" w:rsidRDefault="00C53AE9" w:rsidP="00037639">
      <w:pPr>
        <w:pStyle w:val="LLPerustelujenkappalejako"/>
        <w:jc w:val="left"/>
        <w:rPr>
          <w:szCs w:val="22"/>
        </w:rPr>
      </w:pPr>
      <w:r w:rsidRPr="006A20B6">
        <w:rPr>
          <w:szCs w:val="22"/>
        </w:rPr>
        <w:t xml:space="preserve">Sopimuksen tavoitteena on edistää EU:n ja Australian </w:t>
      </w:r>
      <w:r w:rsidR="00353E81" w:rsidRPr="006A20B6">
        <w:rPr>
          <w:szCs w:val="22"/>
        </w:rPr>
        <w:t>v</w:t>
      </w:r>
      <w:r w:rsidR="00BA4004" w:rsidRPr="006A20B6">
        <w:rPr>
          <w:szCs w:val="22"/>
        </w:rPr>
        <w:t>ä</w:t>
      </w:r>
      <w:r w:rsidR="00353E81" w:rsidRPr="006A20B6">
        <w:rPr>
          <w:szCs w:val="22"/>
        </w:rPr>
        <w:t xml:space="preserve">listä </w:t>
      </w:r>
      <w:r w:rsidRPr="006A20B6">
        <w:rPr>
          <w:szCs w:val="22"/>
        </w:rPr>
        <w:t>yhteistyötä laaja-alaisesti ja luoda suhteille oikeudellisesti sitova perusta. Siinä käsitellään useita yhteistyöaloja suhteellisen yleisellä tasolla. Sopimuksen keskeisiä osa-alueita ovat poliittinen vuoropuhelu ja yhteistyö ulko- ja turvall</w:t>
      </w:r>
      <w:r w:rsidR="00890D59" w:rsidRPr="006A20B6">
        <w:rPr>
          <w:szCs w:val="22"/>
        </w:rPr>
        <w:t>isuuspoliittisissa kysymyksissä</w:t>
      </w:r>
      <w:r w:rsidR="00F110FE" w:rsidRPr="006A20B6">
        <w:rPr>
          <w:szCs w:val="22"/>
        </w:rPr>
        <w:t xml:space="preserve">, </w:t>
      </w:r>
      <w:r w:rsidRPr="006A20B6">
        <w:rPr>
          <w:szCs w:val="22"/>
        </w:rPr>
        <w:t>yhteistyö talous- ja kauppakysymyksissä, oikeusasioita, vapautta ja turvallisuutta koskeva yhteistyö</w:t>
      </w:r>
      <w:r w:rsidR="00890D59" w:rsidRPr="006A20B6">
        <w:rPr>
          <w:szCs w:val="22"/>
        </w:rPr>
        <w:t xml:space="preserve"> </w:t>
      </w:r>
      <w:r w:rsidRPr="006A20B6">
        <w:rPr>
          <w:szCs w:val="22"/>
        </w:rPr>
        <w:t>sekä yhteistyö kestävän kehityksen, energian ja liikenteen aloilla.</w:t>
      </w:r>
    </w:p>
    <w:p w14:paraId="0CB50302" w14:textId="50C3618B" w:rsidR="00C53AE9" w:rsidRPr="006A20B6" w:rsidRDefault="00890D59" w:rsidP="00037639">
      <w:pPr>
        <w:pStyle w:val="LLPerustelujenkappalejako"/>
        <w:jc w:val="left"/>
        <w:rPr>
          <w:szCs w:val="22"/>
        </w:rPr>
      </w:pPr>
      <w:r w:rsidRPr="006A20B6">
        <w:rPr>
          <w:szCs w:val="22"/>
        </w:rPr>
        <w:t>Sopimuksessa on myös määräyksiä globaalia kehitystä ja humanitaarista apu koskevasta yhteistyöstä, yhteistyöstä tutkimuksen, innovoinnin ja tietoyhteiskunnan aloilla sekä yhteistyöstä koulutuksen</w:t>
      </w:r>
      <w:r w:rsidR="008623A1" w:rsidRPr="006A20B6">
        <w:rPr>
          <w:szCs w:val="22"/>
        </w:rPr>
        <w:t xml:space="preserve"> ja</w:t>
      </w:r>
      <w:r w:rsidRPr="006A20B6">
        <w:rPr>
          <w:szCs w:val="22"/>
        </w:rPr>
        <w:t xml:space="preserve"> kulttuurin al</w:t>
      </w:r>
      <w:r w:rsidR="008623A1" w:rsidRPr="006A20B6">
        <w:rPr>
          <w:szCs w:val="22"/>
        </w:rPr>
        <w:t>a</w:t>
      </w:r>
      <w:r w:rsidRPr="006A20B6">
        <w:rPr>
          <w:szCs w:val="22"/>
        </w:rPr>
        <w:t>lla.</w:t>
      </w:r>
    </w:p>
    <w:p w14:paraId="68B4941A" w14:textId="0BBF6DC6" w:rsidR="00530190" w:rsidRPr="006A20B6" w:rsidRDefault="00530190" w:rsidP="00037639">
      <w:pPr>
        <w:pStyle w:val="LLPerustelujenkappalejako"/>
        <w:jc w:val="left"/>
        <w:rPr>
          <w:szCs w:val="22"/>
        </w:rPr>
      </w:pPr>
      <w:r w:rsidRPr="006A20B6">
        <w:rPr>
          <w:szCs w:val="22"/>
        </w:rPr>
        <w:lastRenderedPageBreak/>
        <w:t xml:space="preserve">Sopimus sisältää määräyksen neuvottelu- ja </w:t>
      </w:r>
      <w:r w:rsidR="008B695F" w:rsidRPr="006A20B6">
        <w:rPr>
          <w:szCs w:val="22"/>
        </w:rPr>
        <w:t>riitojenratkaisu</w:t>
      </w:r>
      <w:r w:rsidRPr="006A20B6">
        <w:rPr>
          <w:szCs w:val="22"/>
        </w:rPr>
        <w:t xml:space="preserve">menettelystä, jonka nojalla toinen osapuoli voi keskeyttää </w:t>
      </w:r>
      <w:r w:rsidR="008B695F" w:rsidRPr="006A20B6">
        <w:rPr>
          <w:szCs w:val="22"/>
        </w:rPr>
        <w:t xml:space="preserve">tai irtisanoa </w:t>
      </w:r>
      <w:r w:rsidRPr="006A20B6">
        <w:rPr>
          <w:szCs w:val="22"/>
        </w:rPr>
        <w:t xml:space="preserve">sopimuksen </w:t>
      </w:r>
      <w:r w:rsidR="008B695F" w:rsidRPr="006A20B6">
        <w:rPr>
          <w:szCs w:val="22"/>
        </w:rPr>
        <w:t xml:space="preserve">sen </w:t>
      </w:r>
      <w:r w:rsidRPr="006A20B6">
        <w:rPr>
          <w:szCs w:val="22"/>
        </w:rPr>
        <w:t>olennaisiin osiin kohdistuneen rikkomuksen seurauksena. Tällaisia olennaisia osia sopimuksessa ovat sen ihmisoikeu</w:t>
      </w:r>
      <w:r w:rsidR="00353E81" w:rsidRPr="006A20B6">
        <w:rPr>
          <w:szCs w:val="22"/>
        </w:rPr>
        <w:t xml:space="preserve">ksien edistämiseen sekä </w:t>
      </w:r>
      <w:r w:rsidRPr="006A20B6">
        <w:rPr>
          <w:szCs w:val="22"/>
        </w:rPr>
        <w:t>joukkotuhoasei</w:t>
      </w:r>
      <w:r w:rsidR="00353E81" w:rsidRPr="006A20B6">
        <w:rPr>
          <w:szCs w:val="22"/>
        </w:rPr>
        <w:t>den leviämisen estämiseen liittyvät lausekkeet</w:t>
      </w:r>
      <w:r w:rsidRPr="006A20B6">
        <w:rPr>
          <w:szCs w:val="22"/>
        </w:rPr>
        <w:t>.</w:t>
      </w:r>
    </w:p>
    <w:p w14:paraId="22554EB3" w14:textId="7954827F" w:rsidR="00376AA5" w:rsidRPr="006A20B6" w:rsidRDefault="00376AA5" w:rsidP="00037639">
      <w:pPr>
        <w:pStyle w:val="LLPerustelujenkappalejako"/>
        <w:spacing w:after="0" w:line="240" w:lineRule="auto"/>
        <w:jc w:val="left"/>
        <w:rPr>
          <w:b/>
          <w:szCs w:val="22"/>
        </w:rPr>
      </w:pPr>
      <w:r w:rsidRPr="006A20B6">
        <w:rPr>
          <w:b/>
          <w:szCs w:val="22"/>
        </w:rPr>
        <w:t>2 NYKYTILA</w:t>
      </w:r>
    </w:p>
    <w:p w14:paraId="2B53C1F7" w14:textId="03836CA5" w:rsidR="00F1450F" w:rsidRPr="006A20B6" w:rsidRDefault="00376AA5" w:rsidP="00037639">
      <w:pPr>
        <w:pStyle w:val="LLPerustelujenkappalejako"/>
        <w:spacing w:after="0" w:line="240" w:lineRule="auto"/>
        <w:ind w:left="360"/>
        <w:jc w:val="left"/>
        <w:rPr>
          <w:b/>
          <w:szCs w:val="22"/>
        </w:rPr>
      </w:pPr>
      <w:r w:rsidRPr="006A20B6">
        <w:rPr>
          <w:b/>
          <w:szCs w:val="22"/>
        </w:rPr>
        <w:t>2.1 Euroopan unionin ja Australian väliset sopimus- ja kauppasuhteet</w:t>
      </w:r>
    </w:p>
    <w:p w14:paraId="63EBA6B8" w14:textId="77777777" w:rsidR="00376AA5" w:rsidRPr="006A20B6" w:rsidRDefault="00376AA5" w:rsidP="00037639">
      <w:pPr>
        <w:pStyle w:val="LLPerustelujenkappalejako"/>
        <w:spacing w:after="0" w:line="240" w:lineRule="auto"/>
        <w:jc w:val="left"/>
        <w:rPr>
          <w:szCs w:val="22"/>
        </w:rPr>
      </w:pPr>
    </w:p>
    <w:p w14:paraId="416F625A" w14:textId="49E2FED9" w:rsidR="00376AA5" w:rsidRPr="006A20B6" w:rsidRDefault="00142D7C" w:rsidP="00037639">
      <w:pPr>
        <w:pStyle w:val="LLPerustelujenkappalejako"/>
        <w:spacing w:after="0" w:line="240" w:lineRule="auto"/>
        <w:jc w:val="left"/>
        <w:rPr>
          <w:szCs w:val="22"/>
        </w:rPr>
      </w:pPr>
      <w:r w:rsidRPr="006A20B6">
        <w:rPr>
          <w:szCs w:val="22"/>
        </w:rPr>
        <w:t xml:space="preserve">EU:n ja Australian yhteistyö perustuu vuoden 1997 julistukseen suhteista ja </w:t>
      </w:r>
      <w:r w:rsidR="002B03E6" w:rsidRPr="006A20B6">
        <w:rPr>
          <w:szCs w:val="22"/>
        </w:rPr>
        <w:t>vuonna 2009 tarkistettuihin ei-sitoviin kumppanuuspuitteisiin. Sen lisäksi EU:n ja Australian välillä on voimassa useita kahdenvälisiä alakohtaisia sopimuksia. Niitä ovat esimerkiksi</w:t>
      </w:r>
      <w:r w:rsidR="00376AA5" w:rsidRPr="006A20B6">
        <w:rPr>
          <w:szCs w:val="22"/>
        </w:rPr>
        <w:t xml:space="preserve"> sopimukset, jotka koskevat tiedettä, lentoliikennepalveluita, viinialaa, turvallisuusluokiteltujen tietojen turvaamista, teollisuustuotteiden vaatimustenmukaisuuden arviointimenettelyjä</w:t>
      </w:r>
      <w:r w:rsidR="002B03E6" w:rsidRPr="006A20B6">
        <w:rPr>
          <w:szCs w:val="22"/>
        </w:rPr>
        <w:t>, todistusten ja merkintöjen vastavuoroista tunnustamista</w:t>
      </w:r>
      <w:r w:rsidR="00F33DED" w:rsidRPr="006A20B6">
        <w:rPr>
          <w:szCs w:val="22"/>
        </w:rPr>
        <w:t>, ydinvoiman rauhanomaista hyödyntämistä</w:t>
      </w:r>
      <w:r w:rsidR="00376AA5" w:rsidRPr="006A20B6">
        <w:rPr>
          <w:szCs w:val="22"/>
        </w:rPr>
        <w:t xml:space="preserve"> ja lent</w:t>
      </w:r>
      <w:r w:rsidR="002B03E6" w:rsidRPr="006A20B6">
        <w:rPr>
          <w:szCs w:val="22"/>
        </w:rPr>
        <w:t xml:space="preserve">omatkustajatietojen vaihtamista. Näihin kuuluvat myös sopimus puitteiden luomisesta Australian osallistumiselle EU:n kriisinhallintaoperaatioihin. </w:t>
      </w:r>
    </w:p>
    <w:p w14:paraId="06F9C5A3" w14:textId="77777777" w:rsidR="00600705" w:rsidRPr="006A20B6" w:rsidRDefault="00600705" w:rsidP="00037639">
      <w:pPr>
        <w:pStyle w:val="LLPerustelujenkappalejako"/>
        <w:spacing w:after="0" w:line="240" w:lineRule="auto"/>
        <w:jc w:val="left"/>
        <w:rPr>
          <w:szCs w:val="22"/>
        </w:rPr>
      </w:pPr>
    </w:p>
    <w:p w14:paraId="31330CFF" w14:textId="53ADF120" w:rsidR="00600705" w:rsidRPr="006A20B6" w:rsidRDefault="00600705" w:rsidP="00037639">
      <w:pPr>
        <w:pStyle w:val="LLPerustelujenkappalejako"/>
        <w:jc w:val="left"/>
        <w:rPr>
          <w:szCs w:val="22"/>
        </w:rPr>
      </w:pPr>
      <w:r w:rsidRPr="006A20B6">
        <w:rPr>
          <w:szCs w:val="22"/>
        </w:rPr>
        <w:t>EU ja Australia ovat monissa kansainvälisissä kysymyksissä samanmielisiä ja tekevät yhteistyötä esimerkiksi kehitys</w:t>
      </w:r>
      <w:r w:rsidR="008B695F" w:rsidRPr="006A20B6">
        <w:rPr>
          <w:szCs w:val="22"/>
        </w:rPr>
        <w:t>yhteistyöasioissa</w:t>
      </w:r>
      <w:r w:rsidRPr="006A20B6">
        <w:rPr>
          <w:szCs w:val="22"/>
        </w:rPr>
        <w:t xml:space="preserve"> ja humanitaarisessa avussa ja terrorismin vastaisessa toiminnassa, pakolais- ja muuttoliikekysymyksissä, </w:t>
      </w:r>
      <w:r w:rsidR="00047C46" w:rsidRPr="006A20B6">
        <w:rPr>
          <w:szCs w:val="22"/>
        </w:rPr>
        <w:t>aseiden leviämisen estämisessä</w:t>
      </w:r>
      <w:r w:rsidRPr="006A20B6">
        <w:rPr>
          <w:szCs w:val="22"/>
        </w:rPr>
        <w:t>, järjestäytyneen rikollisuuden vastustamisessa</w:t>
      </w:r>
      <w:r w:rsidR="006A11C5" w:rsidRPr="006A20B6">
        <w:rPr>
          <w:szCs w:val="22"/>
        </w:rPr>
        <w:t>, ihmisoikeuskysymyksissä ja kansainvälisen sääntöperustaisen maailmanjärjestyksen puolustamisessa</w:t>
      </w:r>
      <w:r w:rsidRPr="006A20B6">
        <w:rPr>
          <w:szCs w:val="22"/>
        </w:rPr>
        <w:t xml:space="preserve">. Australia osallistuu myös EU:n kriisinhallintaoperaatioihin. Australialle EU on sen toiseksi suurin kauppakumppani. </w:t>
      </w:r>
    </w:p>
    <w:p w14:paraId="371FA0AF" w14:textId="7BF02727" w:rsidR="00600705" w:rsidRPr="006A20B6" w:rsidRDefault="00600705" w:rsidP="00037639">
      <w:pPr>
        <w:pStyle w:val="LLPerustelujenkappalejako"/>
        <w:spacing w:after="0" w:line="240" w:lineRule="auto"/>
        <w:jc w:val="left"/>
        <w:rPr>
          <w:szCs w:val="22"/>
        </w:rPr>
      </w:pPr>
      <w:r w:rsidRPr="006A20B6">
        <w:rPr>
          <w:szCs w:val="22"/>
        </w:rPr>
        <w:t xml:space="preserve">Laaja-alainen </w:t>
      </w:r>
      <w:r w:rsidR="00197E36" w:rsidRPr="006A20B6">
        <w:rPr>
          <w:szCs w:val="22"/>
        </w:rPr>
        <w:t>puite</w:t>
      </w:r>
      <w:r w:rsidRPr="006A20B6">
        <w:rPr>
          <w:szCs w:val="22"/>
        </w:rPr>
        <w:t>sopimus tiivistää EU:n ja Australian välisiä suhteita ja pohjustaa myös vuoden 2018 aikana käynnistyviksi suunniteltuja EU:n ja Australian vapaakauppaneuvotteluita (</w:t>
      </w:r>
      <w:proofErr w:type="spellStart"/>
      <w:r w:rsidRPr="006A20B6">
        <w:rPr>
          <w:szCs w:val="22"/>
        </w:rPr>
        <w:t>Free</w:t>
      </w:r>
      <w:proofErr w:type="spellEnd"/>
      <w:r w:rsidRPr="006A20B6">
        <w:rPr>
          <w:szCs w:val="22"/>
        </w:rPr>
        <w:t xml:space="preserve"> Trade </w:t>
      </w:r>
      <w:proofErr w:type="spellStart"/>
      <w:r w:rsidRPr="006A20B6">
        <w:rPr>
          <w:szCs w:val="22"/>
        </w:rPr>
        <w:t>Agreement</w:t>
      </w:r>
      <w:proofErr w:type="spellEnd"/>
      <w:r w:rsidRPr="006A20B6">
        <w:rPr>
          <w:szCs w:val="22"/>
        </w:rPr>
        <w:t>, FTA).</w:t>
      </w:r>
    </w:p>
    <w:p w14:paraId="63C19681" w14:textId="77777777" w:rsidR="006A11C5" w:rsidRPr="006A20B6" w:rsidRDefault="006A11C5" w:rsidP="00037639">
      <w:pPr>
        <w:pStyle w:val="LLPerustelujenkappalejako"/>
        <w:spacing w:after="0" w:line="240" w:lineRule="auto"/>
        <w:jc w:val="left"/>
        <w:rPr>
          <w:szCs w:val="22"/>
        </w:rPr>
      </w:pPr>
    </w:p>
    <w:p w14:paraId="665D9C11" w14:textId="4C5BBD2E" w:rsidR="006A11C5" w:rsidRPr="006A20B6" w:rsidRDefault="006A11C5" w:rsidP="00D66B37">
      <w:pPr>
        <w:pStyle w:val="LLYLP2Otsikkotaso"/>
        <w:numPr>
          <w:ilvl w:val="1"/>
          <w:numId w:val="2"/>
        </w:numPr>
        <w:rPr>
          <w:sz w:val="22"/>
          <w:szCs w:val="22"/>
        </w:rPr>
      </w:pPr>
      <w:bookmarkStart w:id="2" w:name="_Toc481576753"/>
      <w:r w:rsidRPr="006A20B6">
        <w:rPr>
          <w:sz w:val="22"/>
          <w:szCs w:val="22"/>
        </w:rPr>
        <w:t>Suomen ja Australian väliset sopimus- ja kauppasuhteet</w:t>
      </w:r>
      <w:bookmarkEnd w:id="2"/>
    </w:p>
    <w:p w14:paraId="3D6A79C5" w14:textId="4711162A" w:rsidR="00F85331" w:rsidRPr="006A20B6" w:rsidRDefault="00F85331" w:rsidP="00037639">
      <w:pPr>
        <w:pStyle w:val="LLPerustelujenkappalejako"/>
        <w:spacing w:after="0" w:line="240" w:lineRule="auto"/>
        <w:jc w:val="left"/>
        <w:rPr>
          <w:szCs w:val="22"/>
        </w:rPr>
      </w:pPr>
      <w:r w:rsidRPr="006A20B6">
        <w:rPr>
          <w:szCs w:val="22"/>
        </w:rPr>
        <w:t xml:space="preserve">Suomen ja Australian kahdenvälisen sopimuskentän keskeinen sopimus on kaksinkertaisen verotuksen </w:t>
      </w:r>
      <w:r w:rsidR="004E7483" w:rsidRPr="006A20B6">
        <w:rPr>
          <w:szCs w:val="22"/>
        </w:rPr>
        <w:t xml:space="preserve">välttämistä ja veronkierron </w:t>
      </w:r>
      <w:r w:rsidRPr="006A20B6">
        <w:rPr>
          <w:szCs w:val="22"/>
        </w:rPr>
        <w:t xml:space="preserve">estämistä koskeva sopimus (SopS 91/2007). </w:t>
      </w:r>
      <w:r w:rsidR="004E7483" w:rsidRPr="006A20B6">
        <w:rPr>
          <w:szCs w:val="22"/>
        </w:rPr>
        <w:t>Sopimus sairaanhoidon antamisesta tilapäisen oleskelun aikana (ns. v</w:t>
      </w:r>
      <w:r w:rsidRPr="006A20B6">
        <w:rPr>
          <w:szCs w:val="22"/>
        </w:rPr>
        <w:t>astavuoroinen sairaanhoitosopimus</w:t>
      </w:r>
      <w:r w:rsidR="004E7483" w:rsidRPr="006A20B6">
        <w:rPr>
          <w:szCs w:val="22"/>
        </w:rPr>
        <w:t>)</w:t>
      </w:r>
      <w:r w:rsidRPr="006A20B6">
        <w:rPr>
          <w:szCs w:val="22"/>
        </w:rPr>
        <w:t xml:space="preserve"> </w:t>
      </w:r>
      <w:r w:rsidR="00EE1D76" w:rsidRPr="006A20B6">
        <w:rPr>
          <w:szCs w:val="22"/>
        </w:rPr>
        <w:t>(</w:t>
      </w:r>
      <w:proofErr w:type="spellStart"/>
      <w:r w:rsidR="00EE1D76" w:rsidRPr="006A20B6">
        <w:rPr>
          <w:szCs w:val="22"/>
        </w:rPr>
        <w:t>SopS</w:t>
      </w:r>
      <w:proofErr w:type="spellEnd"/>
      <w:r w:rsidR="00EE1D76" w:rsidRPr="006A20B6">
        <w:rPr>
          <w:szCs w:val="22"/>
        </w:rPr>
        <w:t xml:space="preserve"> 61/1993) </w:t>
      </w:r>
      <w:r w:rsidRPr="006A20B6">
        <w:rPr>
          <w:szCs w:val="22"/>
        </w:rPr>
        <w:t>on ollut voimassa vuodesta 1993 lähtien ja keskinäistä oikeusapua rikosasioissa koskeva</w:t>
      </w:r>
      <w:r w:rsidR="00EE1D76" w:rsidRPr="006A20B6">
        <w:rPr>
          <w:szCs w:val="22"/>
        </w:rPr>
        <w:t xml:space="preserve"> sopimus vuodesta 1994 (SopS 36/1994)</w:t>
      </w:r>
      <w:r w:rsidRPr="006A20B6">
        <w:rPr>
          <w:szCs w:val="22"/>
        </w:rPr>
        <w:t xml:space="preserve">. Maiden välinen sosiaaliturvasopimus (SopS 36/2009) astui voimaan 2009. </w:t>
      </w:r>
      <w:r w:rsidR="00EE1D76" w:rsidRPr="006A20B6">
        <w:rPr>
          <w:szCs w:val="22"/>
        </w:rPr>
        <w:t xml:space="preserve">Rikoksen johdosta tapahtuvaa luovuttamista koskeva sopimus (SopS 24/1985) ja ydinmateriaalin siirtoa </w:t>
      </w:r>
      <w:r w:rsidR="004E7483" w:rsidRPr="006A20B6">
        <w:rPr>
          <w:szCs w:val="22"/>
        </w:rPr>
        <w:t xml:space="preserve">Suomen ja Australian </w:t>
      </w:r>
      <w:r w:rsidR="00EE1D76" w:rsidRPr="006A20B6">
        <w:rPr>
          <w:szCs w:val="22"/>
        </w:rPr>
        <w:t>välillä koskeva sopimus (</w:t>
      </w:r>
      <w:proofErr w:type="spellStart"/>
      <w:r w:rsidR="00EE1D76" w:rsidRPr="006A20B6">
        <w:rPr>
          <w:szCs w:val="22"/>
        </w:rPr>
        <w:t>SopS</w:t>
      </w:r>
      <w:proofErr w:type="spellEnd"/>
      <w:r w:rsidR="00EE1D76" w:rsidRPr="006A20B6">
        <w:rPr>
          <w:szCs w:val="22"/>
        </w:rPr>
        <w:t xml:space="preserve"> 2/1980) on </w:t>
      </w:r>
      <w:r w:rsidR="004E7483" w:rsidRPr="006A20B6">
        <w:rPr>
          <w:szCs w:val="22"/>
        </w:rPr>
        <w:t>tehty</w:t>
      </w:r>
      <w:r w:rsidR="00BA4004" w:rsidRPr="006A20B6">
        <w:rPr>
          <w:szCs w:val="22"/>
        </w:rPr>
        <w:t xml:space="preserve"> </w:t>
      </w:r>
      <w:r w:rsidR="00EE1D76" w:rsidRPr="006A20B6">
        <w:rPr>
          <w:szCs w:val="22"/>
        </w:rPr>
        <w:t>jo 80-luvulla. Viisumivapaus Australian kansalaisille on myönnetty 60-luvun alussa (SopS 4/1961). Lisäksi Suomen ja Australian välillä on voimassa kauppa-alusten mittakirjojen tunnustamista koskeva sopimus (</w:t>
      </w:r>
      <w:proofErr w:type="spellStart"/>
      <w:r w:rsidR="00EE1D76" w:rsidRPr="006A20B6">
        <w:rPr>
          <w:szCs w:val="22"/>
        </w:rPr>
        <w:t>SopS</w:t>
      </w:r>
      <w:proofErr w:type="spellEnd"/>
      <w:r w:rsidR="00EE1D76" w:rsidRPr="006A20B6">
        <w:rPr>
          <w:szCs w:val="22"/>
        </w:rPr>
        <w:t xml:space="preserve"> 41/1963)</w:t>
      </w:r>
      <w:r w:rsidR="0073147C" w:rsidRPr="006A20B6">
        <w:rPr>
          <w:szCs w:val="22"/>
        </w:rPr>
        <w:t xml:space="preserve"> ja oikeudellisesta menettelystä siviili- ja kaupallisluontoisissa asioissa tehty sopimus (</w:t>
      </w:r>
      <w:proofErr w:type="spellStart"/>
      <w:r w:rsidR="0073147C" w:rsidRPr="006A20B6">
        <w:rPr>
          <w:szCs w:val="22"/>
        </w:rPr>
        <w:t>SopS</w:t>
      </w:r>
      <w:proofErr w:type="spellEnd"/>
      <w:r w:rsidR="0073147C" w:rsidRPr="006A20B6">
        <w:rPr>
          <w:szCs w:val="22"/>
        </w:rPr>
        <w:t xml:space="preserve"> 3/1934)</w:t>
      </w:r>
      <w:r w:rsidR="00EE1D76" w:rsidRPr="006A20B6">
        <w:rPr>
          <w:szCs w:val="22"/>
        </w:rPr>
        <w:t>.</w:t>
      </w:r>
    </w:p>
    <w:p w14:paraId="4B50D74E" w14:textId="77777777" w:rsidR="0073147C" w:rsidRPr="006A20B6" w:rsidRDefault="0073147C" w:rsidP="00037639">
      <w:pPr>
        <w:pStyle w:val="LLPerustelujenkappalejako"/>
        <w:spacing w:after="0" w:line="240" w:lineRule="auto"/>
        <w:jc w:val="left"/>
        <w:rPr>
          <w:szCs w:val="22"/>
        </w:rPr>
      </w:pPr>
    </w:p>
    <w:p w14:paraId="7760B296" w14:textId="635B8467" w:rsidR="0073147C" w:rsidRPr="006A20B6" w:rsidRDefault="0073147C" w:rsidP="00037639">
      <w:pPr>
        <w:pStyle w:val="LLPerustelujenkappalejako"/>
        <w:spacing w:after="0" w:line="240" w:lineRule="auto"/>
        <w:jc w:val="left"/>
        <w:rPr>
          <w:szCs w:val="22"/>
        </w:rPr>
      </w:pPr>
      <w:r w:rsidRPr="006A20B6">
        <w:rPr>
          <w:szCs w:val="22"/>
        </w:rPr>
        <w:t>Suomessa ja Australiassa matkustavien nuorten lyhytaikaisia työmahdollisuuksia on pyritty helpottamaan Suomen ja Australian hallitusten välillä huhtikuussa 2002 tehdyllä työlomajärjestelyjä koskevalla yhteistyöpöytäkirjalla (</w:t>
      </w:r>
      <w:proofErr w:type="spellStart"/>
      <w:r w:rsidRPr="006A20B6">
        <w:rPr>
          <w:szCs w:val="22"/>
        </w:rPr>
        <w:t>Memorandum</w:t>
      </w:r>
      <w:proofErr w:type="spellEnd"/>
      <w:r w:rsidRPr="006A20B6">
        <w:rPr>
          <w:szCs w:val="22"/>
        </w:rPr>
        <w:t xml:space="preserve"> of </w:t>
      </w:r>
      <w:proofErr w:type="spellStart"/>
      <w:r w:rsidRPr="006A20B6">
        <w:rPr>
          <w:szCs w:val="22"/>
        </w:rPr>
        <w:t>Understanding</w:t>
      </w:r>
      <w:proofErr w:type="spellEnd"/>
      <w:r w:rsidRPr="006A20B6">
        <w:rPr>
          <w:szCs w:val="22"/>
        </w:rPr>
        <w:t xml:space="preserve"> </w:t>
      </w:r>
      <w:proofErr w:type="spellStart"/>
      <w:r w:rsidRPr="006A20B6">
        <w:rPr>
          <w:szCs w:val="22"/>
        </w:rPr>
        <w:t>relating</w:t>
      </w:r>
      <w:proofErr w:type="spellEnd"/>
      <w:r w:rsidRPr="006A20B6">
        <w:rPr>
          <w:szCs w:val="22"/>
        </w:rPr>
        <w:t xml:space="preserve"> to </w:t>
      </w:r>
      <w:proofErr w:type="spellStart"/>
      <w:r w:rsidRPr="006A20B6">
        <w:rPr>
          <w:szCs w:val="22"/>
        </w:rPr>
        <w:t>Working</w:t>
      </w:r>
      <w:proofErr w:type="spellEnd"/>
      <w:r w:rsidRPr="006A20B6">
        <w:rPr>
          <w:szCs w:val="22"/>
        </w:rPr>
        <w:t xml:space="preserve"> Holiday </w:t>
      </w:r>
      <w:proofErr w:type="spellStart"/>
      <w:r w:rsidRPr="006A20B6">
        <w:rPr>
          <w:szCs w:val="22"/>
        </w:rPr>
        <w:t>Makers</w:t>
      </w:r>
      <w:proofErr w:type="spellEnd"/>
      <w:r w:rsidRPr="006A20B6">
        <w:rPr>
          <w:szCs w:val="22"/>
        </w:rPr>
        <w:t>, SOP-2432).</w:t>
      </w:r>
    </w:p>
    <w:p w14:paraId="46D06CDB" w14:textId="77777777" w:rsidR="00F85331" w:rsidRPr="006A20B6" w:rsidRDefault="00F85331" w:rsidP="00037639">
      <w:pPr>
        <w:pStyle w:val="LLPerustelujenkappalejako"/>
        <w:spacing w:after="0" w:line="240" w:lineRule="auto"/>
        <w:jc w:val="left"/>
        <w:rPr>
          <w:szCs w:val="22"/>
        </w:rPr>
      </w:pPr>
    </w:p>
    <w:p w14:paraId="14B7B313" w14:textId="4525EDD3" w:rsidR="006A11C5" w:rsidRPr="006A20B6" w:rsidRDefault="00F85331" w:rsidP="00037639">
      <w:pPr>
        <w:pStyle w:val="LLPerustelujenkappalejako"/>
        <w:spacing w:after="0" w:line="240" w:lineRule="auto"/>
        <w:jc w:val="left"/>
        <w:rPr>
          <w:szCs w:val="22"/>
        </w:rPr>
      </w:pPr>
      <w:r w:rsidRPr="006A20B6">
        <w:rPr>
          <w:szCs w:val="22"/>
        </w:rPr>
        <w:t xml:space="preserve">Australia on Suomen seitsemänneksi suurin vientimaa Euroopan ulkopuolella. </w:t>
      </w:r>
      <w:r w:rsidR="00444F30" w:rsidRPr="006A20B6">
        <w:rPr>
          <w:szCs w:val="22"/>
        </w:rPr>
        <w:t xml:space="preserve">Koneet ja paperi ovat Australia-viennin tärkeimmät kategoriat. </w:t>
      </w:r>
      <w:r w:rsidRPr="006A20B6">
        <w:rPr>
          <w:szCs w:val="22"/>
        </w:rPr>
        <w:t>Australian kanssa käytävä kauppa on ollut Suomelle ylijäämäistä koko 2010-luvun.</w:t>
      </w:r>
    </w:p>
    <w:p w14:paraId="1B81E38A" w14:textId="77777777" w:rsidR="002B03E6" w:rsidRPr="006A20B6" w:rsidRDefault="002B03E6" w:rsidP="00037639">
      <w:pPr>
        <w:pStyle w:val="LLPerustelujenkappalejako"/>
        <w:spacing w:after="0" w:line="240" w:lineRule="auto"/>
        <w:jc w:val="left"/>
        <w:rPr>
          <w:szCs w:val="22"/>
        </w:rPr>
      </w:pPr>
    </w:p>
    <w:p w14:paraId="654E4DA1" w14:textId="45785B54" w:rsidR="00872B8D" w:rsidRPr="006A20B6" w:rsidRDefault="00872B8D" w:rsidP="00D66B37">
      <w:pPr>
        <w:pStyle w:val="LLYLP2Otsikkotaso"/>
        <w:numPr>
          <w:ilvl w:val="1"/>
          <w:numId w:val="2"/>
        </w:numPr>
        <w:rPr>
          <w:sz w:val="22"/>
          <w:szCs w:val="22"/>
        </w:rPr>
      </w:pPr>
      <w:bookmarkStart w:id="3" w:name="_Toc481576754"/>
      <w:r w:rsidRPr="006A20B6">
        <w:rPr>
          <w:sz w:val="22"/>
          <w:szCs w:val="22"/>
        </w:rPr>
        <w:t>Nykytilan arviointi</w:t>
      </w:r>
      <w:bookmarkEnd w:id="3"/>
    </w:p>
    <w:p w14:paraId="35547BFC" w14:textId="322112FB" w:rsidR="00872B8D" w:rsidRPr="006A20B6" w:rsidRDefault="00872B8D" w:rsidP="00037639">
      <w:pPr>
        <w:pStyle w:val="LLNormaali"/>
        <w:rPr>
          <w:szCs w:val="22"/>
        </w:rPr>
      </w:pPr>
      <w:r w:rsidRPr="006A20B6">
        <w:rPr>
          <w:szCs w:val="22"/>
        </w:rPr>
        <w:t xml:space="preserve">EU:n ja Australian </w:t>
      </w:r>
      <w:r w:rsidR="00B433AA" w:rsidRPr="006A20B6">
        <w:rPr>
          <w:szCs w:val="22"/>
        </w:rPr>
        <w:t>puite</w:t>
      </w:r>
      <w:r w:rsidRPr="006A20B6">
        <w:rPr>
          <w:szCs w:val="22"/>
        </w:rPr>
        <w:t>sopimuksen tavoitteena on lähentää niin poliittista kuin kaupallistakin yhteistyötä osapuolten välillä. Voimaan astuessaan sopimus tiivistää EU:n ja Australian yhteistyötä laaja-alaisesti. Sopimuksella arvioidaan olevan myönteisiä taloudellisia vaikutuksia Suomelle.</w:t>
      </w:r>
    </w:p>
    <w:p w14:paraId="757C90D8" w14:textId="77777777" w:rsidR="00872B8D" w:rsidRPr="006A20B6" w:rsidRDefault="00872B8D" w:rsidP="00037639">
      <w:pPr>
        <w:pStyle w:val="LLNormaali"/>
        <w:rPr>
          <w:szCs w:val="22"/>
        </w:rPr>
      </w:pPr>
    </w:p>
    <w:p w14:paraId="46CDA395" w14:textId="161D4197" w:rsidR="00872B8D" w:rsidRPr="006A20B6" w:rsidRDefault="00872B8D" w:rsidP="00037639">
      <w:pPr>
        <w:pStyle w:val="LLNormaali"/>
        <w:rPr>
          <w:szCs w:val="22"/>
        </w:rPr>
      </w:pPr>
      <w:r w:rsidRPr="006A20B6">
        <w:rPr>
          <w:szCs w:val="22"/>
        </w:rPr>
        <w:t xml:space="preserve">Yhteistyön lisääminen ja sen kehittäminen </w:t>
      </w:r>
      <w:r w:rsidR="00B433AA" w:rsidRPr="006A20B6">
        <w:rPr>
          <w:szCs w:val="22"/>
        </w:rPr>
        <w:t>puite</w:t>
      </w:r>
      <w:r w:rsidRPr="006A20B6">
        <w:rPr>
          <w:szCs w:val="22"/>
        </w:rPr>
        <w:t xml:space="preserve">sopimuksen avulla on hyödyllistä, ja sopimuksen tekeminen jatkaa luontevalla tavalla EU:n ja Australian välisten suhteiden kehitystä. Australia on EU:lle ja Suomelle samanmielinen kumppani alueella, jonka merkitys on kasvussa. </w:t>
      </w:r>
      <w:r w:rsidR="00B433AA" w:rsidRPr="006A20B6">
        <w:rPr>
          <w:szCs w:val="22"/>
        </w:rPr>
        <w:t>Puite</w:t>
      </w:r>
      <w:r w:rsidRPr="006A20B6">
        <w:rPr>
          <w:szCs w:val="22"/>
        </w:rPr>
        <w:t>sopimuksessa on ilmaistu osapuolten yhteiset arvot ja se tarjoaa pohjan EU:n ja Australian välisen yhteistyön ja vuoropuhelun vahvistamiselle.</w:t>
      </w:r>
    </w:p>
    <w:p w14:paraId="2F9A7D49" w14:textId="77777777" w:rsidR="00476611" w:rsidRPr="006A20B6" w:rsidRDefault="00476611" w:rsidP="00037639">
      <w:pPr>
        <w:pStyle w:val="LLNormaali"/>
        <w:rPr>
          <w:szCs w:val="22"/>
        </w:rPr>
      </w:pPr>
    </w:p>
    <w:p w14:paraId="2B280F6A" w14:textId="2C366637" w:rsidR="00476611" w:rsidRPr="006A20B6" w:rsidRDefault="00476611" w:rsidP="00037639">
      <w:pPr>
        <w:pStyle w:val="LLPerustelujenkappalejako"/>
        <w:jc w:val="left"/>
        <w:rPr>
          <w:szCs w:val="22"/>
        </w:rPr>
      </w:pPr>
      <w:r w:rsidRPr="006A20B6">
        <w:rPr>
          <w:szCs w:val="22"/>
        </w:rPr>
        <w:t xml:space="preserve">Suomen ja </w:t>
      </w:r>
      <w:r w:rsidR="00B433AA" w:rsidRPr="006A20B6">
        <w:rPr>
          <w:szCs w:val="22"/>
        </w:rPr>
        <w:t>Australian</w:t>
      </w:r>
      <w:r w:rsidRPr="006A20B6">
        <w:rPr>
          <w:szCs w:val="22"/>
        </w:rPr>
        <w:t xml:space="preserve"> suhteet ovat erinomaiset. Ne luovat pohjan poliittisen ja kaupallis-taloudellisen yhteistyön laajentamiselle. Sopimusta voidaan pitää tarkoituksenmukaisena.</w:t>
      </w:r>
    </w:p>
    <w:p w14:paraId="53013C1B" w14:textId="1C1B029A" w:rsidR="00476611" w:rsidRPr="006A20B6" w:rsidRDefault="00B433AA" w:rsidP="00037639">
      <w:pPr>
        <w:pStyle w:val="LLPerustelujenkappalejako"/>
        <w:jc w:val="left"/>
        <w:rPr>
          <w:szCs w:val="22"/>
        </w:rPr>
      </w:pPr>
      <w:r w:rsidRPr="006A20B6">
        <w:rPr>
          <w:szCs w:val="22"/>
        </w:rPr>
        <w:t>Puite</w:t>
      </w:r>
      <w:r w:rsidR="00476611" w:rsidRPr="006A20B6">
        <w:rPr>
          <w:szCs w:val="22"/>
        </w:rPr>
        <w:t xml:space="preserve">sopimus kattaa useita yhteistyöaloja ja tarkentaa osapuolten sitoumuksia. Sopimuksen tarkoituksena on lisätä ja syventää osapuolten välistä yhteistyötä. </w:t>
      </w:r>
      <w:r w:rsidRPr="006A20B6">
        <w:rPr>
          <w:szCs w:val="22"/>
        </w:rPr>
        <w:t>Puite</w:t>
      </w:r>
      <w:r w:rsidR="00476611" w:rsidRPr="006A20B6">
        <w:rPr>
          <w:szCs w:val="22"/>
        </w:rPr>
        <w:t xml:space="preserve">sopimusta täydentää tulevaisuudessa osapuolten välille </w:t>
      </w:r>
      <w:r w:rsidR="00476611" w:rsidRPr="006A20B6">
        <w:rPr>
          <w:szCs w:val="22"/>
        </w:rPr>
        <w:lastRenderedPageBreak/>
        <w:t xml:space="preserve">neuvoteltava vapaakauppasopimus, joka tulee muodostamaan yhdessä </w:t>
      </w:r>
      <w:r w:rsidRPr="006A20B6">
        <w:rPr>
          <w:szCs w:val="22"/>
        </w:rPr>
        <w:t>puite</w:t>
      </w:r>
      <w:r w:rsidR="00476611" w:rsidRPr="006A20B6">
        <w:rPr>
          <w:szCs w:val="22"/>
        </w:rPr>
        <w:t>sopimuksen kanssa yhteisen institutionaalisen kokonaisuuden. Yhteistyön lisääminen ja sen kehittäminen sopimuksen avulla on hyödyllistä</w:t>
      </w:r>
      <w:r w:rsidR="00F71ACA" w:rsidRPr="006A20B6">
        <w:rPr>
          <w:szCs w:val="22"/>
        </w:rPr>
        <w:t>.</w:t>
      </w:r>
    </w:p>
    <w:p w14:paraId="54C52BA4" w14:textId="0A8750FE" w:rsidR="00476611" w:rsidRPr="006A20B6" w:rsidRDefault="00F71ACA" w:rsidP="00037639">
      <w:pPr>
        <w:pStyle w:val="LLNormaali"/>
        <w:rPr>
          <w:szCs w:val="22"/>
        </w:rPr>
      </w:pPr>
      <w:r w:rsidRPr="006A20B6">
        <w:rPr>
          <w:szCs w:val="22"/>
        </w:rPr>
        <w:t xml:space="preserve">Oseanian merkitys EU:lle kasvaa, ja </w:t>
      </w:r>
      <w:r w:rsidR="00B433AA" w:rsidRPr="006A20B6">
        <w:rPr>
          <w:szCs w:val="22"/>
        </w:rPr>
        <w:t>Australia</w:t>
      </w:r>
      <w:r w:rsidRPr="006A20B6">
        <w:rPr>
          <w:szCs w:val="22"/>
        </w:rPr>
        <w:t xml:space="preserve"> on EU:lle tärkeä, samanmielinen kumppani alueella. </w:t>
      </w:r>
      <w:r w:rsidR="00B433AA" w:rsidRPr="006A20B6">
        <w:rPr>
          <w:szCs w:val="22"/>
        </w:rPr>
        <w:t>Puite</w:t>
      </w:r>
      <w:r w:rsidRPr="006A20B6">
        <w:rPr>
          <w:szCs w:val="22"/>
        </w:rPr>
        <w:t xml:space="preserve">sopimuksessa on ilmaistu osapuolten yhteiset arvot. </w:t>
      </w:r>
      <w:r w:rsidR="00B433AA" w:rsidRPr="006A20B6">
        <w:rPr>
          <w:szCs w:val="22"/>
        </w:rPr>
        <w:t>Puite</w:t>
      </w:r>
      <w:r w:rsidRPr="006A20B6">
        <w:rPr>
          <w:szCs w:val="22"/>
        </w:rPr>
        <w:t xml:space="preserve">sopimus tarjoaa pohjan EU:n ja </w:t>
      </w:r>
      <w:r w:rsidR="00B433AA" w:rsidRPr="006A20B6">
        <w:rPr>
          <w:szCs w:val="22"/>
        </w:rPr>
        <w:t>Australian</w:t>
      </w:r>
      <w:r w:rsidRPr="006A20B6">
        <w:rPr>
          <w:szCs w:val="22"/>
        </w:rPr>
        <w:t xml:space="preserve"> välisen yhteistyön ja vuoropuhelun vahvistamiselle.</w:t>
      </w:r>
    </w:p>
    <w:p w14:paraId="442EEB5D" w14:textId="77777777" w:rsidR="00B433AA" w:rsidRPr="006A20B6" w:rsidRDefault="00B433AA" w:rsidP="00037639">
      <w:pPr>
        <w:pStyle w:val="LLNormaali"/>
        <w:rPr>
          <w:szCs w:val="22"/>
        </w:rPr>
      </w:pPr>
    </w:p>
    <w:p w14:paraId="5708325D" w14:textId="16F26973" w:rsidR="00B433AA" w:rsidRPr="006A20B6" w:rsidRDefault="00B433AA" w:rsidP="00037639">
      <w:pPr>
        <w:pStyle w:val="LLNormaali"/>
        <w:rPr>
          <w:b/>
          <w:szCs w:val="22"/>
        </w:rPr>
      </w:pPr>
      <w:r w:rsidRPr="006A20B6">
        <w:rPr>
          <w:b/>
          <w:szCs w:val="22"/>
        </w:rPr>
        <w:t>3 Esityksen tavoitteet ja keskeiset ehdotukset</w:t>
      </w:r>
    </w:p>
    <w:p w14:paraId="61B12E69" w14:textId="77777777" w:rsidR="00872B8D" w:rsidRPr="006A20B6" w:rsidRDefault="00872B8D" w:rsidP="00037639">
      <w:pPr>
        <w:pStyle w:val="LLPerustelujenkappalejako"/>
        <w:spacing w:after="0" w:line="240" w:lineRule="auto"/>
        <w:jc w:val="left"/>
        <w:rPr>
          <w:szCs w:val="22"/>
        </w:rPr>
      </w:pPr>
    </w:p>
    <w:p w14:paraId="582DCE5C" w14:textId="5704E75C" w:rsidR="00B433AA" w:rsidRPr="006A20B6" w:rsidRDefault="00B433AA" w:rsidP="00037639">
      <w:pPr>
        <w:pStyle w:val="LLPerustelujenkappalejako"/>
        <w:jc w:val="left"/>
        <w:rPr>
          <w:szCs w:val="22"/>
        </w:rPr>
      </w:pPr>
      <w:r w:rsidRPr="006A20B6">
        <w:rPr>
          <w:szCs w:val="22"/>
        </w:rPr>
        <w:t>Puitesopimuksen tavoitteena on edistää poliittista vuoropuhelua ja yhteistyötä niin kahdenvälisellä, alueellisella, kuin globaalilla tasolla sekä kehittää taloudellisia suhteita osapuolten välillä. Yhteistyö perustuu yhteisille periaatteille, joita ovat demokratian, ihmisoikeuksien, perusvapauksien ja oikeusvaltioperiaatteen kunnioittaminen.</w:t>
      </w:r>
    </w:p>
    <w:p w14:paraId="3EDCC427" w14:textId="365DD73F" w:rsidR="00260494" w:rsidRPr="006A20B6" w:rsidRDefault="00FF0797" w:rsidP="00037639">
      <w:pPr>
        <w:pStyle w:val="LLPerustelujenkappalejako"/>
        <w:jc w:val="left"/>
        <w:rPr>
          <w:szCs w:val="22"/>
        </w:rPr>
      </w:pPr>
      <w:r w:rsidRPr="006A20B6">
        <w:rPr>
          <w:szCs w:val="22"/>
        </w:rPr>
        <w:t>Puite</w:t>
      </w:r>
      <w:r w:rsidR="00B433AA" w:rsidRPr="006A20B6">
        <w:rPr>
          <w:szCs w:val="22"/>
        </w:rPr>
        <w:t xml:space="preserve">sopimus sisältää tavoitteet poliittisesta vuoropuhelusta ja yhteistyöstä ulko- ja turvallisuuspoliittisissa kysymyksissä. Tämä sisältää </w:t>
      </w:r>
      <w:r w:rsidR="00260494" w:rsidRPr="006A20B6">
        <w:rPr>
          <w:szCs w:val="22"/>
        </w:rPr>
        <w:t xml:space="preserve">sitoutumisen demokratian periaatteisiin, ihmisoikeuksiin ja oikeusvaltioon, </w:t>
      </w:r>
      <w:r w:rsidR="00B433AA" w:rsidRPr="006A20B6">
        <w:rPr>
          <w:szCs w:val="22"/>
        </w:rPr>
        <w:t>yhteistyön kriisinhallinnassa, joukkotuhoaseiden leviämisen estämisessä, pienten ja kevyiden aseiden laittoman kaupan torjumisessa, kansainvälisen rikostuomioistuimen Ro</w:t>
      </w:r>
      <w:r w:rsidR="00260494" w:rsidRPr="006A20B6">
        <w:rPr>
          <w:szCs w:val="22"/>
        </w:rPr>
        <w:t xml:space="preserve">oman perussäännön edistämisessä, </w:t>
      </w:r>
      <w:r w:rsidR="00B433AA" w:rsidRPr="006A20B6">
        <w:rPr>
          <w:szCs w:val="22"/>
        </w:rPr>
        <w:t>terrorismin torjunnassa</w:t>
      </w:r>
      <w:r w:rsidR="00260494" w:rsidRPr="006A20B6">
        <w:rPr>
          <w:szCs w:val="22"/>
        </w:rPr>
        <w:t>, alueellisissa ja kansainvälisissä järjestöissä sekä yhteistyön kansainvälisen turvallisuuden ja kybertoimintaympäristön aloilla</w:t>
      </w:r>
      <w:r w:rsidR="00B433AA" w:rsidRPr="006A20B6">
        <w:rPr>
          <w:szCs w:val="22"/>
        </w:rPr>
        <w:t>.</w:t>
      </w:r>
    </w:p>
    <w:p w14:paraId="70528180" w14:textId="0ABDF073" w:rsidR="00B433AA" w:rsidRPr="006A20B6" w:rsidRDefault="00B433AA" w:rsidP="00037639">
      <w:pPr>
        <w:pStyle w:val="LLPerustelujenkappalejako"/>
        <w:jc w:val="left"/>
        <w:rPr>
          <w:szCs w:val="22"/>
        </w:rPr>
      </w:pPr>
      <w:r w:rsidRPr="006A20B6">
        <w:rPr>
          <w:szCs w:val="22"/>
        </w:rPr>
        <w:t xml:space="preserve">Sopimus sisältää myös tavoitteen </w:t>
      </w:r>
      <w:r w:rsidR="00444F30" w:rsidRPr="006A20B6">
        <w:rPr>
          <w:szCs w:val="22"/>
        </w:rPr>
        <w:t xml:space="preserve">koordinoida </w:t>
      </w:r>
      <w:r w:rsidR="00260494" w:rsidRPr="006A20B6">
        <w:rPr>
          <w:szCs w:val="22"/>
        </w:rPr>
        <w:t xml:space="preserve">toimia ja </w:t>
      </w:r>
      <w:r w:rsidRPr="006A20B6">
        <w:rPr>
          <w:szCs w:val="22"/>
        </w:rPr>
        <w:t>kantoja kehityskysymyksissä ja humanitaarisessa avussa.</w:t>
      </w:r>
    </w:p>
    <w:p w14:paraId="283F02CA" w14:textId="5DF0BD9D" w:rsidR="00B433AA" w:rsidRPr="006A20B6" w:rsidRDefault="00B433AA" w:rsidP="00037639">
      <w:pPr>
        <w:pStyle w:val="LLPerustelujenkappalejako"/>
        <w:jc w:val="left"/>
        <w:rPr>
          <w:szCs w:val="22"/>
        </w:rPr>
      </w:pPr>
      <w:r w:rsidRPr="006A20B6">
        <w:rPr>
          <w:szCs w:val="22"/>
        </w:rPr>
        <w:t xml:space="preserve">Talouden ja kaupan alalla sopimus sisältää muun muassa vuoropuhelua </w:t>
      </w:r>
      <w:r w:rsidR="00B23708" w:rsidRPr="006A20B6">
        <w:rPr>
          <w:szCs w:val="22"/>
        </w:rPr>
        <w:t xml:space="preserve">ja yhteistyötä </w:t>
      </w:r>
      <w:r w:rsidRPr="006A20B6">
        <w:rPr>
          <w:szCs w:val="22"/>
        </w:rPr>
        <w:t xml:space="preserve">talous-, kauppa- ja investointikysymyksissä, julkisissa hankinnoissa, </w:t>
      </w:r>
      <w:r w:rsidR="00B23708" w:rsidRPr="006A20B6">
        <w:rPr>
          <w:szCs w:val="22"/>
        </w:rPr>
        <w:t xml:space="preserve">kaupan teknisten esteiden käsittelyssä, terveys- ja kasvinsuojelukysymyksissä, eläinten hyvinvointikysymyksissä, </w:t>
      </w:r>
      <w:r w:rsidRPr="006A20B6">
        <w:rPr>
          <w:szCs w:val="22"/>
        </w:rPr>
        <w:t>tulliasioissa</w:t>
      </w:r>
      <w:r w:rsidR="00BF7171" w:rsidRPr="006A20B6">
        <w:rPr>
          <w:szCs w:val="22"/>
        </w:rPr>
        <w:t xml:space="preserve">, </w:t>
      </w:r>
      <w:r w:rsidR="00B23708" w:rsidRPr="006A20B6">
        <w:rPr>
          <w:szCs w:val="22"/>
        </w:rPr>
        <w:t xml:space="preserve">teollis- ja tekijänoikeudellisissa asioissa, kilpailupolitiikassa, </w:t>
      </w:r>
      <w:r w:rsidR="00BF7171" w:rsidRPr="006A20B6">
        <w:rPr>
          <w:szCs w:val="22"/>
        </w:rPr>
        <w:t>palvelukauppasioissa, rahoituspalveluissa</w:t>
      </w:r>
      <w:r w:rsidRPr="006A20B6">
        <w:rPr>
          <w:szCs w:val="22"/>
        </w:rPr>
        <w:t>, veroasioissa, läpinäkyvyyden edistämisessä,</w:t>
      </w:r>
      <w:r w:rsidR="00B23708" w:rsidRPr="006A20B6">
        <w:rPr>
          <w:szCs w:val="22"/>
        </w:rPr>
        <w:t xml:space="preserve"> raaka-aineisiin liittyvissä kysymyksissä,</w:t>
      </w:r>
      <w:r w:rsidRPr="006A20B6">
        <w:rPr>
          <w:szCs w:val="22"/>
        </w:rPr>
        <w:t xml:space="preserve"> kauppaa ja kestävää kehitystä koskevissa asioissa</w:t>
      </w:r>
      <w:r w:rsidR="00B23708" w:rsidRPr="006A20B6">
        <w:rPr>
          <w:szCs w:val="22"/>
        </w:rPr>
        <w:t>, liiketoiminnan edistämisessä, vuoropuhelua</w:t>
      </w:r>
      <w:r w:rsidRPr="006A20B6">
        <w:rPr>
          <w:szCs w:val="22"/>
        </w:rPr>
        <w:t xml:space="preserve"> kansalaisyhteiskunnan kanssa</w:t>
      </w:r>
      <w:r w:rsidR="00B23708" w:rsidRPr="006A20B6">
        <w:rPr>
          <w:szCs w:val="22"/>
        </w:rPr>
        <w:t xml:space="preserve"> sekä yhteistyötä matkailun edistämisessä</w:t>
      </w:r>
      <w:r w:rsidRPr="006A20B6">
        <w:rPr>
          <w:szCs w:val="22"/>
        </w:rPr>
        <w:t xml:space="preserve">. </w:t>
      </w:r>
    </w:p>
    <w:p w14:paraId="145AB975" w14:textId="30F0C3AB" w:rsidR="00B433AA" w:rsidRPr="006A20B6" w:rsidRDefault="00B433AA" w:rsidP="00037639">
      <w:pPr>
        <w:pStyle w:val="LLPerustelujenkappalejako"/>
        <w:jc w:val="left"/>
        <w:rPr>
          <w:szCs w:val="22"/>
        </w:rPr>
      </w:pPr>
      <w:r w:rsidRPr="006A20B6">
        <w:rPr>
          <w:szCs w:val="22"/>
        </w:rPr>
        <w:t xml:space="preserve">Oikeuden, vapauden </w:t>
      </w:r>
      <w:r w:rsidR="007F7974" w:rsidRPr="006A20B6">
        <w:rPr>
          <w:szCs w:val="22"/>
        </w:rPr>
        <w:t xml:space="preserve">ja turvallisuuden </w:t>
      </w:r>
      <w:r w:rsidRPr="006A20B6">
        <w:rPr>
          <w:szCs w:val="22"/>
        </w:rPr>
        <w:t xml:space="preserve">alalla sopimus sisältää yhteistyön </w:t>
      </w:r>
      <w:r w:rsidR="007F7974" w:rsidRPr="006A20B6">
        <w:rPr>
          <w:szCs w:val="22"/>
        </w:rPr>
        <w:t xml:space="preserve">seuraavilla </w:t>
      </w:r>
      <w:r w:rsidRPr="006A20B6">
        <w:rPr>
          <w:szCs w:val="22"/>
        </w:rPr>
        <w:t>aloilla</w:t>
      </w:r>
      <w:r w:rsidR="007F7974" w:rsidRPr="006A20B6">
        <w:rPr>
          <w:szCs w:val="22"/>
        </w:rPr>
        <w:t>:</w:t>
      </w:r>
      <w:r w:rsidRPr="006A20B6">
        <w:rPr>
          <w:szCs w:val="22"/>
        </w:rPr>
        <w:t xml:space="preserve"> oikeudellinen </w:t>
      </w:r>
      <w:r w:rsidR="00C75441" w:rsidRPr="006A20B6">
        <w:rPr>
          <w:szCs w:val="22"/>
        </w:rPr>
        <w:t xml:space="preserve">ja </w:t>
      </w:r>
      <w:r w:rsidRPr="006A20B6">
        <w:rPr>
          <w:szCs w:val="22"/>
        </w:rPr>
        <w:t xml:space="preserve">lainvalvontayhteistyö, </w:t>
      </w:r>
      <w:r w:rsidR="007F7974" w:rsidRPr="006A20B6">
        <w:rPr>
          <w:szCs w:val="22"/>
        </w:rPr>
        <w:t xml:space="preserve">terrorismin ja kansainvälisen </w:t>
      </w:r>
      <w:r w:rsidRPr="006A20B6">
        <w:rPr>
          <w:szCs w:val="22"/>
        </w:rPr>
        <w:t xml:space="preserve">järjestäytyneen rikollisuuden </w:t>
      </w:r>
      <w:r w:rsidR="007F7974" w:rsidRPr="006A20B6">
        <w:rPr>
          <w:szCs w:val="22"/>
        </w:rPr>
        <w:t>sekä</w:t>
      </w:r>
      <w:r w:rsidRPr="006A20B6">
        <w:rPr>
          <w:szCs w:val="22"/>
        </w:rPr>
        <w:t xml:space="preserve"> korruption torjunta, laittomien huumausaineiden, kyberrikollisuuden</w:t>
      </w:r>
      <w:r w:rsidR="00C75441" w:rsidRPr="006A20B6">
        <w:rPr>
          <w:szCs w:val="22"/>
        </w:rPr>
        <w:t xml:space="preserve"> sekä</w:t>
      </w:r>
      <w:r w:rsidRPr="006A20B6">
        <w:rPr>
          <w:szCs w:val="22"/>
        </w:rPr>
        <w:t xml:space="preserve">, rahanpesun ja terrorismin rahoituksen torjunta, muuttoliike- ja turvapaikka-asiat, diplomaatti- ja konsuliviranomaisten antama suojelu sekä henkilötietojen suoja. </w:t>
      </w:r>
    </w:p>
    <w:p w14:paraId="77896836" w14:textId="4B7742D5" w:rsidR="00B433AA" w:rsidRPr="006A20B6" w:rsidRDefault="00B433AA" w:rsidP="00037639">
      <w:pPr>
        <w:pStyle w:val="LLPerustelujenkappalejako"/>
        <w:jc w:val="left"/>
        <w:rPr>
          <w:szCs w:val="22"/>
        </w:rPr>
      </w:pPr>
      <w:r w:rsidRPr="006A20B6">
        <w:rPr>
          <w:szCs w:val="22"/>
        </w:rPr>
        <w:t>Sopimus sisältää myös tavoitteita yhteistyöstä tutkimuksen</w:t>
      </w:r>
      <w:r w:rsidR="00C75441" w:rsidRPr="006A20B6">
        <w:rPr>
          <w:szCs w:val="22"/>
        </w:rPr>
        <w:t>,</w:t>
      </w:r>
      <w:r w:rsidRPr="006A20B6">
        <w:rPr>
          <w:szCs w:val="22"/>
        </w:rPr>
        <w:t xml:space="preserve"> innovoinnin ja tietoyhteiskunnan aloilla. </w:t>
      </w:r>
      <w:r w:rsidR="00BD3EFA" w:rsidRPr="006A20B6">
        <w:rPr>
          <w:szCs w:val="22"/>
        </w:rPr>
        <w:t>Koulutuksen</w:t>
      </w:r>
      <w:r w:rsidRPr="006A20B6">
        <w:rPr>
          <w:szCs w:val="22"/>
        </w:rPr>
        <w:t xml:space="preserve"> ja </w:t>
      </w:r>
      <w:r w:rsidR="00BD3EFA" w:rsidRPr="006A20B6">
        <w:rPr>
          <w:szCs w:val="22"/>
        </w:rPr>
        <w:t>kulttuurin</w:t>
      </w:r>
      <w:r w:rsidRPr="006A20B6">
        <w:rPr>
          <w:szCs w:val="22"/>
        </w:rPr>
        <w:t xml:space="preserve"> aloilla sopimus edistää yleissivistävän ja ammatillisen koulutuksen, kulttuurialan, audiovisuaali</w:t>
      </w:r>
      <w:r w:rsidR="00EA1E4B" w:rsidRPr="006A20B6">
        <w:rPr>
          <w:szCs w:val="22"/>
        </w:rPr>
        <w:t xml:space="preserve">sen </w:t>
      </w:r>
      <w:r w:rsidRPr="006A20B6">
        <w:rPr>
          <w:szCs w:val="22"/>
        </w:rPr>
        <w:t xml:space="preserve">alan sekä viestinten alan yhteistyötä. </w:t>
      </w:r>
    </w:p>
    <w:p w14:paraId="6D6FCDFC" w14:textId="16E8C6EB" w:rsidR="00B433AA" w:rsidRPr="006A20B6" w:rsidRDefault="00B433AA" w:rsidP="00037639">
      <w:pPr>
        <w:pStyle w:val="LLPerustelujenkappalejako"/>
        <w:jc w:val="left"/>
        <w:rPr>
          <w:szCs w:val="22"/>
        </w:rPr>
      </w:pPr>
      <w:r w:rsidRPr="006A20B6">
        <w:rPr>
          <w:szCs w:val="22"/>
        </w:rPr>
        <w:t xml:space="preserve">Kestävän kehityksen, energian ja liikenteen aloilla sopimus sisältää yhteistyötä </w:t>
      </w:r>
      <w:r w:rsidR="0067504C" w:rsidRPr="006A20B6">
        <w:rPr>
          <w:szCs w:val="22"/>
        </w:rPr>
        <w:t xml:space="preserve">ja vuoropuhelua </w:t>
      </w:r>
      <w:r w:rsidRPr="006A20B6">
        <w:rPr>
          <w:szCs w:val="22"/>
        </w:rPr>
        <w:t xml:space="preserve">ympäristön ja luonnonvarojen suhteen, </w:t>
      </w:r>
      <w:r w:rsidR="0067504C" w:rsidRPr="006A20B6">
        <w:rPr>
          <w:szCs w:val="22"/>
        </w:rPr>
        <w:t xml:space="preserve">ilmastonmuutoskysymyksissä, pelastuspalveluissa, energia- ja liikennesektoreilla, maatalouden ja maaseudun </w:t>
      </w:r>
      <w:r w:rsidR="00F034C0" w:rsidRPr="006A20B6">
        <w:rPr>
          <w:szCs w:val="22"/>
        </w:rPr>
        <w:t>kehittämisessä,</w:t>
      </w:r>
      <w:r w:rsidR="0067504C" w:rsidRPr="006A20B6">
        <w:rPr>
          <w:szCs w:val="22"/>
        </w:rPr>
        <w:t xml:space="preserve"> </w:t>
      </w:r>
      <w:r w:rsidR="00F034C0" w:rsidRPr="006A20B6">
        <w:rPr>
          <w:szCs w:val="22"/>
        </w:rPr>
        <w:t>kestävässä metsätaloudessa</w:t>
      </w:r>
      <w:r w:rsidR="0067504C" w:rsidRPr="006A20B6">
        <w:rPr>
          <w:szCs w:val="22"/>
        </w:rPr>
        <w:t>,</w:t>
      </w:r>
      <w:r w:rsidR="00F034C0" w:rsidRPr="006A20B6">
        <w:rPr>
          <w:szCs w:val="22"/>
        </w:rPr>
        <w:t xml:space="preserve"> meri- ja kalastusasioissa, työllisyys- ja sosiaaliasioissa sekä </w:t>
      </w:r>
      <w:r w:rsidRPr="006A20B6">
        <w:rPr>
          <w:szCs w:val="22"/>
        </w:rPr>
        <w:t>terveysasioissa</w:t>
      </w:r>
      <w:r w:rsidR="00F034C0" w:rsidRPr="006A20B6">
        <w:rPr>
          <w:szCs w:val="22"/>
        </w:rPr>
        <w:t>.</w:t>
      </w:r>
    </w:p>
    <w:p w14:paraId="04428197" w14:textId="1F8F4785" w:rsidR="00B433AA" w:rsidRPr="006A20B6" w:rsidRDefault="0019379F" w:rsidP="00037639">
      <w:pPr>
        <w:pStyle w:val="LLPerustelujenkappalejako"/>
        <w:spacing w:after="0" w:line="240" w:lineRule="auto"/>
        <w:jc w:val="left"/>
        <w:rPr>
          <w:szCs w:val="22"/>
        </w:rPr>
      </w:pPr>
      <w:r w:rsidRPr="006A20B6">
        <w:rPr>
          <w:szCs w:val="22"/>
        </w:rPr>
        <w:t>Hallituksen e</w:t>
      </w:r>
      <w:r w:rsidR="00B433AA" w:rsidRPr="006A20B6">
        <w:rPr>
          <w:szCs w:val="22"/>
        </w:rPr>
        <w:t>sityksen tavoitteena on hankkia eduskunnan hyväksyntä sopimukselle. Esitys sisältää myös ehdotuksen niin sanotuksi blankettilaiksi sopimuksen lainsäädännön alaan kuuluvien määräysten voimaansaattamisesta.</w:t>
      </w:r>
    </w:p>
    <w:p w14:paraId="45121152" w14:textId="77777777" w:rsidR="00907EC0" w:rsidRPr="006A20B6" w:rsidRDefault="00907EC0" w:rsidP="00037639">
      <w:pPr>
        <w:rPr>
          <w:rFonts w:ascii="Times New Roman" w:hAnsi="Times New Roman" w:cs="Times New Roman"/>
        </w:rPr>
      </w:pPr>
    </w:p>
    <w:p w14:paraId="6FAD38D5" w14:textId="0437FAA2" w:rsidR="008C6245" w:rsidRPr="006A20B6" w:rsidRDefault="008C6245" w:rsidP="00037639">
      <w:pPr>
        <w:rPr>
          <w:rFonts w:ascii="Times New Roman" w:hAnsi="Times New Roman" w:cs="Times New Roman"/>
          <w:b/>
        </w:rPr>
      </w:pPr>
      <w:r w:rsidRPr="006A20B6">
        <w:rPr>
          <w:rFonts w:ascii="Times New Roman" w:hAnsi="Times New Roman" w:cs="Times New Roman"/>
          <w:b/>
        </w:rPr>
        <w:t>4 Esityksen vaikutukset</w:t>
      </w:r>
    </w:p>
    <w:p w14:paraId="26A08EC2" w14:textId="77777777" w:rsidR="008C6245" w:rsidRPr="006A20B6" w:rsidRDefault="008C6245" w:rsidP="00037639">
      <w:pPr>
        <w:rPr>
          <w:rFonts w:ascii="Times New Roman" w:hAnsi="Times New Roman" w:cs="Times New Roman"/>
        </w:rPr>
      </w:pPr>
    </w:p>
    <w:p w14:paraId="7D3C1D65" w14:textId="3B88A533" w:rsidR="008C6245" w:rsidRPr="006A20B6" w:rsidRDefault="008C6245" w:rsidP="00037639">
      <w:pPr>
        <w:rPr>
          <w:rFonts w:ascii="Times New Roman" w:hAnsi="Times New Roman" w:cs="Times New Roman"/>
          <w:b/>
        </w:rPr>
      </w:pPr>
      <w:r w:rsidRPr="006A20B6">
        <w:rPr>
          <w:rFonts w:ascii="Times New Roman" w:hAnsi="Times New Roman" w:cs="Times New Roman"/>
          <w:b/>
        </w:rPr>
        <w:t>4.1 Taloudelliset vaikutukset</w:t>
      </w:r>
    </w:p>
    <w:p w14:paraId="0640969E" w14:textId="56B78F55" w:rsidR="008C6245" w:rsidRPr="006A20B6" w:rsidRDefault="003F4D89" w:rsidP="00037639">
      <w:pPr>
        <w:rPr>
          <w:rFonts w:ascii="Times New Roman" w:hAnsi="Times New Roman" w:cs="Times New Roman"/>
        </w:rPr>
      </w:pPr>
      <w:r w:rsidRPr="006A20B6">
        <w:rPr>
          <w:rFonts w:ascii="Times New Roman" w:hAnsi="Times New Roman" w:cs="Times New Roman"/>
        </w:rPr>
        <w:t>Sopimuksella ei ole suoria vaikutuksia valtion talousarvioon. Tavoitteena on lähentää EU:n ja Australian poliittista ja taloudellista vuorovaikutusta ja käynnistää yhteistyö usealla eri osa-alueella. Sopimuksella voidaan arvioida olevan myönteisiä, joskaan ei välittömiä, taloudellisia vaikutuksia Suomelle.</w:t>
      </w:r>
      <w:r w:rsidR="00DA6672" w:rsidRPr="006A20B6">
        <w:rPr>
          <w:rFonts w:ascii="Times New Roman" w:hAnsi="Times New Roman" w:cs="Times New Roman"/>
        </w:rPr>
        <w:t xml:space="preserve"> </w:t>
      </w:r>
      <w:r w:rsidRPr="006A20B6">
        <w:rPr>
          <w:rFonts w:ascii="Times New Roman" w:hAnsi="Times New Roman" w:cs="Times New Roman"/>
        </w:rPr>
        <w:t>Puitesopimus monen eri alan kattavana sopimuksena luo mahdollisuuden kehittää Suomen ja Australian välistä yhteistyötä</w:t>
      </w:r>
      <w:r w:rsidR="00DA6672" w:rsidRPr="006A20B6">
        <w:rPr>
          <w:rFonts w:ascii="Times New Roman" w:hAnsi="Times New Roman" w:cs="Times New Roman"/>
        </w:rPr>
        <w:t xml:space="preserve"> monilla eri sektoreilla, millä voi olla positiivisia kerrannaisvaikutuksia myös taloudelle</w:t>
      </w:r>
      <w:r w:rsidRPr="006A20B6">
        <w:rPr>
          <w:rFonts w:ascii="Times New Roman" w:hAnsi="Times New Roman" w:cs="Times New Roman"/>
        </w:rPr>
        <w:t>.</w:t>
      </w:r>
    </w:p>
    <w:p w14:paraId="44EAA8E0" w14:textId="77777777" w:rsidR="00B049E1" w:rsidRPr="006A20B6" w:rsidRDefault="00B049E1" w:rsidP="00037639">
      <w:pPr>
        <w:rPr>
          <w:rFonts w:ascii="Times New Roman" w:hAnsi="Times New Roman" w:cs="Times New Roman"/>
        </w:rPr>
      </w:pPr>
    </w:p>
    <w:p w14:paraId="25B12739" w14:textId="090C64EE" w:rsidR="00B049E1" w:rsidRPr="006A20B6" w:rsidRDefault="00B049E1" w:rsidP="00037639">
      <w:pPr>
        <w:rPr>
          <w:rFonts w:ascii="Times New Roman" w:hAnsi="Times New Roman" w:cs="Times New Roman"/>
          <w:b/>
        </w:rPr>
      </w:pPr>
      <w:r w:rsidRPr="006A20B6">
        <w:rPr>
          <w:rFonts w:ascii="Times New Roman" w:hAnsi="Times New Roman" w:cs="Times New Roman"/>
          <w:b/>
        </w:rPr>
        <w:t>4.2 Vaikutukset viranomaisten toimintaan</w:t>
      </w:r>
    </w:p>
    <w:p w14:paraId="795D8305" w14:textId="01541BC8" w:rsidR="00B049E1" w:rsidRPr="006A20B6" w:rsidRDefault="00B049E1" w:rsidP="00037639">
      <w:pPr>
        <w:rPr>
          <w:rFonts w:ascii="Times New Roman" w:hAnsi="Times New Roman" w:cs="Times New Roman"/>
        </w:rPr>
      </w:pPr>
      <w:r w:rsidRPr="006A20B6">
        <w:rPr>
          <w:rFonts w:ascii="Times New Roman" w:hAnsi="Times New Roman" w:cs="Times New Roman"/>
        </w:rPr>
        <w:t xml:space="preserve">Sopimuksella ei ole suoria vaikutuksia viranomaisten toimintaan. Sopimuksella perustettavista sekakomitean ja alaryhmien kokouksista johtuvat tehtävät voidaan hoitaa tavanomaisen käytännön edellyttämällä tavalla nykyisellä </w:t>
      </w:r>
      <w:r w:rsidR="00DA6672" w:rsidRPr="006A20B6">
        <w:rPr>
          <w:rFonts w:ascii="Times New Roman" w:hAnsi="Times New Roman" w:cs="Times New Roman"/>
        </w:rPr>
        <w:t xml:space="preserve">ministeriöiden </w:t>
      </w:r>
      <w:r w:rsidRPr="006A20B6">
        <w:rPr>
          <w:rFonts w:ascii="Times New Roman" w:hAnsi="Times New Roman" w:cs="Times New Roman"/>
        </w:rPr>
        <w:t>henkilöstöllä.</w:t>
      </w:r>
    </w:p>
    <w:p w14:paraId="620D9B51" w14:textId="77777777" w:rsidR="00FE09B6" w:rsidRPr="006A20B6" w:rsidRDefault="00FE09B6" w:rsidP="00037639">
      <w:pPr>
        <w:rPr>
          <w:rFonts w:ascii="Times New Roman" w:hAnsi="Times New Roman" w:cs="Times New Roman"/>
        </w:rPr>
      </w:pPr>
    </w:p>
    <w:p w14:paraId="07315AE2" w14:textId="468A11DD" w:rsidR="00FE09B6" w:rsidRPr="006A20B6" w:rsidRDefault="00FE09B6" w:rsidP="00037639">
      <w:pPr>
        <w:rPr>
          <w:rFonts w:ascii="Times New Roman" w:hAnsi="Times New Roman" w:cs="Times New Roman"/>
          <w:b/>
        </w:rPr>
      </w:pPr>
      <w:r w:rsidRPr="006A20B6">
        <w:rPr>
          <w:rFonts w:ascii="Times New Roman" w:hAnsi="Times New Roman" w:cs="Times New Roman"/>
          <w:b/>
        </w:rPr>
        <w:t>4.3 Ympäristövaikutukset</w:t>
      </w:r>
    </w:p>
    <w:p w14:paraId="0B78406F" w14:textId="12BA84A7" w:rsidR="00FE09B6" w:rsidRPr="006A20B6" w:rsidRDefault="00FE09B6" w:rsidP="00037639">
      <w:pPr>
        <w:rPr>
          <w:rFonts w:ascii="Times New Roman" w:hAnsi="Times New Roman" w:cs="Times New Roman"/>
        </w:rPr>
      </w:pPr>
      <w:r w:rsidRPr="006A20B6">
        <w:rPr>
          <w:rFonts w:ascii="Times New Roman" w:hAnsi="Times New Roman" w:cs="Times New Roman"/>
        </w:rPr>
        <w:lastRenderedPageBreak/>
        <w:t xml:space="preserve">Sopimuksella ei ole välittömiä ympäristövaikutuksia, mutta se edistää välillisesti ympäristöpoliittisia tavoitteita. Alueina, joilla osapuolet ovat päättäneet lujittaa yhteistyötään, mainitaan </w:t>
      </w:r>
      <w:r w:rsidR="00DA6672" w:rsidRPr="006A20B6">
        <w:rPr>
          <w:rFonts w:ascii="Times New Roman" w:hAnsi="Times New Roman" w:cs="Times New Roman"/>
        </w:rPr>
        <w:t xml:space="preserve">erikseen </w:t>
      </w:r>
      <w:r w:rsidRPr="006A20B6">
        <w:rPr>
          <w:rFonts w:ascii="Times New Roman" w:hAnsi="Times New Roman" w:cs="Times New Roman"/>
        </w:rPr>
        <w:t>ympäristö ja luonnonvarat sekä ilmastonmuutos.</w:t>
      </w:r>
    </w:p>
    <w:p w14:paraId="08A53D62" w14:textId="77777777" w:rsidR="004D61F8" w:rsidRPr="006A20B6" w:rsidRDefault="004D61F8" w:rsidP="00037639">
      <w:pPr>
        <w:rPr>
          <w:rFonts w:ascii="Times New Roman" w:hAnsi="Times New Roman" w:cs="Times New Roman"/>
        </w:rPr>
      </w:pPr>
    </w:p>
    <w:p w14:paraId="3F0C4E23" w14:textId="5B029DCC" w:rsidR="00FE09B6" w:rsidRPr="006A20B6" w:rsidRDefault="00FE09B6" w:rsidP="00037639">
      <w:pPr>
        <w:rPr>
          <w:rFonts w:ascii="Times New Roman" w:hAnsi="Times New Roman" w:cs="Times New Roman"/>
        </w:rPr>
      </w:pPr>
      <w:r w:rsidRPr="006A20B6">
        <w:rPr>
          <w:rFonts w:ascii="Times New Roman" w:hAnsi="Times New Roman" w:cs="Times New Roman"/>
        </w:rPr>
        <w:t>Sopimuksessa sovitaan yhteistyöstä ympäristöasioissa, kute</w:t>
      </w:r>
      <w:r w:rsidR="004D61F8" w:rsidRPr="006A20B6">
        <w:rPr>
          <w:rFonts w:ascii="Times New Roman" w:hAnsi="Times New Roman" w:cs="Times New Roman"/>
        </w:rPr>
        <w:t>n luonnonvarojen kestävässä hal</w:t>
      </w:r>
      <w:r w:rsidRPr="006A20B6">
        <w:rPr>
          <w:rFonts w:ascii="Times New Roman" w:hAnsi="Times New Roman" w:cs="Times New Roman"/>
        </w:rPr>
        <w:t>linnassa. Yhteistyön tavoitteena on edistää ympäristönsuojel</w:t>
      </w:r>
      <w:r w:rsidR="004D61F8" w:rsidRPr="006A20B6">
        <w:rPr>
          <w:rFonts w:ascii="Times New Roman" w:hAnsi="Times New Roman" w:cs="Times New Roman"/>
        </w:rPr>
        <w:t>ua ja sisällyttää ympäristökysy</w:t>
      </w:r>
      <w:r w:rsidRPr="006A20B6">
        <w:rPr>
          <w:rFonts w:ascii="Times New Roman" w:hAnsi="Times New Roman" w:cs="Times New Roman"/>
        </w:rPr>
        <w:t>mykset kaikkiin asiaankuuluviin yhteistyöaloihin niin kansainvälisesti kuin alueellisesti.</w:t>
      </w:r>
      <w:r w:rsidR="00DA6672" w:rsidRPr="006A20B6">
        <w:rPr>
          <w:rFonts w:ascii="Times New Roman" w:hAnsi="Times New Roman" w:cs="Times New Roman"/>
        </w:rPr>
        <w:t xml:space="preserve"> </w:t>
      </w:r>
      <w:r w:rsidRPr="006A20B6">
        <w:rPr>
          <w:rFonts w:ascii="Times New Roman" w:hAnsi="Times New Roman" w:cs="Times New Roman"/>
        </w:rPr>
        <w:t xml:space="preserve">Energiaa koskevassa yhteistyössä keskitytään yhteistyöhön </w:t>
      </w:r>
      <w:r w:rsidR="007C2650" w:rsidRPr="006A20B6">
        <w:rPr>
          <w:rFonts w:ascii="Times New Roman" w:hAnsi="Times New Roman" w:cs="Times New Roman"/>
        </w:rPr>
        <w:t xml:space="preserve">ja tietojen vaihtoon muun muassa </w:t>
      </w:r>
      <w:r w:rsidRPr="006A20B6">
        <w:rPr>
          <w:rFonts w:ascii="Times New Roman" w:hAnsi="Times New Roman" w:cs="Times New Roman"/>
        </w:rPr>
        <w:t>kansainvälisten energia-markkinoiden sujuvoittamiseksi</w:t>
      </w:r>
      <w:r w:rsidR="007C2650" w:rsidRPr="006A20B6">
        <w:rPr>
          <w:rFonts w:ascii="Times New Roman" w:hAnsi="Times New Roman" w:cs="Times New Roman"/>
        </w:rPr>
        <w:t xml:space="preserve">, energiatehokkuuden edistämiseksi, </w:t>
      </w:r>
      <w:r w:rsidRPr="006A20B6">
        <w:rPr>
          <w:rFonts w:ascii="Times New Roman" w:hAnsi="Times New Roman" w:cs="Times New Roman"/>
        </w:rPr>
        <w:t>energian käytön järkevän tason ja kestäv</w:t>
      </w:r>
      <w:r w:rsidR="007C2650" w:rsidRPr="006A20B6">
        <w:rPr>
          <w:rFonts w:ascii="Times New Roman" w:hAnsi="Times New Roman" w:cs="Times New Roman"/>
        </w:rPr>
        <w:t>än energiatuotannon edistämiseksi</w:t>
      </w:r>
      <w:r w:rsidRPr="006A20B6">
        <w:rPr>
          <w:rFonts w:ascii="Times New Roman" w:hAnsi="Times New Roman" w:cs="Times New Roman"/>
        </w:rPr>
        <w:t>.</w:t>
      </w:r>
    </w:p>
    <w:p w14:paraId="547EEF05" w14:textId="77777777" w:rsidR="002B5927" w:rsidRPr="006A20B6" w:rsidRDefault="002B5927" w:rsidP="00037639">
      <w:pPr>
        <w:rPr>
          <w:rFonts w:ascii="Times New Roman" w:hAnsi="Times New Roman" w:cs="Times New Roman"/>
        </w:rPr>
      </w:pPr>
    </w:p>
    <w:p w14:paraId="715DA587" w14:textId="53311319" w:rsidR="002B5927" w:rsidRPr="006A20B6" w:rsidRDefault="002B5927" w:rsidP="00037639">
      <w:pPr>
        <w:rPr>
          <w:rFonts w:ascii="Times New Roman" w:hAnsi="Times New Roman" w:cs="Times New Roman"/>
          <w:b/>
        </w:rPr>
      </w:pPr>
      <w:r w:rsidRPr="006A20B6">
        <w:rPr>
          <w:rFonts w:ascii="Times New Roman" w:hAnsi="Times New Roman" w:cs="Times New Roman"/>
          <w:b/>
        </w:rPr>
        <w:t>4.4 Yhteiskunnalliset vaikutukset</w:t>
      </w:r>
    </w:p>
    <w:p w14:paraId="24A47C05" w14:textId="747E610A" w:rsidR="002B5927" w:rsidRPr="006A20B6" w:rsidRDefault="002B5927" w:rsidP="00037639">
      <w:pPr>
        <w:rPr>
          <w:rFonts w:ascii="Times New Roman" w:hAnsi="Times New Roman" w:cs="Times New Roman"/>
        </w:rPr>
      </w:pPr>
      <w:r w:rsidRPr="006A20B6">
        <w:rPr>
          <w:rFonts w:ascii="Times New Roman" w:hAnsi="Times New Roman" w:cs="Times New Roman"/>
        </w:rPr>
        <w:t>Suomen kahdenväliset suhteet Australian kanssa ovat erittäin hyvät ja ongelmattomat. Puitesopimus ei vähennä kahdenvälisten suhteiden hoitamisen tärkeyttä, vaan toimii niitä täydentäen. Puitesopimus tarjoaa kehyksen osapuolten väliselle poliittiselle vuoropuhelulle, edistää ja lujittaa EU:n ja Australian välistä lähentymistä sekä edesauttaa poliittisten suhteiden syvenemistä.</w:t>
      </w:r>
      <w:r w:rsidR="00DA6672" w:rsidRPr="006A20B6">
        <w:rPr>
          <w:rFonts w:ascii="Times New Roman" w:hAnsi="Times New Roman" w:cs="Times New Roman"/>
        </w:rPr>
        <w:t xml:space="preserve"> </w:t>
      </w:r>
      <w:r w:rsidRPr="006A20B6">
        <w:rPr>
          <w:rFonts w:ascii="Times New Roman" w:hAnsi="Times New Roman" w:cs="Times New Roman"/>
        </w:rPr>
        <w:t xml:space="preserve">Sopimuksella pyritään edistämään osapuolten yhteistyötä useilla aloilla, jotka ovat omiaan saamaan aikaan myönteisiä yhteiskunnallisia vaikutuksia. </w:t>
      </w:r>
    </w:p>
    <w:p w14:paraId="4F7E790F" w14:textId="77777777" w:rsidR="00F06183" w:rsidRPr="006A20B6" w:rsidRDefault="00F06183" w:rsidP="00037639">
      <w:pPr>
        <w:rPr>
          <w:rFonts w:ascii="Times New Roman" w:hAnsi="Times New Roman" w:cs="Times New Roman"/>
        </w:rPr>
      </w:pPr>
    </w:p>
    <w:p w14:paraId="41F70273" w14:textId="080F11EC" w:rsidR="00F06183" w:rsidRPr="006A20B6" w:rsidRDefault="00F06183" w:rsidP="00037639">
      <w:pPr>
        <w:rPr>
          <w:rFonts w:ascii="Times New Roman" w:hAnsi="Times New Roman" w:cs="Times New Roman"/>
          <w:b/>
        </w:rPr>
      </w:pPr>
      <w:r w:rsidRPr="006A20B6">
        <w:rPr>
          <w:rFonts w:ascii="Times New Roman" w:hAnsi="Times New Roman" w:cs="Times New Roman"/>
          <w:b/>
        </w:rPr>
        <w:t>5 Asian valmistelu</w:t>
      </w:r>
    </w:p>
    <w:p w14:paraId="5ADA9875" w14:textId="77777777" w:rsidR="007C2650" w:rsidRPr="006A20B6" w:rsidRDefault="007C2650" w:rsidP="00037639">
      <w:pPr>
        <w:rPr>
          <w:rFonts w:ascii="Times New Roman" w:hAnsi="Times New Roman" w:cs="Times New Roman"/>
        </w:rPr>
      </w:pPr>
    </w:p>
    <w:p w14:paraId="768323AC" w14:textId="5AB57A22" w:rsidR="0062424D" w:rsidRPr="006A20B6" w:rsidRDefault="0062424D" w:rsidP="00037639">
      <w:pPr>
        <w:rPr>
          <w:rFonts w:ascii="Times New Roman" w:hAnsi="Times New Roman" w:cs="Times New Roman"/>
          <w:b/>
        </w:rPr>
      </w:pPr>
      <w:r w:rsidRPr="006A20B6">
        <w:rPr>
          <w:rFonts w:ascii="Times New Roman" w:hAnsi="Times New Roman" w:cs="Times New Roman"/>
          <w:b/>
        </w:rPr>
        <w:t>5.1 Asian valmistelu Euroopan unionissa</w:t>
      </w:r>
    </w:p>
    <w:p w14:paraId="5914D469" w14:textId="2F5DA289" w:rsidR="0062424D" w:rsidRPr="006A20B6" w:rsidRDefault="0062424D" w:rsidP="00037639">
      <w:pPr>
        <w:rPr>
          <w:rFonts w:ascii="Times New Roman" w:hAnsi="Times New Roman" w:cs="Times New Roman"/>
        </w:rPr>
      </w:pPr>
      <w:r w:rsidRPr="006A20B6">
        <w:rPr>
          <w:rFonts w:ascii="Times New Roman" w:hAnsi="Times New Roman" w:cs="Times New Roman"/>
        </w:rPr>
        <w:t xml:space="preserve">EU:n ja Australian neuvottelut puitesopimuksesta alkoivat </w:t>
      </w:r>
      <w:r w:rsidR="004E473B" w:rsidRPr="006A20B6">
        <w:rPr>
          <w:rFonts w:ascii="Times New Roman" w:hAnsi="Times New Roman" w:cs="Times New Roman"/>
        </w:rPr>
        <w:t>joulukuussa 2011 sen jälkeen</w:t>
      </w:r>
      <w:r w:rsidRPr="006A20B6">
        <w:rPr>
          <w:rFonts w:ascii="Times New Roman" w:hAnsi="Times New Roman" w:cs="Times New Roman"/>
        </w:rPr>
        <w:t xml:space="preserve"> kun</w:t>
      </w:r>
      <w:r w:rsidR="004E473B" w:rsidRPr="006A20B6">
        <w:rPr>
          <w:rFonts w:ascii="Times New Roman" w:hAnsi="Times New Roman" w:cs="Times New Roman"/>
        </w:rPr>
        <w:t xml:space="preserve"> Euroopan unionin neuvosto oli 10 päivänä lokakuuta 2011 antanut</w:t>
      </w:r>
      <w:r w:rsidRPr="006A20B6">
        <w:rPr>
          <w:rFonts w:ascii="Times New Roman" w:hAnsi="Times New Roman" w:cs="Times New Roman"/>
        </w:rPr>
        <w:t xml:space="preserve"> valtuutuksensa neuvotteluiden käynnistämiseksi. Asiaa on valmisteltu säännöllisesti neuvoston työryhmissä, mukaan lukien Aasia ja Oseania -työryhmä.</w:t>
      </w:r>
    </w:p>
    <w:p w14:paraId="0F2592DE" w14:textId="36313CCF" w:rsidR="0062424D" w:rsidRPr="006A20B6" w:rsidRDefault="0062424D" w:rsidP="00037639">
      <w:pPr>
        <w:rPr>
          <w:rFonts w:ascii="Times New Roman" w:hAnsi="Times New Roman" w:cs="Times New Roman"/>
        </w:rPr>
      </w:pPr>
      <w:r w:rsidRPr="006A20B6">
        <w:rPr>
          <w:rFonts w:ascii="Times New Roman" w:hAnsi="Times New Roman" w:cs="Times New Roman"/>
        </w:rPr>
        <w:t>Unionin puolesta neuvottelut kävi komissio</w:t>
      </w:r>
      <w:r w:rsidR="00DA6672" w:rsidRPr="006A20B6">
        <w:rPr>
          <w:rFonts w:ascii="Times New Roman" w:hAnsi="Times New Roman" w:cs="Times New Roman"/>
        </w:rPr>
        <w:t xml:space="preserve"> neuvostolta saamansa mandaatin mukaisesti</w:t>
      </w:r>
      <w:r w:rsidRPr="006A20B6">
        <w:rPr>
          <w:rFonts w:ascii="Times New Roman" w:hAnsi="Times New Roman" w:cs="Times New Roman"/>
        </w:rPr>
        <w:t>. Jäsenvaltioiden toimivaltaan kuuluvissa asioissa komissio neuvotteli neuvoston Aasia ja Oseania -työryhmässä määrittämän kannan pohjalta ja neuvotteluohjeiden mukaisesti. Jäsenvaltioilla oli oikeus olla tarvittaessa neuvotteluissa mukana käsiteltäessä niille kuuluvia asioita. Komissio raportoi jäsenmaille säännöllisesti neuvottelujen edistymisestä. Euroopan parlamentille on tiedotettu neuvotteluista säännöllisesti koko neuvottelujen ajan.</w:t>
      </w:r>
      <w:r w:rsidR="00DA6672" w:rsidRPr="006A20B6">
        <w:rPr>
          <w:rFonts w:ascii="Times New Roman" w:hAnsi="Times New Roman" w:cs="Times New Roman"/>
        </w:rPr>
        <w:t xml:space="preserve"> </w:t>
      </w:r>
    </w:p>
    <w:p w14:paraId="24B38582" w14:textId="77777777" w:rsidR="00DA6672" w:rsidRPr="006A20B6" w:rsidRDefault="00DA6672" w:rsidP="00037639">
      <w:pPr>
        <w:rPr>
          <w:rFonts w:ascii="Times New Roman" w:hAnsi="Times New Roman" w:cs="Times New Roman"/>
        </w:rPr>
      </w:pPr>
    </w:p>
    <w:p w14:paraId="579F61A3" w14:textId="19F69F47" w:rsidR="004E473B" w:rsidRPr="006A20B6" w:rsidRDefault="004E473B" w:rsidP="00037639">
      <w:pPr>
        <w:rPr>
          <w:rFonts w:ascii="Times New Roman" w:hAnsi="Times New Roman" w:cs="Times New Roman"/>
        </w:rPr>
      </w:pPr>
      <w:r w:rsidRPr="006A20B6">
        <w:rPr>
          <w:rFonts w:ascii="Times New Roman" w:hAnsi="Times New Roman" w:cs="Times New Roman"/>
        </w:rPr>
        <w:t xml:space="preserve">Lopullinen, 5 päivä maaliskuuta 2015 sovittu teksti hyväksyttiin pysyvien edustajien komiteassa </w:t>
      </w:r>
      <w:r w:rsidR="00E9385E" w:rsidRPr="006A20B6">
        <w:rPr>
          <w:rFonts w:ascii="Times New Roman" w:hAnsi="Times New Roman" w:cs="Times New Roman"/>
        </w:rPr>
        <w:t xml:space="preserve">25 päivänä helmikuuta 2015. </w:t>
      </w:r>
      <w:r w:rsidR="00DA6672" w:rsidRPr="006A20B6">
        <w:rPr>
          <w:rFonts w:ascii="Times New Roman" w:hAnsi="Times New Roman" w:cs="Times New Roman"/>
        </w:rPr>
        <w:t xml:space="preserve">Sopimus allekirjoitettiin </w:t>
      </w:r>
      <w:r w:rsidR="00D82E18" w:rsidRPr="006A20B6">
        <w:rPr>
          <w:rFonts w:ascii="Times New Roman" w:hAnsi="Times New Roman" w:cs="Times New Roman"/>
        </w:rPr>
        <w:t xml:space="preserve">7 päivänä </w:t>
      </w:r>
      <w:r w:rsidR="00B26601" w:rsidRPr="006A20B6">
        <w:rPr>
          <w:rFonts w:ascii="Times New Roman" w:hAnsi="Times New Roman" w:cs="Times New Roman"/>
        </w:rPr>
        <w:t xml:space="preserve">elokuuta 2017. </w:t>
      </w:r>
    </w:p>
    <w:p w14:paraId="18EB58B1" w14:textId="77777777" w:rsidR="00D82E18" w:rsidRPr="006A20B6" w:rsidRDefault="00D82E18" w:rsidP="00037639">
      <w:pPr>
        <w:rPr>
          <w:rFonts w:ascii="Times New Roman" w:hAnsi="Times New Roman" w:cs="Times New Roman"/>
        </w:rPr>
      </w:pPr>
    </w:p>
    <w:p w14:paraId="45FB62D8" w14:textId="7C812D6E" w:rsidR="00D82E18" w:rsidRPr="006A20B6" w:rsidRDefault="00D82E18" w:rsidP="00037639">
      <w:pPr>
        <w:rPr>
          <w:rFonts w:ascii="Times New Roman" w:hAnsi="Times New Roman" w:cs="Times New Roman"/>
          <w:b/>
        </w:rPr>
      </w:pPr>
      <w:r w:rsidRPr="006A20B6">
        <w:rPr>
          <w:rFonts w:ascii="Times New Roman" w:hAnsi="Times New Roman" w:cs="Times New Roman"/>
          <w:b/>
        </w:rPr>
        <w:t>5.2 Asian kansallinen valmistelu</w:t>
      </w:r>
    </w:p>
    <w:p w14:paraId="209D80B5" w14:textId="2549249C" w:rsidR="00D82E18" w:rsidRPr="006A20B6" w:rsidRDefault="00D82E18" w:rsidP="00037639">
      <w:pPr>
        <w:rPr>
          <w:rFonts w:ascii="Times New Roman" w:hAnsi="Times New Roman" w:cs="Times New Roman"/>
        </w:rPr>
      </w:pPr>
      <w:r w:rsidRPr="006A20B6">
        <w:rPr>
          <w:rFonts w:ascii="Times New Roman" w:hAnsi="Times New Roman" w:cs="Times New Roman"/>
        </w:rPr>
        <w:t>Valtioneuvosto tiedotti eduskunnalle komission neuvottelumandaatista E-kir</w:t>
      </w:r>
      <w:r w:rsidR="004A3DE5" w:rsidRPr="006A20B6">
        <w:rPr>
          <w:rFonts w:ascii="Times New Roman" w:hAnsi="Times New Roman" w:cs="Times New Roman"/>
        </w:rPr>
        <w:t>jeell</w:t>
      </w:r>
      <w:r w:rsidRPr="006A20B6">
        <w:rPr>
          <w:rFonts w:ascii="Times New Roman" w:hAnsi="Times New Roman" w:cs="Times New Roman"/>
        </w:rPr>
        <w:t>ä (E 64/2011 vp) 29 päivänä syyskuuta 2011. Eduskunnalle annettiin tieto neuvottelujen etenemisestä valtioneuvoston kirjelmällä (U 39/2012 vp) 14 päivänä kesäkuuta 2012.</w:t>
      </w:r>
      <w:r w:rsidR="004A3DE5" w:rsidRPr="006A20B6">
        <w:t xml:space="preserve"> </w:t>
      </w:r>
      <w:r w:rsidR="004A3DE5" w:rsidRPr="006A20B6">
        <w:rPr>
          <w:rFonts w:ascii="Times New Roman" w:hAnsi="Times New Roman" w:cs="Times New Roman"/>
        </w:rPr>
        <w:t>U-jatkokirjelmä (UM2015-00386) on annettu eduskunnalle 1 päivänä huhtikuuta 2015. Sopimus</w:t>
      </w:r>
      <w:r w:rsidR="00DA6672" w:rsidRPr="006A20B6">
        <w:rPr>
          <w:rFonts w:ascii="Times New Roman" w:hAnsi="Times New Roman" w:cs="Times New Roman"/>
        </w:rPr>
        <w:t>luonnoksesta</w:t>
      </w:r>
      <w:r w:rsidR="004A3DE5" w:rsidRPr="006A20B6">
        <w:rPr>
          <w:rFonts w:ascii="Times New Roman" w:hAnsi="Times New Roman" w:cs="Times New Roman"/>
        </w:rPr>
        <w:t xml:space="preserve"> on saatu Ahvenanmaan maakuntahallinnon kommentit kesäkuussa 2012.</w:t>
      </w:r>
    </w:p>
    <w:p w14:paraId="491BAE52" w14:textId="77777777" w:rsidR="00D82E18" w:rsidRPr="006A20B6" w:rsidRDefault="00D82E18" w:rsidP="00037639">
      <w:pPr>
        <w:rPr>
          <w:rFonts w:ascii="Times New Roman" w:hAnsi="Times New Roman" w:cs="Times New Roman"/>
        </w:rPr>
      </w:pPr>
    </w:p>
    <w:p w14:paraId="5019AA7D" w14:textId="1EA8893C" w:rsidR="00B26601" w:rsidRPr="006A20B6" w:rsidRDefault="00D82E18" w:rsidP="00037639">
      <w:pPr>
        <w:rPr>
          <w:rFonts w:ascii="Times New Roman" w:hAnsi="Times New Roman" w:cs="Times New Roman"/>
        </w:rPr>
      </w:pPr>
      <w:r w:rsidRPr="006A20B6">
        <w:rPr>
          <w:rFonts w:ascii="Times New Roman" w:hAnsi="Times New Roman" w:cs="Times New Roman"/>
        </w:rPr>
        <w:t>Hallituksen esitys on valmisteltu ulkoministeriössä. Hallituksen esityksestä on pyydetty lausunnot liikenne- ja viestintäministeriöltä, maa- ja metsätalousministeriöltä, opetus- ja kulttuuriministeriöltä, oikeusministeriöltä, puolustusministeriöltä, sisäministeriöltä, sosiaali- ja terveysministeriöltä, työ- ja elinkeinoministeriöltä, valtiovarainministeriöltä, valtioneuvoston kanslialta ja ympäristöministeriöltä sekä Ahvenanmaan maakuntahallinnolta.</w:t>
      </w:r>
      <w:r w:rsidR="00EE0E67" w:rsidRPr="006A20B6">
        <w:rPr>
          <w:rFonts w:ascii="Times New Roman" w:hAnsi="Times New Roman" w:cs="Times New Roman"/>
        </w:rPr>
        <w:t xml:space="preserve"> Lausunnon antoivat …</w:t>
      </w:r>
    </w:p>
    <w:p w14:paraId="2840BFA2" w14:textId="77777777" w:rsidR="00E9385E" w:rsidRPr="006A20B6" w:rsidRDefault="00E9385E" w:rsidP="00037639">
      <w:pPr>
        <w:rPr>
          <w:rFonts w:ascii="Times New Roman" w:hAnsi="Times New Roman" w:cs="Times New Roman"/>
        </w:rPr>
      </w:pPr>
    </w:p>
    <w:p w14:paraId="5B17133B" w14:textId="77777777" w:rsidR="00037639" w:rsidRPr="006A20B6" w:rsidRDefault="00037639" w:rsidP="00037639">
      <w:pPr>
        <w:rPr>
          <w:rFonts w:ascii="Times New Roman" w:hAnsi="Times New Roman" w:cs="Times New Roman"/>
        </w:rPr>
      </w:pPr>
    </w:p>
    <w:p w14:paraId="5881D494" w14:textId="77777777" w:rsidR="00151A7E" w:rsidRPr="006A20B6" w:rsidRDefault="00CB3E93" w:rsidP="00037639">
      <w:pPr>
        <w:rPr>
          <w:rFonts w:ascii="Times New Roman" w:hAnsi="Times New Roman" w:cs="Times New Roman"/>
          <w:b/>
        </w:rPr>
      </w:pPr>
      <w:r w:rsidRPr="006A20B6">
        <w:rPr>
          <w:rFonts w:ascii="Times New Roman" w:hAnsi="Times New Roman" w:cs="Times New Roman"/>
          <w:b/>
        </w:rPr>
        <w:t>YKSITYISKOHTAISET PERUSTELUT</w:t>
      </w:r>
    </w:p>
    <w:p w14:paraId="02B8DAB6" w14:textId="77777777" w:rsidR="00736554" w:rsidRPr="006A20B6" w:rsidRDefault="00736554" w:rsidP="00037639">
      <w:pPr>
        <w:rPr>
          <w:rFonts w:ascii="Times New Roman" w:hAnsi="Times New Roman" w:cs="Times New Roman"/>
        </w:rPr>
      </w:pPr>
    </w:p>
    <w:p w14:paraId="5881D499" w14:textId="1E020931" w:rsidR="00CB3E93" w:rsidRPr="006A20B6" w:rsidRDefault="00736554" w:rsidP="00037639">
      <w:pPr>
        <w:rPr>
          <w:rFonts w:ascii="Times New Roman" w:hAnsi="Times New Roman" w:cs="Times New Roman"/>
          <w:b/>
        </w:rPr>
      </w:pPr>
      <w:r w:rsidRPr="006A20B6">
        <w:rPr>
          <w:rFonts w:ascii="Times New Roman" w:hAnsi="Times New Roman" w:cs="Times New Roman"/>
          <w:b/>
        </w:rPr>
        <w:t xml:space="preserve">1 </w:t>
      </w:r>
      <w:r w:rsidR="00CB3E93" w:rsidRPr="006A20B6">
        <w:rPr>
          <w:rFonts w:ascii="Times New Roman" w:hAnsi="Times New Roman" w:cs="Times New Roman"/>
          <w:b/>
        </w:rPr>
        <w:t xml:space="preserve">SOPIMUKSEN SISÄLTÖ JA SEN SUHDE </w:t>
      </w:r>
      <w:r w:rsidR="00D710A7" w:rsidRPr="006A20B6">
        <w:rPr>
          <w:rFonts w:ascii="Times New Roman" w:hAnsi="Times New Roman" w:cs="Times New Roman"/>
          <w:b/>
        </w:rPr>
        <w:t xml:space="preserve">SUOMEN </w:t>
      </w:r>
      <w:r w:rsidR="00CB3E93" w:rsidRPr="006A20B6">
        <w:rPr>
          <w:rFonts w:ascii="Times New Roman" w:hAnsi="Times New Roman" w:cs="Times New Roman"/>
          <w:b/>
        </w:rPr>
        <w:t>LAINSÄÄDÄNTÖÖN</w:t>
      </w:r>
    </w:p>
    <w:p w14:paraId="5881D49A" w14:textId="77777777" w:rsidR="00CB3E93" w:rsidRPr="006A20B6" w:rsidRDefault="00CB3E93" w:rsidP="00037639">
      <w:pPr>
        <w:rPr>
          <w:rFonts w:ascii="Times New Roman" w:hAnsi="Times New Roman" w:cs="Times New Roman"/>
          <w:b/>
          <w:u w:val="single"/>
        </w:rPr>
      </w:pPr>
    </w:p>
    <w:p w14:paraId="0240B0E7" w14:textId="77777777" w:rsidR="00736554" w:rsidRPr="006A20B6" w:rsidRDefault="00736554" w:rsidP="00037639">
      <w:pPr>
        <w:rPr>
          <w:rFonts w:ascii="Times New Roman" w:hAnsi="Times New Roman" w:cs="Times New Roman"/>
          <w:i/>
        </w:rPr>
      </w:pPr>
      <w:r w:rsidRPr="006A20B6">
        <w:rPr>
          <w:rFonts w:ascii="Times New Roman" w:hAnsi="Times New Roman" w:cs="Times New Roman"/>
          <w:i/>
        </w:rPr>
        <w:t>Johdanto</w:t>
      </w:r>
    </w:p>
    <w:p w14:paraId="06CF363C" w14:textId="77777777" w:rsidR="00736554" w:rsidRPr="006A20B6" w:rsidRDefault="00736554" w:rsidP="00037639">
      <w:pPr>
        <w:rPr>
          <w:rFonts w:ascii="Times New Roman" w:hAnsi="Times New Roman" w:cs="Times New Roman"/>
        </w:rPr>
      </w:pPr>
    </w:p>
    <w:p w14:paraId="11A8BA39" w14:textId="5968AD8C" w:rsidR="00736554" w:rsidRPr="006A20B6" w:rsidRDefault="002734A1" w:rsidP="00037639">
      <w:pPr>
        <w:rPr>
          <w:rFonts w:ascii="Times New Roman" w:hAnsi="Times New Roman" w:cs="Times New Roman"/>
        </w:rPr>
      </w:pPr>
      <w:r w:rsidRPr="006A20B6">
        <w:rPr>
          <w:rFonts w:ascii="Times New Roman" w:hAnsi="Times New Roman" w:cs="Times New Roman"/>
        </w:rPr>
        <w:t>Johdannossa i</w:t>
      </w:r>
      <w:r w:rsidR="00736554" w:rsidRPr="006A20B6">
        <w:rPr>
          <w:rFonts w:ascii="Times New Roman" w:hAnsi="Times New Roman" w:cs="Times New Roman"/>
        </w:rPr>
        <w:t xml:space="preserve">lmaistaan osapuolten halu kehittää suhteitaan kohti tiiviimpää kumppanuutta ja vahvistetaan sitoutuminen ihmisoikeuksiin, oikeusvaltion, demokratian ja hyvän hallinnon periaatteisiin siten kuin </w:t>
      </w:r>
      <w:r w:rsidRPr="006A20B6">
        <w:rPr>
          <w:rFonts w:ascii="Times New Roman" w:hAnsi="Times New Roman" w:cs="Times New Roman"/>
        </w:rPr>
        <w:t xml:space="preserve">YK:n </w:t>
      </w:r>
      <w:r w:rsidR="00736554" w:rsidRPr="006A20B6">
        <w:rPr>
          <w:rFonts w:ascii="Times New Roman" w:hAnsi="Times New Roman" w:cs="Times New Roman"/>
        </w:rPr>
        <w:t xml:space="preserve">ihmisoikeuksien yleismaailmallisessa julistuksessa ja muissa kansainvälisissä ihmisoikeusasiakirjoissa on vahvistettu. </w:t>
      </w:r>
      <w:r w:rsidRPr="006A20B6">
        <w:rPr>
          <w:rFonts w:ascii="Times New Roman" w:hAnsi="Times New Roman" w:cs="Times New Roman"/>
        </w:rPr>
        <w:t>Johdannossa v</w:t>
      </w:r>
      <w:r w:rsidR="00736554" w:rsidRPr="006A20B6">
        <w:rPr>
          <w:rFonts w:ascii="Times New Roman" w:hAnsi="Times New Roman" w:cs="Times New Roman"/>
        </w:rPr>
        <w:t xml:space="preserve">ahvistetaan </w:t>
      </w:r>
      <w:r w:rsidRPr="006A20B6">
        <w:rPr>
          <w:rFonts w:ascii="Times New Roman" w:hAnsi="Times New Roman" w:cs="Times New Roman"/>
        </w:rPr>
        <w:t xml:space="preserve">myös </w:t>
      </w:r>
      <w:r w:rsidR="00736554" w:rsidRPr="006A20B6">
        <w:rPr>
          <w:rFonts w:ascii="Times New Roman" w:hAnsi="Times New Roman" w:cs="Times New Roman"/>
        </w:rPr>
        <w:t xml:space="preserve">osapuolten sitoumus edistää </w:t>
      </w:r>
      <w:r w:rsidR="00416E66" w:rsidRPr="006A20B6">
        <w:rPr>
          <w:rFonts w:ascii="Times New Roman" w:hAnsi="Times New Roman" w:cs="Times New Roman"/>
        </w:rPr>
        <w:t>kahdenvälisen kaupan ja investointien lisäämisen kannalta suotuisan ympäristön luomista sekä halu tiivistää yhteistyötä oikeuden, vapauden ja turvallisuuden alalla</w:t>
      </w:r>
      <w:r w:rsidR="00416E66" w:rsidRPr="006A20B6" w:rsidDel="00416E66">
        <w:rPr>
          <w:rFonts w:ascii="Times New Roman" w:hAnsi="Times New Roman" w:cs="Times New Roman"/>
        </w:rPr>
        <w:t xml:space="preserve"> </w:t>
      </w:r>
      <w:r w:rsidR="00416E66" w:rsidRPr="006A20B6">
        <w:rPr>
          <w:rFonts w:ascii="Times New Roman" w:hAnsi="Times New Roman" w:cs="Times New Roman"/>
        </w:rPr>
        <w:t xml:space="preserve">ja edistää taloutta, sosiaaliasioita ja ympäristöä koskevaa kestävää kehitystä. </w:t>
      </w:r>
    </w:p>
    <w:p w14:paraId="4635EB76" w14:textId="77777777" w:rsidR="00736554" w:rsidRPr="006A20B6" w:rsidRDefault="00736554" w:rsidP="00037639">
      <w:pPr>
        <w:rPr>
          <w:rFonts w:ascii="Times New Roman" w:hAnsi="Times New Roman" w:cs="Times New Roman"/>
        </w:rPr>
      </w:pPr>
    </w:p>
    <w:p w14:paraId="5881D49B" w14:textId="77777777" w:rsidR="00CB3E93" w:rsidRPr="006A20B6" w:rsidRDefault="00CB3E93" w:rsidP="00037639">
      <w:pPr>
        <w:rPr>
          <w:rFonts w:ascii="Times New Roman" w:hAnsi="Times New Roman" w:cs="Times New Roman"/>
        </w:rPr>
      </w:pPr>
      <w:r w:rsidRPr="006A20B6">
        <w:rPr>
          <w:rFonts w:ascii="Times New Roman" w:hAnsi="Times New Roman" w:cs="Times New Roman"/>
        </w:rPr>
        <w:lastRenderedPageBreak/>
        <w:t xml:space="preserve">I OSASTO: </w:t>
      </w:r>
      <w:r w:rsidR="00A4346B" w:rsidRPr="006A20B6">
        <w:rPr>
          <w:rFonts w:ascii="Times New Roman" w:hAnsi="Times New Roman" w:cs="Times New Roman"/>
        </w:rPr>
        <w:t>SOPIMUKSEN TARKOITUS JA PERUSTA</w:t>
      </w:r>
    </w:p>
    <w:p w14:paraId="5881D49C" w14:textId="77777777" w:rsidR="00191BC6" w:rsidRPr="006A20B6" w:rsidRDefault="00191BC6" w:rsidP="00037639">
      <w:pPr>
        <w:rPr>
          <w:rFonts w:ascii="Times New Roman" w:hAnsi="Times New Roman" w:cs="Times New Roman"/>
        </w:rPr>
      </w:pPr>
    </w:p>
    <w:p w14:paraId="5881D49D" w14:textId="7306DFE2" w:rsidR="00CB3E93" w:rsidRPr="006A20B6" w:rsidRDefault="00CB3E93" w:rsidP="00037639">
      <w:pPr>
        <w:rPr>
          <w:rFonts w:ascii="Times New Roman" w:hAnsi="Times New Roman" w:cs="Times New Roman"/>
        </w:rPr>
      </w:pPr>
      <w:r w:rsidRPr="006A20B6">
        <w:rPr>
          <w:rFonts w:ascii="Times New Roman" w:hAnsi="Times New Roman" w:cs="Times New Roman"/>
          <w:b/>
        </w:rPr>
        <w:t>1 artikla</w:t>
      </w:r>
      <w:r w:rsidRPr="006A20B6">
        <w:rPr>
          <w:rFonts w:ascii="Times New Roman" w:hAnsi="Times New Roman" w:cs="Times New Roman"/>
        </w:rPr>
        <w:t xml:space="preserve">. </w:t>
      </w:r>
      <w:r w:rsidR="00191BC6" w:rsidRPr="006A20B6">
        <w:rPr>
          <w:rFonts w:ascii="Times New Roman" w:hAnsi="Times New Roman" w:cs="Times New Roman"/>
          <w:i/>
        </w:rPr>
        <w:t>Sopimuksen tarkoitus.</w:t>
      </w:r>
      <w:r w:rsidR="00312007" w:rsidRPr="006A20B6">
        <w:rPr>
          <w:rFonts w:ascii="Times New Roman" w:hAnsi="Times New Roman" w:cs="Times New Roman"/>
        </w:rPr>
        <w:t xml:space="preserve"> Sopimuksen tarkoitus on l</w:t>
      </w:r>
      <w:r w:rsidR="00191BC6" w:rsidRPr="006A20B6">
        <w:rPr>
          <w:rFonts w:ascii="Times New Roman" w:hAnsi="Times New Roman" w:cs="Times New Roman"/>
        </w:rPr>
        <w:t xml:space="preserve">uoda osapuolten välille vahvistettu kumppanuus, puitteet yhteistyön edistämiseksi molemmille osapuolille tärkeillä aloilla sekä tehostaa yhteistyötä ratkaisujen kehittämiseksi alueellisiin ja maailmanlaajuisiin </w:t>
      </w:r>
      <w:r w:rsidR="002734A1" w:rsidRPr="006A20B6">
        <w:rPr>
          <w:rFonts w:ascii="Times New Roman" w:hAnsi="Times New Roman" w:cs="Times New Roman"/>
        </w:rPr>
        <w:t>haasteisiin</w:t>
      </w:r>
      <w:r w:rsidR="00191BC6" w:rsidRPr="006A20B6">
        <w:rPr>
          <w:rFonts w:ascii="Times New Roman" w:hAnsi="Times New Roman" w:cs="Times New Roman"/>
        </w:rPr>
        <w:t>.</w:t>
      </w:r>
      <w:r w:rsidR="00312007" w:rsidRPr="006A20B6">
        <w:rPr>
          <w:rFonts w:ascii="Times New Roman" w:hAnsi="Times New Roman" w:cs="Times New Roman"/>
        </w:rPr>
        <w:t xml:space="preserve"> Osapuolet sitoutuvat korkean tason poliittisen vuoropuhelun tehostamiseen ja toistavat yhteiset arvonsa ja periaatteensa, jotka tukevat niiden kahdenvälisiä suhteita ja muodostavat yhteistyön perustan.</w:t>
      </w:r>
    </w:p>
    <w:p w14:paraId="5881D49E" w14:textId="77777777" w:rsidR="00191BC6" w:rsidRPr="006A20B6" w:rsidRDefault="00191BC6" w:rsidP="00037639">
      <w:pPr>
        <w:rPr>
          <w:rFonts w:ascii="Times New Roman" w:hAnsi="Times New Roman" w:cs="Times New Roman"/>
        </w:rPr>
      </w:pPr>
    </w:p>
    <w:p w14:paraId="5881D49F" w14:textId="77777777" w:rsidR="00CB3E93" w:rsidRPr="006A20B6" w:rsidRDefault="00CB3E93" w:rsidP="00037639">
      <w:pPr>
        <w:rPr>
          <w:rFonts w:ascii="Times New Roman" w:hAnsi="Times New Roman" w:cs="Times New Roman"/>
        </w:rPr>
      </w:pPr>
      <w:r w:rsidRPr="006A20B6">
        <w:rPr>
          <w:rFonts w:ascii="Times New Roman" w:hAnsi="Times New Roman" w:cs="Times New Roman"/>
          <w:b/>
        </w:rPr>
        <w:t>2 artikla</w:t>
      </w:r>
      <w:r w:rsidRPr="006A20B6">
        <w:rPr>
          <w:rFonts w:ascii="Times New Roman" w:hAnsi="Times New Roman" w:cs="Times New Roman"/>
        </w:rPr>
        <w:t xml:space="preserve">. </w:t>
      </w:r>
      <w:r w:rsidRPr="006A20B6">
        <w:rPr>
          <w:rFonts w:ascii="Times New Roman" w:hAnsi="Times New Roman" w:cs="Times New Roman"/>
          <w:i/>
        </w:rPr>
        <w:t>Yhteistyön perusta</w:t>
      </w:r>
      <w:r w:rsidR="00191BC6" w:rsidRPr="006A20B6">
        <w:rPr>
          <w:rFonts w:ascii="Times New Roman" w:hAnsi="Times New Roman" w:cs="Times New Roman"/>
          <w:i/>
        </w:rPr>
        <w:t>.</w:t>
      </w:r>
      <w:r w:rsidR="00312007" w:rsidRPr="006A20B6">
        <w:rPr>
          <w:rFonts w:ascii="Times New Roman" w:hAnsi="Times New Roman" w:cs="Times New Roman"/>
          <w:i/>
        </w:rPr>
        <w:t xml:space="preserve"> </w:t>
      </w:r>
      <w:r w:rsidR="00312007" w:rsidRPr="006A20B6">
        <w:rPr>
          <w:rFonts w:ascii="Times New Roman" w:hAnsi="Times New Roman" w:cs="Times New Roman"/>
        </w:rPr>
        <w:t>Osapuolet vahvistavat strategisia suhteitaan ja tehostavat yhteistyötään kahdenvälisellä, alueellisella ja globaalilla tasolla yhteisten arvojen ja etujen pohjalta. Osapuolet vahvistavat sitoutumisensa demokratian periaatteisiin, ihmisoikeuksiin, perusvapauksiin ja oikeusvaltioon, siten kuin ihmisoikeuksien yleismaailmallisessa julistuksessa ja muissa kansainvälisissä ihmisoikeusasiakirjoissa on vahvistettu.</w:t>
      </w:r>
      <w:r w:rsidR="00312007" w:rsidRPr="006A20B6">
        <w:t xml:space="preserve"> </w:t>
      </w:r>
      <w:r w:rsidR="00312007" w:rsidRPr="006A20B6">
        <w:rPr>
          <w:rFonts w:ascii="Times New Roman" w:hAnsi="Times New Roman" w:cs="Times New Roman"/>
        </w:rPr>
        <w:t>Näiden periaatteiden kunnioittaminen on määritelty kummankin osapuolen sisäpolitiikan ja kansainvälisen politiikan perustaksi ja sopimuksen olennaiseksi osaksi. Osapuolet vahvistavat tukensa YK:n peruskirjalle ja siinä esitetyille yhteisille arvoille.</w:t>
      </w:r>
      <w:r w:rsidR="007D786E" w:rsidRPr="006A20B6">
        <w:rPr>
          <w:rFonts w:ascii="Times New Roman" w:hAnsi="Times New Roman" w:cs="Times New Roman"/>
        </w:rPr>
        <w:t xml:space="preserve"> Osapuolet vahvistavat sitoumuksensa tukea kestävää kehitystä ja talouskasvua, myötävaikuttaa kansainvälisesti sovittujen kehitystavoitteiden saavuttamiseen ja tehdä yhteistyötä maailmanlaajuisiin ympäristöongelmiin puuttumiseksi. Osapuolet korostavat sitoumustaan laaja-alaisiin kahdenvälisiin suhteisiin ja niihin liittyvän johdonmukaisuuden säilyttämiseen. Sopimuksen täytäntöönpano perustuu vuoropuhelulle, keskinäiselle kunnioitukselle, tasavertaiselle kumppanuudelle, konsensusperiaatteelle ja kansainvälisen oikeuden kunnioittamiselle.</w:t>
      </w:r>
    </w:p>
    <w:p w14:paraId="5881D4A0" w14:textId="77777777" w:rsidR="00CB3E93" w:rsidRPr="006A20B6" w:rsidRDefault="00CB3E93" w:rsidP="00037639">
      <w:pPr>
        <w:rPr>
          <w:rFonts w:ascii="Times New Roman" w:hAnsi="Times New Roman" w:cs="Times New Roman"/>
        </w:rPr>
      </w:pPr>
    </w:p>
    <w:p w14:paraId="5881D4A1" w14:textId="77777777" w:rsidR="00CB3E93" w:rsidRPr="006A20B6" w:rsidRDefault="00CB3E93" w:rsidP="00037639">
      <w:pPr>
        <w:rPr>
          <w:rFonts w:ascii="Times New Roman" w:hAnsi="Times New Roman" w:cs="Times New Roman"/>
        </w:rPr>
      </w:pPr>
      <w:r w:rsidRPr="006A20B6">
        <w:rPr>
          <w:rFonts w:ascii="Times New Roman" w:hAnsi="Times New Roman" w:cs="Times New Roman"/>
        </w:rPr>
        <w:t>II OSASTO: POLIITTINEN VUOROPUHELU JA YHTEISTYÖ ULKO- JA TURVALLI-SUUSPOLIITTISISSA KYSYMYKSISSÄ</w:t>
      </w:r>
    </w:p>
    <w:p w14:paraId="5881D4A2" w14:textId="77777777" w:rsidR="00B62112" w:rsidRPr="006A20B6" w:rsidRDefault="00B62112" w:rsidP="00037639">
      <w:pPr>
        <w:rPr>
          <w:rFonts w:ascii="Times New Roman" w:hAnsi="Times New Roman" w:cs="Times New Roman"/>
        </w:rPr>
      </w:pPr>
    </w:p>
    <w:p w14:paraId="5881D4A3" w14:textId="69C7DAEF" w:rsidR="00CB3E93" w:rsidRPr="006A20B6" w:rsidRDefault="00A4346B" w:rsidP="00037639">
      <w:pPr>
        <w:rPr>
          <w:rFonts w:ascii="Times New Roman" w:hAnsi="Times New Roman" w:cs="Times New Roman"/>
        </w:rPr>
      </w:pPr>
      <w:r w:rsidRPr="006A20B6">
        <w:rPr>
          <w:rFonts w:ascii="Times New Roman" w:hAnsi="Times New Roman" w:cs="Times New Roman"/>
          <w:b/>
        </w:rPr>
        <w:t>3</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20022D" w:rsidRPr="006A20B6">
        <w:rPr>
          <w:rFonts w:ascii="Times New Roman" w:hAnsi="Times New Roman" w:cs="Times New Roman"/>
          <w:i/>
        </w:rPr>
        <w:t xml:space="preserve">Poliittinen vuoropuhelu. </w:t>
      </w:r>
      <w:r w:rsidR="0020022D" w:rsidRPr="006A20B6">
        <w:rPr>
          <w:rFonts w:ascii="Times New Roman" w:hAnsi="Times New Roman" w:cs="Times New Roman"/>
        </w:rPr>
        <w:t>Osapuolet sopivat tehostavansa säännöllistä poliittista vuoropuhelua</w:t>
      </w:r>
      <w:r w:rsidR="009F2B0C" w:rsidRPr="006A20B6">
        <w:rPr>
          <w:rFonts w:ascii="Times New Roman" w:hAnsi="Times New Roman" w:cs="Times New Roman"/>
        </w:rPr>
        <w:t xml:space="preserve"> tavoitteenaan edistää kahdenvälisten suhteiden kehittämistä ja vahvistaa osapuolten yhteisiä lähestymistapoja sekä havaita yhteistyömahdollisuudet alueellisten ja maailmanlaajuisten haasteiden ja ongelmien yhteydessä</w:t>
      </w:r>
      <w:r w:rsidR="0020022D" w:rsidRPr="006A20B6">
        <w:rPr>
          <w:rFonts w:ascii="Times New Roman" w:hAnsi="Times New Roman" w:cs="Times New Roman"/>
        </w:rPr>
        <w:t>.</w:t>
      </w:r>
      <w:r w:rsidR="0020022D" w:rsidRPr="006A20B6">
        <w:rPr>
          <w:rFonts w:ascii="Times New Roman" w:hAnsi="Times New Roman" w:cs="Times New Roman"/>
          <w:i/>
        </w:rPr>
        <w:t xml:space="preserve"> </w:t>
      </w:r>
      <w:r w:rsidR="0020022D" w:rsidRPr="006A20B6">
        <w:rPr>
          <w:rFonts w:ascii="Times New Roman" w:hAnsi="Times New Roman" w:cs="Times New Roman"/>
        </w:rPr>
        <w:t>Vuoropuhelun muoto</w:t>
      </w:r>
      <w:r w:rsidR="00546C9F" w:rsidRPr="006A20B6">
        <w:rPr>
          <w:rFonts w:ascii="Times New Roman" w:hAnsi="Times New Roman" w:cs="Times New Roman"/>
        </w:rPr>
        <w:t>i</w:t>
      </w:r>
      <w:r w:rsidR="0020022D" w:rsidRPr="006A20B6">
        <w:rPr>
          <w:rFonts w:ascii="Times New Roman" w:hAnsi="Times New Roman" w:cs="Times New Roman"/>
        </w:rPr>
        <w:t>na ovat tarpeen mukaan pidettävät valtion- tai hallitusten päämiesten sekä ministeritason neuvottelut, kokoukset ja vierailut,</w:t>
      </w:r>
      <w:r w:rsidR="00546C9F" w:rsidRPr="006A20B6">
        <w:rPr>
          <w:rFonts w:ascii="Times New Roman" w:hAnsi="Times New Roman" w:cs="Times New Roman"/>
        </w:rPr>
        <w:t xml:space="preserve"> ulkoministeritason neuvottelut sekä </w:t>
      </w:r>
      <w:r w:rsidR="0020022D" w:rsidRPr="006A20B6">
        <w:rPr>
          <w:rFonts w:ascii="Times New Roman" w:hAnsi="Times New Roman" w:cs="Times New Roman"/>
        </w:rPr>
        <w:t>ministeritason kokoukset kauppaa ja muita osapuolten määrittelemiä aiheita koskien, säännölliset ylemmän virkamiestason kokoukset</w:t>
      </w:r>
      <w:r w:rsidR="00546C9F" w:rsidRPr="006A20B6">
        <w:rPr>
          <w:rFonts w:ascii="Times New Roman" w:hAnsi="Times New Roman" w:cs="Times New Roman"/>
        </w:rPr>
        <w:t>,</w:t>
      </w:r>
      <w:r w:rsidR="0020022D" w:rsidRPr="006A20B6">
        <w:rPr>
          <w:rFonts w:ascii="Times New Roman" w:hAnsi="Times New Roman" w:cs="Times New Roman"/>
        </w:rPr>
        <w:t xml:space="preserve"> alakohtaiset vuoropuhelut, </w:t>
      </w:r>
      <w:r w:rsidR="00546C9F" w:rsidRPr="006A20B6">
        <w:rPr>
          <w:rFonts w:ascii="Times New Roman" w:hAnsi="Times New Roman" w:cs="Times New Roman"/>
        </w:rPr>
        <w:t xml:space="preserve">sekä lisäksi </w:t>
      </w:r>
      <w:r w:rsidR="0020022D" w:rsidRPr="006A20B6">
        <w:rPr>
          <w:rFonts w:ascii="Times New Roman" w:hAnsi="Times New Roman" w:cs="Times New Roman"/>
        </w:rPr>
        <w:t>valtuuskuntavaihdot ja muut yhteydet Australian parlamentin ja Euroopan parlamentin välillä.</w:t>
      </w:r>
    </w:p>
    <w:p w14:paraId="6A319D9A" w14:textId="77777777" w:rsidR="00546C9F" w:rsidRPr="006A20B6" w:rsidRDefault="00546C9F" w:rsidP="00037639">
      <w:pPr>
        <w:rPr>
          <w:rFonts w:ascii="Times New Roman" w:hAnsi="Times New Roman" w:cs="Times New Roman"/>
          <w:b/>
          <w:u w:val="single"/>
        </w:rPr>
      </w:pPr>
    </w:p>
    <w:p w14:paraId="5881D4A5" w14:textId="115BD9E3" w:rsidR="00CB3E93" w:rsidRPr="006A20B6" w:rsidRDefault="00A4346B" w:rsidP="00037639">
      <w:pPr>
        <w:rPr>
          <w:rFonts w:ascii="Times New Roman" w:hAnsi="Times New Roman" w:cs="Times New Roman"/>
        </w:rPr>
      </w:pPr>
      <w:r w:rsidRPr="006A20B6">
        <w:rPr>
          <w:rFonts w:ascii="Times New Roman" w:hAnsi="Times New Roman" w:cs="Times New Roman"/>
          <w:b/>
        </w:rPr>
        <w:t>4</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Sitoutuminen demokratian periaatteisiin, ihmisoikeuksiin ja oikeusvaltioon</w:t>
      </w:r>
      <w:r w:rsidR="00063B7C" w:rsidRPr="006A20B6">
        <w:rPr>
          <w:rFonts w:ascii="Times New Roman" w:hAnsi="Times New Roman" w:cs="Times New Roman"/>
          <w:i/>
        </w:rPr>
        <w:t xml:space="preserve">. </w:t>
      </w:r>
      <w:r w:rsidR="00063B7C" w:rsidRPr="006A20B6">
        <w:rPr>
          <w:rFonts w:ascii="Times New Roman" w:hAnsi="Times New Roman" w:cs="Times New Roman"/>
        </w:rPr>
        <w:t xml:space="preserve">Osapuolet sopivat edistävänsä keskeisiä periaatteita, jotka koskevat demokraattisia arvoja, ihmisoikeuksia ja oikeusvaltiota, myös monenvälisillä foorumeilla, </w:t>
      </w:r>
      <w:r w:rsidR="00B177ED" w:rsidRPr="006A20B6">
        <w:rPr>
          <w:rFonts w:ascii="Times New Roman" w:hAnsi="Times New Roman" w:cs="Times New Roman"/>
        </w:rPr>
        <w:t xml:space="preserve">ja </w:t>
      </w:r>
      <w:r w:rsidR="00063B7C" w:rsidRPr="006A20B6">
        <w:rPr>
          <w:rFonts w:ascii="Times New Roman" w:hAnsi="Times New Roman" w:cs="Times New Roman"/>
        </w:rPr>
        <w:t>tekevänsä yhteistyötä</w:t>
      </w:r>
      <w:r w:rsidR="00B177ED" w:rsidRPr="006A20B6">
        <w:rPr>
          <w:rFonts w:ascii="Times New Roman" w:hAnsi="Times New Roman" w:cs="Times New Roman"/>
        </w:rPr>
        <w:t>,</w:t>
      </w:r>
      <w:r w:rsidR="00063B7C" w:rsidRPr="006A20B6">
        <w:rPr>
          <w:rFonts w:ascii="Times New Roman" w:hAnsi="Times New Roman" w:cs="Times New Roman"/>
        </w:rPr>
        <w:t xml:space="preserve"> sekä tarvittaessa koordinoivansa toimiaan</w:t>
      </w:r>
      <w:r w:rsidR="00B177ED" w:rsidRPr="006A20B6">
        <w:rPr>
          <w:rFonts w:ascii="Times New Roman" w:hAnsi="Times New Roman" w:cs="Times New Roman"/>
        </w:rPr>
        <w:t>,</w:t>
      </w:r>
      <w:r w:rsidR="00063B7C" w:rsidRPr="006A20B6">
        <w:rPr>
          <w:rFonts w:ascii="Times New Roman" w:hAnsi="Times New Roman" w:cs="Times New Roman"/>
        </w:rPr>
        <w:t xml:space="preserve"> näiden edistämiseksi käytännössä kolmansissa maissa sekä tukevat toistensa pyrkimyksiä demokratian edistämiseksi, esimerkiksi vaalitarkkailuvaltuuskuntiin liittyen.</w:t>
      </w:r>
    </w:p>
    <w:p w14:paraId="5881D4A6" w14:textId="77777777" w:rsidR="00B62112" w:rsidRPr="006A20B6" w:rsidRDefault="00B62112" w:rsidP="00037639">
      <w:pPr>
        <w:rPr>
          <w:rFonts w:ascii="Times New Roman" w:hAnsi="Times New Roman" w:cs="Times New Roman"/>
          <w:b/>
          <w:u w:val="single"/>
        </w:rPr>
      </w:pPr>
    </w:p>
    <w:p w14:paraId="6033A895" w14:textId="3326EA00" w:rsidR="00D62EB8" w:rsidRPr="006A20B6" w:rsidRDefault="00A4346B" w:rsidP="00037639">
      <w:pPr>
        <w:rPr>
          <w:rFonts w:ascii="Times New Roman" w:hAnsi="Times New Roman" w:cs="Times New Roman"/>
        </w:rPr>
      </w:pPr>
      <w:r w:rsidRPr="006A20B6">
        <w:rPr>
          <w:rFonts w:ascii="Times New Roman" w:hAnsi="Times New Roman" w:cs="Times New Roman"/>
          <w:b/>
        </w:rPr>
        <w:t>5</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Kriisinhallinta</w:t>
      </w:r>
      <w:r w:rsidR="0062120F" w:rsidRPr="006A20B6">
        <w:rPr>
          <w:rFonts w:ascii="Times New Roman" w:hAnsi="Times New Roman" w:cs="Times New Roman"/>
          <w:i/>
        </w:rPr>
        <w:t xml:space="preserve">. </w:t>
      </w:r>
      <w:r w:rsidR="0062120F" w:rsidRPr="006A20B6">
        <w:rPr>
          <w:rFonts w:ascii="Times New Roman" w:hAnsi="Times New Roman" w:cs="Times New Roman"/>
        </w:rPr>
        <w:t xml:space="preserve">Osapuolet vahvistavat sitoutumisensa kansainvälisen rauhan ja vakauden edistämiseen, tutkivat mahdollisuuksia koordinoida kriisinhallintatoimiaan ja yhteistyötä kriisinhallintaoperaatioissa, sekä </w:t>
      </w:r>
      <w:r w:rsidR="00D62EB8" w:rsidRPr="006A20B6">
        <w:rPr>
          <w:rFonts w:ascii="Times New Roman" w:hAnsi="Times New Roman" w:cs="Times New Roman"/>
        </w:rPr>
        <w:t>pyrkivät panemaan täytäntöön</w:t>
      </w:r>
      <w:r w:rsidR="0062120F" w:rsidRPr="006A20B6">
        <w:rPr>
          <w:rFonts w:ascii="Times New Roman" w:hAnsi="Times New Roman" w:cs="Times New Roman"/>
        </w:rPr>
        <w:t xml:space="preserve"> </w:t>
      </w:r>
      <w:r w:rsidR="00D62EB8" w:rsidRPr="006A20B6">
        <w:rPr>
          <w:rFonts w:ascii="Times New Roman" w:hAnsi="Times New Roman" w:cs="Times New Roman"/>
        </w:rPr>
        <w:t xml:space="preserve">Australian </w:t>
      </w:r>
      <w:r w:rsidR="002734A1" w:rsidRPr="006A20B6">
        <w:rPr>
          <w:rFonts w:ascii="Times New Roman" w:hAnsi="Times New Roman" w:cs="Times New Roman"/>
        </w:rPr>
        <w:t xml:space="preserve">ja </w:t>
      </w:r>
      <w:r w:rsidR="00D62EB8" w:rsidRPr="006A20B6">
        <w:rPr>
          <w:rFonts w:ascii="Times New Roman" w:hAnsi="Times New Roman" w:cs="Times New Roman"/>
        </w:rPr>
        <w:t>Euroopan unionin välisen sopimuksen puitteiden luomisesta Australian osallistumiselle Euroopan unionin kriisinhallintaoperaatioihin.</w:t>
      </w:r>
    </w:p>
    <w:p w14:paraId="5881D4A8" w14:textId="77777777" w:rsidR="008F3C98" w:rsidRPr="006A20B6" w:rsidRDefault="008F3C98" w:rsidP="00037639">
      <w:pPr>
        <w:rPr>
          <w:rFonts w:ascii="Times New Roman" w:hAnsi="Times New Roman" w:cs="Times New Roman"/>
        </w:rPr>
      </w:pPr>
    </w:p>
    <w:p w14:paraId="5881D4A9" w14:textId="2C25C0A2" w:rsidR="00CB3E93" w:rsidRPr="006A20B6" w:rsidRDefault="00A4346B" w:rsidP="00037639">
      <w:pPr>
        <w:rPr>
          <w:rFonts w:ascii="Times New Roman" w:hAnsi="Times New Roman" w:cs="Times New Roman"/>
          <w:i/>
        </w:rPr>
      </w:pPr>
      <w:r w:rsidRPr="006A20B6">
        <w:rPr>
          <w:rFonts w:ascii="Times New Roman" w:hAnsi="Times New Roman" w:cs="Times New Roman"/>
          <w:b/>
        </w:rPr>
        <w:t>6</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Joukko</w:t>
      </w:r>
      <w:r w:rsidR="0032186E" w:rsidRPr="006A20B6">
        <w:rPr>
          <w:rFonts w:ascii="Times New Roman" w:hAnsi="Times New Roman" w:cs="Times New Roman"/>
          <w:i/>
        </w:rPr>
        <w:t>tuhoaseiden leviämisen estämine</w:t>
      </w:r>
      <w:r w:rsidR="00D62EB8" w:rsidRPr="006A20B6">
        <w:rPr>
          <w:rFonts w:ascii="Times New Roman" w:hAnsi="Times New Roman" w:cs="Times New Roman"/>
          <w:i/>
        </w:rPr>
        <w:t>n</w:t>
      </w:r>
      <w:r w:rsidR="0032186E" w:rsidRPr="006A20B6">
        <w:rPr>
          <w:rFonts w:ascii="Times New Roman" w:hAnsi="Times New Roman" w:cs="Times New Roman"/>
          <w:i/>
        </w:rPr>
        <w:t xml:space="preserve">. </w:t>
      </w:r>
      <w:r w:rsidR="0032186E" w:rsidRPr="006A20B6">
        <w:rPr>
          <w:rFonts w:ascii="Times New Roman" w:hAnsi="Times New Roman" w:cs="Times New Roman"/>
        </w:rPr>
        <w:t>Osapuolet katsovat, että joukkotuhoaseiden ja niiden kantolaitteiden leviäminen niin valtiollisille kuin valtioista riippumattomillekin toimijoille on yksi vakavimmista kansainvälisen vakauden ja turvallisuuden uhkatekijöistä. Osapuolet sopivat tekevänsä yhteistyötä ja osallistuvansa joukkotuhoaseiden ja niiden kantolaitteiden leviämisen estämiseen. Osapuolet vahvistavat sitoumuksensa noudattaa kansainvälisten aseistariisunta- ja asesulkusopimusten mukaisia velvoitteitaan ja muita asiaa koskevia kansainvälisiä velvoitteita</w:t>
      </w:r>
      <w:r w:rsidR="00AF36D8" w:rsidRPr="006A20B6">
        <w:rPr>
          <w:rFonts w:ascii="Times New Roman" w:hAnsi="Times New Roman" w:cs="Times New Roman"/>
        </w:rPr>
        <w:t>,</w:t>
      </w:r>
      <w:r w:rsidR="0032186E" w:rsidRPr="006A20B6">
        <w:rPr>
          <w:rFonts w:ascii="Times New Roman" w:hAnsi="Times New Roman" w:cs="Times New Roman"/>
        </w:rPr>
        <w:t xml:space="preserve"> sekä panna ne täysimääräisesti täytäntöön kansallisella tasolla. Osapuolet ovat yhtä mieltä siitä, että määräys on sopimuksen olennainen osa. Osapuolet sopivat tekevänsä yhteistyötä joukkotuhoaseiden ja kantolaitteiden leviämisen estämiseksi muun muassa toteuttamalla kaikki tarvittavat kansainväliset toimet, pitämällä yllä tehokasta kansallista vientivalvontajärjestelmää, edistämällä kaikkien asiaa koskevien YK:n turvallisuusneuvoston päätöslauselmien täytäntöönpanoa, tekemällä yhteistyötä monenvälisillä foorumeilla sekä vientivalvontajärjestelmien toiminnassa, koordinoimalla tiedotustoimia ja vaihtamalla tarkoituksenmukaisia tietoja toimenpiteistä. Lisäksi osapuolet sopivat jatkavansa säännöllistä poliittista vuoropuhelua edellä kuvattujen sopimuksen osien täydentämiseksi ja vahvistamiseksi.</w:t>
      </w:r>
    </w:p>
    <w:p w14:paraId="5881D4AA" w14:textId="77777777" w:rsidR="0032186E" w:rsidRPr="006A20B6" w:rsidRDefault="0032186E" w:rsidP="00037639">
      <w:pPr>
        <w:rPr>
          <w:rFonts w:ascii="Times New Roman" w:hAnsi="Times New Roman" w:cs="Times New Roman"/>
        </w:rPr>
      </w:pPr>
    </w:p>
    <w:p w14:paraId="5881D4AB" w14:textId="77777777" w:rsidR="00CB3E93" w:rsidRPr="006A20B6" w:rsidRDefault="00A4346B" w:rsidP="00037639">
      <w:pPr>
        <w:rPr>
          <w:rFonts w:ascii="Times New Roman" w:hAnsi="Times New Roman" w:cs="Times New Roman"/>
          <w:i/>
        </w:rPr>
      </w:pPr>
      <w:r w:rsidRPr="006A20B6">
        <w:rPr>
          <w:rFonts w:ascii="Times New Roman" w:hAnsi="Times New Roman" w:cs="Times New Roman"/>
          <w:b/>
        </w:rPr>
        <w:lastRenderedPageBreak/>
        <w:t>7</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Pienaseet ja kevyet aseet sekä muut tavanomaiset aseet</w:t>
      </w:r>
      <w:r w:rsidR="00D178FD" w:rsidRPr="006A20B6">
        <w:rPr>
          <w:rFonts w:ascii="Times New Roman" w:hAnsi="Times New Roman" w:cs="Times New Roman"/>
          <w:i/>
        </w:rPr>
        <w:t xml:space="preserve">. </w:t>
      </w:r>
      <w:r w:rsidR="00D178FD" w:rsidRPr="006A20B6">
        <w:rPr>
          <w:rFonts w:ascii="Times New Roman" w:hAnsi="Times New Roman" w:cs="Times New Roman"/>
        </w:rPr>
        <w:t>Osapuolet tunnustavat pienaseista ja kevyistä aseista sekä niissä käytettävistä ampumatarvikkeista aiheutuvan vakavan uhan kansainväliselle rauhalle ja turvallisuudelle. Osapuolet sopivat noudattavansa velvoitteitaan pienaseiden ja kevyiden aseiden sekä niissä käytettävien ampumatarvikkeiden laittoman kaupan torjumiseksi ja panevansa ne täysimääräisesti täytäntöön oman toimivaltansa ja YK:n turvallisuusneuvoston päätöslauselmien mukaisesti. Osapuolet tunnustavat kansallisten valvontajärjestelmien merkityksen ja niiden vastuullisen soveltamisen tärkeyden, sitoutuvat pyrkimään asekauppasopimuksen täysimääräiseen täytäntöönpanoon ja tekemään yhteistyötä toistensa kanssa muun muassa koordinoimalla toimiaan varmistaakseen YK:n turvallisuusneuvoston YK:n peruskirjan mukaisesti määräämien asevientikieltojen tehokkaan täytäntöönpanon.</w:t>
      </w:r>
    </w:p>
    <w:p w14:paraId="5881D4AC" w14:textId="77777777" w:rsidR="00D178FD" w:rsidRPr="006A20B6" w:rsidRDefault="00D178FD" w:rsidP="00037639">
      <w:pPr>
        <w:rPr>
          <w:rFonts w:ascii="Times New Roman" w:hAnsi="Times New Roman" w:cs="Times New Roman"/>
        </w:rPr>
      </w:pPr>
    </w:p>
    <w:p w14:paraId="5881D4AD" w14:textId="77777777" w:rsidR="00CB3E93" w:rsidRPr="006A20B6" w:rsidRDefault="00A4346B" w:rsidP="00037639">
      <w:pPr>
        <w:rPr>
          <w:rFonts w:ascii="Times New Roman" w:hAnsi="Times New Roman" w:cs="Times New Roman"/>
          <w:i/>
        </w:rPr>
      </w:pPr>
      <w:r w:rsidRPr="006A20B6">
        <w:rPr>
          <w:rFonts w:ascii="Times New Roman" w:hAnsi="Times New Roman" w:cs="Times New Roman"/>
          <w:b/>
        </w:rPr>
        <w:t>8</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 xml:space="preserve">Kansainvälistä yhteisöä koskettavat vakavat rikokset ja </w:t>
      </w:r>
      <w:r w:rsidR="00732C69" w:rsidRPr="006A20B6">
        <w:rPr>
          <w:rFonts w:ascii="Times New Roman" w:hAnsi="Times New Roman" w:cs="Times New Roman"/>
          <w:i/>
        </w:rPr>
        <w:t>Kansainvälinen rikostuomioistuin.</w:t>
      </w:r>
      <w:r w:rsidR="00732C69" w:rsidRPr="006A20B6">
        <w:rPr>
          <w:rFonts w:ascii="Times New Roman" w:hAnsi="Times New Roman" w:cs="Times New Roman"/>
        </w:rPr>
        <w:t xml:space="preserve"> Osapuolet vahvistavat, että vakavimmat koko kansainvälistä yhteisöä koskettavat rikokset eivät saa jäädä rankaisematta ja niiden osalta on varmistettava tehokkaat syytetoimet. Osapuolet sopivat tekevänsä yhteistyötä Kansainvälisen rikostuomioistuimen Rooman perussäännön päämäärien ja tavoitteiden edistämiseksi ja täytäntöön panemiseksi, muun muassa edistämällä yleismaailmallista liittymistä Rooman perussääntöön ja suojaavansa sen loukkaamattomuutta ja perusperiaatteita.</w:t>
      </w:r>
    </w:p>
    <w:p w14:paraId="5881D4AE" w14:textId="77777777" w:rsidR="00732C69" w:rsidRPr="006A20B6" w:rsidRDefault="00732C69" w:rsidP="00037639">
      <w:pPr>
        <w:rPr>
          <w:rFonts w:ascii="Times New Roman" w:hAnsi="Times New Roman" w:cs="Times New Roman"/>
          <w:i/>
        </w:rPr>
      </w:pPr>
    </w:p>
    <w:p w14:paraId="5881D4AF" w14:textId="77777777" w:rsidR="00CB3E93" w:rsidRPr="006A20B6" w:rsidRDefault="00A4346B" w:rsidP="00037639">
      <w:pPr>
        <w:rPr>
          <w:rFonts w:ascii="Times New Roman" w:hAnsi="Times New Roman" w:cs="Times New Roman"/>
        </w:rPr>
      </w:pPr>
      <w:r w:rsidRPr="006A20B6">
        <w:rPr>
          <w:rFonts w:ascii="Times New Roman" w:hAnsi="Times New Roman" w:cs="Times New Roman"/>
          <w:b/>
        </w:rPr>
        <w:t>9</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Yhteistyö terrorismin torjunnassa</w:t>
      </w:r>
      <w:r w:rsidR="00ED7636" w:rsidRPr="006A20B6">
        <w:rPr>
          <w:rFonts w:ascii="Times New Roman" w:hAnsi="Times New Roman" w:cs="Times New Roman"/>
          <w:i/>
        </w:rPr>
        <w:t xml:space="preserve">. </w:t>
      </w:r>
      <w:r w:rsidR="00ED7636" w:rsidRPr="006A20B6">
        <w:rPr>
          <w:rFonts w:ascii="Times New Roman" w:hAnsi="Times New Roman" w:cs="Times New Roman"/>
        </w:rPr>
        <w:t>Osapuolet vahvistavat, että terrorismia on tärkeää ehkäistä ja torjua, oikeusvaltioperiaatetta ja ihmisoikeuksia kaikilta osin kunnioittaen. Tätä varten sovelletaan kansainvälistä oikeutta, terrorismin vastaisia sopimuksia ja muita kansainvälisi</w:t>
      </w:r>
      <w:r w:rsidR="00AE67E0" w:rsidRPr="006A20B6">
        <w:rPr>
          <w:rFonts w:ascii="Times New Roman" w:hAnsi="Times New Roman" w:cs="Times New Roman"/>
        </w:rPr>
        <w:t>ä päätöksiä. Osapuolet tekevät</w:t>
      </w:r>
      <w:r w:rsidR="00ED7636" w:rsidRPr="006A20B6">
        <w:rPr>
          <w:rFonts w:ascii="Times New Roman" w:hAnsi="Times New Roman" w:cs="Times New Roman"/>
        </w:rPr>
        <w:t xml:space="preserve"> yhteistyötä terrorismin ehkäisemiseksi ja tukahduttamiseksi muun muassa vaihtamalla tietoja terroristiryhmistä ja niiden tukiverkostoista sekä vaihtamalla näkemyksiä terrorismin torjunnassa käytetyistä keinoista, yksilöimällä tulevan yhteistyön alat, tukemalla terrorismin torjuntaan tähtäävää lainvalvontayhteistyötä, syventämällä terrorismin torjuntaa koskevaa kansainvälistä yhteisymmärrystä, edistämällä YK:n jäsenvaltioiden yhteistyötä sekä vaihtamalla parhaita käytäntöjä, jotka koskevat ihmisoikeuksien suojelua terrorismin torjunnassa. Lisäksi osapuolet vahvistavat sitoumuksensa tehdä yhteistyötä myös avunantamiseksi muille valtioille, jotka tarvitsevat resursseja ja asiantuntemusta terroristien toiminnan ehkäisemiseksi, tiivistävät yhteistyötä maailmanlaajuisella terrorisminvastaisella foorumilla ja sen työryhmissä sekä jatkavat säännöllistä vuoropuhelua aiheesta virkamiestasolla.</w:t>
      </w:r>
    </w:p>
    <w:p w14:paraId="5881D4B0" w14:textId="77777777" w:rsidR="00732C69" w:rsidRPr="006A20B6" w:rsidRDefault="00732C69" w:rsidP="00037639">
      <w:pPr>
        <w:rPr>
          <w:rFonts w:ascii="Times New Roman" w:hAnsi="Times New Roman" w:cs="Times New Roman"/>
          <w:i/>
        </w:rPr>
      </w:pPr>
    </w:p>
    <w:p w14:paraId="5881D4B1" w14:textId="77777777" w:rsidR="00CB3E93" w:rsidRPr="006A20B6" w:rsidRDefault="00A4346B" w:rsidP="00037639">
      <w:pPr>
        <w:rPr>
          <w:rFonts w:ascii="Times New Roman" w:hAnsi="Times New Roman" w:cs="Times New Roman"/>
          <w:i/>
        </w:rPr>
      </w:pPr>
      <w:r w:rsidRPr="006A20B6">
        <w:rPr>
          <w:rFonts w:ascii="Times New Roman" w:hAnsi="Times New Roman" w:cs="Times New Roman"/>
          <w:b/>
        </w:rPr>
        <w:t xml:space="preserve">10 artikla. </w:t>
      </w:r>
      <w:r w:rsidRPr="006A20B6">
        <w:rPr>
          <w:rFonts w:ascii="Times New Roman" w:hAnsi="Times New Roman" w:cs="Times New Roman"/>
          <w:i/>
        </w:rPr>
        <w:t>Yhteistyö alueellisissa ja kansainvälisissä järjestöissä</w:t>
      </w:r>
      <w:r w:rsidR="00AD4C55" w:rsidRPr="006A20B6">
        <w:rPr>
          <w:rFonts w:ascii="Times New Roman" w:hAnsi="Times New Roman" w:cs="Times New Roman"/>
          <w:i/>
        </w:rPr>
        <w:t xml:space="preserve">. </w:t>
      </w:r>
      <w:r w:rsidR="00AD4C55" w:rsidRPr="006A20B6">
        <w:rPr>
          <w:rFonts w:ascii="Times New Roman" w:hAnsi="Times New Roman" w:cs="Times New Roman"/>
        </w:rPr>
        <w:t>Osapuolet sitoutuvat tekemään yhteistyötä vaihtamalla näkemyksiä ja tarvittaessa koordinoimalla kantojaan kansainvälisen ja alueellisen tason järjestöissä ja foorumeilla.</w:t>
      </w:r>
    </w:p>
    <w:p w14:paraId="5881D4B2" w14:textId="77777777" w:rsidR="00AD4C55" w:rsidRPr="006A20B6" w:rsidRDefault="00AD4C55" w:rsidP="00037639">
      <w:pPr>
        <w:rPr>
          <w:rFonts w:ascii="Times New Roman" w:hAnsi="Times New Roman" w:cs="Times New Roman"/>
          <w:i/>
        </w:rPr>
      </w:pPr>
    </w:p>
    <w:p w14:paraId="5881D4B3" w14:textId="77777777" w:rsidR="00A4346B" w:rsidRPr="006A20B6" w:rsidRDefault="00A4346B" w:rsidP="00037639">
      <w:pPr>
        <w:rPr>
          <w:rFonts w:ascii="Times New Roman" w:hAnsi="Times New Roman" w:cs="Times New Roman"/>
          <w:i/>
        </w:rPr>
      </w:pPr>
      <w:r w:rsidRPr="006A20B6">
        <w:rPr>
          <w:rFonts w:ascii="Times New Roman" w:hAnsi="Times New Roman" w:cs="Times New Roman"/>
          <w:b/>
        </w:rPr>
        <w:t xml:space="preserve">11 artikla. </w:t>
      </w:r>
      <w:r w:rsidRPr="006A20B6">
        <w:rPr>
          <w:rFonts w:ascii="Times New Roman" w:hAnsi="Times New Roman" w:cs="Times New Roman"/>
          <w:i/>
        </w:rPr>
        <w:t>Kansainvälinen turvallisuus ja kybertoimintaympäristö</w:t>
      </w:r>
      <w:r w:rsidR="005838A7" w:rsidRPr="006A20B6">
        <w:rPr>
          <w:rFonts w:ascii="Times New Roman" w:hAnsi="Times New Roman" w:cs="Times New Roman"/>
          <w:i/>
        </w:rPr>
        <w:t xml:space="preserve">. </w:t>
      </w:r>
      <w:r w:rsidR="005838A7" w:rsidRPr="006A20B6">
        <w:rPr>
          <w:rFonts w:ascii="Times New Roman" w:hAnsi="Times New Roman" w:cs="Times New Roman"/>
        </w:rPr>
        <w:t>Osapuolet tunnustavat, että on tärkeää tehdä yhteistyötä ja vaihtaa näkemyksiä kansainvälisen turvallisuuden ja kybertoimintaympäristön aloilla sekä soveltaa kansainvälistä oikeutta, kehittää toimenpiteitä ja parantaa valmiuksia näihin liittyen.</w:t>
      </w:r>
    </w:p>
    <w:p w14:paraId="5881D4B4" w14:textId="77777777" w:rsidR="00A4346B" w:rsidRPr="006A20B6" w:rsidRDefault="00A4346B" w:rsidP="00037639">
      <w:pPr>
        <w:rPr>
          <w:rFonts w:ascii="Times New Roman" w:hAnsi="Times New Roman" w:cs="Times New Roman"/>
          <w:b/>
          <w:u w:val="single"/>
        </w:rPr>
      </w:pPr>
    </w:p>
    <w:p w14:paraId="5881D4B5" w14:textId="77777777" w:rsidR="00CB3E93" w:rsidRPr="006A20B6" w:rsidRDefault="00CB3E93" w:rsidP="00037639">
      <w:pPr>
        <w:pStyle w:val="LLNormaali"/>
        <w:rPr>
          <w:szCs w:val="22"/>
        </w:rPr>
      </w:pPr>
      <w:r w:rsidRPr="006A20B6">
        <w:rPr>
          <w:szCs w:val="22"/>
        </w:rPr>
        <w:t>III OSASTO: GLOBAALIA KEHITYSTÄ JA HUMAN</w:t>
      </w:r>
      <w:r w:rsidR="00E56D0A" w:rsidRPr="006A20B6">
        <w:rPr>
          <w:szCs w:val="22"/>
        </w:rPr>
        <w:t>ITAARISTA APUA KOSKEVA YHTEISTYÖ</w:t>
      </w:r>
    </w:p>
    <w:p w14:paraId="5881D4B6" w14:textId="77777777" w:rsidR="00E56D0A" w:rsidRPr="006A20B6" w:rsidRDefault="00E56D0A" w:rsidP="00037639">
      <w:pPr>
        <w:pStyle w:val="LLNormaali"/>
        <w:rPr>
          <w:szCs w:val="22"/>
        </w:rPr>
      </w:pPr>
    </w:p>
    <w:p w14:paraId="5881D4B7" w14:textId="77777777" w:rsidR="00CB3E93" w:rsidRPr="006A20B6" w:rsidRDefault="00CB3E93" w:rsidP="00037639">
      <w:pPr>
        <w:rPr>
          <w:rFonts w:ascii="Times New Roman" w:hAnsi="Times New Roman" w:cs="Times New Roman"/>
        </w:rPr>
      </w:pPr>
      <w:r w:rsidRPr="006A20B6">
        <w:rPr>
          <w:rFonts w:ascii="Times New Roman" w:hAnsi="Times New Roman" w:cs="Times New Roman"/>
          <w:b/>
        </w:rPr>
        <w:t>12 artikla</w:t>
      </w:r>
      <w:r w:rsidRPr="006A20B6">
        <w:rPr>
          <w:rFonts w:ascii="Times New Roman" w:hAnsi="Times New Roman" w:cs="Times New Roman"/>
        </w:rPr>
        <w:t xml:space="preserve">. </w:t>
      </w:r>
      <w:r w:rsidRPr="006A20B6">
        <w:rPr>
          <w:rFonts w:ascii="Times New Roman" w:hAnsi="Times New Roman" w:cs="Times New Roman"/>
          <w:i/>
        </w:rPr>
        <w:t>Kehitys</w:t>
      </w:r>
      <w:r w:rsidRPr="006A20B6">
        <w:rPr>
          <w:rFonts w:ascii="Times New Roman" w:hAnsi="Times New Roman" w:cs="Times New Roman"/>
        </w:rPr>
        <w:t>.</w:t>
      </w:r>
      <w:r w:rsidR="00E56D0A" w:rsidRPr="006A20B6">
        <w:rPr>
          <w:rFonts w:ascii="Times New Roman" w:hAnsi="Times New Roman" w:cs="Times New Roman"/>
        </w:rPr>
        <w:t xml:space="preserve"> Osapuolet vahvistavat sitoutumisensa kestävän talouskasvun edistämiseen, köyhyyden vähentämiseen, kansainvälistä kehitystä koskevan yhteistyön lujittamiseen, sekä avun ja kehityksen tehostamiseen, keskittyen erityisesti maakohtaiseen täytäntöönpanoon. Osapuolet sopivat tekevänsä yhteistyötä kehitystoimien painoarvon, kattavuuden ja vaikutuksen lisäämiseksi. Tämän toteuttamiseksi osapuolet käyvät säännöllistä poliittista vuoropuhelua kehitysyhteistyöstä alueellisilla ja kansainvälisillä foorumeilla, vaihtavat tietoja kehitysohjelmistaan, koordinoivat toimiaan yksittäisissä maissa ja tekevät tarvittaessa avunantoa koskevaa yhteistyötä toistensa puolesta.</w:t>
      </w:r>
    </w:p>
    <w:p w14:paraId="5881D4B8" w14:textId="77777777" w:rsidR="00E56D0A" w:rsidRPr="006A20B6" w:rsidRDefault="00E56D0A" w:rsidP="00037639">
      <w:pPr>
        <w:rPr>
          <w:rFonts w:ascii="Times New Roman" w:hAnsi="Times New Roman" w:cs="Times New Roman"/>
        </w:rPr>
      </w:pPr>
    </w:p>
    <w:p w14:paraId="5881D4B9" w14:textId="77777777" w:rsidR="00CB3E93" w:rsidRPr="006A20B6" w:rsidRDefault="00CB3E93" w:rsidP="00037639">
      <w:pPr>
        <w:rPr>
          <w:rFonts w:ascii="Times New Roman" w:hAnsi="Times New Roman" w:cs="Times New Roman"/>
        </w:rPr>
      </w:pPr>
      <w:r w:rsidRPr="006A20B6">
        <w:rPr>
          <w:rFonts w:ascii="Times New Roman" w:hAnsi="Times New Roman" w:cs="Times New Roman"/>
          <w:b/>
        </w:rPr>
        <w:t>13 artikla</w:t>
      </w:r>
      <w:r w:rsidRPr="006A20B6">
        <w:rPr>
          <w:rFonts w:ascii="Times New Roman" w:hAnsi="Times New Roman" w:cs="Times New Roman"/>
        </w:rPr>
        <w:t xml:space="preserve">. </w:t>
      </w:r>
      <w:r w:rsidRPr="006A20B6">
        <w:rPr>
          <w:rFonts w:ascii="Times New Roman" w:hAnsi="Times New Roman" w:cs="Times New Roman"/>
          <w:i/>
        </w:rPr>
        <w:t>Humanitaarinen apu</w:t>
      </w:r>
      <w:r w:rsidRPr="006A20B6">
        <w:rPr>
          <w:rFonts w:ascii="Times New Roman" w:hAnsi="Times New Roman" w:cs="Times New Roman"/>
        </w:rPr>
        <w:t>.</w:t>
      </w:r>
      <w:r w:rsidR="009A2C1B" w:rsidRPr="006A20B6">
        <w:rPr>
          <w:rFonts w:ascii="Times New Roman" w:hAnsi="Times New Roman" w:cs="Times New Roman"/>
        </w:rPr>
        <w:t xml:space="preserve"> Osapuolet vahvistavat yhteisen sitoutumisensa humanitaariseen apuun ja pyrkivät toimimaan koordinoidusti.</w:t>
      </w:r>
    </w:p>
    <w:p w14:paraId="5881D4BA" w14:textId="77777777" w:rsidR="00CB3E93" w:rsidRPr="006A20B6" w:rsidRDefault="00CB3E93" w:rsidP="00037639">
      <w:pPr>
        <w:rPr>
          <w:rFonts w:ascii="Times New Roman" w:hAnsi="Times New Roman" w:cs="Times New Roman"/>
        </w:rPr>
      </w:pPr>
    </w:p>
    <w:p w14:paraId="5881D4BB" w14:textId="77777777" w:rsidR="00CB3E93" w:rsidRPr="006A20B6" w:rsidRDefault="00CB3E93" w:rsidP="00037639">
      <w:pPr>
        <w:pStyle w:val="LLNormaali"/>
        <w:rPr>
          <w:szCs w:val="22"/>
        </w:rPr>
      </w:pPr>
      <w:r w:rsidRPr="006A20B6">
        <w:rPr>
          <w:szCs w:val="22"/>
        </w:rPr>
        <w:t>IV OSASTO: YHTEISTYÖ TALOUS- JA KAUPPAKYSYMYKSISSÄ</w:t>
      </w:r>
    </w:p>
    <w:p w14:paraId="5881D4BC" w14:textId="77777777" w:rsidR="009A2C1B" w:rsidRPr="006A20B6" w:rsidRDefault="009A2C1B" w:rsidP="00037639">
      <w:pPr>
        <w:pStyle w:val="LLNormaali"/>
        <w:rPr>
          <w:szCs w:val="22"/>
        </w:rPr>
      </w:pPr>
    </w:p>
    <w:p w14:paraId="5881D4BD"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14 artikla</w:t>
      </w:r>
      <w:r w:rsidRPr="006A20B6">
        <w:rPr>
          <w:rFonts w:ascii="Times New Roman" w:hAnsi="Times New Roman" w:cs="Times New Roman"/>
        </w:rPr>
        <w:t xml:space="preserve">. </w:t>
      </w:r>
      <w:r w:rsidR="00A4346B" w:rsidRPr="006A20B6">
        <w:rPr>
          <w:rFonts w:ascii="Times New Roman" w:hAnsi="Times New Roman" w:cs="Times New Roman"/>
          <w:i/>
        </w:rPr>
        <w:t>Talouspoliittinen vuoropuhelu</w:t>
      </w:r>
      <w:r w:rsidR="009A2C1B" w:rsidRPr="006A20B6">
        <w:rPr>
          <w:rFonts w:ascii="Times New Roman" w:hAnsi="Times New Roman" w:cs="Times New Roman"/>
          <w:i/>
        </w:rPr>
        <w:t>.</w:t>
      </w:r>
      <w:r w:rsidR="009A2C1B" w:rsidRPr="006A20B6">
        <w:t xml:space="preserve"> </w:t>
      </w:r>
      <w:r w:rsidR="009A2C1B" w:rsidRPr="006A20B6">
        <w:rPr>
          <w:rFonts w:ascii="Times New Roman" w:hAnsi="Times New Roman" w:cs="Times New Roman"/>
        </w:rPr>
        <w:t>Osapuolet jatkavat viranomaistensa välistä vuoropuhelua ja edistävät tietojenvaihtoa ja kokemusten jakamista makrotaloudellisista politiikoista ja suuntauksista.</w:t>
      </w:r>
    </w:p>
    <w:p w14:paraId="5881D4BE" w14:textId="77777777" w:rsidR="009A2C1B" w:rsidRPr="006A20B6" w:rsidRDefault="009A2C1B" w:rsidP="00037639">
      <w:pPr>
        <w:tabs>
          <w:tab w:val="left" w:pos="1785"/>
        </w:tabs>
        <w:rPr>
          <w:rFonts w:ascii="Times New Roman" w:hAnsi="Times New Roman" w:cs="Times New Roman"/>
        </w:rPr>
      </w:pPr>
      <w:r w:rsidRPr="006A20B6">
        <w:rPr>
          <w:rFonts w:ascii="Times New Roman" w:hAnsi="Times New Roman" w:cs="Times New Roman"/>
        </w:rPr>
        <w:tab/>
      </w:r>
    </w:p>
    <w:p w14:paraId="5881D4BF" w14:textId="77777777" w:rsidR="00CB3E93" w:rsidRPr="006A20B6" w:rsidRDefault="00CB3E93" w:rsidP="00037639">
      <w:pPr>
        <w:rPr>
          <w:rFonts w:ascii="Times New Roman" w:hAnsi="Times New Roman" w:cs="Times New Roman"/>
        </w:rPr>
      </w:pPr>
      <w:r w:rsidRPr="006A20B6">
        <w:rPr>
          <w:rFonts w:ascii="Times New Roman" w:hAnsi="Times New Roman" w:cs="Times New Roman"/>
          <w:b/>
        </w:rPr>
        <w:t>15 artikla</w:t>
      </w:r>
      <w:r w:rsidRPr="006A20B6">
        <w:rPr>
          <w:rFonts w:ascii="Times New Roman" w:hAnsi="Times New Roman" w:cs="Times New Roman"/>
        </w:rPr>
        <w:t xml:space="preserve">. </w:t>
      </w:r>
      <w:r w:rsidR="00A4346B" w:rsidRPr="006A20B6">
        <w:rPr>
          <w:rFonts w:ascii="Times New Roman" w:hAnsi="Times New Roman" w:cs="Times New Roman"/>
          <w:i/>
        </w:rPr>
        <w:t>Vuoropuhelu ja yhteisty</w:t>
      </w:r>
      <w:r w:rsidR="00983737" w:rsidRPr="006A20B6">
        <w:rPr>
          <w:rFonts w:ascii="Times New Roman" w:hAnsi="Times New Roman" w:cs="Times New Roman"/>
          <w:i/>
        </w:rPr>
        <w:t xml:space="preserve">ö kauppa- ja investointiasioissa. </w:t>
      </w:r>
      <w:r w:rsidR="00983737" w:rsidRPr="006A20B6">
        <w:rPr>
          <w:rFonts w:ascii="Times New Roman" w:hAnsi="Times New Roman" w:cs="Times New Roman"/>
        </w:rPr>
        <w:t xml:space="preserve">Osapuolet sitoutuvat tekemään yhteistyötä turvatakseen edellytykset kaupan ja investointien lisäämiselle ja niiden edistämiselle. Osapuolet sitoutuvat korkean tason vuoropuheluun helpottaakseen kahdenvälistä kauppaa ja investointivirtoja, ehkäistäkseen </w:t>
      </w:r>
      <w:r w:rsidR="00983737" w:rsidRPr="006A20B6">
        <w:rPr>
          <w:rFonts w:ascii="Times New Roman" w:hAnsi="Times New Roman" w:cs="Times New Roman"/>
        </w:rPr>
        <w:lastRenderedPageBreak/>
        <w:t>ulkopuolisia esteitä, parantaakseen läpinäkyvyyttä sekä edistääkseen monenvälistä kauppajärjestelmää. Kahdenvälistä kauppaa ja investointeja koskevaa vuoropuhelua ja yhteistyötä jatketaan käymällä kauppapoliittista ja maataloustuotteiden kauppaa koskevia vuoropuheluita. Osapuolet edistävät tietojen vaihtoa, kokemusten jakamista ja tunnustavat kaupan vapauttamisen arvon maailmanlaajuisen talouskasvun edistäjänä.</w:t>
      </w:r>
    </w:p>
    <w:p w14:paraId="5881D4C0" w14:textId="77777777" w:rsidR="00983737" w:rsidRPr="006A20B6" w:rsidRDefault="00983737" w:rsidP="00037639">
      <w:pPr>
        <w:rPr>
          <w:rFonts w:ascii="Times New Roman" w:hAnsi="Times New Roman" w:cs="Times New Roman"/>
        </w:rPr>
      </w:pPr>
    </w:p>
    <w:p w14:paraId="5881D4C1" w14:textId="77777777" w:rsidR="00CB3E93" w:rsidRPr="006A20B6" w:rsidRDefault="00CB3E93" w:rsidP="00037639">
      <w:pPr>
        <w:rPr>
          <w:rFonts w:ascii="Times New Roman" w:hAnsi="Times New Roman" w:cs="Times New Roman"/>
        </w:rPr>
      </w:pPr>
      <w:r w:rsidRPr="006A20B6">
        <w:rPr>
          <w:rFonts w:ascii="Times New Roman" w:hAnsi="Times New Roman" w:cs="Times New Roman"/>
          <w:b/>
        </w:rPr>
        <w:t>16 artikla</w:t>
      </w:r>
      <w:r w:rsidRPr="006A20B6">
        <w:rPr>
          <w:rFonts w:ascii="Times New Roman" w:hAnsi="Times New Roman" w:cs="Times New Roman"/>
        </w:rPr>
        <w:t xml:space="preserve">. </w:t>
      </w:r>
      <w:r w:rsidR="00A4346B" w:rsidRPr="006A20B6">
        <w:rPr>
          <w:rFonts w:ascii="Times New Roman" w:hAnsi="Times New Roman" w:cs="Times New Roman"/>
          <w:i/>
        </w:rPr>
        <w:t>Investoinnit</w:t>
      </w:r>
      <w:r w:rsidR="00663499" w:rsidRPr="006A20B6">
        <w:rPr>
          <w:rFonts w:ascii="Times New Roman" w:hAnsi="Times New Roman" w:cs="Times New Roman"/>
          <w:i/>
        </w:rPr>
        <w:t xml:space="preserve">. </w:t>
      </w:r>
      <w:r w:rsidR="00663499" w:rsidRPr="006A20B6">
        <w:rPr>
          <w:rFonts w:ascii="Times New Roman" w:hAnsi="Times New Roman" w:cs="Times New Roman"/>
        </w:rPr>
        <w:t>Osapuolet edistävät suotuisan ympäristön kehittämistä kahdensuuntaisia investointeja varten. Tarkoitusta varten käydään vuoropuhelua, jonka tarkoituksena on parantaa investointeihin liittyvien kysymysten ymmärtämystä ja yhteistyötä, tutkia investointivirtoja helpottavia järjestelmiä sekä tukea sääntöjen laatimista sijoittajia varten.</w:t>
      </w:r>
    </w:p>
    <w:p w14:paraId="5881D4C2" w14:textId="77777777" w:rsidR="00663499" w:rsidRPr="006A20B6" w:rsidRDefault="00663499" w:rsidP="00037639">
      <w:pPr>
        <w:rPr>
          <w:rFonts w:ascii="Times New Roman" w:hAnsi="Times New Roman" w:cs="Times New Roman"/>
        </w:rPr>
      </w:pPr>
    </w:p>
    <w:p w14:paraId="5881D4C3"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17 artikla</w:t>
      </w:r>
      <w:r w:rsidRPr="006A20B6">
        <w:rPr>
          <w:rFonts w:ascii="Times New Roman" w:hAnsi="Times New Roman" w:cs="Times New Roman"/>
        </w:rPr>
        <w:t xml:space="preserve">. </w:t>
      </w:r>
      <w:r w:rsidR="00A4346B" w:rsidRPr="006A20B6">
        <w:rPr>
          <w:rFonts w:ascii="Times New Roman" w:hAnsi="Times New Roman" w:cs="Times New Roman"/>
          <w:i/>
        </w:rPr>
        <w:t>Julkiset hankinnat</w:t>
      </w:r>
      <w:r w:rsidR="00277FFC" w:rsidRPr="006A20B6">
        <w:rPr>
          <w:rFonts w:ascii="Times New Roman" w:hAnsi="Times New Roman" w:cs="Times New Roman"/>
          <w:i/>
        </w:rPr>
        <w:t xml:space="preserve">. </w:t>
      </w:r>
      <w:r w:rsidR="00277FFC" w:rsidRPr="006A20B6">
        <w:rPr>
          <w:rFonts w:ascii="Times New Roman" w:hAnsi="Times New Roman" w:cs="Times New Roman"/>
        </w:rPr>
        <w:t>Osapuolet sitoutuvat avoimiin ja läpinäkyviin julkisia hankintoja koskeviin sääntelykehyksiin. Osapuolet tiivistävät yhteistyötä ja kokemusten vaihtoa näihin liittyen sekä tutkivat tapoja edistää pääsyä toistensa julkisten hankintojen markkinoille.</w:t>
      </w:r>
    </w:p>
    <w:p w14:paraId="5881D4C4" w14:textId="77777777" w:rsidR="00277FFC" w:rsidRPr="006A20B6" w:rsidRDefault="00277FFC" w:rsidP="00037639">
      <w:pPr>
        <w:rPr>
          <w:rFonts w:ascii="Times New Roman" w:hAnsi="Times New Roman" w:cs="Times New Roman"/>
        </w:rPr>
      </w:pPr>
    </w:p>
    <w:p w14:paraId="5881D4C5" w14:textId="77777777" w:rsidR="008378E8" w:rsidRPr="006A20B6" w:rsidRDefault="00CB3E93" w:rsidP="00037639">
      <w:pPr>
        <w:rPr>
          <w:rFonts w:ascii="Times New Roman" w:hAnsi="Times New Roman" w:cs="Times New Roman"/>
        </w:rPr>
      </w:pPr>
      <w:r w:rsidRPr="006A20B6">
        <w:rPr>
          <w:rFonts w:ascii="Times New Roman" w:hAnsi="Times New Roman" w:cs="Times New Roman"/>
          <w:b/>
        </w:rPr>
        <w:t>18 artikla</w:t>
      </w:r>
      <w:r w:rsidRPr="006A20B6">
        <w:rPr>
          <w:rFonts w:ascii="Times New Roman" w:hAnsi="Times New Roman" w:cs="Times New Roman"/>
        </w:rPr>
        <w:t xml:space="preserve">. </w:t>
      </w:r>
      <w:r w:rsidR="00A4346B" w:rsidRPr="006A20B6">
        <w:rPr>
          <w:rFonts w:ascii="Times New Roman" w:hAnsi="Times New Roman" w:cs="Times New Roman"/>
          <w:i/>
        </w:rPr>
        <w:t>Kaupan tekniset esteet</w:t>
      </w:r>
      <w:r w:rsidR="00A630C4" w:rsidRPr="006A20B6">
        <w:rPr>
          <w:rFonts w:ascii="Times New Roman" w:hAnsi="Times New Roman" w:cs="Times New Roman"/>
          <w:i/>
        </w:rPr>
        <w:t xml:space="preserve">. </w:t>
      </w:r>
      <w:r w:rsidR="00A630C4" w:rsidRPr="006A20B6">
        <w:rPr>
          <w:rFonts w:ascii="Times New Roman" w:hAnsi="Times New Roman" w:cs="Times New Roman"/>
        </w:rPr>
        <w:t>Osapuolet vahvistavat, että kaupan teknisten esteiden vähentäminen yhteistyötä tekemällä ja kansainvälisiä sopimuksia noudattamalla on molempien osapuolten etu ja keskeinen tekijä kaupan helpottamisessa.</w:t>
      </w:r>
    </w:p>
    <w:p w14:paraId="5881D4C6" w14:textId="77777777" w:rsidR="00A630C4" w:rsidRPr="006A20B6" w:rsidRDefault="00A630C4" w:rsidP="00037639">
      <w:pPr>
        <w:rPr>
          <w:rFonts w:ascii="Times New Roman" w:hAnsi="Times New Roman" w:cs="Times New Roman"/>
          <w:i/>
        </w:rPr>
      </w:pPr>
    </w:p>
    <w:p w14:paraId="5881D4C7" w14:textId="77777777" w:rsidR="00BD264A" w:rsidRPr="006A20B6" w:rsidRDefault="00CB3E93" w:rsidP="00037639">
      <w:pPr>
        <w:rPr>
          <w:rFonts w:ascii="Times New Roman" w:hAnsi="Times New Roman" w:cs="Times New Roman"/>
          <w:i/>
        </w:rPr>
      </w:pPr>
      <w:r w:rsidRPr="006A20B6">
        <w:rPr>
          <w:rFonts w:ascii="Times New Roman" w:hAnsi="Times New Roman" w:cs="Times New Roman"/>
          <w:b/>
        </w:rPr>
        <w:t>19 artikla</w:t>
      </w:r>
      <w:r w:rsidRPr="006A20B6">
        <w:rPr>
          <w:rFonts w:ascii="Times New Roman" w:hAnsi="Times New Roman" w:cs="Times New Roman"/>
        </w:rPr>
        <w:t xml:space="preserve">. </w:t>
      </w:r>
      <w:r w:rsidR="00A4346B" w:rsidRPr="006A20B6">
        <w:rPr>
          <w:rFonts w:ascii="Times New Roman" w:hAnsi="Times New Roman" w:cs="Times New Roman"/>
          <w:i/>
        </w:rPr>
        <w:t>Terveyteen, kasvinsuojeluun ja eläinten hyvinvointiin liittyvät asiat</w:t>
      </w:r>
      <w:r w:rsidR="00BD264A" w:rsidRPr="006A20B6">
        <w:rPr>
          <w:rFonts w:ascii="Times New Roman" w:hAnsi="Times New Roman" w:cs="Times New Roman"/>
          <w:i/>
        </w:rPr>
        <w:t>.</w:t>
      </w:r>
      <w:r w:rsidR="00BD264A" w:rsidRPr="006A20B6">
        <w:t xml:space="preserve"> </w:t>
      </w:r>
      <w:r w:rsidR="00BD264A" w:rsidRPr="006A20B6">
        <w:rPr>
          <w:rFonts w:ascii="Times New Roman" w:hAnsi="Times New Roman" w:cs="Times New Roman"/>
        </w:rPr>
        <w:t xml:space="preserve">Osapuolet lujittavat </w:t>
      </w:r>
      <w:r w:rsidR="00F97065" w:rsidRPr="006A20B6">
        <w:rPr>
          <w:rFonts w:ascii="Times New Roman" w:hAnsi="Times New Roman" w:cs="Times New Roman"/>
        </w:rPr>
        <w:t>terveyteen, kasvinsuojeluun ja eläinten hyvinvointiin liittyvää</w:t>
      </w:r>
      <w:r w:rsidR="00BD264A" w:rsidRPr="006A20B6">
        <w:rPr>
          <w:rFonts w:ascii="Times New Roman" w:hAnsi="Times New Roman" w:cs="Times New Roman"/>
        </w:rPr>
        <w:t xml:space="preserve"> yhteistyötä ottaen huomioon kansainväliset sopimukset. Osapuolet jakavat kansainvälisten sopimusten puitteissa tietoa lisätäkseen keskinäistä ymmä</w:t>
      </w:r>
      <w:r w:rsidR="00F97065" w:rsidRPr="006A20B6">
        <w:rPr>
          <w:rFonts w:ascii="Times New Roman" w:hAnsi="Times New Roman" w:cs="Times New Roman"/>
        </w:rPr>
        <w:t xml:space="preserve">rtämystään </w:t>
      </w:r>
      <w:r w:rsidR="00BD264A" w:rsidRPr="006A20B6">
        <w:rPr>
          <w:rFonts w:ascii="Times New Roman" w:hAnsi="Times New Roman" w:cs="Times New Roman"/>
        </w:rPr>
        <w:t xml:space="preserve">ja helpottaakseen välillään käytävää kauppaa. Tätä tarkoitusta varten osapuolet järjestävät </w:t>
      </w:r>
      <w:r w:rsidR="00F97065" w:rsidRPr="006A20B6">
        <w:rPr>
          <w:rFonts w:ascii="Times New Roman" w:hAnsi="Times New Roman" w:cs="Times New Roman"/>
        </w:rPr>
        <w:t xml:space="preserve">myös </w:t>
      </w:r>
      <w:r w:rsidR="00BD264A" w:rsidRPr="006A20B6">
        <w:rPr>
          <w:rFonts w:ascii="Times New Roman" w:hAnsi="Times New Roman" w:cs="Times New Roman"/>
        </w:rPr>
        <w:t>säännöllisiä tapaamisia tarkoituksenmukaisilla foorumeilla. Yhteistyö osapuolten välillä voi sisältää tietojenvaihtoa, tuontivaatimusten soveltamista toisen osapuolen koko alueeseen, toisen osapuolen viranomaisten tarkastus- ja sertifiointijärjestelmien kansainvälisten normien vaatimuksenmukaisuuden tarkistamista ja tuholaisista tai taudeista vapaiden alueiden tunnustamista.</w:t>
      </w:r>
    </w:p>
    <w:p w14:paraId="5881D4C8" w14:textId="77777777" w:rsidR="00BD264A" w:rsidRPr="006A20B6" w:rsidRDefault="00BD264A" w:rsidP="00037639">
      <w:pPr>
        <w:rPr>
          <w:rFonts w:ascii="Times New Roman" w:hAnsi="Times New Roman" w:cs="Times New Roman"/>
        </w:rPr>
      </w:pPr>
    </w:p>
    <w:p w14:paraId="5881D4C9"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20 artikla</w:t>
      </w:r>
      <w:r w:rsidRPr="006A20B6">
        <w:rPr>
          <w:rFonts w:ascii="Times New Roman" w:hAnsi="Times New Roman" w:cs="Times New Roman"/>
        </w:rPr>
        <w:t xml:space="preserve">. </w:t>
      </w:r>
      <w:r w:rsidR="001F6FDF" w:rsidRPr="006A20B6">
        <w:rPr>
          <w:rFonts w:ascii="Times New Roman" w:hAnsi="Times New Roman" w:cs="Times New Roman"/>
          <w:i/>
        </w:rPr>
        <w:t xml:space="preserve">Tulli. </w:t>
      </w:r>
      <w:r w:rsidR="001F6FDF" w:rsidRPr="006A20B6">
        <w:rPr>
          <w:rFonts w:ascii="Times New Roman" w:hAnsi="Times New Roman" w:cs="Times New Roman"/>
        </w:rPr>
        <w:t>Osapuolet tehostavat tulliasioita koskevaa kahden- ja monenvälistä yhteistyötä. Tavoitteena on muun muassa yksinkertaistaa ja yhdenmukaistaa tullimenettelyjä sekä jakaa kokemuksia.</w:t>
      </w:r>
    </w:p>
    <w:p w14:paraId="5881D4CA" w14:textId="77777777" w:rsidR="001F6FDF" w:rsidRPr="006A20B6" w:rsidRDefault="001F6FDF" w:rsidP="00037639">
      <w:pPr>
        <w:rPr>
          <w:rFonts w:ascii="Times New Roman" w:hAnsi="Times New Roman" w:cs="Times New Roman"/>
        </w:rPr>
      </w:pPr>
    </w:p>
    <w:p w14:paraId="5881D4CB"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21 artikla</w:t>
      </w:r>
      <w:r w:rsidRPr="006A20B6">
        <w:rPr>
          <w:rFonts w:ascii="Times New Roman" w:hAnsi="Times New Roman" w:cs="Times New Roman"/>
        </w:rPr>
        <w:t xml:space="preserve">. </w:t>
      </w:r>
      <w:r w:rsidRPr="006A20B6">
        <w:rPr>
          <w:rFonts w:ascii="Times New Roman" w:hAnsi="Times New Roman" w:cs="Times New Roman"/>
          <w:i/>
        </w:rPr>
        <w:t>Teollis- ja tekijänoikeudet</w:t>
      </w:r>
      <w:r w:rsidR="00EF4291" w:rsidRPr="006A20B6">
        <w:rPr>
          <w:rFonts w:ascii="Times New Roman" w:hAnsi="Times New Roman" w:cs="Times New Roman"/>
          <w:i/>
        </w:rPr>
        <w:t xml:space="preserve">. </w:t>
      </w:r>
      <w:r w:rsidR="00EF4291" w:rsidRPr="006A20B6">
        <w:rPr>
          <w:rFonts w:ascii="Times New Roman" w:hAnsi="Times New Roman" w:cs="Times New Roman"/>
        </w:rPr>
        <w:t>Osapuolet vahvistavat teollis- ja tekijänoikeuksiin liittyvät velvollisuudet ja oikeudet tärkeiksi, sekä sitoutuvat niiden noudattamisen valvontaan, tiedonvaihtoon ja muuhun yhteistyöhön.</w:t>
      </w:r>
    </w:p>
    <w:p w14:paraId="5881D4CC" w14:textId="77777777" w:rsidR="00EF4291" w:rsidRPr="006A20B6" w:rsidRDefault="00EF4291" w:rsidP="00037639">
      <w:pPr>
        <w:rPr>
          <w:rFonts w:ascii="Times New Roman" w:hAnsi="Times New Roman" w:cs="Times New Roman"/>
        </w:rPr>
      </w:pPr>
    </w:p>
    <w:p w14:paraId="5881D4CD"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22 artikla</w:t>
      </w:r>
      <w:r w:rsidRPr="006A20B6">
        <w:rPr>
          <w:rFonts w:ascii="Times New Roman" w:hAnsi="Times New Roman" w:cs="Times New Roman"/>
        </w:rPr>
        <w:t xml:space="preserve">. </w:t>
      </w:r>
      <w:r w:rsidR="00B32E2E" w:rsidRPr="006A20B6">
        <w:rPr>
          <w:rFonts w:ascii="Times New Roman" w:hAnsi="Times New Roman" w:cs="Times New Roman"/>
          <w:i/>
        </w:rPr>
        <w:t>Kilpailupolitiikka</w:t>
      </w:r>
      <w:r w:rsidR="00EF4291" w:rsidRPr="006A20B6">
        <w:rPr>
          <w:rFonts w:ascii="Times New Roman" w:hAnsi="Times New Roman" w:cs="Times New Roman"/>
          <w:i/>
        </w:rPr>
        <w:t>.</w:t>
      </w:r>
      <w:r w:rsidR="00EF4291" w:rsidRPr="006A20B6">
        <w:t xml:space="preserve"> </w:t>
      </w:r>
      <w:r w:rsidR="00EF4291" w:rsidRPr="006A20B6">
        <w:rPr>
          <w:rFonts w:ascii="Times New Roman" w:hAnsi="Times New Roman" w:cs="Times New Roman"/>
        </w:rPr>
        <w:t>Osapuolet sitoutuvat kilpailun edistämiseen taloudellisessa toiminnassa ja tietojen jakamiseen kilpailupolitiikasta sekä viranomaisten välisen yhteistyön tehostamiseen.</w:t>
      </w:r>
    </w:p>
    <w:p w14:paraId="5881D4CE" w14:textId="77777777" w:rsidR="00EF4291" w:rsidRPr="006A20B6" w:rsidRDefault="00EF4291" w:rsidP="00037639">
      <w:pPr>
        <w:rPr>
          <w:rFonts w:ascii="Times New Roman" w:hAnsi="Times New Roman" w:cs="Times New Roman"/>
        </w:rPr>
      </w:pPr>
    </w:p>
    <w:p w14:paraId="5881D4CF"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23 artikla</w:t>
      </w:r>
      <w:r w:rsidRPr="006A20B6">
        <w:rPr>
          <w:rFonts w:ascii="Times New Roman" w:hAnsi="Times New Roman" w:cs="Times New Roman"/>
        </w:rPr>
        <w:t xml:space="preserve">. </w:t>
      </w:r>
      <w:r w:rsidR="00B32E2E" w:rsidRPr="006A20B6">
        <w:rPr>
          <w:rFonts w:ascii="Times New Roman" w:hAnsi="Times New Roman" w:cs="Times New Roman"/>
          <w:i/>
        </w:rPr>
        <w:t>Palvelut</w:t>
      </w:r>
      <w:r w:rsidR="00957F60" w:rsidRPr="006A20B6">
        <w:rPr>
          <w:rFonts w:ascii="Times New Roman" w:hAnsi="Times New Roman" w:cs="Times New Roman"/>
          <w:i/>
        </w:rPr>
        <w:t xml:space="preserve">. </w:t>
      </w:r>
      <w:r w:rsidR="00957F60" w:rsidRPr="006A20B6">
        <w:rPr>
          <w:rFonts w:ascii="Times New Roman" w:hAnsi="Times New Roman" w:cs="Times New Roman"/>
        </w:rPr>
        <w:t>Osapuolet aloittavat vuoropuhelun tarkoituksenaan edistää kahdenvälistä palvelukauppaa ja vaihtaa tietoja osapuolten sääntely-ympäristöistä.</w:t>
      </w:r>
    </w:p>
    <w:p w14:paraId="5881D4D0" w14:textId="77777777" w:rsidR="00957F60" w:rsidRPr="006A20B6" w:rsidRDefault="00957F60" w:rsidP="00037639">
      <w:pPr>
        <w:rPr>
          <w:rFonts w:ascii="Times New Roman" w:hAnsi="Times New Roman" w:cs="Times New Roman"/>
        </w:rPr>
      </w:pPr>
    </w:p>
    <w:p w14:paraId="5881D4D1"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24 artikla</w:t>
      </w:r>
      <w:r w:rsidRPr="006A20B6">
        <w:rPr>
          <w:rFonts w:ascii="Times New Roman" w:hAnsi="Times New Roman" w:cs="Times New Roman"/>
        </w:rPr>
        <w:t xml:space="preserve">. </w:t>
      </w:r>
      <w:r w:rsidR="00B32E2E" w:rsidRPr="006A20B6">
        <w:rPr>
          <w:rFonts w:ascii="Times New Roman" w:hAnsi="Times New Roman" w:cs="Times New Roman"/>
          <w:i/>
        </w:rPr>
        <w:t>Rahoituspalvelut</w:t>
      </w:r>
      <w:r w:rsidR="00957F60" w:rsidRPr="006A20B6">
        <w:rPr>
          <w:rFonts w:ascii="Times New Roman" w:hAnsi="Times New Roman" w:cs="Times New Roman"/>
          <w:i/>
        </w:rPr>
        <w:t xml:space="preserve">. </w:t>
      </w:r>
      <w:r w:rsidR="00957F60" w:rsidRPr="006A20B6">
        <w:rPr>
          <w:rFonts w:ascii="Times New Roman" w:hAnsi="Times New Roman" w:cs="Times New Roman"/>
        </w:rPr>
        <w:t>Osapuolet jatkavat tiedon- ja kokemuksenvaihtoa rahoituspalveluihin liittyen sekä tiivistävät yhteistyötään finanssisektorin osa-alueilla.</w:t>
      </w:r>
    </w:p>
    <w:p w14:paraId="5881D4D2" w14:textId="77777777" w:rsidR="00957F60" w:rsidRPr="006A20B6" w:rsidRDefault="00957F60" w:rsidP="00037639">
      <w:pPr>
        <w:rPr>
          <w:rFonts w:ascii="Times New Roman" w:hAnsi="Times New Roman" w:cs="Times New Roman"/>
        </w:rPr>
      </w:pPr>
    </w:p>
    <w:p w14:paraId="5881D4D3"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25 artikla</w:t>
      </w:r>
      <w:r w:rsidRPr="006A20B6">
        <w:rPr>
          <w:rFonts w:ascii="Times New Roman" w:hAnsi="Times New Roman" w:cs="Times New Roman"/>
        </w:rPr>
        <w:t xml:space="preserve">. </w:t>
      </w:r>
      <w:r w:rsidR="00B32E2E" w:rsidRPr="006A20B6">
        <w:rPr>
          <w:rFonts w:ascii="Times New Roman" w:hAnsi="Times New Roman" w:cs="Times New Roman"/>
          <w:i/>
        </w:rPr>
        <w:t>Verotus</w:t>
      </w:r>
      <w:r w:rsidR="00957F60" w:rsidRPr="006A20B6">
        <w:rPr>
          <w:rFonts w:ascii="Times New Roman" w:hAnsi="Times New Roman" w:cs="Times New Roman"/>
          <w:i/>
        </w:rPr>
        <w:t xml:space="preserve">. </w:t>
      </w:r>
      <w:r w:rsidR="00957F60" w:rsidRPr="006A20B6">
        <w:rPr>
          <w:rFonts w:ascii="Times New Roman" w:hAnsi="Times New Roman" w:cs="Times New Roman"/>
        </w:rPr>
        <w:t>Osapuolet tunnustavat verotusalan hyvän hallinnon periaatteet, kuten läpinäkyvyyden, tietojenvaihdon ja vahingollisten verokäytäntöjen välttämisen, ja sitoutuvat noudattamaan niitä. Osapuolet toimivat yhdessä parantaakseen kansainvälistä yhteistyötä verotuksen alalla ja helpottaakseen lainmukaisten verotulojen keräämistä.</w:t>
      </w:r>
    </w:p>
    <w:p w14:paraId="5881D4D4" w14:textId="77777777" w:rsidR="00957F60" w:rsidRPr="006A20B6" w:rsidRDefault="00957F60" w:rsidP="00037639">
      <w:pPr>
        <w:rPr>
          <w:rFonts w:ascii="Times New Roman" w:hAnsi="Times New Roman" w:cs="Times New Roman"/>
        </w:rPr>
      </w:pPr>
    </w:p>
    <w:p w14:paraId="5881D4D5"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26 artikla</w:t>
      </w:r>
      <w:r w:rsidRPr="006A20B6">
        <w:rPr>
          <w:rFonts w:ascii="Times New Roman" w:hAnsi="Times New Roman" w:cs="Times New Roman"/>
        </w:rPr>
        <w:t xml:space="preserve">. </w:t>
      </w:r>
      <w:r w:rsidR="00B32E2E" w:rsidRPr="006A20B6">
        <w:rPr>
          <w:rFonts w:ascii="Times New Roman" w:hAnsi="Times New Roman" w:cs="Times New Roman"/>
          <w:i/>
        </w:rPr>
        <w:t>Läpinäkyvyys</w:t>
      </w:r>
      <w:r w:rsidR="00957F60" w:rsidRPr="006A20B6">
        <w:rPr>
          <w:rFonts w:ascii="Times New Roman" w:hAnsi="Times New Roman" w:cs="Times New Roman"/>
          <w:i/>
        </w:rPr>
        <w:t>.</w:t>
      </w:r>
      <w:r w:rsidR="00957F60" w:rsidRPr="006A20B6">
        <w:t xml:space="preserve"> </w:t>
      </w:r>
      <w:r w:rsidR="00957F60" w:rsidRPr="006A20B6">
        <w:rPr>
          <w:rFonts w:ascii="Times New Roman" w:hAnsi="Times New Roman" w:cs="Times New Roman"/>
        </w:rPr>
        <w:t>Osapuolet tunnustavat läpinäkyvyyden ja oikeusvarmuuden merkityksen kauppaan liittyvien lakiensa ja asetustensa hallinnoinnissa ja vahvistavat tässä tarkoituksessa Maailman kauppajärjestön WTO:n sopimuksista johtuvat sitoumuksensa.</w:t>
      </w:r>
    </w:p>
    <w:p w14:paraId="5881D4D6" w14:textId="77777777" w:rsidR="00957F60" w:rsidRPr="006A20B6" w:rsidRDefault="00957F60" w:rsidP="00037639">
      <w:pPr>
        <w:rPr>
          <w:rFonts w:ascii="Times New Roman" w:hAnsi="Times New Roman" w:cs="Times New Roman"/>
        </w:rPr>
      </w:pPr>
    </w:p>
    <w:p w14:paraId="5881D4D7" w14:textId="77777777" w:rsidR="00CB3E93" w:rsidRPr="006A20B6" w:rsidRDefault="00CB3E93" w:rsidP="00037639">
      <w:pPr>
        <w:rPr>
          <w:rFonts w:ascii="Times New Roman" w:hAnsi="Times New Roman" w:cs="Times New Roman"/>
          <w:i/>
        </w:rPr>
      </w:pPr>
      <w:r w:rsidRPr="006A20B6">
        <w:rPr>
          <w:rFonts w:ascii="Times New Roman" w:hAnsi="Times New Roman" w:cs="Times New Roman"/>
          <w:b/>
        </w:rPr>
        <w:t>27 artikla</w:t>
      </w:r>
      <w:r w:rsidRPr="006A20B6">
        <w:rPr>
          <w:rFonts w:ascii="Times New Roman" w:hAnsi="Times New Roman" w:cs="Times New Roman"/>
        </w:rPr>
        <w:t xml:space="preserve">. </w:t>
      </w:r>
      <w:r w:rsidR="00B32E2E" w:rsidRPr="006A20B6">
        <w:rPr>
          <w:rFonts w:ascii="Times New Roman" w:hAnsi="Times New Roman" w:cs="Times New Roman"/>
          <w:i/>
        </w:rPr>
        <w:t>Raaka-aineet</w:t>
      </w:r>
      <w:r w:rsidR="00957F60" w:rsidRPr="006A20B6">
        <w:rPr>
          <w:rFonts w:ascii="Times New Roman" w:hAnsi="Times New Roman" w:cs="Times New Roman"/>
          <w:i/>
        </w:rPr>
        <w:t xml:space="preserve">. </w:t>
      </w:r>
      <w:r w:rsidR="00761A5F" w:rsidRPr="006A20B6">
        <w:rPr>
          <w:rFonts w:ascii="Times New Roman" w:hAnsi="Times New Roman" w:cs="Times New Roman"/>
        </w:rPr>
        <w:t>Osapuolet lujittavat yhteistyötä raaka-aineisiin liittyvissä kysymyksissä tarkoituksenaan vahvistaa sääntöihin perustuvaa raaka-aineiden kaupan maailmanlaajuista kehystä ja edistää läpinäkyvyyttä maailmanlaajuisilla markkinoilla. Yhteistyö voi koskea kauppaa ja investointeja koskevia kysymyksiä, osapuolten sääntelykehyksiä ja kaivosteollisuuden kestävään kehitykseen liittyviä parhaita käytänteitä. Osapuolet tekevät yhteistyötä vuoropuhelun, monenvälisten foorumeiden tai kansainvälisten elinten kautta.</w:t>
      </w:r>
    </w:p>
    <w:p w14:paraId="5881D4D8" w14:textId="77777777" w:rsidR="00761A5F" w:rsidRPr="006A20B6" w:rsidRDefault="00761A5F" w:rsidP="00037639">
      <w:pPr>
        <w:rPr>
          <w:rFonts w:ascii="Times New Roman" w:hAnsi="Times New Roman" w:cs="Times New Roman"/>
        </w:rPr>
      </w:pPr>
    </w:p>
    <w:p w14:paraId="5881D4D9" w14:textId="520CF0E3" w:rsidR="00CB3E93" w:rsidRPr="006A20B6" w:rsidRDefault="00CB3E93" w:rsidP="00037639">
      <w:pPr>
        <w:rPr>
          <w:rFonts w:ascii="Times New Roman" w:hAnsi="Times New Roman" w:cs="Times New Roman"/>
          <w:i/>
        </w:rPr>
      </w:pPr>
      <w:r w:rsidRPr="006A20B6">
        <w:rPr>
          <w:rFonts w:ascii="Times New Roman" w:hAnsi="Times New Roman" w:cs="Times New Roman"/>
          <w:b/>
        </w:rPr>
        <w:lastRenderedPageBreak/>
        <w:t>28 artikla</w:t>
      </w:r>
      <w:r w:rsidRPr="006A20B6">
        <w:rPr>
          <w:rFonts w:ascii="Times New Roman" w:hAnsi="Times New Roman" w:cs="Times New Roman"/>
        </w:rPr>
        <w:t xml:space="preserve">. </w:t>
      </w:r>
      <w:r w:rsidR="00B32E2E" w:rsidRPr="006A20B6">
        <w:rPr>
          <w:rFonts w:ascii="Times New Roman" w:hAnsi="Times New Roman" w:cs="Times New Roman"/>
          <w:i/>
        </w:rPr>
        <w:t>Kauppa ja kestävä kehitys</w:t>
      </w:r>
      <w:r w:rsidR="004D3554" w:rsidRPr="006A20B6">
        <w:rPr>
          <w:rFonts w:ascii="Times New Roman" w:hAnsi="Times New Roman" w:cs="Times New Roman"/>
          <w:i/>
        </w:rPr>
        <w:t xml:space="preserve">. </w:t>
      </w:r>
      <w:r w:rsidR="004D3554" w:rsidRPr="006A20B6">
        <w:rPr>
          <w:rFonts w:ascii="Times New Roman" w:hAnsi="Times New Roman" w:cs="Times New Roman"/>
        </w:rPr>
        <w:t>Osapuolet sitoutuvat vahvistamaan kansainvälisen kaupan ja investointitoiminnan kehitystä niin, että siitä on hyötyä kestävän kehityksen tavoitteen saavuttamiseksi. Osapuolet tunnustavat kummankin osapuolen oikeuden vahvistaa omat ympäristön- ja työsuojelun tasonsa, mutta</w:t>
      </w:r>
      <w:r w:rsidR="005742B7" w:rsidRPr="006A20B6">
        <w:rPr>
          <w:rFonts w:ascii="Times New Roman" w:hAnsi="Times New Roman" w:cs="Times New Roman"/>
        </w:rPr>
        <w:t xml:space="preserve"> samalla myös sen</w:t>
      </w:r>
      <w:r w:rsidR="00974271" w:rsidRPr="006A20B6">
        <w:rPr>
          <w:rFonts w:ascii="Times New Roman" w:hAnsi="Times New Roman" w:cs="Times New Roman"/>
        </w:rPr>
        <w:t>,</w:t>
      </w:r>
      <w:r w:rsidR="005742B7" w:rsidRPr="006A20B6">
        <w:rPr>
          <w:rFonts w:ascii="Times New Roman" w:hAnsi="Times New Roman" w:cs="Times New Roman"/>
        </w:rPr>
        <w:t xml:space="preserve"> ettei</w:t>
      </w:r>
      <w:r w:rsidR="004D3554" w:rsidRPr="006A20B6">
        <w:rPr>
          <w:rFonts w:ascii="Times New Roman" w:hAnsi="Times New Roman" w:cs="Times New Roman"/>
        </w:rPr>
        <w:t xml:space="preserve"> kauppaa tai </w:t>
      </w:r>
      <w:r w:rsidR="005742B7" w:rsidRPr="006A20B6">
        <w:rPr>
          <w:rFonts w:ascii="Times New Roman" w:hAnsi="Times New Roman" w:cs="Times New Roman"/>
        </w:rPr>
        <w:t xml:space="preserve">investointeja </w:t>
      </w:r>
      <w:r w:rsidR="004D3554" w:rsidRPr="006A20B6">
        <w:rPr>
          <w:rFonts w:ascii="Times New Roman" w:hAnsi="Times New Roman" w:cs="Times New Roman"/>
        </w:rPr>
        <w:t>ole asianmukaista edistää alentamalla</w:t>
      </w:r>
      <w:r w:rsidR="00974271" w:rsidRPr="006A20B6">
        <w:rPr>
          <w:rFonts w:ascii="Times New Roman" w:hAnsi="Times New Roman" w:cs="Times New Roman"/>
        </w:rPr>
        <w:t xml:space="preserve"> sisäisen ympäristö- tai työlainsäädännön mukaista suojaa</w:t>
      </w:r>
      <w:r w:rsidR="004D3554" w:rsidRPr="006A20B6">
        <w:rPr>
          <w:rFonts w:ascii="Times New Roman" w:hAnsi="Times New Roman" w:cs="Times New Roman"/>
        </w:rPr>
        <w:t>. Osapuolet vaihtavat tietoja ja kokemuksia sekä vahvistavat yhteistyötä kauppasuhteissa esiintyvissä, kestävää kehitystä koskevissa asioissa.</w:t>
      </w:r>
    </w:p>
    <w:p w14:paraId="5881D4DA" w14:textId="77777777" w:rsidR="004D3554" w:rsidRPr="006A20B6" w:rsidRDefault="004D3554" w:rsidP="00037639">
      <w:pPr>
        <w:rPr>
          <w:rFonts w:ascii="Times New Roman" w:hAnsi="Times New Roman" w:cs="Times New Roman"/>
          <w:i/>
        </w:rPr>
      </w:pPr>
    </w:p>
    <w:p w14:paraId="5881D4DB" w14:textId="0AB33014" w:rsidR="00B32E2E" w:rsidRPr="006A20B6" w:rsidRDefault="00B32E2E" w:rsidP="00037639">
      <w:pPr>
        <w:rPr>
          <w:rFonts w:ascii="Times New Roman" w:hAnsi="Times New Roman" w:cs="Times New Roman"/>
          <w:i/>
        </w:rPr>
      </w:pPr>
      <w:r w:rsidRPr="006A20B6">
        <w:rPr>
          <w:rFonts w:ascii="Times New Roman" w:hAnsi="Times New Roman" w:cs="Times New Roman"/>
          <w:b/>
        </w:rPr>
        <w:t>29 artikla</w:t>
      </w:r>
      <w:r w:rsidRPr="006A20B6">
        <w:rPr>
          <w:rFonts w:ascii="Times New Roman" w:hAnsi="Times New Roman" w:cs="Times New Roman"/>
        </w:rPr>
        <w:t xml:space="preserve">. </w:t>
      </w:r>
      <w:r w:rsidRPr="006A20B6">
        <w:rPr>
          <w:rFonts w:ascii="Times New Roman" w:hAnsi="Times New Roman" w:cs="Times New Roman"/>
          <w:i/>
        </w:rPr>
        <w:t>Liiketoimintaa kos</w:t>
      </w:r>
      <w:r w:rsidR="00317848" w:rsidRPr="006A20B6">
        <w:rPr>
          <w:rFonts w:ascii="Times New Roman" w:hAnsi="Times New Roman" w:cs="Times New Roman"/>
          <w:i/>
        </w:rPr>
        <w:t xml:space="preserve">keva yhteistyö. </w:t>
      </w:r>
      <w:r w:rsidR="00317848" w:rsidRPr="006A20B6">
        <w:rPr>
          <w:rFonts w:ascii="Times New Roman" w:hAnsi="Times New Roman" w:cs="Times New Roman"/>
        </w:rPr>
        <w:t xml:space="preserve">Osapuolet kannustavat vahvistamaan yritysten sekä hallinnon ja liike-elämän välisiä yhteyksiä parantaakseen erityisesti pienten ja keskisuurten yritysten kilpailukykyä. </w:t>
      </w:r>
      <w:r w:rsidR="00974271" w:rsidRPr="006A20B6">
        <w:rPr>
          <w:rFonts w:ascii="Times New Roman" w:hAnsi="Times New Roman" w:cs="Times New Roman"/>
        </w:rPr>
        <w:t>Yhteistyöhön voi sisältyä muun muassa teknologian siirtojen edistämistä, rahoituksen saantiin liittyvien hyvien toimintatapojen vaihtamista, yritysten yhteiskuntavastuun ja vastuullisuuden edistämistä sekä</w:t>
      </w:r>
      <w:r w:rsidR="00974271" w:rsidRPr="006A20B6">
        <w:rPr>
          <w:rFonts w:ascii="Times New Roman" w:hAnsi="Times New Roman" w:cs="Times New Roman"/>
        </w:rPr>
        <w:t xml:space="preserve"> </w:t>
      </w:r>
      <w:r w:rsidR="00810F35" w:rsidRPr="006A20B6">
        <w:rPr>
          <w:rFonts w:ascii="Times New Roman" w:hAnsi="Times New Roman" w:cs="Times New Roman"/>
        </w:rPr>
        <w:t>normeja ja vaatimustenmukaisuuden arviointia koskevan olemassa olevan yhteistyön kehittämistä</w:t>
      </w:r>
      <w:r w:rsidR="00974271" w:rsidRPr="006A20B6">
        <w:rPr>
          <w:rFonts w:ascii="Times New Roman" w:hAnsi="Times New Roman" w:cs="Times New Roman"/>
        </w:rPr>
        <w:t xml:space="preserve">. </w:t>
      </w:r>
      <w:r w:rsidR="00317848" w:rsidRPr="006A20B6">
        <w:rPr>
          <w:rFonts w:ascii="Times New Roman" w:hAnsi="Times New Roman" w:cs="Times New Roman"/>
        </w:rPr>
        <w:t xml:space="preserve">Osapuolet sopivat </w:t>
      </w:r>
      <w:r w:rsidR="00974271" w:rsidRPr="006A20B6">
        <w:rPr>
          <w:rFonts w:ascii="Times New Roman" w:hAnsi="Times New Roman" w:cs="Times New Roman"/>
        </w:rPr>
        <w:t xml:space="preserve">myös </w:t>
      </w:r>
      <w:r w:rsidR="00317848" w:rsidRPr="006A20B6">
        <w:rPr>
          <w:rFonts w:ascii="Times New Roman" w:hAnsi="Times New Roman" w:cs="Times New Roman"/>
        </w:rPr>
        <w:t>helpottavansa ja kehittävänsä vuoropuhelua kauppaa ja investointitoimintaa edistävien tahojen kanssa.</w:t>
      </w:r>
    </w:p>
    <w:p w14:paraId="5881D4DC" w14:textId="77777777" w:rsidR="00317848" w:rsidRPr="006A20B6" w:rsidRDefault="00317848" w:rsidP="00037639">
      <w:pPr>
        <w:rPr>
          <w:rFonts w:ascii="Times New Roman" w:hAnsi="Times New Roman" w:cs="Times New Roman"/>
        </w:rPr>
      </w:pPr>
    </w:p>
    <w:p w14:paraId="5881D4DD" w14:textId="77777777" w:rsidR="00B32E2E" w:rsidRPr="006A20B6" w:rsidRDefault="00B32E2E" w:rsidP="00037639">
      <w:pPr>
        <w:rPr>
          <w:rFonts w:ascii="Times New Roman" w:hAnsi="Times New Roman" w:cs="Times New Roman"/>
        </w:rPr>
      </w:pPr>
      <w:r w:rsidRPr="006A20B6">
        <w:rPr>
          <w:rFonts w:ascii="Times New Roman" w:hAnsi="Times New Roman" w:cs="Times New Roman"/>
          <w:b/>
        </w:rPr>
        <w:t>30 artikla</w:t>
      </w:r>
      <w:r w:rsidRPr="006A20B6">
        <w:rPr>
          <w:rFonts w:ascii="Times New Roman" w:hAnsi="Times New Roman" w:cs="Times New Roman"/>
        </w:rPr>
        <w:t xml:space="preserve">. </w:t>
      </w:r>
      <w:r w:rsidRPr="006A20B6">
        <w:rPr>
          <w:rFonts w:ascii="Times New Roman" w:hAnsi="Times New Roman" w:cs="Times New Roman"/>
          <w:i/>
        </w:rPr>
        <w:t>Kansalaisyhteiskunta</w:t>
      </w:r>
      <w:r w:rsidR="00317848" w:rsidRPr="006A20B6">
        <w:rPr>
          <w:rFonts w:ascii="Times New Roman" w:hAnsi="Times New Roman" w:cs="Times New Roman"/>
          <w:i/>
        </w:rPr>
        <w:t xml:space="preserve">. </w:t>
      </w:r>
      <w:r w:rsidR="00317848" w:rsidRPr="006A20B6">
        <w:rPr>
          <w:rFonts w:ascii="Times New Roman" w:hAnsi="Times New Roman" w:cs="Times New Roman"/>
        </w:rPr>
        <w:t>Osapuolet kannustavat vuoropuhelua valtiollisten ja valtioista riippumattomien järjestöjen välillä edistääkseen kauppaa ja investointeja molemmille osapuolille tärkeillä aloilla.</w:t>
      </w:r>
    </w:p>
    <w:p w14:paraId="5881D4DE" w14:textId="77777777" w:rsidR="00317848" w:rsidRPr="006A20B6" w:rsidRDefault="00317848" w:rsidP="00037639">
      <w:pPr>
        <w:rPr>
          <w:rFonts w:ascii="Times New Roman" w:hAnsi="Times New Roman" w:cs="Times New Roman"/>
        </w:rPr>
      </w:pPr>
    </w:p>
    <w:p w14:paraId="5881D4DF" w14:textId="77777777" w:rsidR="00B32E2E" w:rsidRPr="006A20B6" w:rsidRDefault="00B32E2E" w:rsidP="00037639">
      <w:pPr>
        <w:rPr>
          <w:rFonts w:ascii="Times New Roman" w:hAnsi="Times New Roman" w:cs="Times New Roman"/>
        </w:rPr>
      </w:pPr>
      <w:r w:rsidRPr="006A20B6">
        <w:rPr>
          <w:rFonts w:ascii="Times New Roman" w:hAnsi="Times New Roman" w:cs="Times New Roman"/>
          <w:b/>
        </w:rPr>
        <w:t>31 artikla</w:t>
      </w:r>
      <w:r w:rsidRPr="006A20B6">
        <w:rPr>
          <w:rFonts w:ascii="Times New Roman" w:hAnsi="Times New Roman" w:cs="Times New Roman"/>
        </w:rPr>
        <w:t xml:space="preserve">. </w:t>
      </w:r>
      <w:r w:rsidRPr="006A20B6">
        <w:rPr>
          <w:rFonts w:ascii="Times New Roman" w:hAnsi="Times New Roman" w:cs="Times New Roman"/>
          <w:i/>
        </w:rPr>
        <w:t>Matkailu</w:t>
      </w:r>
      <w:r w:rsidR="00317848" w:rsidRPr="006A20B6">
        <w:rPr>
          <w:rFonts w:ascii="Times New Roman" w:hAnsi="Times New Roman" w:cs="Times New Roman"/>
          <w:i/>
        </w:rPr>
        <w:t xml:space="preserve">. </w:t>
      </w:r>
      <w:r w:rsidR="00317848" w:rsidRPr="006A20B6">
        <w:rPr>
          <w:rFonts w:ascii="Times New Roman" w:hAnsi="Times New Roman" w:cs="Times New Roman"/>
        </w:rPr>
        <w:t>Osapuolet tunnustavat matkailun arvon ja sopivat tekevänsä yhteistyötä matkailun lisäämiseksi osapuolten välillä.</w:t>
      </w:r>
    </w:p>
    <w:p w14:paraId="691D0315" w14:textId="77777777" w:rsidR="00A02461" w:rsidRPr="006A20B6" w:rsidRDefault="00A02461" w:rsidP="00037639">
      <w:pPr>
        <w:rPr>
          <w:rFonts w:ascii="Times New Roman" w:hAnsi="Times New Roman" w:cs="Times New Roman"/>
        </w:rPr>
      </w:pPr>
    </w:p>
    <w:p w14:paraId="5881D4E1" w14:textId="77777777" w:rsidR="00CB3E93" w:rsidRPr="006A20B6" w:rsidRDefault="00CB3E93" w:rsidP="00037639">
      <w:pPr>
        <w:pStyle w:val="LLNormaali"/>
        <w:rPr>
          <w:szCs w:val="22"/>
        </w:rPr>
      </w:pPr>
      <w:r w:rsidRPr="006A20B6">
        <w:rPr>
          <w:szCs w:val="22"/>
        </w:rPr>
        <w:t>V OSASTO: OIKEUSASIOITA, VAPAUTTA JA TURVALLISUUTTA KOSKEVA YHTEISTYÖ</w:t>
      </w:r>
    </w:p>
    <w:p w14:paraId="5881D4E2" w14:textId="77777777" w:rsidR="00472DA7" w:rsidRPr="006A20B6" w:rsidRDefault="00472DA7" w:rsidP="00037639">
      <w:pPr>
        <w:pStyle w:val="LLNormaali"/>
        <w:rPr>
          <w:szCs w:val="22"/>
        </w:rPr>
      </w:pPr>
    </w:p>
    <w:p w14:paraId="5881D4E3" w14:textId="1B64F0AE" w:rsidR="00472DA7" w:rsidRPr="006A20B6" w:rsidRDefault="00B32E2E" w:rsidP="00037639">
      <w:pPr>
        <w:rPr>
          <w:rFonts w:ascii="Times New Roman" w:hAnsi="Times New Roman" w:cs="Times New Roman"/>
          <w:i/>
        </w:rPr>
      </w:pPr>
      <w:r w:rsidRPr="006A20B6">
        <w:rPr>
          <w:rFonts w:ascii="Times New Roman" w:hAnsi="Times New Roman" w:cs="Times New Roman"/>
          <w:b/>
        </w:rPr>
        <w:t>32</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Oikeudellinen yhteistyö</w:t>
      </w:r>
      <w:r w:rsidR="00FB1B3C" w:rsidRPr="006A20B6">
        <w:rPr>
          <w:rFonts w:ascii="Times New Roman" w:hAnsi="Times New Roman" w:cs="Times New Roman"/>
          <w:i/>
        </w:rPr>
        <w:t xml:space="preserve">. </w:t>
      </w:r>
      <w:r w:rsidR="00FB1B3C" w:rsidRPr="006A20B6">
        <w:rPr>
          <w:rFonts w:ascii="Times New Roman" w:hAnsi="Times New Roman" w:cs="Times New Roman"/>
        </w:rPr>
        <w:t xml:space="preserve">Osapuolet sopivat kehittävänsä kansainvälisen yksityisoikeuden sekä siviili- ja kauppaoikeuden yhteistyötä </w:t>
      </w:r>
      <w:r w:rsidR="000F2180" w:rsidRPr="006A20B6">
        <w:rPr>
          <w:rFonts w:ascii="Times New Roman" w:hAnsi="Times New Roman" w:cs="Times New Roman"/>
        </w:rPr>
        <w:t xml:space="preserve">kansainvälisten </w:t>
      </w:r>
      <w:r w:rsidR="00FB1B3C" w:rsidRPr="006A20B6">
        <w:rPr>
          <w:rFonts w:ascii="Times New Roman" w:hAnsi="Times New Roman" w:cs="Times New Roman"/>
        </w:rPr>
        <w:t>sopimusten neuvottelemisen, ratifioinnin ja täytäntöönpanon osalta. Rikosoikeutta koskevan yhteistyön osalta osapuolet jatkavat keskinäiseen oikeusapuun liittyvää yhteistyötä asiaa koskevien kansainvälisten välineiden mukaisesti.</w:t>
      </w:r>
    </w:p>
    <w:p w14:paraId="03B5B038" w14:textId="77777777" w:rsidR="00BE123E" w:rsidRPr="006A20B6" w:rsidRDefault="00BE123E" w:rsidP="00037639">
      <w:pPr>
        <w:rPr>
          <w:rFonts w:ascii="Times New Roman" w:hAnsi="Times New Roman" w:cs="Times New Roman"/>
        </w:rPr>
      </w:pPr>
    </w:p>
    <w:p w14:paraId="5881D4E5" w14:textId="6EBEADCE" w:rsidR="00FB1B3C" w:rsidRPr="006A20B6" w:rsidRDefault="00B32E2E" w:rsidP="00037639">
      <w:r w:rsidRPr="006A20B6">
        <w:rPr>
          <w:rFonts w:ascii="Times New Roman" w:hAnsi="Times New Roman" w:cs="Times New Roman"/>
          <w:b/>
        </w:rPr>
        <w:t>33</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FB1B3C" w:rsidRPr="006A20B6">
        <w:rPr>
          <w:rFonts w:ascii="Times New Roman" w:hAnsi="Times New Roman" w:cs="Times New Roman"/>
          <w:i/>
        </w:rPr>
        <w:t xml:space="preserve">Lainvalvontayhteistyö. </w:t>
      </w:r>
      <w:r w:rsidR="00FB1B3C" w:rsidRPr="006A20B6">
        <w:rPr>
          <w:rFonts w:ascii="Times New Roman" w:hAnsi="Times New Roman" w:cs="Times New Roman"/>
        </w:rPr>
        <w:t>Osapuolet sopivat lainvalvontaviranomaisten, -virastojen ja -yksiköiden välisestä yhteistyöstä sekä osallistumisesta molempia osapuolia koskettavien kansainvälisten rikosuhkien torjuntaan.</w:t>
      </w:r>
    </w:p>
    <w:p w14:paraId="5881D4E6" w14:textId="77777777" w:rsidR="00CB3E93" w:rsidRPr="006A20B6" w:rsidRDefault="00CB3E93" w:rsidP="00037639">
      <w:pPr>
        <w:rPr>
          <w:rFonts w:ascii="Times New Roman" w:hAnsi="Times New Roman" w:cs="Times New Roman"/>
        </w:rPr>
      </w:pPr>
    </w:p>
    <w:p w14:paraId="5881D4E7" w14:textId="77777777" w:rsidR="00CB3E93" w:rsidRPr="006A20B6" w:rsidRDefault="00B32E2E" w:rsidP="00037639">
      <w:pPr>
        <w:rPr>
          <w:rFonts w:ascii="Times New Roman" w:hAnsi="Times New Roman" w:cs="Times New Roman"/>
          <w:i/>
        </w:rPr>
      </w:pPr>
      <w:r w:rsidRPr="006A20B6">
        <w:rPr>
          <w:rFonts w:ascii="Times New Roman" w:hAnsi="Times New Roman" w:cs="Times New Roman"/>
          <w:b/>
        </w:rPr>
        <w:t>34</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Terrorismin, kansainvälisen järjestäytyneen rikollisuuden ja korruption torjunta</w:t>
      </w:r>
      <w:r w:rsidR="0024080A" w:rsidRPr="006A20B6">
        <w:rPr>
          <w:rFonts w:ascii="Times New Roman" w:hAnsi="Times New Roman" w:cs="Times New Roman"/>
          <w:i/>
        </w:rPr>
        <w:t>.</w:t>
      </w:r>
      <w:r w:rsidR="00842B4E" w:rsidRPr="006A20B6">
        <w:t xml:space="preserve"> </w:t>
      </w:r>
      <w:r w:rsidR="00842B4E" w:rsidRPr="006A20B6">
        <w:rPr>
          <w:rFonts w:ascii="Times New Roman" w:hAnsi="Times New Roman" w:cs="Times New Roman"/>
        </w:rPr>
        <w:t>Osapuolet sitoutuvat yhteistyöhön terrorismin, järjestäytyneen rikollisuuden, talousrikollisuuden, korruption, väärentämisen ja laittoman liiketoiminnan torjumiseksi. Lisäksi osapuolet sitoutuvat noudattamaan kansainvälisiä velvoitteita niiden kautta saadun omaisuuden tai muiden varojen takaisinsaamiseksi. Osapuolet tunnustavat lentoliikenteen harjoittajien matkustajarekisteritietojen käsittelemistä koskevan sopimuksen merkityksen terrorismirikosten ja vakavan kansainvälisen rikollisuuden estämisessä, havaitsemisessa, tutkimisessa tai niistä syytteeseen panemisessa. Osapuolet edistävät kansainvälisen järjestäytyneen rikollisuuden ja korruption vastaisten YK:n yleissopimusten ja niihin liittyvien lisäpöytäkirjojen täytäntöönpanoa.</w:t>
      </w:r>
    </w:p>
    <w:p w14:paraId="5881D4E8" w14:textId="77777777" w:rsidR="0024080A" w:rsidRPr="006A20B6" w:rsidRDefault="0024080A" w:rsidP="00037639">
      <w:pPr>
        <w:rPr>
          <w:rFonts w:ascii="Times New Roman" w:hAnsi="Times New Roman" w:cs="Times New Roman"/>
        </w:rPr>
      </w:pPr>
    </w:p>
    <w:p w14:paraId="5881D4E9" w14:textId="77777777" w:rsidR="00CB3E93" w:rsidRPr="006A20B6" w:rsidRDefault="00B32E2E" w:rsidP="00037639">
      <w:pPr>
        <w:rPr>
          <w:rFonts w:ascii="Times New Roman" w:hAnsi="Times New Roman" w:cs="Times New Roman"/>
          <w:i/>
        </w:rPr>
      </w:pPr>
      <w:r w:rsidRPr="006A20B6">
        <w:rPr>
          <w:rFonts w:ascii="Times New Roman" w:hAnsi="Times New Roman" w:cs="Times New Roman"/>
          <w:b/>
        </w:rPr>
        <w:t>35</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Laittomien huumausaineiden torjunta</w:t>
      </w:r>
      <w:r w:rsidR="00276776" w:rsidRPr="006A20B6">
        <w:rPr>
          <w:rFonts w:ascii="Times New Roman" w:hAnsi="Times New Roman" w:cs="Times New Roman"/>
          <w:i/>
        </w:rPr>
        <w:t xml:space="preserve">. </w:t>
      </w:r>
      <w:r w:rsidR="007C5092" w:rsidRPr="006A20B6">
        <w:rPr>
          <w:rFonts w:ascii="Times New Roman" w:hAnsi="Times New Roman" w:cs="Times New Roman"/>
          <w:i/>
        </w:rPr>
        <w:t xml:space="preserve"> </w:t>
      </w:r>
      <w:r w:rsidR="0035224A" w:rsidRPr="006A20B6">
        <w:rPr>
          <w:rFonts w:ascii="Times New Roman" w:hAnsi="Times New Roman" w:cs="Times New Roman"/>
        </w:rPr>
        <w:t>Osapuolet tekevät valtuuksiensa ja toimivaltansa rajoissa yhteistyötä varmistaakseen, että niillä on tasapainoinen ja yhtenäistetty lähestymistapa laittomista huumausaineista aiheutuvien haittojen minimoimiseen. Osapuolet tekevät yhteistyötä huumausaineiden kauppaa harjoittavien kansainvälisten rikollisverkostojen hajottamiseksi ja rikollisten lailliseen talouteen soluttautumisen ehkäisemiseksi, sekä vaihtamalla tietoja ja tiedustelutietoja.</w:t>
      </w:r>
    </w:p>
    <w:p w14:paraId="5881D4EA" w14:textId="77777777" w:rsidR="0035224A" w:rsidRPr="006A20B6" w:rsidRDefault="0035224A" w:rsidP="00037639">
      <w:pPr>
        <w:rPr>
          <w:rFonts w:ascii="Times New Roman" w:hAnsi="Times New Roman" w:cs="Times New Roman"/>
        </w:rPr>
      </w:pPr>
    </w:p>
    <w:p w14:paraId="5881D4EB" w14:textId="77777777" w:rsidR="00CB3E93" w:rsidRPr="006A20B6" w:rsidRDefault="00B32E2E" w:rsidP="00037639">
      <w:pPr>
        <w:rPr>
          <w:rFonts w:ascii="Times New Roman" w:hAnsi="Times New Roman" w:cs="Times New Roman"/>
          <w:i/>
        </w:rPr>
      </w:pPr>
      <w:r w:rsidRPr="006A20B6">
        <w:rPr>
          <w:rFonts w:ascii="Times New Roman" w:hAnsi="Times New Roman" w:cs="Times New Roman"/>
          <w:b/>
        </w:rPr>
        <w:t>36</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Kyberrikollisuuden torjunta</w:t>
      </w:r>
      <w:r w:rsidR="00276776" w:rsidRPr="006A20B6">
        <w:rPr>
          <w:rFonts w:ascii="Times New Roman" w:hAnsi="Times New Roman" w:cs="Times New Roman"/>
          <w:i/>
        </w:rPr>
        <w:t xml:space="preserve">. </w:t>
      </w:r>
      <w:r w:rsidR="0035224A" w:rsidRPr="006A20B6">
        <w:rPr>
          <w:rFonts w:ascii="Times New Roman" w:hAnsi="Times New Roman" w:cs="Times New Roman"/>
        </w:rPr>
        <w:t>Osapuolet lujittavat yhteistyötä ja vaihtavat tietoja ehkäistäkseen ja torjuakseen korkeateknologiaan liittyviä rikoksia, kyberrikoksia ja sähköisiä rikoksia sekä laittomien materiaalien levittämistä internetissä. Osapuolet edistävät tietoverkkorikollisuutta koskevan Budapestin yleissopimuksen käyttämistä maailmanlaajuisena normina kyberrikollisuuden torjunnassa.</w:t>
      </w:r>
    </w:p>
    <w:p w14:paraId="5881D4EC" w14:textId="77777777" w:rsidR="0035224A" w:rsidRPr="006A20B6" w:rsidRDefault="0035224A" w:rsidP="00037639">
      <w:pPr>
        <w:rPr>
          <w:rFonts w:ascii="Times New Roman" w:hAnsi="Times New Roman" w:cs="Times New Roman"/>
        </w:rPr>
      </w:pPr>
    </w:p>
    <w:p w14:paraId="5881D4ED" w14:textId="77777777" w:rsidR="001121E9" w:rsidRPr="006A20B6" w:rsidRDefault="00B32E2E" w:rsidP="00037639">
      <w:pPr>
        <w:rPr>
          <w:rFonts w:ascii="Times New Roman" w:hAnsi="Times New Roman" w:cs="Times New Roman"/>
          <w:i/>
        </w:rPr>
      </w:pPr>
      <w:r w:rsidRPr="006A20B6">
        <w:rPr>
          <w:rFonts w:ascii="Times New Roman" w:hAnsi="Times New Roman" w:cs="Times New Roman"/>
          <w:b/>
        </w:rPr>
        <w:t>37</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Rahanpesun ja terrorismin rahoituksen torjunta</w:t>
      </w:r>
      <w:r w:rsidR="00276776" w:rsidRPr="006A20B6">
        <w:rPr>
          <w:rFonts w:ascii="Times New Roman" w:hAnsi="Times New Roman" w:cs="Times New Roman"/>
          <w:i/>
        </w:rPr>
        <w:t xml:space="preserve">. </w:t>
      </w:r>
      <w:r w:rsidR="001121E9" w:rsidRPr="006A20B6">
        <w:rPr>
          <w:rFonts w:ascii="Times New Roman" w:hAnsi="Times New Roman" w:cs="Times New Roman"/>
        </w:rPr>
        <w:t>Osapuolet vahvistavat tarpeen tehdä yhteistyötä torjuakseen rahoitusjärjestelmien hyväksikäytön rikollisessa toiminnassa. Osapuolet vaihtavat asiaan liittyviä tietoja lainsäädäntönsä mukaisesti ja panevat täytäntöön alalla toimivien kansainvälisten elinten suosittelemia toimenpiteitä.</w:t>
      </w:r>
    </w:p>
    <w:p w14:paraId="5881D4EE" w14:textId="77777777" w:rsidR="001121E9" w:rsidRPr="006A20B6" w:rsidRDefault="001121E9" w:rsidP="00037639">
      <w:pPr>
        <w:rPr>
          <w:rFonts w:ascii="Times New Roman" w:hAnsi="Times New Roman" w:cs="Times New Roman"/>
        </w:rPr>
      </w:pPr>
    </w:p>
    <w:p w14:paraId="5881D4EF" w14:textId="241EAE4D" w:rsidR="00CB3E93" w:rsidRPr="006A20B6" w:rsidRDefault="00B32E2E" w:rsidP="00037639">
      <w:pPr>
        <w:rPr>
          <w:rFonts w:ascii="Times New Roman" w:hAnsi="Times New Roman" w:cs="Times New Roman"/>
          <w:i/>
        </w:rPr>
      </w:pPr>
      <w:r w:rsidRPr="006A20B6">
        <w:rPr>
          <w:rFonts w:ascii="Times New Roman" w:hAnsi="Times New Roman" w:cs="Times New Roman"/>
          <w:b/>
        </w:rPr>
        <w:t>38</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Muuttoliike- ja turvapaikka-asiat</w:t>
      </w:r>
      <w:r w:rsidR="001B08C1" w:rsidRPr="006A20B6">
        <w:rPr>
          <w:rFonts w:ascii="Times New Roman" w:hAnsi="Times New Roman" w:cs="Times New Roman"/>
          <w:i/>
        </w:rPr>
        <w:t xml:space="preserve">. </w:t>
      </w:r>
      <w:r w:rsidR="001B08C1" w:rsidRPr="006A20B6">
        <w:rPr>
          <w:rFonts w:ascii="Times New Roman" w:hAnsi="Times New Roman" w:cs="Times New Roman"/>
        </w:rPr>
        <w:t xml:space="preserve">Osapuolet sopivat tiivistävänsä vuoropuheluaan, yhteistyötään ja tietojenvaihtoa asioissa, jotka koskevat muuttoliikettä, turvapaikkakysymyksiä, osallistumista ja </w:t>
      </w:r>
      <w:r w:rsidR="001B08C1" w:rsidRPr="006A20B6">
        <w:rPr>
          <w:rFonts w:ascii="Times New Roman" w:hAnsi="Times New Roman" w:cs="Times New Roman"/>
        </w:rPr>
        <w:lastRenderedPageBreak/>
        <w:t xml:space="preserve">monimuotoisuutta. Osapuolet </w:t>
      </w:r>
      <w:r w:rsidR="000E3F45" w:rsidRPr="006A20B6">
        <w:rPr>
          <w:rFonts w:ascii="Times New Roman" w:hAnsi="Times New Roman" w:cs="Times New Roman"/>
        </w:rPr>
        <w:t>sopivat tekevänsä</w:t>
      </w:r>
      <w:r w:rsidR="001B08C1" w:rsidRPr="006A20B6">
        <w:rPr>
          <w:rFonts w:ascii="Times New Roman" w:hAnsi="Times New Roman" w:cs="Times New Roman"/>
        </w:rPr>
        <w:t xml:space="preserve"> yhteistyötä laittoman maahanmuuton estämiseksi ja valvomiseksi. Osapuolet sopivat toisen osapuolen alueella laittomasti oleskelevien kansalaistensa takaisinotosta ja henkilöasiakirjojen toimittamisesta takaisinotettaville kansalaisilleen. Osapuolet tarkastelevat kumman tahansa osapuolen pyynnöstä mahdollisuuksia tehdä Australian ja EU:n välinen takaisinottosopimus.</w:t>
      </w:r>
    </w:p>
    <w:p w14:paraId="5881D4F0" w14:textId="77777777" w:rsidR="001B08C1" w:rsidRPr="006A20B6" w:rsidRDefault="001B08C1" w:rsidP="00037639">
      <w:pPr>
        <w:rPr>
          <w:rFonts w:ascii="Times New Roman" w:hAnsi="Times New Roman" w:cs="Times New Roman"/>
        </w:rPr>
      </w:pPr>
    </w:p>
    <w:p w14:paraId="377A4028" w14:textId="25214968" w:rsidR="000E3F45" w:rsidRPr="006A20B6" w:rsidRDefault="000E3F45" w:rsidP="00037639">
      <w:pPr>
        <w:rPr>
          <w:rFonts w:ascii="Times New Roman" w:hAnsi="Times New Roman" w:cs="Times New Roman"/>
        </w:rPr>
      </w:pPr>
      <w:r w:rsidRPr="006A20B6">
        <w:rPr>
          <w:rFonts w:ascii="Times New Roman" w:hAnsi="Times New Roman" w:cs="Times New Roman"/>
        </w:rPr>
        <w:t>Passin myöntämisestä säädetään passilaissa (671/2006) ja henkilökortin myöntämisestä henkilökorttilaissa (663/2016). Suomen kansalaista ei saa perustuslain 9 §:n 3 momentin mukaan estää saapumasta maahan, karkottaa maasta eikä vastoin tahtoaan luovuttaa tai siirtää toiseen maahan. Perustuslain 9 §:n 4 momentin mukaan ulkomaalaisen oikeudesta tulla Suomeen ja oleskella maassa säädetään lailla. Ulkomaalaista ei saa karkottaa, luovuttaa tai palauttaa, jos häntä tämän vuoksi uhkaa kuolemanrangaistus, kidutus tai muu ihmisarvoa loukkaava kohtelu.</w:t>
      </w:r>
    </w:p>
    <w:p w14:paraId="0909EEDB" w14:textId="77777777" w:rsidR="000E3F45" w:rsidRPr="006A20B6" w:rsidRDefault="000E3F45" w:rsidP="00037639">
      <w:pPr>
        <w:rPr>
          <w:rFonts w:ascii="Times New Roman" w:hAnsi="Times New Roman" w:cs="Times New Roman"/>
        </w:rPr>
      </w:pPr>
    </w:p>
    <w:p w14:paraId="5881D4F1" w14:textId="67FC003E" w:rsidR="00CB3E93" w:rsidRPr="006A20B6" w:rsidRDefault="00B32E2E" w:rsidP="00037639">
      <w:pPr>
        <w:rPr>
          <w:rFonts w:ascii="Times New Roman" w:hAnsi="Times New Roman" w:cs="Times New Roman"/>
        </w:rPr>
      </w:pPr>
      <w:r w:rsidRPr="006A20B6">
        <w:rPr>
          <w:rFonts w:ascii="Times New Roman" w:hAnsi="Times New Roman" w:cs="Times New Roman"/>
          <w:b/>
        </w:rPr>
        <w:t>39</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Diplomaatti- ja kon</w:t>
      </w:r>
      <w:r w:rsidR="001B08C1" w:rsidRPr="006A20B6">
        <w:rPr>
          <w:rFonts w:ascii="Times New Roman" w:hAnsi="Times New Roman" w:cs="Times New Roman"/>
          <w:i/>
        </w:rPr>
        <w:t xml:space="preserve">suliviranomaisten antama suojelu. </w:t>
      </w:r>
      <w:r w:rsidR="001B08C1" w:rsidRPr="006A20B6">
        <w:rPr>
          <w:rFonts w:ascii="Times New Roman" w:hAnsi="Times New Roman" w:cs="Times New Roman"/>
        </w:rPr>
        <w:t>Artiklassa määrätään siitä, että Australia hyväksyy sen, että minkä tahansa edustettuna olevan EU:n jäsenvaltion diplomaatti- ja konsuliviranomaiset voivat antaa Australiassa suojelua sellaisten muiden jäsenvaltioiden puolesta, joilla ei ole tavoitettavissa olevaa ja pysyvää edustusta Australiassa. Artiklassa määrätään myös, että unioni ja jäsenvaltiot puolestaan hyväksyvät sen, että Australian diplomaatti- ja konsuliviranomaiset voivat antaa suojelua kolmannen maan puolesta ja että kolmannet maat voivat antaa suojelua Australian puolesta unionissa sellaisissa paikoissa, joissa Australialla tai kyseisellä kolmannella maalla ei ole tavoitettavissa olevaa ja pysyvää edustusta. Artiklan mukaan edellä mainittujen määräysten tarkoituksena on poistaa sellaiset ilmoittamis- ja hyväksymisvaatimukset, joita olisi muutoin sovellettava. Osapuolet sopivat lisäksi helpottavansa konsuliasioita koskevaa vuoropuhelua.</w:t>
      </w:r>
    </w:p>
    <w:p w14:paraId="5881D4F2" w14:textId="77777777" w:rsidR="001B08C1" w:rsidRPr="006A20B6" w:rsidRDefault="001B08C1" w:rsidP="00037639">
      <w:pPr>
        <w:rPr>
          <w:rFonts w:ascii="Times New Roman" w:hAnsi="Times New Roman" w:cs="Times New Roman"/>
        </w:rPr>
      </w:pPr>
    </w:p>
    <w:p w14:paraId="0A7CF370" w14:textId="2CE35CC5" w:rsidR="00DC3DDE" w:rsidRPr="006A20B6" w:rsidRDefault="00DC3DDE" w:rsidP="00037639">
      <w:pPr>
        <w:rPr>
          <w:rFonts w:ascii="Times New Roman" w:hAnsi="Times New Roman" w:cs="Times New Roman"/>
        </w:rPr>
      </w:pPr>
      <w:r w:rsidRPr="006A20B6">
        <w:rPr>
          <w:rFonts w:ascii="Times New Roman" w:hAnsi="Times New Roman" w:cs="Times New Roman"/>
        </w:rPr>
        <w:t>Suomessa tapahtuva muiden valtioiden harjoittaman konsulitoiminnan sääntely perustuu suoraan Wienin konsulisuhteita koskevan yleissopimuksen (SopS 49</w:t>
      </w:r>
      <w:r w:rsidR="00476C3F" w:rsidRPr="006A20B6">
        <w:rPr>
          <w:rFonts w:ascii="Times New Roman" w:hAnsi="Times New Roman" w:cs="Times New Roman"/>
        </w:rPr>
        <w:t>–</w:t>
      </w:r>
      <w:r w:rsidRPr="006A20B6">
        <w:rPr>
          <w:rFonts w:ascii="Times New Roman" w:hAnsi="Times New Roman" w:cs="Times New Roman"/>
        </w:rPr>
        <w:t xml:space="preserve">50/1980) määräyksiin. Yleissopimuksen 8 artiklassa määrätään konsulitehtävien hoidosta kolmannen valtion puolesta. Kyseisen määräyksen mukaan asianmukaisesti siitä vastaanottajavaltiolle ilmoitettuaan lähettäjävaltion konsuliedustusto voi, ellei vastaanottajavaltio tätä vastusta, hoitaa konsulitehtäviä vastaanottajavaltiossa kolmannen valtion puolesta. </w:t>
      </w:r>
      <w:r w:rsidR="00197E36" w:rsidRPr="006A20B6">
        <w:rPr>
          <w:rFonts w:ascii="Times New Roman" w:hAnsi="Times New Roman" w:cs="Times New Roman"/>
        </w:rPr>
        <w:t>Puite</w:t>
      </w:r>
      <w:r w:rsidRPr="006A20B6">
        <w:rPr>
          <w:rFonts w:ascii="Times New Roman" w:hAnsi="Times New Roman" w:cs="Times New Roman"/>
        </w:rPr>
        <w:t>sopimuksen 39 artiklan määräykset poistavat siis yleissopimuksen mukaisen vaatimuksen lähettäjävaltion tekemästä ilmoituksesta Australian kohdalla samoin kuin vastaanottajavaltion mahdollisuuden vastustaa konsulisuojelun antamista kolmannen valtion puolesta.</w:t>
      </w:r>
    </w:p>
    <w:p w14:paraId="0157530D" w14:textId="77777777" w:rsidR="00DC3DDE" w:rsidRPr="006A20B6" w:rsidRDefault="00DC3DDE" w:rsidP="00037639">
      <w:pPr>
        <w:rPr>
          <w:rFonts w:ascii="Times New Roman" w:hAnsi="Times New Roman" w:cs="Times New Roman"/>
        </w:rPr>
      </w:pPr>
    </w:p>
    <w:p w14:paraId="5881D4F3" w14:textId="6EB11E6F" w:rsidR="00CB3E93" w:rsidRPr="006A20B6" w:rsidRDefault="00B32E2E" w:rsidP="00037639">
      <w:pPr>
        <w:rPr>
          <w:rFonts w:ascii="Times New Roman" w:hAnsi="Times New Roman" w:cs="Times New Roman"/>
        </w:rPr>
      </w:pPr>
      <w:r w:rsidRPr="006A20B6">
        <w:rPr>
          <w:rFonts w:ascii="Times New Roman" w:hAnsi="Times New Roman" w:cs="Times New Roman"/>
          <w:b/>
        </w:rPr>
        <w:t>40</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Henkilötietojen suoja</w:t>
      </w:r>
      <w:r w:rsidR="00142974" w:rsidRPr="006A20B6">
        <w:rPr>
          <w:rFonts w:ascii="Times New Roman" w:hAnsi="Times New Roman" w:cs="Times New Roman"/>
          <w:i/>
        </w:rPr>
        <w:t xml:space="preserve">. </w:t>
      </w:r>
      <w:r w:rsidR="00142974" w:rsidRPr="006A20B6">
        <w:rPr>
          <w:rFonts w:ascii="Times New Roman" w:hAnsi="Times New Roman" w:cs="Times New Roman"/>
        </w:rPr>
        <w:t>Osapuolet tekevät yhteistyötä varmistaakseen, että henkilötietojen suojan taso vastaa asiaa koskevia kansainvälisiä normeja. Henkilötietojen suojan alalla tehtävään yhteistyöhön voi sisältyä muun muassa tietojen ja asiantuntemuksen vaihto</w:t>
      </w:r>
      <w:r w:rsidR="002D671F" w:rsidRPr="006A20B6">
        <w:rPr>
          <w:rFonts w:ascii="Times New Roman" w:hAnsi="Times New Roman" w:cs="Times New Roman"/>
        </w:rPr>
        <w:t>a</w:t>
      </w:r>
      <w:r w:rsidR="00142974" w:rsidRPr="006A20B6">
        <w:rPr>
          <w:rFonts w:ascii="Times New Roman" w:hAnsi="Times New Roman" w:cs="Times New Roman"/>
        </w:rPr>
        <w:t xml:space="preserve"> tai sääntelyviranomaisten yhteistyö</w:t>
      </w:r>
      <w:r w:rsidR="002D671F" w:rsidRPr="006A20B6">
        <w:rPr>
          <w:rFonts w:ascii="Times New Roman" w:hAnsi="Times New Roman" w:cs="Times New Roman"/>
        </w:rPr>
        <w:t>tä</w:t>
      </w:r>
      <w:r w:rsidR="00142974" w:rsidRPr="006A20B6">
        <w:rPr>
          <w:rFonts w:ascii="Times New Roman" w:hAnsi="Times New Roman" w:cs="Times New Roman"/>
        </w:rPr>
        <w:t xml:space="preserve"> asiaankuuluvissa elimissä.</w:t>
      </w:r>
    </w:p>
    <w:p w14:paraId="5881D4F4" w14:textId="77777777" w:rsidR="00CB3E93" w:rsidRPr="006A20B6" w:rsidRDefault="00CB3E93" w:rsidP="00037639">
      <w:pPr>
        <w:rPr>
          <w:rFonts w:ascii="Times New Roman" w:hAnsi="Times New Roman" w:cs="Times New Roman"/>
          <w:b/>
          <w:u w:val="single"/>
        </w:rPr>
      </w:pPr>
    </w:p>
    <w:p w14:paraId="5881D4F5" w14:textId="77777777" w:rsidR="00CB3E93" w:rsidRPr="006A20B6" w:rsidRDefault="00CB3E93" w:rsidP="00037639">
      <w:pPr>
        <w:pStyle w:val="LLNormaali"/>
        <w:rPr>
          <w:szCs w:val="22"/>
        </w:rPr>
      </w:pPr>
      <w:r w:rsidRPr="006A20B6">
        <w:rPr>
          <w:szCs w:val="22"/>
        </w:rPr>
        <w:t>VI OSASTO: YHTEISTYÖ TUTKIMUKSEN, INNOVOINNIN JA TIETOYHTEISKUNNAN ALOILLA</w:t>
      </w:r>
    </w:p>
    <w:p w14:paraId="5881D4F6" w14:textId="77777777" w:rsidR="00A674CF" w:rsidRPr="006A20B6" w:rsidRDefault="00A674CF" w:rsidP="00037639">
      <w:pPr>
        <w:pStyle w:val="LLNormaali"/>
        <w:rPr>
          <w:szCs w:val="22"/>
        </w:rPr>
      </w:pPr>
    </w:p>
    <w:p w14:paraId="5881D4F7" w14:textId="2DB8168E" w:rsidR="00CB3E93" w:rsidRPr="006A20B6" w:rsidRDefault="00B32E2E" w:rsidP="00037639">
      <w:pPr>
        <w:rPr>
          <w:rFonts w:ascii="Times New Roman" w:hAnsi="Times New Roman" w:cs="Times New Roman"/>
        </w:rPr>
      </w:pPr>
      <w:r w:rsidRPr="006A20B6">
        <w:rPr>
          <w:rFonts w:ascii="Times New Roman" w:hAnsi="Times New Roman" w:cs="Times New Roman"/>
          <w:b/>
        </w:rPr>
        <w:t>41</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Tiede, tutkimus ja innovointi</w:t>
      </w:r>
      <w:r w:rsidR="00A674CF" w:rsidRPr="006A20B6">
        <w:rPr>
          <w:rFonts w:ascii="Times New Roman" w:hAnsi="Times New Roman" w:cs="Times New Roman"/>
          <w:i/>
        </w:rPr>
        <w:t>.</w:t>
      </w:r>
      <w:r w:rsidR="00A674CF" w:rsidRPr="006A20B6">
        <w:t xml:space="preserve"> </w:t>
      </w:r>
      <w:r w:rsidR="00A674CF" w:rsidRPr="006A20B6">
        <w:rPr>
          <w:rFonts w:ascii="Times New Roman" w:hAnsi="Times New Roman" w:cs="Times New Roman"/>
        </w:rPr>
        <w:t xml:space="preserve">Osapuolet sopivat tiivistävänsä yhteistyötään tieteen, tutkimuksen ja innovoinnin aloilla tukeakseen tai täydentääkseen Euroopan yhteisön ja Australian välistä </w:t>
      </w:r>
      <w:r w:rsidR="002D671F" w:rsidRPr="006A20B6">
        <w:rPr>
          <w:rFonts w:ascii="Times New Roman" w:hAnsi="Times New Roman" w:cs="Times New Roman"/>
        </w:rPr>
        <w:t xml:space="preserve">vuonna 1994 tehtyä ja 1999 muutettua </w:t>
      </w:r>
      <w:r w:rsidR="00A674CF" w:rsidRPr="006A20B6">
        <w:rPr>
          <w:rFonts w:ascii="Times New Roman" w:hAnsi="Times New Roman" w:cs="Times New Roman"/>
        </w:rPr>
        <w:t xml:space="preserve">tieteellis-teknistä yhteistyösopimusta. Yhteistyöllä pyritään muun muassa ratkaisemaan keskeisiä, yhteisiä yhteiskunnallisia haasteita, saamaan joukko julkisen ja yksityisen sektorin toimijoita sekä pk-yrityksiä mukaan helpottamaan tutkimusyhteistyön tulosten hyödyntämistä, vahvistamaan tutkijoiden mahdollisuuksia hyödyntää kummankin osapuolen tutkimus- ja innovointiohjelmien tarjoamia mahdollisuuksia sekä tarkastelemalla mahdollisuuksia tehdä yhteistyötä laajemman alueellisen ja kansainvälisen tutkimus- ja innovaatioyhteistyön käynnistämiseksi ja siihen osallistumiseksi. Osapuolet rohkaisevat oman alueensa yksityistä ja julkista sektoria ja kansalaisyhteiskuntaa osallistumaan toimiin yhteistyön tiivistämiseksi. Yhteistyössä keskitytään siviilialan tutkimukseen ja innovointiin, johon kuuluu muun muassa yhteiskunnallisten haasteiden ratkaiseminen molemmille osapuolille tärkeillä aloilla, tutkimusinfrastruktuuri ja tutkijoiden liikkuvuuden lisääminen Australian ja </w:t>
      </w:r>
      <w:r w:rsidR="002D671F" w:rsidRPr="006A20B6">
        <w:rPr>
          <w:rFonts w:ascii="Times New Roman" w:hAnsi="Times New Roman" w:cs="Times New Roman"/>
        </w:rPr>
        <w:t xml:space="preserve">Euroopan </w:t>
      </w:r>
      <w:r w:rsidR="00A674CF" w:rsidRPr="006A20B6">
        <w:rPr>
          <w:rFonts w:ascii="Times New Roman" w:hAnsi="Times New Roman" w:cs="Times New Roman"/>
        </w:rPr>
        <w:t>unionin välillä.</w:t>
      </w:r>
    </w:p>
    <w:p w14:paraId="36A20E71" w14:textId="77777777" w:rsidR="00203451" w:rsidRPr="006A20B6" w:rsidRDefault="00203451" w:rsidP="00037639">
      <w:pPr>
        <w:rPr>
          <w:noProof/>
          <w:sz w:val="16"/>
          <w:szCs w:val="16"/>
        </w:rPr>
      </w:pPr>
    </w:p>
    <w:p w14:paraId="5881D4F9" w14:textId="48117A31" w:rsidR="00CB3E93" w:rsidRPr="006A20B6" w:rsidRDefault="00B32E2E" w:rsidP="00037639">
      <w:pPr>
        <w:rPr>
          <w:rFonts w:ascii="Times New Roman" w:hAnsi="Times New Roman" w:cs="Times New Roman"/>
        </w:rPr>
      </w:pPr>
      <w:r w:rsidRPr="006A20B6">
        <w:rPr>
          <w:rFonts w:ascii="Times New Roman" w:hAnsi="Times New Roman" w:cs="Times New Roman"/>
          <w:b/>
        </w:rPr>
        <w:t>42</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Tietoyhteiskunta</w:t>
      </w:r>
      <w:r w:rsidR="00D90E99" w:rsidRPr="006A20B6">
        <w:rPr>
          <w:rFonts w:ascii="Times New Roman" w:hAnsi="Times New Roman" w:cs="Times New Roman"/>
          <w:i/>
        </w:rPr>
        <w:t xml:space="preserve">. </w:t>
      </w:r>
      <w:r w:rsidR="00D90E99" w:rsidRPr="006A20B6">
        <w:rPr>
          <w:rFonts w:ascii="Times New Roman" w:hAnsi="Times New Roman" w:cs="Times New Roman"/>
        </w:rPr>
        <w:t xml:space="preserve">Osapuolet sitoutuvat vaihtamaan näkemyksiä tietoyhteiskunnan eri näkökohdista, etenkin sähköistä viestintää koskevasta politiikasta ja sääntelystä, tutkimusinfrastruktuurin </w:t>
      </w:r>
      <w:proofErr w:type="spellStart"/>
      <w:r w:rsidR="00D90E99" w:rsidRPr="006A20B6">
        <w:rPr>
          <w:rFonts w:ascii="Times New Roman" w:hAnsi="Times New Roman" w:cs="Times New Roman"/>
        </w:rPr>
        <w:t>yhteentoimivuudesta</w:t>
      </w:r>
      <w:proofErr w:type="spellEnd"/>
      <w:r w:rsidR="00D90E99" w:rsidRPr="006A20B6">
        <w:rPr>
          <w:rFonts w:ascii="Times New Roman" w:hAnsi="Times New Roman" w:cs="Times New Roman"/>
        </w:rPr>
        <w:t>, uusien tieto- ja viestintätekniikoiden standardoinnista, turvallisuus-, yksityisyys- ja luotet</w:t>
      </w:r>
      <w:r w:rsidR="00203451" w:rsidRPr="006A20B6">
        <w:rPr>
          <w:rFonts w:ascii="Times New Roman" w:hAnsi="Times New Roman" w:cs="Times New Roman"/>
        </w:rPr>
        <w:t>tavuustekijät huomioon ottaen,</w:t>
      </w:r>
      <w:r w:rsidR="00D90E99" w:rsidRPr="006A20B6">
        <w:rPr>
          <w:rFonts w:ascii="Times New Roman" w:hAnsi="Times New Roman" w:cs="Times New Roman"/>
        </w:rPr>
        <w:t xml:space="preserve"> sekä toimenpiteistä, joilla voidaan puuttua verkkovierailumaksuja koskeviin ongelmiin.</w:t>
      </w:r>
    </w:p>
    <w:p w14:paraId="5881D4FA" w14:textId="77777777" w:rsidR="00CB3E93" w:rsidRPr="006A20B6" w:rsidRDefault="00CB3E93" w:rsidP="00037639">
      <w:pPr>
        <w:rPr>
          <w:rFonts w:ascii="Times New Roman" w:hAnsi="Times New Roman" w:cs="Times New Roman"/>
        </w:rPr>
      </w:pPr>
    </w:p>
    <w:p w14:paraId="5881D4FB" w14:textId="77777777" w:rsidR="00CB3E93" w:rsidRPr="006A20B6" w:rsidRDefault="00CB3E93" w:rsidP="00037639">
      <w:pPr>
        <w:pStyle w:val="LLNormaali"/>
        <w:rPr>
          <w:szCs w:val="22"/>
        </w:rPr>
      </w:pPr>
      <w:r w:rsidRPr="006A20B6">
        <w:rPr>
          <w:szCs w:val="22"/>
        </w:rPr>
        <w:t xml:space="preserve">VII OSASTO: </w:t>
      </w:r>
      <w:r w:rsidR="00B32E2E" w:rsidRPr="006A20B6">
        <w:rPr>
          <w:szCs w:val="22"/>
        </w:rPr>
        <w:t>YHTEISTYÖ KOULUTUKSEN JA KULTTUURIN ALOILLA</w:t>
      </w:r>
    </w:p>
    <w:p w14:paraId="5881D4FC" w14:textId="77777777" w:rsidR="0064168F" w:rsidRPr="006A20B6" w:rsidRDefault="0064168F" w:rsidP="00037639">
      <w:pPr>
        <w:pStyle w:val="LLNormaali"/>
        <w:rPr>
          <w:szCs w:val="22"/>
        </w:rPr>
      </w:pPr>
    </w:p>
    <w:p w14:paraId="5881D4FD" w14:textId="77777777" w:rsidR="00CB3E93" w:rsidRPr="006A20B6" w:rsidRDefault="00B32E2E" w:rsidP="00037639">
      <w:pPr>
        <w:rPr>
          <w:rFonts w:ascii="Times New Roman" w:hAnsi="Times New Roman" w:cs="Times New Roman"/>
        </w:rPr>
      </w:pPr>
      <w:r w:rsidRPr="006A20B6">
        <w:rPr>
          <w:rFonts w:ascii="Times New Roman" w:hAnsi="Times New Roman" w:cs="Times New Roman"/>
          <w:b/>
        </w:rPr>
        <w:lastRenderedPageBreak/>
        <w:t>43</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Yleissivistävä ja am</w:t>
      </w:r>
      <w:r w:rsidR="0064168F" w:rsidRPr="006A20B6">
        <w:rPr>
          <w:rFonts w:ascii="Times New Roman" w:hAnsi="Times New Roman" w:cs="Times New Roman"/>
          <w:i/>
        </w:rPr>
        <w:t>matillinen koulutus sekä nuoriso</w:t>
      </w:r>
      <w:r w:rsidR="0064168F" w:rsidRPr="006A20B6">
        <w:rPr>
          <w:rFonts w:ascii="Times New Roman" w:hAnsi="Times New Roman" w:cs="Times New Roman"/>
        </w:rPr>
        <w:t>. Osapuolet tunnustavat, että yleissivistävä ja ammatillinen koulutus on ratkaisevan tärkeää luotaessa tietopohjaiseen talouteen laadukkaita työpaikkoja ja kestävää kasvua. Yhteistyö koulutuksen alalla ja nuorisoalan kysymyksissä on osapuolten yhteinen etu. Osapuolet sitoutuvat tukemaan yhteistyötoimia koulutuksen alalla muun muassa edistämällä henkilöiden liikkuvuutta, yhteistyöhankkeita, institutionaalista yhteistyötä ja poliittisia uudistuksia.</w:t>
      </w:r>
    </w:p>
    <w:p w14:paraId="5881D4FE" w14:textId="77777777" w:rsidR="0064168F" w:rsidRPr="006A20B6" w:rsidRDefault="0064168F" w:rsidP="00037639">
      <w:pPr>
        <w:rPr>
          <w:rFonts w:ascii="Times New Roman" w:hAnsi="Times New Roman" w:cs="Times New Roman"/>
        </w:rPr>
      </w:pPr>
    </w:p>
    <w:p w14:paraId="02085494" w14:textId="0AAC1EE4" w:rsidR="00203451" w:rsidRPr="006A20B6" w:rsidRDefault="00B32E2E" w:rsidP="00037639">
      <w:pPr>
        <w:rPr>
          <w:rFonts w:ascii="Times New Roman" w:hAnsi="Times New Roman" w:cs="Times New Roman"/>
        </w:rPr>
      </w:pPr>
      <w:r w:rsidRPr="006A20B6">
        <w:rPr>
          <w:rFonts w:ascii="Times New Roman" w:hAnsi="Times New Roman" w:cs="Times New Roman"/>
          <w:b/>
        </w:rPr>
        <w:t>44</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Kulttuurialan, audiovisuaalialan ja viestinten alan yhteistyö</w:t>
      </w:r>
      <w:r w:rsidR="00231054" w:rsidRPr="006A20B6">
        <w:rPr>
          <w:rFonts w:ascii="Times New Roman" w:hAnsi="Times New Roman" w:cs="Times New Roman"/>
          <w:i/>
        </w:rPr>
        <w:t xml:space="preserve">. </w:t>
      </w:r>
      <w:r w:rsidR="00231054" w:rsidRPr="006A20B6">
        <w:rPr>
          <w:rFonts w:ascii="Times New Roman" w:hAnsi="Times New Roman" w:cs="Times New Roman"/>
        </w:rPr>
        <w:t>Osapuolet edistävät yhteistyön tiivistämistä</w:t>
      </w:r>
      <w:r w:rsidR="0036648D" w:rsidRPr="006A20B6">
        <w:rPr>
          <w:rFonts w:ascii="Times New Roman" w:hAnsi="Times New Roman" w:cs="Times New Roman"/>
        </w:rPr>
        <w:t xml:space="preserve"> kulttuuri- ja luovilla aloilla.</w:t>
      </w:r>
      <w:r w:rsidR="00231054" w:rsidRPr="006A20B6">
        <w:rPr>
          <w:rFonts w:ascii="Times New Roman" w:hAnsi="Times New Roman" w:cs="Times New Roman"/>
        </w:rPr>
        <w:t xml:space="preserve"> Osapuolet toteuttavat tarvittavia toimenpiteitä yhteistyön, yhteydenpidon ja vuoropuhelun edistämiseksi ja sopivat tukevansa kulttuuriyhteistyötä kansainvälisillä foorumeilla.</w:t>
      </w:r>
      <w:r w:rsidR="00203451" w:rsidRPr="006A20B6">
        <w:rPr>
          <w:rFonts w:ascii="Times New Roman" w:hAnsi="Times New Roman" w:cs="Times New Roman"/>
        </w:rPr>
        <w:t xml:space="preserve"> </w:t>
      </w:r>
    </w:p>
    <w:p w14:paraId="5881D500" w14:textId="77777777" w:rsidR="00CB3E93" w:rsidRPr="006A20B6" w:rsidRDefault="00CB3E93" w:rsidP="00037639">
      <w:pPr>
        <w:rPr>
          <w:rFonts w:ascii="Times New Roman" w:hAnsi="Times New Roman" w:cs="Times New Roman"/>
        </w:rPr>
      </w:pPr>
    </w:p>
    <w:p w14:paraId="5881D501" w14:textId="77777777" w:rsidR="00CB3E93" w:rsidRPr="006A20B6" w:rsidRDefault="00CB3E93" w:rsidP="00037639">
      <w:pPr>
        <w:pStyle w:val="LLNormaali"/>
        <w:rPr>
          <w:szCs w:val="22"/>
        </w:rPr>
      </w:pPr>
      <w:r w:rsidRPr="006A20B6">
        <w:rPr>
          <w:szCs w:val="22"/>
        </w:rPr>
        <w:t>VIII OSASTO: YHTEISTYÖ KESTÄVÄN KEHITYKSEN, ENERGIAN JA LIIKENTEEN ALOILLA</w:t>
      </w:r>
    </w:p>
    <w:p w14:paraId="7751D7F7" w14:textId="77777777" w:rsidR="00D51906" w:rsidRPr="006A20B6" w:rsidRDefault="00D51906" w:rsidP="00037639">
      <w:pPr>
        <w:rPr>
          <w:rFonts w:ascii="Times New Roman" w:hAnsi="Times New Roman" w:cs="Times New Roman"/>
          <w:b/>
        </w:rPr>
      </w:pPr>
    </w:p>
    <w:p w14:paraId="5881D503" w14:textId="0C6D25B4" w:rsidR="00CB3E93" w:rsidRPr="006A20B6" w:rsidRDefault="00B32E2E" w:rsidP="00037639">
      <w:pPr>
        <w:rPr>
          <w:rFonts w:ascii="Times New Roman" w:hAnsi="Times New Roman" w:cs="Times New Roman"/>
        </w:rPr>
      </w:pPr>
      <w:r w:rsidRPr="006A20B6">
        <w:rPr>
          <w:rFonts w:ascii="Times New Roman" w:hAnsi="Times New Roman" w:cs="Times New Roman"/>
          <w:b/>
        </w:rPr>
        <w:t>45</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Ympäristö ja luonnonvarat</w:t>
      </w:r>
      <w:r w:rsidR="008B4A39" w:rsidRPr="006A20B6">
        <w:rPr>
          <w:rFonts w:ascii="Times New Roman" w:hAnsi="Times New Roman" w:cs="Times New Roman"/>
          <w:i/>
        </w:rPr>
        <w:t xml:space="preserve">. </w:t>
      </w:r>
      <w:r w:rsidR="008B4A39" w:rsidRPr="006A20B6">
        <w:rPr>
          <w:rFonts w:ascii="Times New Roman" w:hAnsi="Times New Roman" w:cs="Times New Roman"/>
        </w:rPr>
        <w:t>Osapuolet ovat yhtä mieltä siitä, että luonnonvaroja ja biologista monimuotoisuutta on suojeltava, säilytettävä ja hallinnoitava kestävällä tavalla, sillä kyseessä on nykyisen sukupolven ja tulevien sukupolvien kehityksen perusta. Osapuolet vahvistavat y</w:t>
      </w:r>
      <w:r w:rsidR="00D51906" w:rsidRPr="006A20B6">
        <w:rPr>
          <w:rFonts w:ascii="Times New Roman" w:hAnsi="Times New Roman" w:cs="Times New Roman"/>
        </w:rPr>
        <w:t>hteistyötään ympäristöasioissa</w:t>
      </w:r>
      <w:r w:rsidR="008B4A39" w:rsidRPr="006A20B6">
        <w:rPr>
          <w:rFonts w:ascii="Times New Roman" w:hAnsi="Times New Roman" w:cs="Times New Roman"/>
        </w:rPr>
        <w:t xml:space="preserve">, tavoitteenaan </w:t>
      </w:r>
      <w:r w:rsidR="00D51906" w:rsidRPr="006A20B6">
        <w:rPr>
          <w:rFonts w:ascii="Times New Roman" w:hAnsi="Times New Roman" w:cs="Times New Roman"/>
        </w:rPr>
        <w:t>sisällyttää ympäristökysymykset kaikkiin yhteistyöaloihin, myös kansainvälisesti ja alueellisesti</w:t>
      </w:r>
      <w:r w:rsidR="008B4A39" w:rsidRPr="006A20B6">
        <w:rPr>
          <w:rFonts w:ascii="Times New Roman" w:hAnsi="Times New Roman" w:cs="Times New Roman"/>
        </w:rPr>
        <w:t>. Yhteistyötä tehdään korkean tason vuoropuhelun</w:t>
      </w:r>
      <w:r w:rsidR="00D51906" w:rsidRPr="006A20B6">
        <w:rPr>
          <w:rFonts w:ascii="Times New Roman" w:hAnsi="Times New Roman" w:cs="Times New Roman"/>
        </w:rPr>
        <w:t xml:space="preserve">, monenvälisten ympäristösopimusten ja foorumeiden kautta. Yhteistyössä myös edistetään geneettisten resurssien saantia, saatavuutta ja kestävää käyttöä kansallisen lainsäädännön ja niiden tällä alalla sovellettavien kansainvälisten sopimusten mukaisesti sekä tuetaan tietojen, teknisen asiantuntemuksen ja ympäristökäytänteiden vaihtoa. </w:t>
      </w:r>
    </w:p>
    <w:p w14:paraId="5881D504" w14:textId="77777777" w:rsidR="008B4A39" w:rsidRPr="006A20B6" w:rsidRDefault="008B4A39" w:rsidP="00037639">
      <w:pPr>
        <w:rPr>
          <w:rFonts w:ascii="Times New Roman" w:hAnsi="Times New Roman" w:cs="Times New Roman"/>
        </w:rPr>
      </w:pPr>
    </w:p>
    <w:p w14:paraId="5881D505" w14:textId="6D816BD7" w:rsidR="00CB3E93" w:rsidRPr="006A20B6" w:rsidRDefault="00B32E2E" w:rsidP="00037639">
      <w:pPr>
        <w:rPr>
          <w:rFonts w:ascii="Times New Roman" w:hAnsi="Times New Roman" w:cs="Times New Roman"/>
          <w:i/>
        </w:rPr>
      </w:pPr>
      <w:r w:rsidRPr="006A20B6">
        <w:rPr>
          <w:rFonts w:ascii="Times New Roman" w:hAnsi="Times New Roman" w:cs="Times New Roman"/>
          <w:b/>
        </w:rPr>
        <w:t>46</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Ilmastonmuutos</w:t>
      </w:r>
      <w:r w:rsidR="008B4A39" w:rsidRPr="006A20B6">
        <w:rPr>
          <w:rFonts w:ascii="Times New Roman" w:hAnsi="Times New Roman" w:cs="Times New Roman"/>
          <w:i/>
        </w:rPr>
        <w:t xml:space="preserve">. </w:t>
      </w:r>
      <w:r w:rsidR="008B4A39" w:rsidRPr="006A20B6">
        <w:rPr>
          <w:rFonts w:ascii="Times New Roman" w:hAnsi="Times New Roman" w:cs="Times New Roman"/>
        </w:rPr>
        <w:t>Osapuolet tunnustavat ilmastonmuutoksesta kaikille aiheutuvan maailmanlaajuisen uhan</w:t>
      </w:r>
      <w:r w:rsidR="00FA59F7" w:rsidRPr="006A20B6">
        <w:rPr>
          <w:rFonts w:ascii="Times New Roman" w:hAnsi="Times New Roman" w:cs="Times New Roman"/>
        </w:rPr>
        <w:t xml:space="preserve"> sekä sen</w:t>
      </w:r>
      <w:r w:rsidR="008B4A39" w:rsidRPr="006A20B6">
        <w:rPr>
          <w:rFonts w:ascii="Times New Roman" w:hAnsi="Times New Roman" w:cs="Times New Roman"/>
        </w:rPr>
        <w:t xml:space="preserve">, </w:t>
      </w:r>
      <w:r w:rsidR="00FA59F7" w:rsidRPr="006A20B6">
        <w:rPr>
          <w:rFonts w:ascii="Times New Roman" w:hAnsi="Times New Roman" w:cs="Times New Roman"/>
        </w:rPr>
        <w:t xml:space="preserve">että </w:t>
      </w:r>
      <w:r w:rsidR="008B4A39" w:rsidRPr="006A20B6">
        <w:rPr>
          <w:rFonts w:ascii="Times New Roman" w:hAnsi="Times New Roman" w:cs="Times New Roman"/>
        </w:rPr>
        <w:t xml:space="preserve">kaikkien maiden on ryhdyttävä toimenpiteisiin päästöjen leikkaamiseksi, jotta kasvihuonekaasujen pitoisuudet ilmakehässä vakiinnutetaan tasolle, jolla vältetään ihmisen toiminnasta aiheutuvat vaaralliset vaikutukset ilmastojärjestelmään. </w:t>
      </w:r>
      <w:r w:rsidR="00FA59F7" w:rsidRPr="006A20B6">
        <w:rPr>
          <w:rFonts w:ascii="Times New Roman" w:hAnsi="Times New Roman" w:cs="Times New Roman"/>
        </w:rPr>
        <w:t>Osapuolet sopivat lisäävänsä yhteistyötään</w:t>
      </w:r>
      <w:r w:rsidR="008B4A39" w:rsidRPr="006A20B6">
        <w:rPr>
          <w:rFonts w:ascii="Times New Roman" w:hAnsi="Times New Roman" w:cs="Times New Roman"/>
        </w:rPr>
        <w:t xml:space="preserve"> </w:t>
      </w:r>
      <w:r w:rsidR="00FA59F7" w:rsidRPr="006A20B6">
        <w:rPr>
          <w:rFonts w:ascii="Times New Roman" w:hAnsi="Times New Roman" w:cs="Times New Roman"/>
        </w:rPr>
        <w:t>tällä alalla</w:t>
      </w:r>
      <w:r w:rsidR="008B4A39" w:rsidRPr="006A20B6">
        <w:rPr>
          <w:rFonts w:ascii="Times New Roman" w:hAnsi="Times New Roman" w:cs="Times New Roman"/>
        </w:rPr>
        <w:t xml:space="preserve">, kuitenkaan rajoittamatta keskustelua ilmastonmuutoksesta muilla foorumeilla. </w:t>
      </w:r>
      <w:r w:rsidR="00FA59F7" w:rsidRPr="006A20B6">
        <w:rPr>
          <w:rFonts w:ascii="Times New Roman" w:hAnsi="Times New Roman" w:cs="Times New Roman"/>
        </w:rPr>
        <w:t>Yhteistyön tavoitteena on muuan muassa</w:t>
      </w:r>
      <w:r w:rsidR="008B4A39" w:rsidRPr="006A20B6">
        <w:rPr>
          <w:rFonts w:ascii="Times New Roman" w:hAnsi="Times New Roman" w:cs="Times New Roman"/>
        </w:rPr>
        <w:t xml:space="preserve"> torjua ilmastonmuutosta ja vaihtaa kokemuksia ja tietoa.</w:t>
      </w:r>
    </w:p>
    <w:p w14:paraId="11613441" w14:textId="77777777" w:rsidR="00FA59F7" w:rsidRPr="006A20B6" w:rsidRDefault="00FA59F7" w:rsidP="00037639">
      <w:pPr>
        <w:rPr>
          <w:rFonts w:ascii="Times New Roman" w:hAnsi="Times New Roman" w:cs="Times New Roman"/>
        </w:rPr>
      </w:pPr>
    </w:p>
    <w:p w14:paraId="5881D507" w14:textId="40728BCB" w:rsidR="00CB3E93" w:rsidRPr="006A20B6" w:rsidRDefault="00B32E2E" w:rsidP="00037639">
      <w:pPr>
        <w:rPr>
          <w:rFonts w:ascii="Times New Roman" w:hAnsi="Times New Roman" w:cs="Times New Roman"/>
        </w:rPr>
      </w:pPr>
      <w:r w:rsidRPr="006A20B6">
        <w:rPr>
          <w:rFonts w:ascii="Times New Roman" w:hAnsi="Times New Roman" w:cs="Times New Roman"/>
          <w:b/>
        </w:rPr>
        <w:t>47</w:t>
      </w:r>
      <w:r w:rsidR="00CB3E93" w:rsidRPr="006A20B6">
        <w:rPr>
          <w:rFonts w:ascii="Times New Roman" w:hAnsi="Times New Roman" w:cs="Times New Roman"/>
          <w:b/>
        </w:rPr>
        <w:t xml:space="preserve"> artikla</w:t>
      </w:r>
      <w:r w:rsidR="00CB3E93" w:rsidRPr="006A20B6">
        <w:rPr>
          <w:rFonts w:ascii="Times New Roman" w:hAnsi="Times New Roman" w:cs="Times New Roman"/>
          <w:i/>
        </w:rPr>
        <w:t xml:space="preserve">. </w:t>
      </w:r>
      <w:r w:rsidRPr="006A20B6">
        <w:rPr>
          <w:rFonts w:ascii="Times New Roman" w:hAnsi="Times New Roman" w:cs="Times New Roman"/>
          <w:i/>
        </w:rPr>
        <w:t>Pelastuspalvelu</w:t>
      </w:r>
      <w:r w:rsidR="00FE5F6C" w:rsidRPr="006A20B6">
        <w:rPr>
          <w:rFonts w:ascii="Times New Roman" w:hAnsi="Times New Roman" w:cs="Times New Roman"/>
          <w:i/>
        </w:rPr>
        <w:t xml:space="preserve">. </w:t>
      </w:r>
      <w:r w:rsidR="00FE5F6C" w:rsidRPr="006A20B6">
        <w:rPr>
          <w:rFonts w:ascii="Times New Roman" w:hAnsi="Times New Roman" w:cs="Times New Roman"/>
        </w:rPr>
        <w:t xml:space="preserve">Osapuolet tunnustavat tarpeen </w:t>
      </w:r>
      <w:r w:rsidR="00E477F7" w:rsidRPr="006A20B6">
        <w:rPr>
          <w:rFonts w:ascii="Times New Roman" w:hAnsi="Times New Roman" w:cs="Times New Roman"/>
        </w:rPr>
        <w:t>minimoida luonnon ja ihmisen aiheuttamien katastrofien vaikutukset</w:t>
      </w:r>
      <w:r w:rsidR="00FE5F6C" w:rsidRPr="006A20B6">
        <w:rPr>
          <w:rFonts w:ascii="Times New Roman" w:hAnsi="Times New Roman" w:cs="Times New Roman"/>
        </w:rPr>
        <w:t xml:space="preserve">. Osapuolet vahvistavat sitoumuksensa tehdä </w:t>
      </w:r>
      <w:r w:rsidR="00E477F7" w:rsidRPr="006A20B6">
        <w:rPr>
          <w:rFonts w:ascii="Times New Roman" w:hAnsi="Times New Roman" w:cs="Times New Roman"/>
        </w:rPr>
        <w:t xml:space="preserve">tarvittaessa </w:t>
      </w:r>
      <w:r w:rsidR="00FE5F6C" w:rsidRPr="006A20B6">
        <w:rPr>
          <w:rFonts w:ascii="Times New Roman" w:hAnsi="Times New Roman" w:cs="Times New Roman"/>
        </w:rPr>
        <w:t xml:space="preserve">kahden- ja monenvälistä yhteistyötä parantaakseen </w:t>
      </w:r>
      <w:r w:rsidR="00E477F7" w:rsidRPr="006A20B6">
        <w:rPr>
          <w:rFonts w:ascii="Times New Roman" w:hAnsi="Times New Roman" w:cs="Times New Roman"/>
        </w:rPr>
        <w:t>yhteiskunnan ja infrastruktuurin selviytymiskykyä</w:t>
      </w:r>
      <w:r w:rsidR="00FE5F6C" w:rsidRPr="006A20B6">
        <w:rPr>
          <w:rFonts w:ascii="Times New Roman" w:hAnsi="Times New Roman" w:cs="Times New Roman"/>
        </w:rPr>
        <w:t>.</w:t>
      </w:r>
    </w:p>
    <w:p w14:paraId="5881D508" w14:textId="77777777" w:rsidR="00FE5F6C" w:rsidRPr="006A20B6" w:rsidRDefault="00FE5F6C" w:rsidP="00037639">
      <w:pPr>
        <w:rPr>
          <w:rFonts w:ascii="Times New Roman" w:hAnsi="Times New Roman" w:cs="Times New Roman"/>
        </w:rPr>
      </w:pPr>
    </w:p>
    <w:p w14:paraId="5881D509" w14:textId="15131175" w:rsidR="00CB3E93" w:rsidRPr="006A20B6" w:rsidRDefault="00B32E2E" w:rsidP="00037639">
      <w:pPr>
        <w:rPr>
          <w:rFonts w:ascii="Times New Roman" w:hAnsi="Times New Roman" w:cs="Times New Roman"/>
        </w:rPr>
      </w:pPr>
      <w:r w:rsidRPr="006A20B6">
        <w:rPr>
          <w:rFonts w:ascii="Times New Roman" w:hAnsi="Times New Roman" w:cs="Times New Roman"/>
          <w:b/>
        </w:rPr>
        <w:t>48</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Energia</w:t>
      </w:r>
      <w:r w:rsidR="00FE5F6C" w:rsidRPr="006A20B6">
        <w:rPr>
          <w:rFonts w:ascii="Times New Roman" w:hAnsi="Times New Roman" w:cs="Times New Roman"/>
          <w:i/>
        </w:rPr>
        <w:t xml:space="preserve">. </w:t>
      </w:r>
      <w:r w:rsidR="00FE5F6C" w:rsidRPr="006A20B6">
        <w:rPr>
          <w:rFonts w:ascii="Times New Roman" w:hAnsi="Times New Roman" w:cs="Times New Roman"/>
        </w:rPr>
        <w:t xml:space="preserve">Osapuolet tunnustavat energiasektorin merkityksen kestävän kehityksen ja talouskasvun kannalta, </w:t>
      </w:r>
      <w:r w:rsidR="00FA59F7" w:rsidRPr="006A20B6">
        <w:rPr>
          <w:rFonts w:ascii="Times New Roman" w:hAnsi="Times New Roman" w:cs="Times New Roman"/>
        </w:rPr>
        <w:t xml:space="preserve">sekä niiden </w:t>
      </w:r>
      <w:r w:rsidR="00FE5F6C" w:rsidRPr="006A20B6">
        <w:rPr>
          <w:rFonts w:ascii="Times New Roman" w:hAnsi="Times New Roman" w:cs="Times New Roman"/>
        </w:rPr>
        <w:t>vaikutuksen kansainvälisesti sovittujen kehitystavoitteiden saavuttamiseksi ja yhteistyön merkityksen liittyen ympäristö- ja ilmastohaasteisiin. Osapuolet lisäävät yhteistyötä energia-alalla toimivaltansa rajoissa tarkoituksenaan kehittää muun muassa maailmanlaajuista energiakauppaa ja investointeja, kilpailukykyä sekä edistää uusiutuvien energialähteiden käyttöä ja energiateknologian kehittämistä.</w:t>
      </w:r>
    </w:p>
    <w:p w14:paraId="5881D50A" w14:textId="77777777" w:rsidR="00FE5F6C" w:rsidRPr="006A20B6" w:rsidRDefault="00FE5F6C" w:rsidP="00037639">
      <w:pPr>
        <w:rPr>
          <w:rFonts w:ascii="Times New Roman" w:hAnsi="Times New Roman" w:cs="Times New Roman"/>
        </w:rPr>
      </w:pPr>
    </w:p>
    <w:p w14:paraId="25DED0A3" w14:textId="77777777" w:rsidR="002234AA" w:rsidRPr="006A20B6" w:rsidRDefault="00B32E2E" w:rsidP="00037639">
      <w:pPr>
        <w:rPr>
          <w:rFonts w:ascii="Times New Roman" w:hAnsi="Times New Roman" w:cs="Times New Roman"/>
          <w:i/>
        </w:rPr>
      </w:pPr>
      <w:r w:rsidRPr="006A20B6">
        <w:rPr>
          <w:rFonts w:ascii="Times New Roman" w:hAnsi="Times New Roman" w:cs="Times New Roman"/>
          <w:b/>
        </w:rPr>
        <w:t>49</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Liikenne</w:t>
      </w:r>
      <w:r w:rsidR="00AC2D67" w:rsidRPr="006A20B6">
        <w:rPr>
          <w:rFonts w:ascii="Times New Roman" w:hAnsi="Times New Roman" w:cs="Times New Roman"/>
          <w:i/>
        </w:rPr>
        <w:t xml:space="preserve">. </w:t>
      </w:r>
      <w:r w:rsidR="00AC2D67" w:rsidRPr="006A20B6">
        <w:rPr>
          <w:rFonts w:ascii="Times New Roman" w:hAnsi="Times New Roman" w:cs="Times New Roman"/>
        </w:rPr>
        <w:t>Osapuolet pyrkivät tekemään yhteistyötä kaikilla merkityksellisillä liikennepolitiikan osa-alueilla. Osapuolet edistävät tietojenvaihtoa</w:t>
      </w:r>
      <w:r w:rsidR="002234AA" w:rsidRPr="006A20B6">
        <w:t xml:space="preserve"> </w:t>
      </w:r>
      <w:r w:rsidR="002234AA" w:rsidRPr="006A20B6">
        <w:rPr>
          <w:rFonts w:ascii="Times New Roman" w:hAnsi="Times New Roman" w:cs="Times New Roman"/>
        </w:rPr>
        <w:t>liikennepolitiikoista ja -käytänteistä</w:t>
      </w:r>
      <w:r w:rsidR="00AC2D67" w:rsidRPr="006A20B6">
        <w:rPr>
          <w:rFonts w:ascii="Times New Roman" w:hAnsi="Times New Roman" w:cs="Times New Roman"/>
        </w:rPr>
        <w:t>, vuoropuhelua ja yhteistyötä</w:t>
      </w:r>
      <w:r w:rsidR="002234AA" w:rsidRPr="006A20B6">
        <w:rPr>
          <w:rFonts w:ascii="Times New Roman" w:hAnsi="Times New Roman" w:cs="Times New Roman"/>
        </w:rPr>
        <w:t xml:space="preserve"> kansainvälisiä meriliikennemarkkinoita koskien ja ajokorttien vastavuoroiseksi tunnustamiseksi. Osapuolet myös sopivat lujittavansa </w:t>
      </w:r>
      <w:r w:rsidR="00AC2D67" w:rsidRPr="006A20B6">
        <w:rPr>
          <w:rFonts w:ascii="Times New Roman" w:hAnsi="Times New Roman" w:cs="Times New Roman"/>
        </w:rPr>
        <w:t>ilmailualan suhteita</w:t>
      </w:r>
      <w:r w:rsidR="002234AA" w:rsidRPr="006A20B6">
        <w:rPr>
          <w:rFonts w:ascii="Times New Roman" w:hAnsi="Times New Roman" w:cs="Times New Roman"/>
        </w:rPr>
        <w:t>an</w:t>
      </w:r>
      <w:r w:rsidR="00AC2D67" w:rsidRPr="006A20B6">
        <w:rPr>
          <w:rFonts w:ascii="Times New Roman" w:hAnsi="Times New Roman" w:cs="Times New Roman"/>
        </w:rPr>
        <w:t xml:space="preserve"> muun muassa parantamalla markkinoille pääsyä ja investointimahdollisuuksia</w:t>
      </w:r>
      <w:r w:rsidR="002234AA" w:rsidRPr="006A20B6">
        <w:rPr>
          <w:rFonts w:ascii="Times New Roman" w:hAnsi="Times New Roman" w:cs="Times New Roman"/>
        </w:rPr>
        <w:t xml:space="preserve">. Lisäksi osapuolet edistävät vuoropuhelua ympäristöön liittyvissä liikennekysymyksissä </w:t>
      </w:r>
      <w:r w:rsidR="00AC2D67" w:rsidRPr="006A20B6">
        <w:rPr>
          <w:rFonts w:ascii="Times New Roman" w:hAnsi="Times New Roman" w:cs="Times New Roman"/>
        </w:rPr>
        <w:t xml:space="preserve">ja </w:t>
      </w:r>
      <w:r w:rsidR="002234AA" w:rsidRPr="006A20B6">
        <w:rPr>
          <w:rFonts w:ascii="Times New Roman" w:hAnsi="Times New Roman" w:cs="Times New Roman"/>
        </w:rPr>
        <w:t>tekevät</w:t>
      </w:r>
      <w:r w:rsidR="00AC2D67" w:rsidRPr="006A20B6">
        <w:rPr>
          <w:rFonts w:ascii="Times New Roman" w:hAnsi="Times New Roman" w:cs="Times New Roman"/>
        </w:rPr>
        <w:t xml:space="preserve"> yhteistyötä kansainvälisillä liikennealan foorumeilla.</w:t>
      </w:r>
    </w:p>
    <w:p w14:paraId="6B34EACD" w14:textId="77777777" w:rsidR="002234AA" w:rsidRPr="006A20B6" w:rsidRDefault="002234AA" w:rsidP="00037639">
      <w:pPr>
        <w:rPr>
          <w:rFonts w:ascii="Times New Roman" w:hAnsi="Times New Roman" w:cs="Times New Roman"/>
          <w:i/>
        </w:rPr>
      </w:pPr>
    </w:p>
    <w:p w14:paraId="5881D50D" w14:textId="0569D00E" w:rsidR="00CB3E93" w:rsidRPr="006A20B6" w:rsidRDefault="00B32E2E" w:rsidP="00037639">
      <w:pPr>
        <w:rPr>
          <w:rFonts w:ascii="Times New Roman" w:hAnsi="Times New Roman" w:cs="Times New Roman"/>
          <w:i/>
        </w:rPr>
      </w:pPr>
      <w:r w:rsidRPr="006A20B6">
        <w:rPr>
          <w:rFonts w:ascii="Times New Roman" w:hAnsi="Times New Roman" w:cs="Times New Roman"/>
          <w:b/>
        </w:rPr>
        <w:t>50</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Maatalous ja maaseudun kehittäminen</w:t>
      </w:r>
      <w:r w:rsidR="00AC2D67" w:rsidRPr="006A20B6">
        <w:rPr>
          <w:rFonts w:ascii="Times New Roman" w:hAnsi="Times New Roman" w:cs="Times New Roman"/>
          <w:i/>
        </w:rPr>
        <w:t xml:space="preserve">. </w:t>
      </w:r>
      <w:r w:rsidR="0043639C" w:rsidRPr="006A20B6">
        <w:rPr>
          <w:rFonts w:ascii="Times New Roman" w:hAnsi="Times New Roman" w:cs="Times New Roman"/>
        </w:rPr>
        <w:t>Osapuolet edistävät maatalouteen ja maaseudun kehittämiseen liittyvää yhteistyötä muun muassa maatalous- ja maaseudun kehittämispolitiikan aloilla.</w:t>
      </w:r>
    </w:p>
    <w:p w14:paraId="5881D50E" w14:textId="77777777" w:rsidR="0043639C" w:rsidRPr="006A20B6" w:rsidRDefault="0043639C" w:rsidP="00037639">
      <w:pPr>
        <w:rPr>
          <w:rFonts w:ascii="Times New Roman" w:hAnsi="Times New Roman" w:cs="Times New Roman"/>
        </w:rPr>
      </w:pPr>
    </w:p>
    <w:p w14:paraId="5881D50F" w14:textId="77777777" w:rsidR="0043639C" w:rsidRPr="006A20B6" w:rsidRDefault="00B32E2E" w:rsidP="00037639">
      <w:pPr>
        <w:rPr>
          <w:rFonts w:ascii="Times New Roman" w:hAnsi="Times New Roman" w:cs="Times New Roman"/>
          <w:i/>
        </w:rPr>
      </w:pPr>
      <w:r w:rsidRPr="006A20B6">
        <w:rPr>
          <w:rFonts w:ascii="Times New Roman" w:hAnsi="Times New Roman" w:cs="Times New Roman"/>
          <w:b/>
        </w:rPr>
        <w:t>51</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43639C" w:rsidRPr="006A20B6">
        <w:rPr>
          <w:rFonts w:ascii="Times New Roman" w:hAnsi="Times New Roman" w:cs="Times New Roman"/>
          <w:i/>
        </w:rPr>
        <w:t xml:space="preserve">Kestävä metsänhoito. </w:t>
      </w:r>
      <w:r w:rsidR="0043639C" w:rsidRPr="006A20B6">
        <w:rPr>
          <w:rFonts w:ascii="Times New Roman" w:hAnsi="Times New Roman" w:cs="Times New Roman"/>
        </w:rPr>
        <w:t>Osapuolet edistävät kansallisella ja kansainvälisellä tasolla tehtävää yhteistyötä, joka koskee kestävää metsänhoitoa ja siihen liittyviä politiikkoja ja sääntelyä.</w:t>
      </w:r>
    </w:p>
    <w:p w14:paraId="5881D510" w14:textId="77777777" w:rsidR="00CB3E93" w:rsidRPr="006A20B6" w:rsidRDefault="00CB3E93" w:rsidP="00037639">
      <w:pPr>
        <w:rPr>
          <w:rFonts w:ascii="Times New Roman" w:hAnsi="Times New Roman" w:cs="Times New Roman"/>
        </w:rPr>
      </w:pPr>
    </w:p>
    <w:p w14:paraId="5881D511" w14:textId="0A720620" w:rsidR="00CB3E93" w:rsidRPr="006A20B6" w:rsidRDefault="00B32E2E" w:rsidP="00037639">
      <w:pPr>
        <w:rPr>
          <w:rFonts w:ascii="Times New Roman" w:hAnsi="Times New Roman" w:cs="Times New Roman"/>
          <w:i/>
        </w:rPr>
      </w:pPr>
      <w:r w:rsidRPr="006A20B6">
        <w:rPr>
          <w:rFonts w:ascii="Times New Roman" w:hAnsi="Times New Roman" w:cs="Times New Roman"/>
          <w:b/>
        </w:rPr>
        <w:t>52</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Meri- ja kalastusasiat</w:t>
      </w:r>
      <w:r w:rsidR="00C05B89" w:rsidRPr="006A20B6">
        <w:rPr>
          <w:rFonts w:ascii="Times New Roman" w:hAnsi="Times New Roman" w:cs="Times New Roman"/>
          <w:i/>
        </w:rPr>
        <w:t xml:space="preserve">. </w:t>
      </w:r>
      <w:r w:rsidR="00C05B89" w:rsidRPr="006A20B6">
        <w:rPr>
          <w:rFonts w:ascii="Times New Roman" w:hAnsi="Times New Roman" w:cs="Times New Roman"/>
        </w:rPr>
        <w:t xml:space="preserve">Osapuolet lujittavat vuoropuhelua ja yhteistyötä meri- ja kalastusalan asioissa. Osapuolet pyrkivät edistämään elollisten meriluonnonvarojen pitkän aikavälin säilyttämistä ja kestävää hoitoa, laittoman, ilmoittamattoman ja sääntelemättömän kalastuksen torjumista sekä ekosysteemiin perustuvan hallinnointilähestymistavan täytäntöönpanoa. Osapuolet tekevät yhteistyötä </w:t>
      </w:r>
      <w:r w:rsidR="00F9069D" w:rsidRPr="006A20B6">
        <w:rPr>
          <w:rFonts w:ascii="Times New Roman" w:hAnsi="Times New Roman" w:cs="Times New Roman"/>
        </w:rPr>
        <w:t xml:space="preserve">sekä </w:t>
      </w:r>
      <w:r w:rsidR="00C05B89" w:rsidRPr="006A20B6">
        <w:rPr>
          <w:rFonts w:ascii="Times New Roman" w:hAnsi="Times New Roman" w:cs="Times New Roman"/>
        </w:rPr>
        <w:t>käyvät säännöllistä vuoropuhelua vahvistaakseen yhteistyötä ja vaihtaakseen tietoja ja kokemuksia kalastuspolitiikasta ja meriasioista.</w:t>
      </w:r>
      <w:r w:rsidR="002D671F" w:rsidRPr="006A20B6">
        <w:rPr>
          <w:rFonts w:ascii="Times New Roman" w:hAnsi="Times New Roman" w:cs="Times New Roman"/>
        </w:rPr>
        <w:t xml:space="preserve"> Yhteistyön tarkoituksena on </w:t>
      </w:r>
      <w:r w:rsidR="00F9069D" w:rsidRPr="006A20B6">
        <w:rPr>
          <w:rFonts w:ascii="Times New Roman" w:hAnsi="Times New Roman" w:cs="Times New Roman"/>
        </w:rPr>
        <w:t xml:space="preserve">muun muassa kalavarojen pitkän aikavälin säilyttäminen ja kestävä </w:t>
      </w:r>
      <w:r w:rsidR="00F9069D" w:rsidRPr="006A20B6">
        <w:rPr>
          <w:rFonts w:ascii="Times New Roman" w:hAnsi="Times New Roman" w:cs="Times New Roman"/>
        </w:rPr>
        <w:lastRenderedPageBreak/>
        <w:t xml:space="preserve">käyttö, laajasti vaeltavien kalalajien hallinnointi monenvälisesti koko niiden esiintymisalueella, sekä edistää yhdennettyä lähestymistapaa meriasioihin kansainvälisellä tasolla. </w:t>
      </w:r>
    </w:p>
    <w:p w14:paraId="61558336" w14:textId="77777777" w:rsidR="00B25A33" w:rsidRPr="006A20B6" w:rsidRDefault="00B25A33" w:rsidP="00037639">
      <w:pPr>
        <w:rPr>
          <w:rFonts w:ascii="Times New Roman" w:hAnsi="Times New Roman" w:cs="Times New Roman"/>
          <w:strike/>
          <w:sz w:val="16"/>
          <w:szCs w:val="16"/>
        </w:rPr>
      </w:pPr>
    </w:p>
    <w:p w14:paraId="5881D513" w14:textId="77777777" w:rsidR="00B32E2E" w:rsidRPr="006A20B6" w:rsidRDefault="00B32E2E" w:rsidP="00037639">
      <w:pPr>
        <w:rPr>
          <w:rFonts w:ascii="Times New Roman" w:hAnsi="Times New Roman" w:cs="Times New Roman"/>
        </w:rPr>
      </w:pPr>
      <w:r w:rsidRPr="006A20B6">
        <w:rPr>
          <w:rFonts w:ascii="Times New Roman" w:hAnsi="Times New Roman" w:cs="Times New Roman"/>
          <w:b/>
        </w:rPr>
        <w:t>53 artikla</w:t>
      </w:r>
      <w:r w:rsidRPr="006A20B6">
        <w:rPr>
          <w:rFonts w:ascii="Times New Roman" w:hAnsi="Times New Roman" w:cs="Times New Roman"/>
        </w:rPr>
        <w:t xml:space="preserve">. </w:t>
      </w:r>
      <w:r w:rsidRPr="006A20B6">
        <w:rPr>
          <w:rFonts w:ascii="Times New Roman" w:hAnsi="Times New Roman" w:cs="Times New Roman"/>
          <w:i/>
        </w:rPr>
        <w:t>Työllisyys- ja sosiaaliasiat</w:t>
      </w:r>
      <w:r w:rsidR="00C56F12" w:rsidRPr="006A20B6">
        <w:rPr>
          <w:rFonts w:ascii="Times New Roman" w:hAnsi="Times New Roman" w:cs="Times New Roman"/>
          <w:i/>
        </w:rPr>
        <w:t xml:space="preserve">. </w:t>
      </w:r>
      <w:r w:rsidR="00C56F12" w:rsidRPr="006A20B6">
        <w:rPr>
          <w:rFonts w:ascii="Times New Roman" w:hAnsi="Times New Roman" w:cs="Times New Roman"/>
        </w:rPr>
        <w:t>Osapuolet lisäävät yhteistyötä työllisyys- ja sosiaaliasioissa ja edistävät tietojen ja kokemusten vaihtoa. Osapuolet vahvistavat, että tuottava työllisyys ja ihmisarvoinen työ ovat olennainen osa kestävää kehitystä ja köyhyyden vähentämistä. Osapuolet sitoutuvat noudattamaan kansainvälisesti tunnustettuja työelämän normeja ja sosiaalisia standardeja. Yhteistyömuotoihin voi sisältyä muun muassa erityisohjelmia ja -hankkeita.</w:t>
      </w:r>
    </w:p>
    <w:p w14:paraId="5881D514" w14:textId="77777777" w:rsidR="00C56F12" w:rsidRPr="006A20B6" w:rsidRDefault="00C56F12" w:rsidP="00037639">
      <w:pPr>
        <w:rPr>
          <w:rFonts w:ascii="Times New Roman" w:hAnsi="Times New Roman" w:cs="Times New Roman"/>
          <w:i/>
        </w:rPr>
      </w:pPr>
    </w:p>
    <w:p w14:paraId="5881D515" w14:textId="4D9916CF" w:rsidR="00B32E2E" w:rsidRPr="006A20B6" w:rsidRDefault="00B32E2E" w:rsidP="00037639">
      <w:pPr>
        <w:rPr>
          <w:rFonts w:ascii="Times New Roman" w:hAnsi="Times New Roman" w:cs="Times New Roman"/>
        </w:rPr>
      </w:pPr>
      <w:r w:rsidRPr="006A20B6">
        <w:rPr>
          <w:rFonts w:ascii="Times New Roman" w:hAnsi="Times New Roman" w:cs="Times New Roman"/>
          <w:b/>
        </w:rPr>
        <w:t>54 artikla</w:t>
      </w:r>
      <w:r w:rsidRPr="006A20B6">
        <w:rPr>
          <w:rFonts w:ascii="Times New Roman" w:hAnsi="Times New Roman" w:cs="Times New Roman"/>
        </w:rPr>
        <w:t xml:space="preserve">. </w:t>
      </w:r>
      <w:r w:rsidRPr="006A20B6">
        <w:rPr>
          <w:rFonts w:ascii="Times New Roman" w:hAnsi="Times New Roman" w:cs="Times New Roman"/>
          <w:i/>
        </w:rPr>
        <w:t>Terveys</w:t>
      </w:r>
      <w:r w:rsidR="001C74B1" w:rsidRPr="006A20B6">
        <w:rPr>
          <w:rFonts w:ascii="Times New Roman" w:hAnsi="Times New Roman" w:cs="Times New Roman"/>
          <w:i/>
        </w:rPr>
        <w:t xml:space="preserve">. </w:t>
      </w:r>
      <w:r w:rsidR="001C74B1" w:rsidRPr="006A20B6">
        <w:rPr>
          <w:rFonts w:ascii="Times New Roman" w:hAnsi="Times New Roman" w:cs="Times New Roman"/>
        </w:rPr>
        <w:t>Osapuolet edistävät keskinäistä yhteistyötä, tietojenvaihtoa ja politiikasta saatujen kokemusten jakamista terveyden ja rajat</w:t>
      </w:r>
      <w:r w:rsidR="006A20B6">
        <w:rPr>
          <w:rFonts w:ascii="Times New Roman" w:hAnsi="Times New Roman" w:cs="Times New Roman"/>
        </w:rPr>
        <w:t xml:space="preserve"> </w:t>
      </w:r>
      <w:r w:rsidR="001C74B1" w:rsidRPr="006A20B6">
        <w:rPr>
          <w:rFonts w:ascii="Times New Roman" w:hAnsi="Times New Roman" w:cs="Times New Roman"/>
        </w:rPr>
        <w:t>ylittävien terveysongelmien tehokkaan hallinnan aloilla.</w:t>
      </w:r>
    </w:p>
    <w:p w14:paraId="402290A1" w14:textId="77777777" w:rsidR="00105227" w:rsidRPr="006A20B6" w:rsidRDefault="00105227" w:rsidP="00037639">
      <w:pPr>
        <w:rPr>
          <w:rFonts w:ascii="Times New Roman" w:hAnsi="Times New Roman" w:cs="Times New Roman"/>
        </w:rPr>
      </w:pPr>
    </w:p>
    <w:p w14:paraId="5881D517" w14:textId="77777777" w:rsidR="00CB3E93" w:rsidRPr="006A20B6" w:rsidRDefault="00CB3E93" w:rsidP="00037639">
      <w:pPr>
        <w:pStyle w:val="LLNormaali"/>
        <w:rPr>
          <w:szCs w:val="22"/>
        </w:rPr>
      </w:pPr>
      <w:r w:rsidRPr="006A20B6">
        <w:rPr>
          <w:szCs w:val="22"/>
        </w:rPr>
        <w:t>IX OSASTO: INSTITUTIONAALINEN KEHYS</w:t>
      </w:r>
    </w:p>
    <w:p w14:paraId="5881D518" w14:textId="77777777" w:rsidR="000F64BF" w:rsidRPr="006A20B6" w:rsidRDefault="000F64BF" w:rsidP="00037639">
      <w:pPr>
        <w:pStyle w:val="LLNormaali"/>
        <w:rPr>
          <w:szCs w:val="22"/>
        </w:rPr>
      </w:pPr>
    </w:p>
    <w:p w14:paraId="5881D519" w14:textId="1B11318E" w:rsidR="00CB3E93" w:rsidRPr="006A20B6" w:rsidRDefault="00CB3E93" w:rsidP="00037639">
      <w:pPr>
        <w:rPr>
          <w:rFonts w:ascii="Times New Roman" w:hAnsi="Times New Roman" w:cs="Times New Roman"/>
        </w:rPr>
      </w:pPr>
      <w:r w:rsidRPr="006A20B6">
        <w:rPr>
          <w:rFonts w:ascii="Times New Roman" w:hAnsi="Times New Roman" w:cs="Times New Roman"/>
          <w:b/>
        </w:rPr>
        <w:t>5</w:t>
      </w:r>
      <w:r w:rsidR="00B32E2E" w:rsidRPr="006A20B6">
        <w:rPr>
          <w:rFonts w:ascii="Times New Roman" w:hAnsi="Times New Roman" w:cs="Times New Roman"/>
          <w:b/>
        </w:rPr>
        <w:t>5</w:t>
      </w:r>
      <w:r w:rsidRPr="006A20B6">
        <w:rPr>
          <w:rFonts w:ascii="Times New Roman" w:hAnsi="Times New Roman" w:cs="Times New Roman"/>
          <w:b/>
        </w:rPr>
        <w:t xml:space="preserve"> artikla</w:t>
      </w:r>
      <w:r w:rsidRPr="006A20B6">
        <w:rPr>
          <w:rFonts w:ascii="Times New Roman" w:hAnsi="Times New Roman" w:cs="Times New Roman"/>
        </w:rPr>
        <w:t xml:space="preserve">. </w:t>
      </w:r>
      <w:r w:rsidRPr="006A20B6">
        <w:rPr>
          <w:rFonts w:ascii="Times New Roman" w:hAnsi="Times New Roman" w:cs="Times New Roman"/>
          <w:i/>
        </w:rPr>
        <w:t>Muut sopimukset tai järjestelyt</w:t>
      </w:r>
      <w:r w:rsidR="000F64BF" w:rsidRPr="006A20B6">
        <w:rPr>
          <w:rFonts w:ascii="Times New Roman" w:hAnsi="Times New Roman" w:cs="Times New Roman"/>
          <w:i/>
        </w:rPr>
        <w:t xml:space="preserve">. </w:t>
      </w:r>
      <w:r w:rsidR="00B3047B" w:rsidRPr="006A20B6">
        <w:rPr>
          <w:rFonts w:ascii="Times New Roman" w:hAnsi="Times New Roman" w:cs="Times New Roman"/>
        </w:rPr>
        <w:t>Sovitaan mahdollisuudesta täydentää puitesopimusta tekemällä erityissopimuksia sopimuksen kattamalla yhteistyön alalla. Puitesopimus ja erityissopimukset muodostavat yhteisen institutionaalisen kokonaisuuden. Mikään sopimuksessa ei vaikuta osapuolten välisten muiden sopimusten tulkintaan tai soveltamiseen eikä rajoita sitä. Osapuolet tunnustavat, että 57 artiklan 7 kohdassa määritelty erityisen kiireellinen tapaus voi myös olla peruste osapuolten välisten muiden sopimusten soveltamisen keskeyttämiselle tai sopimusten irtisanomiselle.</w:t>
      </w:r>
    </w:p>
    <w:p w14:paraId="5881D51A" w14:textId="77777777" w:rsidR="00B3047B" w:rsidRPr="006A20B6" w:rsidRDefault="00B3047B" w:rsidP="00037639">
      <w:pPr>
        <w:rPr>
          <w:rFonts w:ascii="Times New Roman" w:hAnsi="Times New Roman" w:cs="Times New Roman"/>
        </w:rPr>
      </w:pPr>
    </w:p>
    <w:p w14:paraId="5881D51B" w14:textId="77777777" w:rsidR="00B3047B" w:rsidRPr="006A20B6" w:rsidRDefault="00B32E2E" w:rsidP="00037639">
      <w:pPr>
        <w:rPr>
          <w:rFonts w:ascii="Times New Roman" w:hAnsi="Times New Roman" w:cs="Times New Roman"/>
          <w:i/>
        </w:rPr>
      </w:pPr>
      <w:r w:rsidRPr="006A20B6">
        <w:rPr>
          <w:rFonts w:ascii="Times New Roman" w:hAnsi="Times New Roman" w:cs="Times New Roman"/>
          <w:b/>
        </w:rPr>
        <w:t>56</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Sekakomitea</w:t>
      </w:r>
      <w:r w:rsidR="00B3047B" w:rsidRPr="006A20B6">
        <w:rPr>
          <w:rFonts w:ascii="Times New Roman" w:hAnsi="Times New Roman" w:cs="Times New Roman"/>
          <w:i/>
        </w:rPr>
        <w:t xml:space="preserve">. </w:t>
      </w:r>
      <w:r w:rsidR="00B3047B" w:rsidRPr="006A20B6">
        <w:rPr>
          <w:rFonts w:ascii="Times New Roman" w:hAnsi="Times New Roman" w:cs="Times New Roman"/>
        </w:rPr>
        <w:t>Osapuolet sopivat sekakomitean perustamisesta, sen jäsenistä, kokoontumisesta sekä tehtävistä. Sekakomitean tehtäviä ovat neuvottelujen käyminen sopimuksen täytäntöönpanon helpottamiseksi, sopimuksen yleisten tavoitteiden edistämiseksi ja yleisen johdonmukaisuuden säilyttämiseksi suhteissa. Lisäksi sekakomitean tehtäviin kuuluu pyrkiä ratkaisemaan sopimuksen soveltamisesta ja tulkinnasta mahdollisesti aiheutuvat kiistat sekä tutkia osapuolten esittämät tiedot 57 artiklan mukaisesti. Sekakomitea tekee päätöksensä yksimielisesti. Sekakomitea kokoontuu yleensä kerran vuodessa vuorotellen unionin ja Australian alueella. Sekakomitean erityiskokouksia järjestetään jommankumman osapuolen pyynnöstä. Sekakomitealla on puheenjohtaja molempien osapuolten puolelta.</w:t>
      </w:r>
    </w:p>
    <w:p w14:paraId="5881D51C" w14:textId="77777777" w:rsidR="00B3047B" w:rsidRPr="006A20B6" w:rsidRDefault="00B3047B" w:rsidP="00037639">
      <w:pPr>
        <w:rPr>
          <w:rFonts w:ascii="Times New Roman" w:hAnsi="Times New Roman" w:cs="Times New Roman"/>
          <w:i/>
        </w:rPr>
      </w:pPr>
    </w:p>
    <w:p w14:paraId="24009D50" w14:textId="05B71890" w:rsidR="00184B29" w:rsidRPr="006A20B6" w:rsidRDefault="00B32E2E" w:rsidP="00037639">
      <w:pPr>
        <w:rPr>
          <w:rFonts w:ascii="Times New Roman" w:hAnsi="Times New Roman" w:cs="Times New Roman"/>
        </w:rPr>
      </w:pPr>
      <w:r w:rsidRPr="006A20B6">
        <w:rPr>
          <w:rFonts w:ascii="Times New Roman" w:hAnsi="Times New Roman" w:cs="Times New Roman"/>
          <w:b/>
        </w:rPr>
        <w:t>57</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Täytäntöönpanotavat ja riitojenratkaisu</w:t>
      </w:r>
      <w:r w:rsidR="00B3047B" w:rsidRPr="006A20B6">
        <w:rPr>
          <w:rFonts w:ascii="Times New Roman" w:hAnsi="Times New Roman" w:cs="Times New Roman"/>
          <w:i/>
        </w:rPr>
        <w:t xml:space="preserve">. </w:t>
      </w:r>
      <w:r w:rsidR="001A3F4B" w:rsidRPr="006A20B6">
        <w:rPr>
          <w:rFonts w:ascii="Times New Roman" w:hAnsi="Times New Roman" w:cs="Times New Roman"/>
        </w:rPr>
        <w:t xml:space="preserve">Osapuolet </w:t>
      </w:r>
      <w:r w:rsidR="00184B29" w:rsidRPr="006A20B6">
        <w:rPr>
          <w:rFonts w:ascii="Times New Roman" w:hAnsi="Times New Roman" w:cs="Times New Roman"/>
        </w:rPr>
        <w:t>toteuttavat keskinäisen kunnioituksen ja yhteistyön hengessä yleisiä tai erityisiä toimenpiteitä täyttääkseen sopimuksen mukaiset velvoitteensa. Osapuolet sopivat neuvottelevansa mahdollisimman pikaisesti jommankumman osapuolen pyynnöstä erimielisyyksistä, joita sopimuksen soveltaminen saattaa aiheuttaa.</w:t>
      </w:r>
      <w:r w:rsidR="001A3F4B" w:rsidRPr="006A20B6">
        <w:rPr>
          <w:rFonts w:ascii="Times New Roman" w:hAnsi="Times New Roman" w:cs="Times New Roman"/>
        </w:rPr>
        <w:t xml:space="preserve">  </w:t>
      </w:r>
    </w:p>
    <w:p w14:paraId="78E59191" w14:textId="77777777" w:rsidR="00184B29" w:rsidRPr="006A20B6" w:rsidRDefault="00184B29" w:rsidP="00037639">
      <w:pPr>
        <w:rPr>
          <w:rFonts w:ascii="Times New Roman" w:hAnsi="Times New Roman" w:cs="Times New Roman"/>
        </w:rPr>
      </w:pPr>
    </w:p>
    <w:p w14:paraId="7C81CE36" w14:textId="77777777" w:rsidR="009C39CD" w:rsidRPr="006A20B6" w:rsidRDefault="001A3F4B" w:rsidP="00037639">
      <w:pPr>
        <w:rPr>
          <w:rFonts w:ascii="Times New Roman" w:hAnsi="Times New Roman" w:cs="Times New Roman"/>
        </w:rPr>
      </w:pPr>
      <w:r w:rsidRPr="006A20B6">
        <w:rPr>
          <w:rFonts w:ascii="Times New Roman" w:hAnsi="Times New Roman" w:cs="Times New Roman"/>
        </w:rPr>
        <w:t xml:space="preserve">Jos sopimuksen soveltamisesta tai tulkinnasta on eriäviä näkemyksiä, jompikumpi osapuoli voi toimittaa asian sekakomitean käsiteltäväksi. Osapuolten on erimielisyyksien pikaista ja sovinnollista ratkaisemista varten esitettävä sekakomitealle kaikki ongelman perinpohjaiseksi tutkimiseksi tarvittavat tiedot. Jos sekakomitea ei pysty ratkaisemaan tilannetta 15 päivän kuluessa neuvottelujen aloittamisesta ja viimeistään 30 päivän kuluessa siitä päivästä, jona asia siirrettiin sekakomitean käsiteltäväksi, asia toimitetaan ministereille kiireellistä käsittelyä varten vielä 15 päivän ajaksi. Jos molempia osapuolia tyydyttävään ratkaisuun ei ole päästy 15 päivän kuluessa ministeritason neuvottelujen aloittamisesta, jompikumpi osapuoli voi päättää ryhtyä sopimusta koskeviin tarkoituksenmukaisiin toimenpiteisiin, kuten keskeyttää sopimuksen määräysten soveltamisen tai irtisanoa sopimuksen. Osapuolet tunnustavat, että myös erityisen kiireellinen tapaus voi olla peruste sopimuksen ulkopuolisiin tarkoituksenmukaisiin toimenpiteisiin ryhtymiselle. Unionissa keskeyttämispäätös edellyttää yksimielistä päätöstä. Australiassa keskeyttämispäätöksen tekee Australian hallitus maan lakien ja asetusten mukaisesti. Osapuolet sopivat, että päätökset </w:t>
      </w:r>
      <w:r w:rsidR="009C39CD" w:rsidRPr="006A20B6">
        <w:rPr>
          <w:rFonts w:ascii="Times New Roman" w:hAnsi="Times New Roman" w:cs="Times New Roman"/>
        </w:rPr>
        <w:t xml:space="preserve">tarkoituksenmukaisiin </w:t>
      </w:r>
      <w:r w:rsidRPr="006A20B6">
        <w:rPr>
          <w:rFonts w:ascii="Times New Roman" w:hAnsi="Times New Roman" w:cs="Times New Roman"/>
        </w:rPr>
        <w:t xml:space="preserve">toimenpiteisiin ryhtymisestä on perusteltava asianmukaisesti. Päätöksestä on ilmoitettava toiselle osapuolelle välittömästi kirjallisesti. Osapuolet sopivat, että tällaisten toimenpiteiden on oltava oikeasuhteisia ja 55 artiklan 2 kohdan ja kansainvälisen oikeuden yleisten periaatteiden mukaisia. </w:t>
      </w:r>
    </w:p>
    <w:p w14:paraId="5974A329" w14:textId="77777777" w:rsidR="009C39CD" w:rsidRPr="006A20B6" w:rsidRDefault="009C39CD" w:rsidP="00037639">
      <w:pPr>
        <w:rPr>
          <w:rFonts w:ascii="Times New Roman" w:hAnsi="Times New Roman" w:cs="Times New Roman"/>
        </w:rPr>
      </w:pPr>
    </w:p>
    <w:p w14:paraId="5881D51D" w14:textId="75647A43" w:rsidR="00CB3E93" w:rsidRPr="006A20B6" w:rsidRDefault="001A3F4B" w:rsidP="00037639">
      <w:pPr>
        <w:rPr>
          <w:rFonts w:ascii="Times New Roman" w:hAnsi="Times New Roman" w:cs="Times New Roman"/>
        </w:rPr>
      </w:pPr>
      <w:r w:rsidRPr="006A20B6">
        <w:rPr>
          <w:rFonts w:ascii="Times New Roman" w:hAnsi="Times New Roman" w:cs="Times New Roman"/>
        </w:rPr>
        <w:t xml:space="preserve">Edellä mainitut toimenpiteet on peruttava heti, kun syytä niiden toteuttamiseen ei enää ole. </w:t>
      </w:r>
      <w:r w:rsidR="009C39CD" w:rsidRPr="006A20B6">
        <w:rPr>
          <w:rFonts w:ascii="Times New Roman" w:hAnsi="Times New Roman" w:cs="Times New Roman"/>
        </w:rPr>
        <w:t xml:space="preserve">Määräyksiin turvautuvan osapuolen on tarkasteltava jatkuvasti päätöksen aiheuttaneen tilanteen kehittymistä ja lopetettava toimenpiteiden toteuttamisen heti, kun se on perusteltua. </w:t>
      </w:r>
      <w:r w:rsidRPr="006A20B6">
        <w:rPr>
          <w:rFonts w:ascii="Times New Roman" w:hAnsi="Times New Roman" w:cs="Times New Roman"/>
        </w:rPr>
        <w:t xml:space="preserve">Osapuolet sopivat, että sopimuksen oikean tulkinnan ja käytännön soveltamisen varmistamiseksi ilmauksella 'erityisen kiireellinen tapaus' tarkoitetaan sitä, että toinen osapuolista syyllistyy 2 artiklan 2 kohdassa ja 6 artiklan 2 kohdassa määrättyjen velvoitteiden erityisen vakavaan ja huomattavaan rikkomiseen, joka uhkaa kansainvälistä rauhaa ja turvallisuutta ja edellyttää toisen osapuolen välittömiä toimia. Jos kolmannessa maassa syntynyttä tilannetta voidaan pitää vakavuudeltaan ja luonteeltaan </w:t>
      </w:r>
      <w:r w:rsidRPr="006A20B6">
        <w:rPr>
          <w:rFonts w:ascii="Times New Roman" w:hAnsi="Times New Roman" w:cs="Times New Roman"/>
        </w:rPr>
        <w:lastRenderedPageBreak/>
        <w:t>sellaisena, että se vastaa erityisen kiireellistä tapausta, osapuolet pyrkivät järjestämään pikaisesti neuvottelut vaihtaakseen näkemyksiä tilanteesta ja harkitakseen mahdollisia jatkotoimia.</w:t>
      </w:r>
    </w:p>
    <w:p w14:paraId="5881D51E" w14:textId="77777777" w:rsidR="00CB3E93" w:rsidRPr="006A20B6" w:rsidRDefault="00CB3E93" w:rsidP="00037639">
      <w:pPr>
        <w:rPr>
          <w:rFonts w:ascii="Times New Roman" w:hAnsi="Times New Roman" w:cs="Times New Roman"/>
        </w:rPr>
      </w:pPr>
    </w:p>
    <w:p w14:paraId="5881D51F" w14:textId="77777777" w:rsidR="00CB3E93" w:rsidRPr="006A20B6" w:rsidRDefault="00CB3E93" w:rsidP="00037639">
      <w:pPr>
        <w:pStyle w:val="LLNormaali"/>
        <w:rPr>
          <w:szCs w:val="22"/>
        </w:rPr>
      </w:pPr>
      <w:r w:rsidRPr="006A20B6">
        <w:rPr>
          <w:szCs w:val="22"/>
        </w:rPr>
        <w:t>X OSASTO: LOPPUMÄÄRÄYKSET</w:t>
      </w:r>
    </w:p>
    <w:p w14:paraId="5881D520" w14:textId="77777777" w:rsidR="00722B69" w:rsidRPr="006A20B6" w:rsidRDefault="00722B69" w:rsidP="00037639">
      <w:pPr>
        <w:pStyle w:val="LLNormaali"/>
        <w:rPr>
          <w:szCs w:val="22"/>
        </w:rPr>
      </w:pPr>
    </w:p>
    <w:p w14:paraId="5881D521" w14:textId="2AB344B7" w:rsidR="00CB3E93" w:rsidRPr="006A20B6" w:rsidRDefault="00B32E2E" w:rsidP="00037639">
      <w:pPr>
        <w:rPr>
          <w:rFonts w:ascii="Times New Roman" w:hAnsi="Times New Roman" w:cs="Times New Roman"/>
          <w:i/>
        </w:rPr>
      </w:pPr>
      <w:r w:rsidRPr="006A20B6">
        <w:rPr>
          <w:rFonts w:ascii="Times New Roman" w:hAnsi="Times New Roman" w:cs="Times New Roman"/>
          <w:b/>
        </w:rPr>
        <w:t>58</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00CB3E93" w:rsidRPr="006A20B6">
        <w:rPr>
          <w:rFonts w:ascii="Times New Roman" w:hAnsi="Times New Roman" w:cs="Times New Roman"/>
          <w:i/>
        </w:rPr>
        <w:t>Määritelmät</w:t>
      </w:r>
      <w:r w:rsidR="00722B69" w:rsidRPr="006A20B6">
        <w:rPr>
          <w:rFonts w:ascii="Times New Roman" w:hAnsi="Times New Roman" w:cs="Times New Roman"/>
          <w:i/>
        </w:rPr>
        <w:t>.</w:t>
      </w:r>
      <w:r w:rsidR="00722B69" w:rsidRPr="006A20B6">
        <w:rPr>
          <w:rFonts w:ascii="Times New Roman" w:hAnsi="Times New Roman" w:cs="Times New Roman"/>
        </w:rPr>
        <w:t xml:space="preserve"> Sopimuksessa 'osapuolilla' tarkoitetaan </w:t>
      </w:r>
      <w:r w:rsidR="009C39CD" w:rsidRPr="006A20B6">
        <w:rPr>
          <w:rFonts w:ascii="Times New Roman" w:hAnsi="Times New Roman" w:cs="Times New Roman"/>
        </w:rPr>
        <w:t xml:space="preserve">Euroopan </w:t>
      </w:r>
      <w:r w:rsidR="00722B69" w:rsidRPr="006A20B6">
        <w:rPr>
          <w:rFonts w:ascii="Times New Roman" w:hAnsi="Times New Roman" w:cs="Times New Roman"/>
        </w:rPr>
        <w:t>unionia tai sen jäsenvaltioita taikka unionia ja sen jäsenvaltioita niillä kulloinkin olevan toimivallan mukaisesti sekä Australiaa.</w:t>
      </w:r>
    </w:p>
    <w:p w14:paraId="5881D522" w14:textId="77777777" w:rsidR="00722B69" w:rsidRPr="006A20B6" w:rsidRDefault="00722B69" w:rsidP="00037639">
      <w:pPr>
        <w:rPr>
          <w:rFonts w:ascii="Times New Roman" w:hAnsi="Times New Roman" w:cs="Times New Roman"/>
        </w:rPr>
      </w:pPr>
    </w:p>
    <w:p w14:paraId="5881D523" w14:textId="3669EE18" w:rsidR="00CB3E93" w:rsidRPr="006A20B6" w:rsidRDefault="00B32E2E" w:rsidP="00037639">
      <w:pPr>
        <w:rPr>
          <w:rFonts w:ascii="Times New Roman" w:hAnsi="Times New Roman" w:cs="Times New Roman"/>
          <w:i/>
        </w:rPr>
      </w:pPr>
      <w:r w:rsidRPr="006A20B6">
        <w:rPr>
          <w:rFonts w:ascii="Times New Roman" w:hAnsi="Times New Roman" w:cs="Times New Roman"/>
          <w:b/>
        </w:rPr>
        <w:t>59</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Rahoitusyhteistyö</w:t>
      </w:r>
      <w:r w:rsidR="00722B69" w:rsidRPr="006A20B6">
        <w:rPr>
          <w:rFonts w:ascii="Times New Roman" w:hAnsi="Times New Roman" w:cs="Times New Roman"/>
          <w:i/>
        </w:rPr>
        <w:t xml:space="preserve">. </w:t>
      </w:r>
      <w:r w:rsidR="00722B69" w:rsidRPr="006A20B6">
        <w:rPr>
          <w:rFonts w:ascii="Times New Roman" w:hAnsi="Times New Roman" w:cs="Times New Roman"/>
        </w:rPr>
        <w:t xml:space="preserve">Avustusohjelmien täytäntöönpanossa osapuolet tekevät yhteistyötä ehkäistäkseen ja torjuakseen sääntöjenvastaisuuksia, petoksia, korruptiota tai muuta osapuolten taloudellisten etujen kannalta haitallista laitonta toimintaa. Tätä </w:t>
      </w:r>
      <w:r w:rsidR="00F5428F" w:rsidRPr="006A20B6">
        <w:rPr>
          <w:rFonts w:ascii="Times New Roman" w:hAnsi="Times New Roman" w:cs="Times New Roman"/>
        </w:rPr>
        <w:t xml:space="preserve">varten </w:t>
      </w:r>
      <w:r w:rsidR="00722B69" w:rsidRPr="006A20B6">
        <w:rPr>
          <w:rFonts w:ascii="Times New Roman" w:hAnsi="Times New Roman" w:cs="Times New Roman"/>
        </w:rPr>
        <w:t>osapuolten toimivaltaiset viranomaiset vaihtavat tietoja voimassa olevan lainsäädäntönsä mukaisesti ja järjestävät kuulemisia toisen osapuolen niin pyytäessä. Euroopan petostentorjuntavirasto ja Australian toimivaltaiset viranomaiset voivat sopia petostentorjuntaa koskevan yhteistyön lisäämisestä.</w:t>
      </w:r>
    </w:p>
    <w:p w14:paraId="5881D524" w14:textId="77777777" w:rsidR="00722B69" w:rsidRPr="006A20B6" w:rsidRDefault="00722B69" w:rsidP="00037639">
      <w:pPr>
        <w:rPr>
          <w:rFonts w:ascii="Times New Roman" w:hAnsi="Times New Roman" w:cs="Times New Roman"/>
        </w:rPr>
      </w:pPr>
    </w:p>
    <w:p w14:paraId="5881D525" w14:textId="77777777" w:rsidR="00CB3E93" w:rsidRPr="006A20B6" w:rsidRDefault="00B32E2E" w:rsidP="00037639">
      <w:pPr>
        <w:rPr>
          <w:rFonts w:ascii="Times New Roman" w:hAnsi="Times New Roman" w:cs="Times New Roman"/>
          <w:i/>
        </w:rPr>
      </w:pPr>
      <w:r w:rsidRPr="006A20B6">
        <w:rPr>
          <w:rFonts w:ascii="Times New Roman" w:hAnsi="Times New Roman" w:cs="Times New Roman"/>
          <w:b/>
        </w:rPr>
        <w:t>60</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Tietojen julkistaminen</w:t>
      </w:r>
      <w:r w:rsidR="00722B69" w:rsidRPr="006A20B6">
        <w:rPr>
          <w:rFonts w:ascii="Times New Roman" w:hAnsi="Times New Roman" w:cs="Times New Roman"/>
          <w:i/>
        </w:rPr>
        <w:t xml:space="preserve">. </w:t>
      </w:r>
      <w:r w:rsidR="00722B69" w:rsidRPr="006A20B6">
        <w:rPr>
          <w:rFonts w:ascii="Times New Roman" w:hAnsi="Times New Roman" w:cs="Times New Roman"/>
        </w:rPr>
        <w:t>Osapuolet suojaavat sopimuksen perusteella jaettuja tietoja asianmukaisesti tietojen saantia koskevan yleisen edun mukaisesti. Mikään sopimuksessa ei edellytä, että osapuolet jakavat tietoa tai antavat käyttöön yhteisiä tietoja, joiden julkistaminen aiheuttaisi vahinkoa esimerkiksi yleiselle turvallisuudelle, kansainvälisille suhteille tai olisi muutoin yleisen edun vastaista. Jos tietoja jaetaan, tiedot vastaanottava osapuoli saa luovuttaa tai julkaista niitä ainoastaan toisen osapuolen luvalla tai silloin, kun se on tarpeen oikeudellisten velvoitteiden noudattamiseksi. Sopimuksen tarkoituksena ei ole poiketa oikeuksista, velvoitteista tai sitoumuksista, joita osapuolilla on niiden välillä vaihdettuja turvallisuusluokiteltuja tietoja koskevien kahdenvälisten sopimusten tai järjestelyjen nojalla.</w:t>
      </w:r>
    </w:p>
    <w:p w14:paraId="5881D526" w14:textId="77777777" w:rsidR="00722B69" w:rsidRPr="006A20B6" w:rsidRDefault="00722B69" w:rsidP="00037639">
      <w:pPr>
        <w:rPr>
          <w:rFonts w:ascii="Times New Roman" w:hAnsi="Times New Roman" w:cs="Times New Roman"/>
        </w:rPr>
      </w:pPr>
    </w:p>
    <w:p w14:paraId="5881D528" w14:textId="5C35F299" w:rsidR="00CB3E93" w:rsidRPr="006A20B6" w:rsidRDefault="00B32E2E" w:rsidP="00037639">
      <w:pPr>
        <w:rPr>
          <w:rFonts w:ascii="Times New Roman" w:hAnsi="Times New Roman" w:cs="Times New Roman"/>
        </w:rPr>
      </w:pPr>
      <w:r w:rsidRPr="006A20B6">
        <w:rPr>
          <w:rFonts w:ascii="Times New Roman" w:hAnsi="Times New Roman" w:cs="Times New Roman"/>
          <w:b/>
        </w:rPr>
        <w:t>61</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Voimaantulo, väliaikainen soveltaminen, kesto ja irtisanominen</w:t>
      </w:r>
      <w:r w:rsidR="00722B69" w:rsidRPr="006A20B6">
        <w:rPr>
          <w:rFonts w:ascii="Times New Roman" w:hAnsi="Times New Roman" w:cs="Times New Roman"/>
          <w:i/>
        </w:rPr>
        <w:t xml:space="preserve">. </w:t>
      </w:r>
      <w:r w:rsidR="00722B69" w:rsidRPr="006A20B6">
        <w:rPr>
          <w:rFonts w:ascii="Times New Roman" w:hAnsi="Times New Roman" w:cs="Times New Roman"/>
        </w:rPr>
        <w:t>Sopimus tulee voimaan kolmenkymmenen päivän kuluttua siitä päivästä, jona osapuolet ovat ilmoittaneet toisilleen tätä tarkoitusta varten tarvittavien oikeudellisten menettelyjen saattamisesta päätökseen.</w:t>
      </w:r>
      <w:r w:rsidR="009C39CD" w:rsidRPr="006A20B6">
        <w:rPr>
          <w:rFonts w:ascii="Times New Roman" w:hAnsi="Times New Roman" w:cs="Times New Roman"/>
        </w:rPr>
        <w:t xml:space="preserve"> </w:t>
      </w:r>
      <w:r w:rsidR="00722B69" w:rsidRPr="006A20B6">
        <w:rPr>
          <w:rFonts w:ascii="Times New Roman" w:hAnsi="Times New Roman" w:cs="Times New Roman"/>
        </w:rPr>
        <w:t>Osapuolet voivat ennen sopimuksen voimaantuloa soveltaa väliaikaisesti yhteisesti sovittuja sopimuksen määräyksiä. Väliaikainen soveltaminen alkaa kolmenkymmenen päivän kuluttua siitä päivästä, jolloin osapuolet ovat ilmoittaneet toisilleen väliaikaista soveltamista varten tarvittavien sisäisten menettelyjen saattamisesta päätökseen.  Sopimus on voimassa toistaiseksi. Kumpi tahansa osapuoli voi ilmoittaa toiselle kirjallisesti aikomuksestaan irtisanoa tämä sopimus. Irtisanominen tulee voimaan kuuden kuukauden kuluttua tästä ilmoituksesta.</w:t>
      </w:r>
    </w:p>
    <w:p w14:paraId="5881D529" w14:textId="77777777" w:rsidR="00722B69" w:rsidRPr="006A20B6" w:rsidRDefault="00722B69" w:rsidP="00037639">
      <w:pPr>
        <w:rPr>
          <w:rFonts w:ascii="Times New Roman" w:hAnsi="Times New Roman" w:cs="Times New Roman"/>
        </w:rPr>
      </w:pPr>
    </w:p>
    <w:p w14:paraId="5881D52A" w14:textId="77777777" w:rsidR="00CB3E93" w:rsidRPr="006A20B6" w:rsidRDefault="00B32E2E" w:rsidP="00037639">
      <w:pPr>
        <w:rPr>
          <w:rFonts w:ascii="Times New Roman" w:hAnsi="Times New Roman" w:cs="Times New Roman"/>
          <w:i/>
        </w:rPr>
      </w:pPr>
      <w:r w:rsidRPr="006A20B6">
        <w:rPr>
          <w:rFonts w:ascii="Times New Roman" w:hAnsi="Times New Roman" w:cs="Times New Roman"/>
          <w:b/>
        </w:rPr>
        <w:t>62</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Ilmoitukset</w:t>
      </w:r>
      <w:r w:rsidR="00722B69" w:rsidRPr="006A20B6">
        <w:rPr>
          <w:rFonts w:ascii="Times New Roman" w:hAnsi="Times New Roman" w:cs="Times New Roman"/>
          <w:i/>
        </w:rPr>
        <w:t xml:space="preserve">. </w:t>
      </w:r>
      <w:r w:rsidR="00722B69" w:rsidRPr="006A20B6">
        <w:rPr>
          <w:rFonts w:ascii="Times New Roman" w:hAnsi="Times New Roman" w:cs="Times New Roman"/>
        </w:rPr>
        <w:t>Edellä olevan 61 artiklan mukaiset ilmoitukset tehdään Euroopan unionin neuvoston pääsihteeristölle tai Australian ulkoasiain- ja kauppaministeriölle tai niiden seuraajille.</w:t>
      </w:r>
    </w:p>
    <w:p w14:paraId="5881D52B" w14:textId="77777777" w:rsidR="00722B69" w:rsidRPr="006A20B6" w:rsidRDefault="00722B69" w:rsidP="00037639">
      <w:pPr>
        <w:rPr>
          <w:rFonts w:ascii="Times New Roman" w:hAnsi="Times New Roman" w:cs="Times New Roman"/>
        </w:rPr>
      </w:pPr>
    </w:p>
    <w:p w14:paraId="5881D52C" w14:textId="77777777" w:rsidR="00CB3E93" w:rsidRPr="006A20B6" w:rsidRDefault="00B32E2E" w:rsidP="00037639">
      <w:pPr>
        <w:rPr>
          <w:rFonts w:ascii="Times New Roman" w:hAnsi="Times New Roman" w:cs="Times New Roman"/>
          <w:i/>
        </w:rPr>
      </w:pPr>
      <w:r w:rsidRPr="006A20B6">
        <w:rPr>
          <w:rFonts w:ascii="Times New Roman" w:hAnsi="Times New Roman" w:cs="Times New Roman"/>
          <w:b/>
        </w:rPr>
        <w:t>63</w:t>
      </w:r>
      <w:r w:rsidR="00CB3E93" w:rsidRPr="006A20B6">
        <w:rPr>
          <w:rFonts w:ascii="Times New Roman" w:hAnsi="Times New Roman" w:cs="Times New Roman"/>
          <w:b/>
        </w:rPr>
        <w:t xml:space="preserve"> artikla</w:t>
      </w:r>
      <w:r w:rsidR="00CB3E93" w:rsidRPr="006A20B6">
        <w:rPr>
          <w:rFonts w:ascii="Times New Roman" w:hAnsi="Times New Roman" w:cs="Times New Roman"/>
        </w:rPr>
        <w:t xml:space="preserve">. </w:t>
      </w:r>
      <w:r w:rsidRPr="006A20B6">
        <w:rPr>
          <w:rFonts w:ascii="Times New Roman" w:hAnsi="Times New Roman" w:cs="Times New Roman"/>
          <w:i/>
        </w:rPr>
        <w:t>Alueellinen soveltaminen</w:t>
      </w:r>
      <w:r w:rsidR="00722B69" w:rsidRPr="006A20B6">
        <w:rPr>
          <w:rFonts w:ascii="Times New Roman" w:hAnsi="Times New Roman" w:cs="Times New Roman"/>
          <w:i/>
        </w:rPr>
        <w:t xml:space="preserve">. </w:t>
      </w:r>
      <w:r w:rsidR="00722B69" w:rsidRPr="006A20B6">
        <w:rPr>
          <w:rFonts w:ascii="Times New Roman" w:hAnsi="Times New Roman" w:cs="Times New Roman"/>
        </w:rPr>
        <w:t>Sopimusta sovelletaan alueisiin, joihin sovelletaan Euroopan unionista tehtyä sopimusta ja Euroopan unionin toiminnasta tehtyä sopimusta niissä määrätyin edellytyksin, sekä Australian alueeseen.</w:t>
      </w:r>
    </w:p>
    <w:p w14:paraId="5881D52D" w14:textId="77777777" w:rsidR="00722B69" w:rsidRPr="006A20B6" w:rsidRDefault="00722B69" w:rsidP="00037639">
      <w:pPr>
        <w:rPr>
          <w:rFonts w:ascii="Times New Roman" w:hAnsi="Times New Roman" w:cs="Times New Roman"/>
          <w:i/>
        </w:rPr>
      </w:pPr>
    </w:p>
    <w:p w14:paraId="5881D52E" w14:textId="135FB7B9" w:rsidR="00B32E2E" w:rsidRPr="006A20B6" w:rsidRDefault="00B32E2E" w:rsidP="00037639">
      <w:pPr>
        <w:rPr>
          <w:rFonts w:ascii="Times New Roman" w:hAnsi="Times New Roman" w:cs="Times New Roman"/>
        </w:rPr>
      </w:pPr>
      <w:r w:rsidRPr="006A20B6">
        <w:rPr>
          <w:rFonts w:ascii="Times New Roman" w:hAnsi="Times New Roman" w:cs="Times New Roman"/>
          <w:b/>
        </w:rPr>
        <w:t>64 artikla</w:t>
      </w:r>
      <w:r w:rsidRPr="006A20B6">
        <w:rPr>
          <w:rFonts w:ascii="Times New Roman" w:hAnsi="Times New Roman" w:cs="Times New Roman"/>
        </w:rPr>
        <w:t xml:space="preserve">. </w:t>
      </w:r>
      <w:r w:rsidRPr="006A20B6">
        <w:rPr>
          <w:rFonts w:ascii="Times New Roman" w:hAnsi="Times New Roman" w:cs="Times New Roman"/>
          <w:i/>
        </w:rPr>
        <w:t>Todistusvoimaiset tekstit</w:t>
      </w:r>
      <w:r w:rsidR="00722B69" w:rsidRPr="006A20B6">
        <w:rPr>
          <w:rFonts w:ascii="Times New Roman" w:hAnsi="Times New Roman" w:cs="Times New Roman"/>
          <w:i/>
        </w:rPr>
        <w:t xml:space="preserve">. </w:t>
      </w:r>
      <w:r w:rsidR="009C39CD" w:rsidRPr="006A20B6">
        <w:rPr>
          <w:rFonts w:ascii="Times New Roman" w:hAnsi="Times New Roman" w:cs="Times New Roman"/>
        </w:rPr>
        <w:t>Artiklassa m</w:t>
      </w:r>
      <w:r w:rsidR="00722B69" w:rsidRPr="006A20B6">
        <w:rPr>
          <w:rFonts w:ascii="Times New Roman" w:hAnsi="Times New Roman" w:cs="Times New Roman"/>
        </w:rPr>
        <w:t xml:space="preserve">ääritellään sopimuksen todistusvoimaiset kielet, joita ovat kaikki EU:n </w:t>
      </w:r>
      <w:r w:rsidR="009C39CD" w:rsidRPr="006A20B6">
        <w:rPr>
          <w:rFonts w:ascii="Times New Roman" w:hAnsi="Times New Roman" w:cs="Times New Roman"/>
        </w:rPr>
        <w:t>viralliset</w:t>
      </w:r>
      <w:r w:rsidR="00722B69" w:rsidRPr="006A20B6">
        <w:rPr>
          <w:rFonts w:ascii="Times New Roman" w:hAnsi="Times New Roman" w:cs="Times New Roman"/>
        </w:rPr>
        <w:t xml:space="preserve"> kielet.</w:t>
      </w:r>
    </w:p>
    <w:p w14:paraId="5881D52F" w14:textId="77777777" w:rsidR="00CB3E93" w:rsidRPr="006A20B6" w:rsidRDefault="00CB3E93" w:rsidP="00037639">
      <w:pPr>
        <w:rPr>
          <w:rFonts w:ascii="Times New Roman" w:hAnsi="Times New Roman" w:cs="Times New Roman"/>
          <w:b/>
          <w:u w:val="single"/>
        </w:rPr>
      </w:pPr>
    </w:p>
    <w:p w14:paraId="5881D530" w14:textId="77777777" w:rsidR="00EF42C8" w:rsidRPr="006A20B6" w:rsidRDefault="00EF42C8" w:rsidP="00037639">
      <w:pPr>
        <w:rPr>
          <w:rFonts w:ascii="Times New Roman" w:hAnsi="Times New Roman" w:cs="Times New Roman"/>
          <w:b/>
          <w:u w:val="single"/>
        </w:rPr>
      </w:pPr>
    </w:p>
    <w:p w14:paraId="5881D531" w14:textId="50DB2841" w:rsidR="00CB3E93" w:rsidRPr="006A20B6" w:rsidRDefault="00037639" w:rsidP="00037639">
      <w:pPr>
        <w:rPr>
          <w:rFonts w:ascii="Times New Roman" w:hAnsi="Times New Roman" w:cs="Times New Roman"/>
          <w:b/>
        </w:rPr>
      </w:pPr>
      <w:r w:rsidRPr="006A20B6">
        <w:rPr>
          <w:rFonts w:ascii="Times New Roman" w:hAnsi="Times New Roman" w:cs="Times New Roman"/>
          <w:b/>
        </w:rPr>
        <w:t xml:space="preserve">2 </w:t>
      </w:r>
      <w:r w:rsidR="00CB3E93" w:rsidRPr="006A20B6">
        <w:rPr>
          <w:rFonts w:ascii="Times New Roman" w:hAnsi="Times New Roman" w:cs="Times New Roman"/>
          <w:b/>
        </w:rPr>
        <w:t>LAKIEHDOTUKSEN PERUSTELUT</w:t>
      </w:r>
    </w:p>
    <w:p w14:paraId="5881D532" w14:textId="77777777" w:rsidR="00722B69" w:rsidRPr="006A20B6" w:rsidRDefault="00722B69" w:rsidP="00037639">
      <w:pPr>
        <w:rPr>
          <w:rFonts w:ascii="Times New Roman" w:hAnsi="Times New Roman" w:cs="Times New Roman"/>
          <w:b/>
        </w:rPr>
      </w:pPr>
    </w:p>
    <w:p w14:paraId="0D37F135" w14:textId="362D36E7" w:rsidR="002A020D" w:rsidRPr="006A20B6" w:rsidRDefault="002A020D" w:rsidP="00037639">
      <w:pPr>
        <w:rPr>
          <w:rFonts w:ascii="Times New Roman" w:hAnsi="Times New Roman" w:cs="Times New Roman"/>
        </w:rPr>
      </w:pPr>
      <w:r w:rsidRPr="006A20B6">
        <w:rPr>
          <w:rFonts w:ascii="Times New Roman" w:hAnsi="Times New Roman" w:cs="Times New Roman"/>
        </w:rPr>
        <w:t>Suomen perustuslain 95 §:ssä edellytetään, että kansainvälisen velvoitteen lainsäädännön alaan kuuluvat määräykset saatetaan valtionsisäisesti voimaan erityisellä voimaansaattamislailla. Tällaiset määräykset tulee saattaa voimaan lailla myös silloin, kun velvoitteen johdosta ei ole tarpeen tarkistaa kansallisen lainsäädännön aineellista sisältöä. Koska EU:n ja sen jäsenvaltioiden sekä Australian välisen puitesopimuksen velvoitteiden toteuttamiseksi ei aineellista lainsäädäntöä ole tarpeen muuttaa, esitys sisältää vain ehdotuksen blankettilaiksi.</w:t>
      </w:r>
    </w:p>
    <w:p w14:paraId="37873228" w14:textId="77777777" w:rsidR="002A020D" w:rsidRPr="006A20B6" w:rsidRDefault="002A020D" w:rsidP="00037639">
      <w:pPr>
        <w:rPr>
          <w:rFonts w:ascii="Times New Roman" w:hAnsi="Times New Roman" w:cs="Times New Roman"/>
          <w:b/>
        </w:rPr>
      </w:pPr>
    </w:p>
    <w:p w14:paraId="5881D533" w14:textId="5A17E6DB" w:rsidR="00CB3E93" w:rsidRPr="006A20B6" w:rsidRDefault="000130F2" w:rsidP="00037639">
      <w:pPr>
        <w:rPr>
          <w:rFonts w:ascii="Times New Roman" w:hAnsi="Times New Roman" w:cs="Times New Roman"/>
        </w:rPr>
      </w:pPr>
      <w:r w:rsidRPr="006A20B6">
        <w:rPr>
          <w:rFonts w:ascii="Times New Roman" w:hAnsi="Times New Roman" w:cs="Times New Roman"/>
        </w:rPr>
        <w:t xml:space="preserve">1 §. </w:t>
      </w:r>
      <w:r w:rsidR="002A020D" w:rsidRPr="006A20B6">
        <w:rPr>
          <w:rFonts w:ascii="Times New Roman" w:hAnsi="Times New Roman" w:cs="Times New Roman"/>
        </w:rPr>
        <w:t xml:space="preserve">Lakiehdotuksen 1 §:n </w:t>
      </w:r>
      <w:r w:rsidR="00722B69" w:rsidRPr="006A20B6">
        <w:rPr>
          <w:rFonts w:ascii="Times New Roman" w:hAnsi="Times New Roman" w:cs="Times New Roman"/>
        </w:rPr>
        <w:t>säännöksellä saatettaisiin voimaan sopimuksen lainsäädännön alaan kuuluvat määräykset. Lainsäädännön alaan kuuluvia määräyksiä selostetaan jäljempänä eduskunnan suostumuksen tarpeellisuutta koskevassa jaksossa.</w:t>
      </w:r>
    </w:p>
    <w:p w14:paraId="5881D534" w14:textId="77777777" w:rsidR="00722B69" w:rsidRPr="006A20B6" w:rsidRDefault="00722B69" w:rsidP="00037639">
      <w:pPr>
        <w:rPr>
          <w:rFonts w:ascii="Times New Roman" w:hAnsi="Times New Roman" w:cs="Times New Roman"/>
        </w:rPr>
      </w:pPr>
    </w:p>
    <w:p w14:paraId="5881D535" w14:textId="4A9B07CA" w:rsidR="000130F2" w:rsidRPr="006A20B6" w:rsidRDefault="000130F2" w:rsidP="00037639">
      <w:pPr>
        <w:rPr>
          <w:rFonts w:ascii="Times New Roman" w:hAnsi="Times New Roman" w:cs="Times New Roman"/>
        </w:rPr>
      </w:pPr>
      <w:r w:rsidRPr="006A20B6">
        <w:rPr>
          <w:rFonts w:ascii="Times New Roman" w:hAnsi="Times New Roman" w:cs="Times New Roman"/>
        </w:rPr>
        <w:t xml:space="preserve">2 §. </w:t>
      </w:r>
      <w:r w:rsidR="00722B69" w:rsidRPr="006A20B6">
        <w:rPr>
          <w:rFonts w:ascii="Times New Roman" w:hAnsi="Times New Roman" w:cs="Times New Roman"/>
        </w:rPr>
        <w:t xml:space="preserve">Sopimuksen muiden kuin lainsäädännön alaan kuuluvien määräysten voimaansaattamisesta säädettäisiin valtioneuvoston asetuksella. </w:t>
      </w:r>
    </w:p>
    <w:p w14:paraId="7E453F34" w14:textId="77777777" w:rsidR="002A020D" w:rsidRPr="006A20B6" w:rsidRDefault="002A020D" w:rsidP="00037639">
      <w:pPr>
        <w:rPr>
          <w:rFonts w:ascii="Times New Roman" w:hAnsi="Times New Roman" w:cs="Times New Roman"/>
        </w:rPr>
      </w:pPr>
    </w:p>
    <w:p w14:paraId="63BDCC16" w14:textId="034B63ED" w:rsidR="002A020D" w:rsidRPr="006A20B6" w:rsidRDefault="002A020D" w:rsidP="00037639">
      <w:pPr>
        <w:rPr>
          <w:rFonts w:ascii="Times New Roman" w:hAnsi="Times New Roman" w:cs="Times New Roman"/>
        </w:rPr>
      </w:pPr>
      <w:r w:rsidRPr="006A20B6">
        <w:rPr>
          <w:rFonts w:ascii="Times New Roman" w:hAnsi="Times New Roman" w:cs="Times New Roman"/>
        </w:rPr>
        <w:t>3 §. Lain voimaantulosta säädettäisiin valtioneuvoston asetuksella. Laki on tarkoitettu tulemaan voimaan samanaikaisesti kuin sopimus tulee voimaan.</w:t>
      </w:r>
    </w:p>
    <w:p w14:paraId="5881D536" w14:textId="77777777" w:rsidR="00EF42C8" w:rsidRPr="006A20B6" w:rsidRDefault="00EF42C8" w:rsidP="00037639">
      <w:pPr>
        <w:rPr>
          <w:rFonts w:ascii="Times New Roman" w:hAnsi="Times New Roman" w:cs="Times New Roman"/>
          <w:b/>
        </w:rPr>
      </w:pPr>
    </w:p>
    <w:p w14:paraId="5881D537" w14:textId="77777777" w:rsidR="00EF42C8" w:rsidRPr="006A20B6" w:rsidRDefault="00EF42C8" w:rsidP="00037639">
      <w:pPr>
        <w:rPr>
          <w:rFonts w:ascii="Times New Roman" w:hAnsi="Times New Roman" w:cs="Times New Roman"/>
          <w:b/>
        </w:rPr>
      </w:pPr>
    </w:p>
    <w:p w14:paraId="5881D538" w14:textId="33F41549" w:rsidR="00CB3E93" w:rsidRPr="006A20B6" w:rsidRDefault="00037639" w:rsidP="00037639">
      <w:pPr>
        <w:rPr>
          <w:rFonts w:ascii="Times New Roman" w:hAnsi="Times New Roman" w:cs="Times New Roman"/>
          <w:b/>
        </w:rPr>
      </w:pPr>
      <w:r w:rsidRPr="006A20B6">
        <w:rPr>
          <w:rFonts w:ascii="Times New Roman" w:hAnsi="Times New Roman" w:cs="Times New Roman"/>
          <w:b/>
        </w:rPr>
        <w:t xml:space="preserve">3 </w:t>
      </w:r>
      <w:r w:rsidR="00CB3E93" w:rsidRPr="006A20B6">
        <w:rPr>
          <w:rFonts w:ascii="Times New Roman" w:hAnsi="Times New Roman" w:cs="Times New Roman"/>
          <w:b/>
        </w:rPr>
        <w:t>VOIMAANTULO</w:t>
      </w:r>
    </w:p>
    <w:p w14:paraId="5881D539" w14:textId="77777777" w:rsidR="00AC0E50" w:rsidRPr="006A20B6" w:rsidRDefault="00AC0E50" w:rsidP="00037639">
      <w:pPr>
        <w:rPr>
          <w:rFonts w:ascii="Times New Roman" w:hAnsi="Times New Roman" w:cs="Times New Roman"/>
          <w:b/>
        </w:rPr>
      </w:pPr>
    </w:p>
    <w:p w14:paraId="5881D53A" w14:textId="5361B4F8" w:rsidR="00AC0E50" w:rsidRPr="006A20B6" w:rsidRDefault="00AC0E50" w:rsidP="00037639">
      <w:pPr>
        <w:rPr>
          <w:rFonts w:ascii="Times New Roman" w:hAnsi="Times New Roman" w:cs="Times New Roman"/>
        </w:rPr>
      </w:pPr>
      <w:r w:rsidRPr="006A20B6">
        <w:rPr>
          <w:rFonts w:ascii="Times New Roman" w:hAnsi="Times New Roman" w:cs="Times New Roman"/>
        </w:rPr>
        <w:t xml:space="preserve">Osapuolet hyväksyvät sopimuksen omien menettelyjensä mukaisesti. Sopimus tulee voimaan kolmantenakymmenentenä päivänä siitä päivästä, jona osapuolet ovat ilmoittaneet toisilleen tätä varten tarvittavien menettelyjen saattamisesta päätökseen. Sopimuksen tiettyjä osia sovelletaan väliaikaisesti sen voimaantuloon asti EU:n ja Australian välillä. </w:t>
      </w:r>
      <w:r w:rsidR="002A020D" w:rsidRPr="006A20B6">
        <w:rPr>
          <w:rFonts w:ascii="Times New Roman" w:hAnsi="Times New Roman" w:cs="Times New Roman"/>
        </w:rPr>
        <w:t>Väliaikaisesti sovelletaan sopimuksen 3 artiklaa (poliittinen vuoropuhelu), 10 artiklaa (yhteistyö alueellisissa ja kansainvälisissä järjestöissä)</w:t>
      </w:r>
      <w:r w:rsidR="007874DA" w:rsidRPr="006A20B6">
        <w:rPr>
          <w:rFonts w:ascii="Times New Roman" w:hAnsi="Times New Roman" w:cs="Times New Roman"/>
        </w:rPr>
        <w:t xml:space="preserve"> ja</w:t>
      </w:r>
      <w:r w:rsidR="002A020D" w:rsidRPr="006A20B6">
        <w:rPr>
          <w:rFonts w:ascii="Times New Roman" w:hAnsi="Times New Roman" w:cs="Times New Roman"/>
        </w:rPr>
        <w:t xml:space="preserve"> 56 artiklaa (sekakomitea), lukuun ottamatta sen 3 kohdan g ja h alakohtaa, (EUVL L 237, 15.9.2017, s. 6). </w:t>
      </w:r>
      <w:r w:rsidRPr="006A20B6">
        <w:rPr>
          <w:rFonts w:ascii="Times New Roman" w:hAnsi="Times New Roman" w:cs="Times New Roman"/>
        </w:rPr>
        <w:t>Väliaikainen soveltaminen alkaa kolmantenakymmenentenä päivänä siitä päivästä, jona osapuolet ovet ilmoittaneet toisilleen</w:t>
      </w:r>
      <w:r w:rsidR="002A020D" w:rsidRPr="006A20B6">
        <w:rPr>
          <w:rFonts w:ascii="Times New Roman" w:hAnsi="Times New Roman" w:cs="Times New Roman"/>
        </w:rPr>
        <w:t xml:space="preserve"> väliaikaista soveltamista varten</w:t>
      </w:r>
      <w:r w:rsidRPr="006A20B6">
        <w:rPr>
          <w:rFonts w:ascii="Times New Roman" w:hAnsi="Times New Roman" w:cs="Times New Roman"/>
        </w:rPr>
        <w:t xml:space="preserve"> tarvittavien </w:t>
      </w:r>
      <w:r w:rsidR="002A020D" w:rsidRPr="006A20B6">
        <w:rPr>
          <w:rFonts w:ascii="Times New Roman" w:hAnsi="Times New Roman" w:cs="Times New Roman"/>
        </w:rPr>
        <w:t xml:space="preserve">sisäisten </w:t>
      </w:r>
      <w:r w:rsidRPr="006A20B6">
        <w:rPr>
          <w:rFonts w:ascii="Times New Roman" w:hAnsi="Times New Roman" w:cs="Times New Roman"/>
        </w:rPr>
        <w:t xml:space="preserve">menettelyjen saattamisesta päätökseen. </w:t>
      </w:r>
    </w:p>
    <w:p w14:paraId="5881D53B" w14:textId="77777777" w:rsidR="00AC0E50" w:rsidRPr="006A20B6" w:rsidRDefault="00AC0E50" w:rsidP="00037639">
      <w:pPr>
        <w:rPr>
          <w:rFonts w:ascii="Times New Roman" w:hAnsi="Times New Roman" w:cs="Times New Roman"/>
        </w:rPr>
      </w:pPr>
    </w:p>
    <w:p w14:paraId="5881D53C" w14:textId="77777777" w:rsidR="00AC0E50" w:rsidRPr="006A20B6" w:rsidRDefault="00AC0E50" w:rsidP="00037639">
      <w:pPr>
        <w:rPr>
          <w:rFonts w:ascii="Times New Roman" w:hAnsi="Times New Roman" w:cs="Times New Roman"/>
        </w:rPr>
      </w:pPr>
      <w:r w:rsidRPr="006A20B6">
        <w:rPr>
          <w:rFonts w:ascii="Times New Roman" w:hAnsi="Times New Roman" w:cs="Times New Roman"/>
        </w:rPr>
        <w:t xml:space="preserve">Laki sopimuksen lainsäädännön alaan kuuluvien määräysten voimaansaattamisesta ehdotetaan tulemaan voimaan valtioneuvoston asetuksella säädettävänä ajankohtana samanaikaisesti sopimuksen voimaantulon kanssa. </w:t>
      </w:r>
    </w:p>
    <w:p w14:paraId="5881D53D" w14:textId="77777777" w:rsidR="00AC0E50" w:rsidRPr="006A20B6" w:rsidRDefault="00AC0E50" w:rsidP="00037639">
      <w:pPr>
        <w:rPr>
          <w:rFonts w:ascii="Times New Roman" w:hAnsi="Times New Roman" w:cs="Times New Roman"/>
        </w:rPr>
      </w:pPr>
    </w:p>
    <w:p w14:paraId="5881D53E" w14:textId="0FB01D7F" w:rsidR="00AC0E50" w:rsidRPr="006A20B6" w:rsidRDefault="00AC0E50" w:rsidP="00037639">
      <w:pPr>
        <w:rPr>
          <w:rFonts w:ascii="Times New Roman" w:hAnsi="Times New Roman" w:cs="Times New Roman"/>
        </w:rPr>
      </w:pPr>
      <w:r w:rsidRPr="006A20B6">
        <w:rPr>
          <w:rFonts w:ascii="Times New Roman" w:hAnsi="Times New Roman" w:cs="Times New Roman"/>
        </w:rPr>
        <w:t xml:space="preserve">Sopimukseen sisältyy määräyksiä tietyistä yhteistyöaloista, jotka käsittelevät Ahvenanmaan itsehallintolain (1144/1991) 18 §:ssä Ahvenanmaan toimivaltaan kuuluvaksi säädettyä alaa. Tällaisia aloja koskevia määräyksiä sisältyy ainakin </w:t>
      </w:r>
      <w:r w:rsidR="002A020D" w:rsidRPr="006A20B6">
        <w:rPr>
          <w:rFonts w:ascii="Times New Roman" w:hAnsi="Times New Roman" w:cs="Times New Roman"/>
        </w:rPr>
        <w:t xml:space="preserve">yleissivistävää ja ammatillista </w:t>
      </w:r>
      <w:r w:rsidRPr="006A20B6">
        <w:rPr>
          <w:rFonts w:ascii="Times New Roman" w:hAnsi="Times New Roman" w:cs="Times New Roman"/>
        </w:rPr>
        <w:t>koulutusta koskevaan 43 artiklaan, kulttuuriin, tiedotukseen, viestintään, audiovisuaaliseen alaan ja tiedotusvälineisiin liittyvää yhteistyötä koskevaan 44 artiklaan, ympäristöä ja luonnonvaroja koskevaan 45 artiklaan, pelastuspalvelua koskevaan 47 artiklaan, liikennettä koskevaan 49 artiklaan, maataloutta ja maaseudun kehittämistä koskevaan 50 artiklaan, metsätaloutta koskevaan 51 artiklaan, meriä ja kalastusta koskevaan 52 artiklaan, työllisyys- ja sosiaaliasioita koskevaan 53 artiklaan sekä terveyttä koskevaan 54 artiklaan. Edellä mainituista artikloista ainakin 43, 44, 47 ja 54 artiklaan sisältyy jäsenvaltioiden toimivaltaan kuuluvia määräyksiä. Ahvenanmaan maakuntapäivien hyväksyminen vaaditaan siten sopimuksen voimaansaattamiseksi Ahvenanmaalla.</w:t>
      </w:r>
    </w:p>
    <w:p w14:paraId="5881D53F" w14:textId="77777777" w:rsidR="000130F2" w:rsidRPr="006A20B6" w:rsidRDefault="000130F2" w:rsidP="00037639">
      <w:pPr>
        <w:rPr>
          <w:rFonts w:ascii="Times New Roman" w:hAnsi="Times New Roman" w:cs="Times New Roman"/>
          <w:b/>
        </w:rPr>
      </w:pPr>
    </w:p>
    <w:p w14:paraId="5881D540" w14:textId="77777777" w:rsidR="00EF42C8" w:rsidRPr="006A20B6" w:rsidRDefault="00EF42C8" w:rsidP="00037639">
      <w:pPr>
        <w:rPr>
          <w:rFonts w:ascii="Times New Roman" w:hAnsi="Times New Roman" w:cs="Times New Roman"/>
          <w:b/>
        </w:rPr>
      </w:pPr>
    </w:p>
    <w:p w14:paraId="5881D541" w14:textId="0E88438F" w:rsidR="00CB3E93" w:rsidRPr="006A20B6" w:rsidRDefault="00037639" w:rsidP="00037639">
      <w:pPr>
        <w:rPr>
          <w:rFonts w:ascii="Times New Roman" w:hAnsi="Times New Roman" w:cs="Times New Roman"/>
          <w:b/>
        </w:rPr>
      </w:pPr>
      <w:r w:rsidRPr="006A20B6">
        <w:rPr>
          <w:rFonts w:ascii="Times New Roman" w:hAnsi="Times New Roman" w:cs="Times New Roman"/>
          <w:b/>
        </w:rPr>
        <w:t xml:space="preserve">4 </w:t>
      </w:r>
      <w:r w:rsidR="00CB3E93" w:rsidRPr="006A20B6">
        <w:rPr>
          <w:rFonts w:ascii="Times New Roman" w:hAnsi="Times New Roman" w:cs="Times New Roman"/>
          <w:b/>
        </w:rPr>
        <w:t>EDUSKUNNAN SUOSTUMUKSEN TARPEELLISUUS JA KÄSITTELYJÄRJESTYS</w:t>
      </w:r>
    </w:p>
    <w:p w14:paraId="5881D542" w14:textId="77777777" w:rsidR="003E5CA7" w:rsidRPr="006A20B6" w:rsidRDefault="003E5CA7" w:rsidP="00037639">
      <w:pPr>
        <w:rPr>
          <w:rFonts w:ascii="Times New Roman" w:hAnsi="Times New Roman" w:cs="Times New Roman"/>
          <w:b/>
        </w:rPr>
      </w:pPr>
    </w:p>
    <w:p w14:paraId="5881D543" w14:textId="5BBBAF64" w:rsidR="00CB3E93" w:rsidRPr="006A20B6" w:rsidRDefault="00037639" w:rsidP="00037639">
      <w:pPr>
        <w:rPr>
          <w:rFonts w:ascii="Times New Roman" w:hAnsi="Times New Roman" w:cs="Times New Roman"/>
          <w:b/>
        </w:rPr>
      </w:pPr>
      <w:r w:rsidRPr="006A20B6">
        <w:rPr>
          <w:rFonts w:ascii="Times New Roman" w:hAnsi="Times New Roman" w:cs="Times New Roman"/>
          <w:b/>
        </w:rPr>
        <w:t xml:space="preserve">4.1 </w:t>
      </w:r>
      <w:r w:rsidR="00CB3E93" w:rsidRPr="006A20B6">
        <w:rPr>
          <w:rFonts w:ascii="Times New Roman" w:hAnsi="Times New Roman" w:cs="Times New Roman"/>
          <w:b/>
        </w:rPr>
        <w:t>Eduskunnan suostumuksen tarpeellisuus</w:t>
      </w:r>
      <w:r w:rsidR="00CB3E93" w:rsidRPr="006A20B6">
        <w:rPr>
          <w:rFonts w:ascii="Times New Roman" w:hAnsi="Times New Roman" w:cs="Times New Roman"/>
          <w:b/>
        </w:rPr>
        <w:tab/>
      </w:r>
    </w:p>
    <w:p w14:paraId="5881D544" w14:textId="77777777" w:rsidR="003E5CA7" w:rsidRPr="006A20B6" w:rsidRDefault="003E5CA7" w:rsidP="00037639">
      <w:pPr>
        <w:rPr>
          <w:rFonts w:ascii="Times New Roman" w:hAnsi="Times New Roman" w:cs="Times New Roman"/>
          <w:b/>
        </w:rPr>
      </w:pPr>
    </w:p>
    <w:p w14:paraId="5881D545" w14:textId="77777777" w:rsidR="000130F2" w:rsidRPr="006A20B6" w:rsidRDefault="000130F2" w:rsidP="00037639">
      <w:pPr>
        <w:rPr>
          <w:rFonts w:ascii="Times New Roman" w:hAnsi="Times New Roman" w:cs="Times New Roman"/>
          <w:i/>
        </w:rPr>
      </w:pPr>
      <w:r w:rsidRPr="006A20B6">
        <w:rPr>
          <w:rFonts w:ascii="Times New Roman" w:hAnsi="Times New Roman" w:cs="Times New Roman"/>
          <w:i/>
        </w:rPr>
        <w:t>Euroopan unionin ja jäsenvaltioiden välinen toimivallanjako</w:t>
      </w:r>
    </w:p>
    <w:p w14:paraId="5881D546" w14:textId="77777777" w:rsidR="003E5CA7" w:rsidRPr="006A20B6" w:rsidRDefault="003E5CA7" w:rsidP="00037639">
      <w:pPr>
        <w:rPr>
          <w:rFonts w:ascii="Times New Roman" w:hAnsi="Times New Roman" w:cs="Times New Roman"/>
          <w:i/>
        </w:rPr>
      </w:pPr>
    </w:p>
    <w:p w14:paraId="5881D547" w14:textId="212B966E" w:rsidR="003E5CA7" w:rsidRPr="006A20B6" w:rsidRDefault="003E5CA7" w:rsidP="00037639">
      <w:pPr>
        <w:rPr>
          <w:rFonts w:ascii="Times New Roman" w:hAnsi="Times New Roman" w:cs="Times New Roman"/>
        </w:rPr>
      </w:pPr>
      <w:r w:rsidRPr="006A20B6">
        <w:rPr>
          <w:rFonts w:ascii="Times New Roman" w:hAnsi="Times New Roman" w:cs="Times New Roman"/>
        </w:rPr>
        <w:t xml:space="preserve">EU:n ja sen jäsenvaltioiden sekä Australian kanssa tehtävä </w:t>
      </w:r>
      <w:r w:rsidR="00111CA6" w:rsidRPr="006A20B6">
        <w:rPr>
          <w:rFonts w:ascii="Times New Roman" w:hAnsi="Times New Roman" w:cs="Times New Roman"/>
        </w:rPr>
        <w:t xml:space="preserve">puitesopimus </w:t>
      </w:r>
      <w:r w:rsidRPr="006A20B6">
        <w:rPr>
          <w:rFonts w:ascii="Times New Roman" w:hAnsi="Times New Roman" w:cs="Times New Roman"/>
        </w:rPr>
        <w:t xml:space="preserve">on luonteeltaan niin sanottu sekasopimus. Sopimuksen määräykset kuuluvat osittain jäsenvaltioiden yksinomaiseen toimivaltaan ja osittain unionin yksinomaiseen toimivaltaan tai unionin ja sen jäsenvaltioiden jaettuun toimivaltaan. Eduskunta hyväksyy tällaisen sopimuksen vakiintuneen käytännön mukaan vain niiltä osin kuin se kuuluu Suomen toimivaltaan (esim. PeVL 6/2001 vp, PeVL 31/2001, PeVL 16/2004 vp, PeVL 24/2004 vp). </w:t>
      </w:r>
    </w:p>
    <w:p w14:paraId="5881D548" w14:textId="77777777" w:rsidR="003E5CA7" w:rsidRPr="006A20B6" w:rsidRDefault="003E5CA7" w:rsidP="00037639">
      <w:pPr>
        <w:rPr>
          <w:rFonts w:ascii="Times New Roman" w:hAnsi="Times New Roman" w:cs="Times New Roman"/>
        </w:rPr>
      </w:pPr>
    </w:p>
    <w:p w14:paraId="5881D549" w14:textId="77777777" w:rsidR="003E5CA7" w:rsidRPr="006A20B6" w:rsidRDefault="003E5CA7" w:rsidP="00037639">
      <w:pPr>
        <w:rPr>
          <w:rFonts w:ascii="Times New Roman" w:hAnsi="Times New Roman" w:cs="Times New Roman"/>
        </w:rPr>
      </w:pPr>
      <w:r w:rsidRPr="006A20B6">
        <w:rPr>
          <w:rFonts w:ascii="Times New Roman" w:hAnsi="Times New Roman" w:cs="Times New Roman"/>
        </w:rPr>
        <w:t>Toimivallan jako käsiteltävänä olevassa sopimuksessa ei ole yksiselitteinen, koska kyse on EU:n ja sen jäsenvaltioiden kolmannen valtion kanssa tekemästä sopimuksesta, jonka sopimusvelvoitteet ovat yhteistyövelvoitteita, jotka kohdistuvat sekä EU:iin ja sen jäsenvaltioihin. Toimivallanjakoa ei ole myöskään osoitettu sopimuksen määräyksissä.</w:t>
      </w:r>
    </w:p>
    <w:p w14:paraId="5881D54A" w14:textId="77777777" w:rsidR="003E5CA7" w:rsidRPr="006A20B6" w:rsidRDefault="003E5CA7" w:rsidP="00037639">
      <w:pPr>
        <w:rPr>
          <w:rFonts w:ascii="Times New Roman" w:hAnsi="Times New Roman" w:cs="Times New Roman"/>
        </w:rPr>
      </w:pPr>
    </w:p>
    <w:p w14:paraId="5881D54B" w14:textId="0C69B229" w:rsidR="003E5CA7" w:rsidRPr="006A20B6" w:rsidRDefault="003E5CA7" w:rsidP="00037639">
      <w:pPr>
        <w:rPr>
          <w:rFonts w:ascii="Times New Roman" w:hAnsi="Times New Roman" w:cs="Times New Roman"/>
        </w:rPr>
      </w:pPr>
      <w:r w:rsidRPr="006A20B6">
        <w:rPr>
          <w:rFonts w:ascii="Times New Roman" w:hAnsi="Times New Roman" w:cs="Times New Roman"/>
        </w:rPr>
        <w:t xml:space="preserve">Unionilla voidaan katsoa olevan yksinomaista toimivaltaa ainakin osan 15 artiklan (vuoropuhelu ja yhteistyö kauppa- ja investointiasioissa) määräysten osalta, 17 artiklan (julkiset hankinnat), 18 artiklan (kaupan tekniset esteet), </w:t>
      </w:r>
      <w:r w:rsidR="007874DA" w:rsidRPr="006A20B6">
        <w:rPr>
          <w:rFonts w:ascii="Times New Roman" w:hAnsi="Times New Roman" w:cs="Times New Roman"/>
        </w:rPr>
        <w:t xml:space="preserve">osan </w:t>
      </w:r>
      <w:r w:rsidRPr="006A20B6">
        <w:rPr>
          <w:rFonts w:ascii="Times New Roman" w:hAnsi="Times New Roman" w:cs="Times New Roman"/>
        </w:rPr>
        <w:t>19 artiklan (terveyteen, kasvinsuojeluun ja eläinten hyvinvointiin liittyvät asiat)</w:t>
      </w:r>
      <w:r w:rsidR="007874DA" w:rsidRPr="006A20B6">
        <w:rPr>
          <w:rFonts w:ascii="Times New Roman" w:hAnsi="Times New Roman" w:cs="Times New Roman"/>
        </w:rPr>
        <w:t xml:space="preserve"> määräysten osalta</w:t>
      </w:r>
      <w:r w:rsidRPr="006A20B6">
        <w:rPr>
          <w:rFonts w:ascii="Times New Roman" w:hAnsi="Times New Roman" w:cs="Times New Roman"/>
        </w:rPr>
        <w:t>, osan 20 artiklan (tulli) määräysten osalta, osan 21 artiklan (teollis- ja tekijänoikeudet) määräysten osalta, 22 artiklan (kilpailupolitiikka), 26 artiklan (läpinäkyvyys), 27 artiklan (raaka-aineet) ja osan 28 artiklan (kauppa ja kestävä kehitys) määräysten osalta. Sopimuksen muut määräykset kuuluvat joko jäsenvaltioiden yksinomaiseen toimivaltaan tai unionin ja jäsenvaltioiden jaettuun toimivaltaan.</w:t>
      </w:r>
    </w:p>
    <w:p w14:paraId="5881D54C" w14:textId="77777777" w:rsidR="00676D62" w:rsidRPr="006A20B6" w:rsidRDefault="00676D62" w:rsidP="00037639">
      <w:pPr>
        <w:rPr>
          <w:rFonts w:ascii="Times New Roman" w:hAnsi="Times New Roman" w:cs="Times New Roman"/>
        </w:rPr>
      </w:pPr>
    </w:p>
    <w:p w14:paraId="5881D54D" w14:textId="77777777" w:rsidR="00676D62" w:rsidRPr="006A20B6" w:rsidRDefault="00676D62" w:rsidP="00037639">
      <w:pPr>
        <w:pStyle w:val="NoSpacing"/>
        <w:rPr>
          <w:rFonts w:ascii="Times New Roman" w:hAnsi="Times New Roman" w:cs="Times New Roman"/>
          <w:i/>
          <w:lang w:eastAsia="fi-FI"/>
        </w:rPr>
      </w:pPr>
      <w:bookmarkStart w:id="4" w:name="_Toc481576771"/>
      <w:r w:rsidRPr="006A20B6">
        <w:rPr>
          <w:rFonts w:ascii="Times New Roman" w:hAnsi="Times New Roman" w:cs="Times New Roman"/>
          <w:i/>
          <w:lang w:eastAsia="fi-FI"/>
        </w:rPr>
        <w:t>Lainsäädännön alaan kuluvat sopimusmääräykset</w:t>
      </w:r>
      <w:bookmarkEnd w:id="4"/>
    </w:p>
    <w:p w14:paraId="5881D54E" w14:textId="77777777" w:rsidR="00676D62" w:rsidRPr="006A20B6" w:rsidRDefault="00676D62" w:rsidP="00037639">
      <w:pPr>
        <w:pStyle w:val="NoSpacing"/>
        <w:rPr>
          <w:rFonts w:ascii="Times New Roman" w:hAnsi="Times New Roman" w:cs="Times New Roman"/>
          <w:lang w:eastAsia="fi-FI"/>
        </w:rPr>
      </w:pPr>
    </w:p>
    <w:p w14:paraId="5881D54F" w14:textId="77777777"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lastRenderedPageBreak/>
        <w:t xml:space="preserve">Perustuslain 94 §:n 1 momentin mukaan eduskunta hyväksyy muun muassa sellaiset valtiosopimukset ja muut kansainväliset velvoitteet, jotka sisältävät lainsäädännön alaan kuuluvia määräyksiä. Eduskunnan perustuslakivaliokunnan tulkintakäytännön mukaan perustuslaissa tarkoitettu eduskunnan hyväksymistoimivalta kattaa kaikki aineelliselta luonteeltaan lain alaan kuuluvat kansainvälisen velvoitteen määräykset. Sopimuksen määräykset on luettava lainsäädännön alaan, 1) jos määräys koskee jonkin perustuslaissa turvatun perusoikeuden käyttämistä tai rajoittamista, 2) jos määräys muutoin koskee yksilön oikeuksien tai velvollisuuksien perusteita, 3) jos määräyksen tarkoittamasta asiasta on perustuslain mukaan säädettävä lailla, taikka 4) jos määräyksen tarkoittamasta määräyksestä on voimassa lain säännöksiä tai 5) siitä on Suomessa vallitsevan käsityksen mukaan säädettävä lailla. Kysymykseen ei vaikuta se, onko jokin määräys ristiriidassa vai sopusoinnussa Suomessa lailla annetun säännöksen kanssa (PeVL 11, 12 ja 45/2000 vp). </w:t>
      </w:r>
    </w:p>
    <w:p w14:paraId="5881D550" w14:textId="77777777" w:rsidR="00676D62" w:rsidRPr="006A20B6" w:rsidRDefault="00676D62" w:rsidP="00037639">
      <w:pPr>
        <w:pStyle w:val="NoSpacing"/>
        <w:rPr>
          <w:rFonts w:ascii="Times New Roman" w:hAnsi="Times New Roman" w:cs="Times New Roman"/>
          <w:lang w:eastAsia="fi-FI"/>
        </w:rPr>
      </w:pPr>
    </w:p>
    <w:p w14:paraId="5881D551" w14:textId="77777777"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t xml:space="preserve">Sopimuksessa 2 artiklan 2 kohdassa todetaan, että sopimuksen olennaisen osan muodostavat Ihmisoikeuksien yleismaailmallisessa julistuksessa ja muissa kansainvälisissä ihmisoikeusasiakirjoissa määriteltyjen demokratian periaatteiden, ihmisoikeuksien ja perusvapauksien sekä oikeusvaltioperiaatteen kunnioittaminen. Perustuslakivaliokunta on katsonut (PeVL 45/2000 vp; PeVL 31/2001 vp), etteivät sellaiset yleispiirteiset ja julistuksenomaiset määräykset, joissa osapuolet vahvistavat sitoumuksensa kunnioittaa ihmisoikeuksia, vaikuta Suomen kansainvälisten velvoitteiden sisältöön tai laajuuteen ihmisoikeuksien alalla. Perustuslakivaliokunta on kuitenkin katsonut, että tällaisilla määräyksillä on aikaisempaan verrattuna uudentyyppistä sitovaa merkitystä sopimukseen sisältyvän neuvottelu- ja sanktiomenettelyn vuoksi, ja tämän takia sopimuksen ihmisoikeusmääräysten on katsottava kuuluvan lainsäädännön alaan (ks. PeVL 31/2001 vp). </w:t>
      </w:r>
    </w:p>
    <w:p w14:paraId="5881D552" w14:textId="77777777" w:rsidR="00676D62" w:rsidRPr="006A20B6" w:rsidRDefault="00676D62" w:rsidP="00037639">
      <w:pPr>
        <w:pStyle w:val="NoSpacing"/>
        <w:rPr>
          <w:rFonts w:ascii="Times New Roman" w:hAnsi="Times New Roman" w:cs="Times New Roman"/>
          <w:lang w:eastAsia="fi-FI"/>
        </w:rPr>
      </w:pPr>
    </w:p>
    <w:p w14:paraId="5881D553" w14:textId="4CDA7828"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t xml:space="preserve">Perustuslakivaliokunnan viimeksi mainitussa lausunnossa käsittelemän sopimuksen neuvottelu- ja sanktiomenettelyä koskevassa 96 artiklassa oli nimenomaisesti mainittu sopimuksen soveltamatta jättäminen viimeisenä keinona, jota voidaan käyttää tapauksessa, jossa toinen osapuoli on rikkonut sopimuksen olennaiseksi osaksi määriteltyä ihmisoikeuksia sekä demokratian ja oikeusvaltion periaatetta koskevaa sopimusmääräystä. Nyt kyseessä olevan sopimuksen 57 artiklan 4 kohdassa sovitaan, että osapuoli voi ryhtyä tällaisessa tapauksessa tarkoituksenmukaisiin toimenpiteisiin, </w:t>
      </w:r>
      <w:r w:rsidR="00A25EF8" w:rsidRPr="006A20B6">
        <w:rPr>
          <w:rFonts w:ascii="Times New Roman" w:hAnsi="Times New Roman" w:cs="Times New Roman"/>
          <w:lang w:eastAsia="fi-FI"/>
        </w:rPr>
        <w:t>kuten keskeyttää sopimuksen määräysten soveltamisen tai irtisanoa sopimuksen</w:t>
      </w:r>
      <w:r w:rsidRPr="006A20B6">
        <w:rPr>
          <w:rFonts w:ascii="Times New Roman" w:hAnsi="Times New Roman" w:cs="Times New Roman"/>
          <w:lang w:eastAsia="fi-FI"/>
        </w:rPr>
        <w:t>. Tämän vuoksi valtioneuvosto katsoo, että sopimuksen 57 artiklan määräysten soveltaminen voi johtaa tilanteeseen, jossa sopimuksen olennaiseksi osaksi määritellyllä 2 artiklan 2 kohdalla on perustuslakivaliokunnan lausunnossaan (ks. PeVL 31/2001 vp) tarkoittamaa uudentyyppistä sitovaa merkitystä ja tämän vuoksi sopimuksen ihmisoikeusmääräysten on katsottava kuuluvan lainsäädännön alaan.</w:t>
      </w:r>
    </w:p>
    <w:p w14:paraId="5881D554" w14:textId="77777777" w:rsidR="00676D62" w:rsidRPr="006A20B6" w:rsidRDefault="00676D62" w:rsidP="00037639">
      <w:pPr>
        <w:pStyle w:val="NoSpacing"/>
        <w:rPr>
          <w:rFonts w:ascii="Times New Roman" w:hAnsi="Times New Roman" w:cs="Times New Roman"/>
          <w:lang w:eastAsia="fi-FI"/>
        </w:rPr>
      </w:pPr>
    </w:p>
    <w:p w14:paraId="5881D555" w14:textId="38869C83"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t>Myös joukkotuhoaseiden leviämisen estämistä koskevan 6 artiklan 2 kohta on määritelty sopimuksen olennaiseksi osaksi. Tämän sopimusmääräyksen rikkomisessa on kyse sopimuksen olennaisesta rikkomisesta, joka mahdollistaa sopimuksen 57 artiklan mukaisen riitojenratkaisumenettelyn käytön. Näin ollen määräyksellä voidaan edellisessä kappaleessa selostettujen perusteluiden valossa arvioida olevan perustuslakivaliokunnan lausunnossa PeVL 31/2001 vp tarkoitettua sitovaa merkitystä, minkä vuoksi sen olisi katsottava kuuluvan lainsäädännön alaan.</w:t>
      </w:r>
    </w:p>
    <w:p w14:paraId="5881D556" w14:textId="77777777" w:rsidR="00676D62" w:rsidRPr="006A20B6" w:rsidRDefault="00676D62" w:rsidP="00037639">
      <w:pPr>
        <w:pStyle w:val="NoSpacing"/>
        <w:rPr>
          <w:rFonts w:ascii="Times New Roman" w:hAnsi="Times New Roman" w:cs="Times New Roman"/>
          <w:lang w:eastAsia="fi-FI"/>
        </w:rPr>
      </w:pPr>
    </w:p>
    <w:p w14:paraId="5881D557" w14:textId="6C6D96A2"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t xml:space="preserve">Osapuolet velvoitetaan </w:t>
      </w:r>
      <w:r w:rsidR="00FE3610" w:rsidRPr="006A20B6">
        <w:rPr>
          <w:rFonts w:ascii="Times New Roman" w:hAnsi="Times New Roman" w:cs="Times New Roman"/>
          <w:lang w:eastAsia="fi-FI"/>
        </w:rPr>
        <w:t xml:space="preserve">6 </w:t>
      </w:r>
      <w:r w:rsidRPr="006A20B6">
        <w:rPr>
          <w:rFonts w:ascii="Times New Roman" w:hAnsi="Times New Roman" w:cs="Times New Roman"/>
          <w:lang w:eastAsia="fi-FI"/>
        </w:rPr>
        <w:t xml:space="preserve">artiklan 3 kohdan b alakohdassa myös ylläpitämään tehokasta kansallista vientivalvontajärjestelmää, </w:t>
      </w:r>
      <w:r w:rsidR="00A25EF8" w:rsidRPr="006A20B6">
        <w:rPr>
          <w:rFonts w:ascii="Times New Roman" w:hAnsi="Times New Roman" w:cs="Times New Roman"/>
          <w:lang w:eastAsia="fi-FI"/>
        </w:rPr>
        <w:t xml:space="preserve">jolla valvotaan joukkotuhoaseisiin liittyvien tavaroiden vientiä ja kauttakulkua, mukaan luettuna kaksikäyttöteknologian loppukäytön valvonta, ja johon on sisällyttävä myös </w:t>
      </w:r>
      <w:r w:rsidRPr="006A20B6">
        <w:rPr>
          <w:rFonts w:ascii="Times New Roman" w:hAnsi="Times New Roman" w:cs="Times New Roman"/>
          <w:lang w:eastAsia="fi-FI"/>
        </w:rPr>
        <w:t>tehokkaat seuraamukset vientivalvonnan laiminlyö</w:t>
      </w:r>
      <w:r w:rsidR="00A25EF8" w:rsidRPr="006A20B6">
        <w:rPr>
          <w:rFonts w:ascii="Times New Roman" w:hAnsi="Times New Roman" w:cs="Times New Roman"/>
          <w:lang w:eastAsia="fi-FI"/>
        </w:rPr>
        <w:t>misestä</w:t>
      </w:r>
      <w:r w:rsidRPr="006A20B6">
        <w:rPr>
          <w:rFonts w:ascii="Times New Roman" w:hAnsi="Times New Roman" w:cs="Times New Roman"/>
          <w:lang w:eastAsia="fi-FI"/>
        </w:rPr>
        <w:t>. Yksilön oikeuksista ja velvollisuuksista on perustuslain 80 §:n mukaan säädettävä lailla. Perustuslain 8 §:n mukaan rikoksena rangaistava teko ja siitä seuraava rangaistus tulee määritellä lain tasolla. Näin ollen kyseinen sopimusmääräys, joka velvoittaa tehokkaan kansallisen vientivalvontajärjestelmän ylläpitämiseen seurauksineen, kuuluu lainsäädännön alaan. Kyseinen sopimusmääräys ei kuitenkaan edellytä kansallisia lainsäädäntötoimia. Vientivalvonnasta on myös annettu laintasoista kansallista sääntelyä laissa kaksikäyttötuotteiden valvonnasta (562/1996) sekä laissa puolustustarvikkeiden viennistä (282/2012).</w:t>
      </w:r>
    </w:p>
    <w:p w14:paraId="5881D558" w14:textId="77777777" w:rsidR="00676D62" w:rsidRPr="006A20B6" w:rsidRDefault="00676D62" w:rsidP="00037639">
      <w:pPr>
        <w:pStyle w:val="NoSpacing"/>
        <w:rPr>
          <w:rFonts w:ascii="Times New Roman" w:hAnsi="Times New Roman" w:cs="Times New Roman"/>
          <w:lang w:eastAsia="fi-FI"/>
        </w:rPr>
      </w:pPr>
    </w:p>
    <w:p w14:paraId="5881D559" w14:textId="4338C19B"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t xml:space="preserve">Muuttoliikettä </w:t>
      </w:r>
      <w:r w:rsidR="00A25EF8" w:rsidRPr="006A20B6">
        <w:rPr>
          <w:rFonts w:ascii="Times New Roman" w:hAnsi="Times New Roman" w:cs="Times New Roman"/>
          <w:lang w:eastAsia="fi-FI"/>
        </w:rPr>
        <w:t xml:space="preserve">ja turvapaikka-asioita </w:t>
      </w:r>
      <w:r w:rsidRPr="006A20B6">
        <w:rPr>
          <w:rFonts w:ascii="Times New Roman" w:hAnsi="Times New Roman" w:cs="Times New Roman"/>
          <w:lang w:eastAsia="fi-FI"/>
        </w:rPr>
        <w:t xml:space="preserve">koskevan 38 artiklan osalta lainsäädännön alaan kuuluu artiklan 3 kohta, jossa määrätään osapuolten velvollisuudesta ottaa takaisin laittomasti toisen osapuolen alueella oleskelevat kansalaisensa sekä määrätään lisäksi osapuolten velvollisuudesta antaa kansalaisilleen asianmukaiset henkilöllisyysasiakirjat heidän takaisinottoaan varten. Perustuslain 9 §:n 3 momentin mukaan Suomen kansalaista ei saa estää saapumasta maahan ja perustuslain 9 §:n 4 momentin mukaan ulkomaalaisen oikeudesta tulla Suomeen ja oleskella maassa säädetään lailla ja ulkomaalaista ei saa karkottaa, luovuttaa tai palauttaa, jos häntä tämän vuoksi uhkaa kuolemanrangaistus, kidutus tai muu ihmisarvoa loukkaava kohtelu. Matkustusoikeuden osoittamiseksi myönnettävistä asiakirjoista säädetään passilaissa (671/2006) ja henkilökortin myöntämisestä </w:t>
      </w:r>
      <w:r w:rsidRPr="006A20B6">
        <w:rPr>
          <w:rFonts w:ascii="Times New Roman" w:hAnsi="Times New Roman" w:cs="Times New Roman"/>
          <w:lang w:eastAsia="fi-FI"/>
        </w:rPr>
        <w:lastRenderedPageBreak/>
        <w:t xml:space="preserve">henkilökorttilaissa (663/2016). Kohta sisältää näin ollen lainsäädännön alaan kuuluvia määräyksiä. Edellä mainitut kohdat eivät edellytä lainsäädäntömuutoksia. </w:t>
      </w:r>
    </w:p>
    <w:p w14:paraId="5881D55A" w14:textId="77777777" w:rsidR="00676D62" w:rsidRPr="006A20B6" w:rsidRDefault="00676D62" w:rsidP="00037639">
      <w:pPr>
        <w:pStyle w:val="NoSpacing"/>
        <w:rPr>
          <w:rFonts w:ascii="Times New Roman" w:hAnsi="Times New Roman" w:cs="Times New Roman"/>
          <w:lang w:eastAsia="fi-FI"/>
        </w:rPr>
      </w:pPr>
    </w:p>
    <w:p w14:paraId="5881D55B" w14:textId="241B6E5C"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t>Diplomaatti- ja konsuliviranomaisten antamaa suojelua koskevan 39 artikla</w:t>
      </w:r>
      <w:r w:rsidR="00D0540C" w:rsidRPr="006A20B6">
        <w:rPr>
          <w:rFonts w:ascii="Times New Roman" w:hAnsi="Times New Roman" w:cs="Times New Roman"/>
          <w:lang w:eastAsia="fi-FI"/>
        </w:rPr>
        <w:t>ssa</w:t>
      </w:r>
      <w:r w:rsidRPr="006A20B6">
        <w:rPr>
          <w:rFonts w:ascii="Times New Roman" w:hAnsi="Times New Roman" w:cs="Times New Roman"/>
          <w:lang w:eastAsia="fi-FI"/>
        </w:rPr>
        <w:t xml:space="preserve"> määrätään siitä, että osapuolet hyväksyvät sen, että Australiassa mikä tahansa EU:n jäsenvaltio voi antaa toisen jäsenvaltion puolesta konsulisuojelua ja että EU:ssa ja sen jäsenvaltioissa Australia voi antaa konsulisuojelua kolmannen maan puolesta tai kolmas maa Australian puolesta. Artikla sisältää myös määräyksen sellaisten ilmoittamis- ja hyväksymisvaatimusten poistamisesta, joita olisi muuten sovellettava haluttaessa antaa konsulisuojelua toisen valtion puolesta. Suomessa tapahtuva muiden valtioiden harjoittaman konsulitoiminnan sääntely perustuu suoraan Wienin konsulisuhteita koskevan yleissopimuksen (</w:t>
      </w:r>
      <w:proofErr w:type="spellStart"/>
      <w:r w:rsidRPr="006A20B6">
        <w:rPr>
          <w:rFonts w:ascii="Times New Roman" w:hAnsi="Times New Roman" w:cs="Times New Roman"/>
          <w:lang w:eastAsia="fi-FI"/>
        </w:rPr>
        <w:t>SopS</w:t>
      </w:r>
      <w:proofErr w:type="spellEnd"/>
      <w:r w:rsidRPr="006A20B6">
        <w:rPr>
          <w:rFonts w:ascii="Times New Roman" w:hAnsi="Times New Roman" w:cs="Times New Roman"/>
          <w:lang w:eastAsia="fi-FI"/>
        </w:rPr>
        <w:t xml:space="preserve"> 49</w:t>
      </w:r>
      <w:r w:rsidR="00D0540C" w:rsidRPr="006A20B6">
        <w:rPr>
          <w:rFonts w:ascii="Times New Roman" w:hAnsi="Times New Roman" w:cs="Times New Roman"/>
          <w:lang w:eastAsia="fi-FI"/>
        </w:rPr>
        <w:t>–</w:t>
      </w:r>
      <w:r w:rsidRPr="006A20B6">
        <w:rPr>
          <w:rFonts w:ascii="Times New Roman" w:hAnsi="Times New Roman" w:cs="Times New Roman"/>
          <w:lang w:eastAsia="fi-FI"/>
        </w:rPr>
        <w:t xml:space="preserve">50/1980) määräyksiin. Yleissopimus on voimaansaatettu lailla. Lisäksi Suomen ulkomaanedustukseen kuuluvien diplomaattisten edustustojen ja konsuliedustustojen antamista konsulipalveluista säädetään konsulipalvelulaissa (498/1999). </w:t>
      </w:r>
      <w:r w:rsidR="00197E36" w:rsidRPr="006A20B6">
        <w:rPr>
          <w:rFonts w:ascii="Times New Roman" w:hAnsi="Times New Roman" w:cs="Times New Roman"/>
          <w:lang w:eastAsia="fi-FI"/>
        </w:rPr>
        <w:t>Puite</w:t>
      </w:r>
      <w:r w:rsidRPr="006A20B6">
        <w:rPr>
          <w:rFonts w:ascii="Times New Roman" w:hAnsi="Times New Roman" w:cs="Times New Roman"/>
          <w:lang w:eastAsia="fi-FI"/>
        </w:rPr>
        <w:t xml:space="preserve">sopimuksen 39 artiklan </w:t>
      </w:r>
      <w:r w:rsidR="00D0540C" w:rsidRPr="006A20B6">
        <w:rPr>
          <w:rFonts w:ascii="Times New Roman" w:hAnsi="Times New Roman" w:cs="Times New Roman"/>
          <w:lang w:eastAsia="fi-FI"/>
        </w:rPr>
        <w:t xml:space="preserve">määräykset </w:t>
      </w:r>
      <w:r w:rsidRPr="006A20B6">
        <w:rPr>
          <w:rFonts w:ascii="Times New Roman" w:hAnsi="Times New Roman" w:cs="Times New Roman"/>
          <w:lang w:eastAsia="fi-FI"/>
        </w:rPr>
        <w:t>kuuluvat näin ollen lainsäädännön alaan. Edellä mainitut kohdat eivät edellytä lainsäädäntömuutoksia.</w:t>
      </w:r>
    </w:p>
    <w:p w14:paraId="5881D55C" w14:textId="77777777" w:rsidR="00676D62" w:rsidRPr="006A20B6" w:rsidRDefault="00676D62" w:rsidP="00037639">
      <w:pPr>
        <w:pStyle w:val="NoSpacing"/>
        <w:rPr>
          <w:rFonts w:ascii="Times New Roman" w:hAnsi="Times New Roman" w:cs="Times New Roman"/>
          <w:lang w:eastAsia="fi-FI"/>
        </w:rPr>
      </w:pPr>
    </w:p>
    <w:p w14:paraId="5881D55D" w14:textId="77777777" w:rsidR="00676D62" w:rsidRPr="006A20B6" w:rsidRDefault="00676D62" w:rsidP="00037639">
      <w:pPr>
        <w:pStyle w:val="NoSpacing"/>
        <w:rPr>
          <w:rFonts w:ascii="Times New Roman" w:hAnsi="Times New Roman" w:cs="Times New Roman"/>
          <w:lang w:eastAsia="fi-FI"/>
        </w:rPr>
      </w:pPr>
      <w:r w:rsidRPr="006A20B6">
        <w:rPr>
          <w:rFonts w:ascii="Times New Roman" w:hAnsi="Times New Roman" w:cs="Times New Roman"/>
          <w:lang w:eastAsia="fi-FI"/>
        </w:rPr>
        <w:t>Muut sopimuksen määräykset ovat lähinnä yleispiirteisiä, yhteistyötä koskevia velvoitteita, joiden ei vakiintuneen käytännön mukaan katsota vaikuttavan Suomen kansainvälisen velvoitteen sisältöön tai laajuuteen.</w:t>
      </w:r>
    </w:p>
    <w:p w14:paraId="5881D55E" w14:textId="77777777" w:rsidR="00676D62" w:rsidRPr="006A20B6" w:rsidRDefault="00676D62" w:rsidP="00037639">
      <w:pPr>
        <w:pStyle w:val="NoSpacing"/>
        <w:rPr>
          <w:rFonts w:ascii="Times New Roman" w:hAnsi="Times New Roman" w:cs="Times New Roman"/>
          <w:b/>
          <w:lang w:eastAsia="fi-FI"/>
        </w:rPr>
      </w:pPr>
    </w:p>
    <w:p w14:paraId="5881D55F" w14:textId="4D53B4D1" w:rsidR="00392EEB" w:rsidRPr="006A20B6" w:rsidRDefault="00037639" w:rsidP="00037639">
      <w:pPr>
        <w:pStyle w:val="NoSpacing"/>
        <w:rPr>
          <w:rFonts w:ascii="Times New Roman" w:hAnsi="Times New Roman" w:cs="Times New Roman"/>
          <w:b/>
        </w:rPr>
      </w:pPr>
      <w:r w:rsidRPr="006A20B6">
        <w:rPr>
          <w:rFonts w:ascii="Times New Roman" w:hAnsi="Times New Roman" w:cs="Times New Roman"/>
          <w:b/>
        </w:rPr>
        <w:t xml:space="preserve">4.2 </w:t>
      </w:r>
      <w:r w:rsidR="00CB3E93" w:rsidRPr="006A20B6">
        <w:rPr>
          <w:rFonts w:ascii="Times New Roman" w:hAnsi="Times New Roman" w:cs="Times New Roman"/>
          <w:b/>
        </w:rPr>
        <w:t>Käsittelyjärjestys</w:t>
      </w:r>
    </w:p>
    <w:p w14:paraId="5881D560" w14:textId="77777777" w:rsidR="00676D62" w:rsidRPr="006A20B6" w:rsidRDefault="00676D62" w:rsidP="00037639">
      <w:pPr>
        <w:pStyle w:val="NoSpacing"/>
        <w:rPr>
          <w:rFonts w:ascii="Times New Roman" w:hAnsi="Times New Roman" w:cs="Times New Roman"/>
        </w:rPr>
      </w:pPr>
    </w:p>
    <w:p w14:paraId="5881D561" w14:textId="77777777" w:rsidR="00DA01EC" w:rsidRPr="006A20B6" w:rsidRDefault="00DA01EC" w:rsidP="00037639">
      <w:pPr>
        <w:pStyle w:val="NoSpacing"/>
        <w:rPr>
          <w:rFonts w:ascii="Times New Roman" w:hAnsi="Times New Roman" w:cs="Times New Roman"/>
        </w:rPr>
      </w:pPr>
      <w:r w:rsidRPr="006A20B6">
        <w:rPr>
          <w:rFonts w:ascii="Times New Roman" w:hAnsi="Times New Roman" w:cs="Times New Roman"/>
        </w:rPr>
        <w:t>Sopimus ei sisällä määräyksiä, jotka koskisivat perustuslakia sen 94 §:n 2 momentissa tai 95 §:n 2 momentissa tarkoitetulla tavalla. Sopimus voidaan hallituksen käsityksen mukaan hyväksyä äänten enemmistöllä ja ehdotus sen voimaansaattamislaiksi voidaan hyväksyä tavallisen lain säätämisjärjestyksessä. Edellä olevan perusteella ja perustuslain 94 §:n mukaisesti esitetään, että</w:t>
      </w:r>
    </w:p>
    <w:p w14:paraId="5881D562" w14:textId="77777777" w:rsidR="00DA01EC" w:rsidRPr="006A20B6" w:rsidRDefault="00DA01EC" w:rsidP="00037639">
      <w:pPr>
        <w:pStyle w:val="NoSpacing"/>
        <w:rPr>
          <w:rFonts w:ascii="Times New Roman" w:hAnsi="Times New Roman" w:cs="Times New Roman"/>
        </w:rPr>
      </w:pPr>
    </w:p>
    <w:p w14:paraId="5881D563" w14:textId="2DC312B4" w:rsidR="00DA01EC" w:rsidRPr="006A20B6" w:rsidRDefault="00DA01EC" w:rsidP="00037639">
      <w:pPr>
        <w:pStyle w:val="NoSpacing"/>
        <w:rPr>
          <w:rFonts w:ascii="Times New Roman" w:hAnsi="Times New Roman" w:cs="Times New Roman"/>
          <w:i/>
        </w:rPr>
      </w:pPr>
      <w:r w:rsidRPr="006A20B6">
        <w:rPr>
          <w:rFonts w:ascii="Times New Roman" w:hAnsi="Times New Roman" w:cs="Times New Roman"/>
          <w:i/>
        </w:rPr>
        <w:t xml:space="preserve">eduskunta hyväksyisi Euroopan unionin ja sen jäsenvaltioiden sekä </w:t>
      </w:r>
      <w:r w:rsidR="000E21BB" w:rsidRPr="006A20B6">
        <w:rPr>
          <w:rFonts w:ascii="Times New Roman" w:hAnsi="Times New Roman" w:cs="Times New Roman"/>
          <w:i/>
        </w:rPr>
        <w:t>Australian</w:t>
      </w:r>
      <w:r w:rsidRPr="006A20B6">
        <w:rPr>
          <w:rFonts w:ascii="Times New Roman" w:hAnsi="Times New Roman" w:cs="Times New Roman"/>
          <w:i/>
        </w:rPr>
        <w:t xml:space="preserve"> välillä </w:t>
      </w:r>
      <w:r w:rsidR="00D0540C" w:rsidRPr="006A20B6">
        <w:rPr>
          <w:rFonts w:ascii="Times New Roman" w:hAnsi="Times New Roman" w:cs="Times New Roman"/>
          <w:i/>
        </w:rPr>
        <w:t>Manilassa</w:t>
      </w:r>
      <w:r w:rsidR="0041291B" w:rsidRPr="006A20B6">
        <w:rPr>
          <w:rFonts w:ascii="Times New Roman" w:hAnsi="Times New Roman" w:cs="Times New Roman"/>
          <w:i/>
        </w:rPr>
        <w:t xml:space="preserve"> </w:t>
      </w:r>
      <w:r w:rsidR="00D0540C" w:rsidRPr="006A20B6">
        <w:rPr>
          <w:rFonts w:ascii="Times New Roman" w:hAnsi="Times New Roman" w:cs="Times New Roman"/>
          <w:i/>
        </w:rPr>
        <w:t xml:space="preserve">7 </w:t>
      </w:r>
      <w:r w:rsidRPr="006A20B6">
        <w:rPr>
          <w:rFonts w:ascii="Times New Roman" w:hAnsi="Times New Roman" w:cs="Times New Roman"/>
          <w:i/>
        </w:rPr>
        <w:t xml:space="preserve">päivänä </w:t>
      </w:r>
      <w:r w:rsidR="00D0540C" w:rsidRPr="006A20B6">
        <w:rPr>
          <w:rFonts w:ascii="Times New Roman" w:hAnsi="Times New Roman" w:cs="Times New Roman"/>
          <w:i/>
        </w:rPr>
        <w:t xml:space="preserve">elokuuta </w:t>
      </w:r>
      <w:r w:rsidRPr="006A20B6">
        <w:rPr>
          <w:rFonts w:ascii="Times New Roman" w:hAnsi="Times New Roman" w:cs="Times New Roman"/>
          <w:i/>
        </w:rPr>
        <w:t>201</w:t>
      </w:r>
      <w:r w:rsidR="00D0540C" w:rsidRPr="006A20B6">
        <w:rPr>
          <w:rFonts w:ascii="Times New Roman" w:hAnsi="Times New Roman" w:cs="Times New Roman"/>
          <w:i/>
        </w:rPr>
        <w:t>7</w:t>
      </w:r>
      <w:r w:rsidRPr="006A20B6">
        <w:rPr>
          <w:rFonts w:ascii="Times New Roman" w:hAnsi="Times New Roman" w:cs="Times New Roman"/>
          <w:i/>
        </w:rPr>
        <w:t xml:space="preserve"> tehdyn </w:t>
      </w:r>
      <w:r w:rsidR="00111CA6" w:rsidRPr="006A20B6">
        <w:rPr>
          <w:rFonts w:ascii="Times New Roman" w:hAnsi="Times New Roman" w:cs="Times New Roman"/>
          <w:i/>
        </w:rPr>
        <w:t>puite</w:t>
      </w:r>
      <w:r w:rsidRPr="006A20B6">
        <w:rPr>
          <w:rFonts w:ascii="Times New Roman" w:hAnsi="Times New Roman" w:cs="Times New Roman"/>
          <w:i/>
        </w:rPr>
        <w:t>sopimuksen siltä osin kuin se kuuluu Suomen toimivaltaan.</w:t>
      </w:r>
    </w:p>
    <w:p w14:paraId="5881D564" w14:textId="77777777" w:rsidR="00DA01EC" w:rsidRPr="006A20B6" w:rsidRDefault="00DA01EC" w:rsidP="00037639">
      <w:pPr>
        <w:pStyle w:val="NoSpacing"/>
        <w:rPr>
          <w:rFonts w:ascii="Times New Roman" w:hAnsi="Times New Roman" w:cs="Times New Roman"/>
        </w:rPr>
      </w:pPr>
    </w:p>
    <w:p w14:paraId="5881D565" w14:textId="77777777" w:rsidR="000130F2" w:rsidRPr="006A20B6" w:rsidRDefault="00DA01EC" w:rsidP="00037639">
      <w:pPr>
        <w:pStyle w:val="NoSpacing"/>
        <w:rPr>
          <w:rFonts w:ascii="Times New Roman" w:hAnsi="Times New Roman" w:cs="Times New Roman"/>
        </w:rPr>
      </w:pPr>
      <w:r w:rsidRPr="006A20B6">
        <w:rPr>
          <w:rFonts w:ascii="Times New Roman" w:hAnsi="Times New Roman" w:cs="Times New Roman"/>
        </w:rPr>
        <w:t>Koska sopimus sisältää määräyksiä, jotka kuuluvat lainsäädännön alaan, annetaan samalla eduskunnan hyväksyttäväksi seuraava lakiehdotus:</w:t>
      </w:r>
    </w:p>
    <w:p w14:paraId="5881D566" w14:textId="77777777" w:rsidR="00DA01EC" w:rsidRPr="006A20B6" w:rsidRDefault="00DA01EC" w:rsidP="00037639">
      <w:pPr>
        <w:pStyle w:val="NoSpacing"/>
        <w:rPr>
          <w:rFonts w:ascii="Times New Roman" w:hAnsi="Times New Roman" w:cs="Times New Roman"/>
        </w:rPr>
      </w:pPr>
    </w:p>
    <w:p w14:paraId="5881D567" w14:textId="77777777" w:rsidR="00EF42C8" w:rsidRPr="006A20B6" w:rsidRDefault="00EF42C8" w:rsidP="00037639">
      <w:pPr>
        <w:pStyle w:val="NoSpacing"/>
        <w:rPr>
          <w:rFonts w:ascii="Times New Roman" w:hAnsi="Times New Roman" w:cs="Times New Roman"/>
        </w:rPr>
      </w:pPr>
    </w:p>
    <w:p w14:paraId="5881D568" w14:textId="77777777" w:rsidR="000E21BB" w:rsidRPr="006A20B6" w:rsidRDefault="000E21BB" w:rsidP="00037639">
      <w:pPr>
        <w:pStyle w:val="NoSpacing"/>
        <w:rPr>
          <w:rFonts w:ascii="Times New Roman" w:eastAsia="Times New Roman" w:hAnsi="Times New Roman" w:cs="Times New Roman"/>
          <w:b/>
          <w:spacing w:val="22"/>
          <w:lang w:eastAsia="fi-FI"/>
        </w:rPr>
      </w:pPr>
      <w:r w:rsidRPr="006A20B6">
        <w:rPr>
          <w:rFonts w:ascii="Times New Roman" w:eastAsia="Times New Roman" w:hAnsi="Times New Roman" w:cs="Times New Roman"/>
          <w:b/>
          <w:spacing w:val="22"/>
          <w:lang w:eastAsia="fi-FI"/>
        </w:rPr>
        <w:t>Laki</w:t>
      </w:r>
    </w:p>
    <w:p w14:paraId="5881D569" w14:textId="77777777" w:rsidR="000E21BB" w:rsidRPr="006A20B6" w:rsidRDefault="000E21BB" w:rsidP="00037639">
      <w:pPr>
        <w:pStyle w:val="NoSpacing"/>
        <w:rPr>
          <w:rFonts w:ascii="Times New Roman" w:eastAsia="Times New Roman" w:hAnsi="Times New Roman" w:cs="Times New Roman"/>
          <w:b/>
          <w:spacing w:val="22"/>
          <w:lang w:eastAsia="fi-FI"/>
        </w:rPr>
      </w:pPr>
    </w:p>
    <w:p w14:paraId="5881D56A" w14:textId="637296AC" w:rsidR="000E21BB" w:rsidRPr="006A20B6" w:rsidRDefault="000E21BB" w:rsidP="00037639">
      <w:pPr>
        <w:pStyle w:val="NoSpacing"/>
        <w:rPr>
          <w:rFonts w:ascii="Times New Roman" w:eastAsia="Times New Roman" w:hAnsi="Times New Roman" w:cs="Times New Roman"/>
          <w:lang w:eastAsia="fi-FI"/>
        </w:rPr>
      </w:pPr>
      <w:bookmarkStart w:id="5" w:name="_Toc481576774"/>
      <w:r w:rsidRPr="006A20B6">
        <w:rPr>
          <w:rFonts w:ascii="Times New Roman" w:eastAsia="Times New Roman" w:hAnsi="Times New Roman" w:cs="Times New Roman"/>
          <w:lang w:eastAsia="fi-FI"/>
        </w:rPr>
        <w:t>Euroopan unionin ja sen jäsenvaltioiden sekä Australian välillä tehdy</w:t>
      </w:r>
      <w:r w:rsidR="00111CA6" w:rsidRPr="006A20B6">
        <w:rPr>
          <w:rFonts w:ascii="Times New Roman" w:eastAsia="Times New Roman" w:hAnsi="Times New Roman" w:cs="Times New Roman"/>
          <w:lang w:eastAsia="fi-FI"/>
        </w:rPr>
        <w:t>stä</w:t>
      </w:r>
      <w:r w:rsidRPr="006A20B6">
        <w:rPr>
          <w:rFonts w:ascii="Times New Roman" w:eastAsia="Times New Roman" w:hAnsi="Times New Roman" w:cs="Times New Roman"/>
          <w:lang w:eastAsia="fi-FI"/>
        </w:rPr>
        <w:t xml:space="preserve"> </w:t>
      </w:r>
      <w:r w:rsidR="00111CA6" w:rsidRPr="006A20B6">
        <w:rPr>
          <w:rFonts w:ascii="Times New Roman" w:eastAsia="Times New Roman" w:hAnsi="Times New Roman" w:cs="Times New Roman"/>
          <w:lang w:eastAsia="fi-FI"/>
        </w:rPr>
        <w:t>puite</w:t>
      </w:r>
      <w:r w:rsidRPr="006A20B6">
        <w:rPr>
          <w:rFonts w:ascii="Times New Roman" w:eastAsia="Times New Roman" w:hAnsi="Times New Roman" w:cs="Times New Roman"/>
          <w:lang w:eastAsia="fi-FI"/>
        </w:rPr>
        <w:t>sopimukse</w:t>
      </w:r>
      <w:r w:rsidR="00111CA6" w:rsidRPr="006A20B6">
        <w:rPr>
          <w:rFonts w:ascii="Times New Roman" w:eastAsia="Times New Roman" w:hAnsi="Times New Roman" w:cs="Times New Roman"/>
          <w:lang w:eastAsia="fi-FI"/>
        </w:rPr>
        <w:t>sta</w:t>
      </w:r>
      <w:bookmarkEnd w:id="5"/>
    </w:p>
    <w:p w14:paraId="5881D56B" w14:textId="77777777" w:rsidR="000E21BB" w:rsidRPr="006A20B6" w:rsidRDefault="000E21BB" w:rsidP="00037639">
      <w:pPr>
        <w:pStyle w:val="NoSpacing"/>
        <w:rPr>
          <w:rFonts w:ascii="Times New Roman" w:eastAsia="Times New Roman" w:hAnsi="Times New Roman" w:cs="Times New Roman"/>
          <w:b/>
          <w:lang w:eastAsia="fi-FI"/>
        </w:rPr>
      </w:pPr>
    </w:p>
    <w:p w14:paraId="5881D56C" w14:textId="77777777" w:rsidR="000E21BB" w:rsidRPr="006A20B6" w:rsidRDefault="000E21BB" w:rsidP="00037639">
      <w:pPr>
        <w:pStyle w:val="NoSpacing"/>
        <w:rPr>
          <w:rFonts w:ascii="Times New Roman" w:eastAsia="Times New Roman" w:hAnsi="Times New Roman" w:cs="Times New Roman"/>
          <w:lang w:eastAsia="fi-FI"/>
        </w:rPr>
      </w:pPr>
      <w:r w:rsidRPr="006A20B6">
        <w:rPr>
          <w:rFonts w:ascii="Times New Roman" w:eastAsia="Times New Roman" w:hAnsi="Times New Roman" w:cs="Times New Roman"/>
          <w:lang w:eastAsia="fi-FI"/>
        </w:rPr>
        <w:t>Eduskunnan päätöksen mukaisesti säädetään:</w:t>
      </w:r>
    </w:p>
    <w:p w14:paraId="5881D56D" w14:textId="77777777" w:rsidR="000E21BB" w:rsidRPr="006A20B6" w:rsidRDefault="000E21BB" w:rsidP="00037639">
      <w:pPr>
        <w:pStyle w:val="NoSpacing"/>
        <w:rPr>
          <w:rFonts w:ascii="Times New Roman" w:eastAsia="Times New Roman" w:hAnsi="Times New Roman" w:cs="Times New Roman"/>
          <w:lang w:eastAsia="fi-FI"/>
        </w:rPr>
      </w:pPr>
    </w:p>
    <w:p w14:paraId="5881D56E" w14:textId="77777777" w:rsidR="000E21BB" w:rsidRPr="006A20B6" w:rsidRDefault="000E21BB" w:rsidP="00037639">
      <w:pPr>
        <w:pStyle w:val="NoSpacing"/>
        <w:rPr>
          <w:rFonts w:ascii="Times New Roman" w:eastAsia="Times New Roman" w:hAnsi="Times New Roman" w:cs="Times New Roman"/>
          <w:b/>
          <w:lang w:eastAsia="fi-FI"/>
        </w:rPr>
      </w:pPr>
      <w:r w:rsidRPr="006A20B6">
        <w:rPr>
          <w:rFonts w:ascii="Times New Roman" w:eastAsia="Times New Roman" w:hAnsi="Times New Roman" w:cs="Times New Roman"/>
          <w:b/>
          <w:lang w:eastAsia="fi-FI"/>
        </w:rPr>
        <w:t>1 §</w:t>
      </w:r>
    </w:p>
    <w:p w14:paraId="5881D56F" w14:textId="77777777" w:rsidR="000E21BB" w:rsidRPr="006A20B6" w:rsidRDefault="000E21BB" w:rsidP="00037639">
      <w:pPr>
        <w:pStyle w:val="NoSpacing"/>
        <w:rPr>
          <w:rFonts w:ascii="Times New Roman" w:eastAsia="Calibri" w:hAnsi="Times New Roman" w:cs="Times New Roman"/>
        </w:rPr>
      </w:pPr>
    </w:p>
    <w:p w14:paraId="5881D570" w14:textId="4279C3AB" w:rsidR="000E21BB" w:rsidRPr="006A20B6" w:rsidRDefault="000E21BB" w:rsidP="00037639">
      <w:pPr>
        <w:pStyle w:val="NoSpacing"/>
        <w:rPr>
          <w:rFonts w:ascii="Times New Roman" w:eastAsia="Times New Roman" w:hAnsi="Times New Roman" w:cs="Times New Roman"/>
          <w:lang w:eastAsia="fi-FI"/>
        </w:rPr>
      </w:pPr>
      <w:r w:rsidRPr="006A20B6">
        <w:rPr>
          <w:rFonts w:ascii="Times New Roman" w:eastAsia="Times New Roman" w:hAnsi="Times New Roman" w:cs="Times New Roman"/>
          <w:lang w:eastAsia="fi-FI"/>
        </w:rPr>
        <w:t xml:space="preserve">Euroopan unionin ja sen jäsenvaltioiden sekä Australian välillä </w:t>
      </w:r>
      <w:r w:rsidR="00D0540C" w:rsidRPr="006A20B6">
        <w:rPr>
          <w:rFonts w:ascii="Times New Roman" w:eastAsia="Times New Roman" w:hAnsi="Times New Roman" w:cs="Times New Roman"/>
          <w:lang w:eastAsia="fi-FI"/>
        </w:rPr>
        <w:t>Manilassa</w:t>
      </w:r>
      <w:r w:rsidRPr="006A20B6">
        <w:rPr>
          <w:rFonts w:ascii="Times New Roman" w:eastAsia="Times New Roman" w:hAnsi="Times New Roman" w:cs="Times New Roman"/>
          <w:lang w:eastAsia="fi-FI"/>
        </w:rPr>
        <w:t xml:space="preserve"> </w:t>
      </w:r>
      <w:r w:rsidR="00D0540C" w:rsidRPr="006A20B6">
        <w:rPr>
          <w:rFonts w:ascii="Times New Roman" w:eastAsia="Times New Roman" w:hAnsi="Times New Roman" w:cs="Times New Roman"/>
          <w:lang w:eastAsia="fi-FI"/>
        </w:rPr>
        <w:t>7</w:t>
      </w:r>
      <w:r w:rsidRPr="006A20B6">
        <w:rPr>
          <w:rFonts w:ascii="Times New Roman" w:eastAsia="Times New Roman" w:hAnsi="Times New Roman" w:cs="Times New Roman"/>
          <w:lang w:eastAsia="fi-FI"/>
        </w:rPr>
        <w:t xml:space="preserve"> päivänä </w:t>
      </w:r>
      <w:r w:rsidR="00D0540C" w:rsidRPr="006A20B6">
        <w:rPr>
          <w:rFonts w:ascii="Times New Roman" w:eastAsia="Times New Roman" w:hAnsi="Times New Roman" w:cs="Times New Roman"/>
          <w:lang w:eastAsia="fi-FI"/>
        </w:rPr>
        <w:t>elo</w:t>
      </w:r>
      <w:r w:rsidRPr="006A20B6">
        <w:rPr>
          <w:rFonts w:ascii="Times New Roman" w:eastAsia="Times New Roman" w:hAnsi="Times New Roman" w:cs="Times New Roman"/>
          <w:lang w:eastAsia="fi-FI"/>
        </w:rPr>
        <w:t>kuuta 201</w:t>
      </w:r>
      <w:r w:rsidR="00D0540C" w:rsidRPr="006A20B6">
        <w:rPr>
          <w:rFonts w:ascii="Times New Roman" w:eastAsia="Times New Roman" w:hAnsi="Times New Roman" w:cs="Times New Roman"/>
          <w:lang w:eastAsia="fi-FI"/>
        </w:rPr>
        <w:t>7</w:t>
      </w:r>
      <w:r w:rsidRPr="006A20B6">
        <w:rPr>
          <w:rFonts w:ascii="Times New Roman" w:eastAsia="Times New Roman" w:hAnsi="Times New Roman" w:cs="Times New Roman"/>
          <w:lang w:eastAsia="fi-FI"/>
        </w:rPr>
        <w:t xml:space="preserve"> tehdyn </w:t>
      </w:r>
      <w:r w:rsidR="00980849" w:rsidRPr="006A20B6">
        <w:rPr>
          <w:rFonts w:ascii="Times New Roman" w:eastAsia="Times New Roman" w:hAnsi="Times New Roman" w:cs="Times New Roman"/>
          <w:lang w:eastAsia="fi-FI"/>
        </w:rPr>
        <w:t>puite</w:t>
      </w:r>
      <w:r w:rsidRPr="006A20B6">
        <w:rPr>
          <w:rFonts w:ascii="Times New Roman" w:eastAsia="Times New Roman" w:hAnsi="Times New Roman" w:cs="Times New Roman"/>
          <w:lang w:eastAsia="fi-FI"/>
        </w:rPr>
        <w:t>sopimuksen lainsäädännön alaan kuuluvat määräykset ovat lakina voimassa sellaisina kuin Suomi on niihin sitoutunut.</w:t>
      </w:r>
    </w:p>
    <w:p w14:paraId="5881D571" w14:textId="77777777" w:rsidR="000E21BB" w:rsidRPr="006A20B6" w:rsidRDefault="000E21BB" w:rsidP="00037639">
      <w:pPr>
        <w:pStyle w:val="NoSpacing"/>
        <w:rPr>
          <w:rFonts w:ascii="Times New Roman" w:eastAsia="Times New Roman" w:hAnsi="Times New Roman" w:cs="Times New Roman"/>
          <w:lang w:eastAsia="fi-FI"/>
        </w:rPr>
      </w:pPr>
    </w:p>
    <w:p w14:paraId="5881D572" w14:textId="77777777" w:rsidR="000E21BB" w:rsidRPr="006A20B6" w:rsidRDefault="000E21BB" w:rsidP="00037639">
      <w:pPr>
        <w:pStyle w:val="NoSpacing"/>
        <w:rPr>
          <w:rFonts w:ascii="Times New Roman" w:eastAsia="Times New Roman" w:hAnsi="Times New Roman" w:cs="Times New Roman"/>
          <w:b/>
          <w:lang w:eastAsia="fi-FI"/>
        </w:rPr>
      </w:pPr>
      <w:r w:rsidRPr="006A20B6">
        <w:rPr>
          <w:rFonts w:ascii="Times New Roman" w:eastAsia="Times New Roman" w:hAnsi="Times New Roman" w:cs="Times New Roman"/>
          <w:b/>
          <w:lang w:eastAsia="fi-FI"/>
        </w:rPr>
        <w:t>2 §</w:t>
      </w:r>
    </w:p>
    <w:p w14:paraId="5881D573" w14:textId="77777777" w:rsidR="000E21BB" w:rsidRPr="006A20B6" w:rsidRDefault="000E21BB" w:rsidP="00037639">
      <w:pPr>
        <w:pStyle w:val="NoSpacing"/>
        <w:rPr>
          <w:rFonts w:ascii="Times New Roman" w:eastAsia="Times New Roman" w:hAnsi="Times New Roman" w:cs="Times New Roman"/>
          <w:lang w:eastAsia="fi-FI"/>
        </w:rPr>
      </w:pPr>
    </w:p>
    <w:p w14:paraId="5881D574" w14:textId="6BFD1EFB" w:rsidR="000E21BB" w:rsidRPr="006A20B6" w:rsidRDefault="000E21BB" w:rsidP="00037639">
      <w:pPr>
        <w:pStyle w:val="NoSpacing"/>
        <w:rPr>
          <w:rFonts w:ascii="Times New Roman" w:eastAsia="Times New Roman" w:hAnsi="Times New Roman" w:cs="Times New Roman"/>
          <w:lang w:eastAsia="fi-FI"/>
        </w:rPr>
      </w:pPr>
      <w:r w:rsidRPr="006A20B6">
        <w:rPr>
          <w:rFonts w:ascii="Times New Roman" w:eastAsia="Times New Roman" w:hAnsi="Times New Roman" w:cs="Times New Roman"/>
          <w:lang w:eastAsia="fi-FI"/>
        </w:rPr>
        <w:t xml:space="preserve">Sopimuksen muiden </w:t>
      </w:r>
      <w:r w:rsidR="00980849" w:rsidRPr="006A20B6">
        <w:rPr>
          <w:rFonts w:ascii="Times New Roman" w:eastAsia="Times New Roman" w:hAnsi="Times New Roman" w:cs="Times New Roman"/>
          <w:lang w:eastAsia="fi-FI"/>
        </w:rPr>
        <w:t>kuin lainsäädännön alaan kuuluvien määräysten voimaansaattamisesta</w:t>
      </w:r>
      <w:r w:rsidRPr="006A20B6">
        <w:rPr>
          <w:rFonts w:ascii="Times New Roman" w:eastAsia="Times New Roman" w:hAnsi="Times New Roman" w:cs="Times New Roman"/>
          <w:lang w:eastAsia="fi-FI"/>
        </w:rPr>
        <w:t xml:space="preserve"> säädetään valtioneuvoston asetuksella. </w:t>
      </w:r>
    </w:p>
    <w:p w14:paraId="5881D575" w14:textId="096FDDBF" w:rsidR="00DA01EC" w:rsidRPr="006A20B6" w:rsidRDefault="00DA01EC" w:rsidP="00037639">
      <w:pPr>
        <w:pStyle w:val="NoSpacing"/>
        <w:rPr>
          <w:rFonts w:ascii="Times New Roman" w:hAnsi="Times New Roman" w:cs="Times New Roman"/>
        </w:rPr>
      </w:pPr>
    </w:p>
    <w:p w14:paraId="239A99D7" w14:textId="557281E7" w:rsidR="00980849" w:rsidRPr="006A20B6" w:rsidRDefault="00980849" w:rsidP="00037639">
      <w:pPr>
        <w:pStyle w:val="NoSpacing"/>
        <w:rPr>
          <w:rFonts w:ascii="Times New Roman" w:hAnsi="Times New Roman" w:cs="Times New Roman"/>
          <w:b/>
        </w:rPr>
      </w:pPr>
      <w:r w:rsidRPr="006A20B6">
        <w:rPr>
          <w:rFonts w:ascii="Times New Roman" w:hAnsi="Times New Roman" w:cs="Times New Roman"/>
          <w:b/>
        </w:rPr>
        <w:t>3 §</w:t>
      </w:r>
    </w:p>
    <w:p w14:paraId="24EE51E9" w14:textId="65C92D10" w:rsidR="00980849" w:rsidRPr="006A20B6" w:rsidRDefault="00980849" w:rsidP="00037639">
      <w:pPr>
        <w:pStyle w:val="NoSpacing"/>
        <w:rPr>
          <w:rFonts w:ascii="Times New Roman" w:hAnsi="Times New Roman" w:cs="Times New Roman"/>
          <w:b/>
        </w:rPr>
      </w:pPr>
    </w:p>
    <w:p w14:paraId="71D29B59" w14:textId="3E209EF2" w:rsidR="00980849" w:rsidRDefault="00980849" w:rsidP="00037639">
      <w:pPr>
        <w:pStyle w:val="NoSpacing"/>
        <w:rPr>
          <w:rFonts w:ascii="Times New Roman" w:hAnsi="Times New Roman" w:cs="Times New Roman"/>
        </w:rPr>
      </w:pPr>
      <w:r w:rsidRPr="006A20B6">
        <w:rPr>
          <w:rFonts w:ascii="Times New Roman" w:hAnsi="Times New Roman" w:cs="Times New Roman"/>
        </w:rPr>
        <w:t>Tämän lain voimaantulosta säädetään valtioneuvoston asetuksella.</w:t>
      </w:r>
    </w:p>
    <w:p w14:paraId="02D36004" w14:textId="4DFB39F2" w:rsidR="00D66B37" w:rsidRDefault="00D66B37">
      <w:pPr>
        <w:rPr>
          <w:rFonts w:ascii="Times New Roman" w:hAnsi="Times New Roman" w:cs="Times New Roman"/>
        </w:rPr>
      </w:pPr>
      <w:r>
        <w:rPr>
          <w:rFonts w:ascii="Times New Roman" w:hAnsi="Times New Roman" w:cs="Times New Roman"/>
        </w:rPr>
        <w:br w:type="page"/>
      </w:r>
    </w:p>
    <w:p w14:paraId="2A60474B" w14:textId="77777777" w:rsidR="00D66B37" w:rsidRPr="007B701E" w:rsidRDefault="00D66B37" w:rsidP="00D66B37">
      <w:pPr>
        <w:jc w:val="center"/>
        <w:rPr>
          <w:rFonts w:ascii="Times New Roman" w:hAnsi="Times New Roman" w:cs="Times New Roman"/>
          <w:b/>
        </w:rPr>
      </w:pPr>
      <w:r w:rsidRPr="007B701E">
        <w:rPr>
          <w:rFonts w:ascii="Times New Roman" w:hAnsi="Times New Roman" w:cs="Times New Roman"/>
          <w:b/>
        </w:rPr>
        <w:lastRenderedPageBreak/>
        <w:t>EUROOPAN UNIONIN</w:t>
      </w:r>
    </w:p>
    <w:p w14:paraId="4A9BD127" w14:textId="77777777" w:rsidR="00D66B37" w:rsidRPr="007B701E" w:rsidRDefault="00D66B37" w:rsidP="00D66B37">
      <w:pPr>
        <w:jc w:val="center"/>
        <w:rPr>
          <w:rFonts w:ascii="Times New Roman" w:hAnsi="Times New Roman" w:cs="Times New Roman"/>
          <w:b/>
        </w:rPr>
      </w:pPr>
      <w:r w:rsidRPr="007B701E">
        <w:rPr>
          <w:rFonts w:ascii="Times New Roman" w:hAnsi="Times New Roman" w:cs="Times New Roman"/>
          <w:b/>
        </w:rPr>
        <w:t>JA SEN JÄSENVALTIOIDEN SEKÄ</w:t>
      </w:r>
    </w:p>
    <w:p w14:paraId="56B394E4" w14:textId="77777777" w:rsidR="00D66B37" w:rsidRPr="007B701E" w:rsidRDefault="00D66B37" w:rsidP="00D66B37">
      <w:pPr>
        <w:jc w:val="center"/>
        <w:rPr>
          <w:rFonts w:ascii="Times New Roman" w:hAnsi="Times New Roman" w:cs="Times New Roman"/>
          <w:b/>
        </w:rPr>
      </w:pPr>
      <w:r w:rsidRPr="007B701E">
        <w:rPr>
          <w:rFonts w:ascii="Times New Roman" w:hAnsi="Times New Roman" w:cs="Times New Roman"/>
          <w:b/>
        </w:rPr>
        <w:t>AUSTRALIAN VÄLINEN</w:t>
      </w:r>
    </w:p>
    <w:p w14:paraId="4263D2DC" w14:textId="77777777" w:rsidR="00D66B37" w:rsidRPr="007B701E" w:rsidRDefault="00D66B37" w:rsidP="00D66B37">
      <w:pPr>
        <w:jc w:val="center"/>
        <w:rPr>
          <w:rFonts w:ascii="Times New Roman" w:hAnsi="Times New Roman" w:cs="Times New Roman"/>
          <w:b/>
        </w:rPr>
      </w:pPr>
      <w:r w:rsidRPr="007B701E">
        <w:rPr>
          <w:rFonts w:ascii="Times New Roman" w:hAnsi="Times New Roman" w:cs="Times New Roman"/>
          <w:b/>
        </w:rPr>
        <w:t>PUITESOPIMUS</w:t>
      </w:r>
    </w:p>
    <w:p w14:paraId="0A9D0835" w14:textId="77777777" w:rsidR="00D66B37" w:rsidRPr="00D66B37" w:rsidRDefault="00D66B37" w:rsidP="00D66B37">
      <w:pPr>
        <w:rPr>
          <w:rFonts w:ascii="Times New Roman" w:hAnsi="Times New Roman" w:cs="Times New Roman"/>
        </w:rPr>
      </w:pPr>
    </w:p>
    <w:p w14:paraId="45509B4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40615A8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71DA597C" w14:textId="77777777" w:rsidR="00D66B37" w:rsidRPr="00D66B37" w:rsidRDefault="00D66B37" w:rsidP="00D66B37">
      <w:pPr>
        <w:rPr>
          <w:rFonts w:ascii="Times New Roman" w:hAnsi="Times New Roman" w:cs="Times New Roman"/>
        </w:rPr>
      </w:pPr>
      <w:proofErr w:type="gramStart"/>
      <w:r w:rsidRPr="00D66B37">
        <w:rPr>
          <w:rFonts w:ascii="Times New Roman" w:hAnsi="Times New Roman" w:cs="Times New Roman"/>
        </w:rPr>
        <w:t>EUROOPAN UNIONI, jäljempänä 'unioni'</w:t>
      </w:r>
      <w:proofErr w:type="gramEnd"/>
      <w:r w:rsidRPr="00D66B37">
        <w:rPr>
          <w:rFonts w:ascii="Times New Roman" w:hAnsi="Times New Roman" w:cs="Times New Roman"/>
        </w:rPr>
        <w:t>,</w:t>
      </w:r>
    </w:p>
    <w:p w14:paraId="60A7DA96" w14:textId="77777777" w:rsidR="00D66B37" w:rsidRPr="00D66B37" w:rsidRDefault="00D66B37" w:rsidP="00D66B37">
      <w:pPr>
        <w:rPr>
          <w:rFonts w:ascii="Times New Roman" w:hAnsi="Times New Roman" w:cs="Times New Roman"/>
        </w:rPr>
      </w:pPr>
    </w:p>
    <w:p w14:paraId="2279A5F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ja</w:t>
      </w:r>
    </w:p>
    <w:p w14:paraId="2FE045FA" w14:textId="77777777" w:rsidR="00D66B37" w:rsidRPr="00D66B37" w:rsidRDefault="00D66B37" w:rsidP="00D66B37">
      <w:pPr>
        <w:rPr>
          <w:rFonts w:ascii="Times New Roman" w:hAnsi="Times New Roman" w:cs="Times New Roman"/>
        </w:rPr>
      </w:pPr>
    </w:p>
    <w:p w14:paraId="49E95479"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BELGIAN KUNINGASKUNTA,</w:t>
      </w:r>
    </w:p>
    <w:p w14:paraId="175A78D5" w14:textId="77777777" w:rsidR="00D66B37" w:rsidRPr="00D66B37" w:rsidRDefault="00D66B37" w:rsidP="00D66B37">
      <w:pPr>
        <w:rPr>
          <w:rFonts w:ascii="Times New Roman" w:hAnsi="Times New Roman" w:cs="Times New Roman"/>
        </w:rPr>
      </w:pPr>
    </w:p>
    <w:p w14:paraId="04DA32D0"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BULGARIAN TASAVALTA,</w:t>
      </w:r>
    </w:p>
    <w:p w14:paraId="41DC0837" w14:textId="77777777" w:rsidR="00D66B37" w:rsidRPr="00D66B37" w:rsidRDefault="00D66B37" w:rsidP="00D66B37">
      <w:pPr>
        <w:rPr>
          <w:rFonts w:ascii="Times New Roman" w:hAnsi="Times New Roman" w:cs="Times New Roman"/>
        </w:rPr>
      </w:pPr>
    </w:p>
    <w:p w14:paraId="3133F7B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TŠEKIN TASAVALTA,</w:t>
      </w:r>
    </w:p>
    <w:p w14:paraId="31B37AEE" w14:textId="77777777" w:rsidR="00D66B37" w:rsidRPr="00D66B37" w:rsidRDefault="00D66B37" w:rsidP="00D66B37">
      <w:pPr>
        <w:rPr>
          <w:rFonts w:ascii="Times New Roman" w:hAnsi="Times New Roman" w:cs="Times New Roman"/>
        </w:rPr>
      </w:pPr>
    </w:p>
    <w:p w14:paraId="4D7FC69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TANSKAN KUNINGASKUNTA,</w:t>
      </w:r>
    </w:p>
    <w:p w14:paraId="39F174CE" w14:textId="77777777" w:rsidR="00D66B37" w:rsidRPr="00D66B37" w:rsidRDefault="00D66B37" w:rsidP="00D66B37">
      <w:pPr>
        <w:rPr>
          <w:rFonts w:ascii="Times New Roman" w:hAnsi="Times New Roman" w:cs="Times New Roman"/>
        </w:rPr>
      </w:pPr>
    </w:p>
    <w:p w14:paraId="7F1ACB4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SAKSAN LIITTOTASAVALTA,</w:t>
      </w:r>
    </w:p>
    <w:p w14:paraId="41F5C886" w14:textId="77777777" w:rsidR="00D66B37" w:rsidRPr="00D66B37" w:rsidRDefault="00D66B37" w:rsidP="00D66B37">
      <w:pPr>
        <w:rPr>
          <w:rFonts w:ascii="Times New Roman" w:hAnsi="Times New Roman" w:cs="Times New Roman"/>
        </w:rPr>
      </w:pPr>
    </w:p>
    <w:p w14:paraId="0D1A931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VIRON TASAVALTA,</w:t>
      </w:r>
    </w:p>
    <w:p w14:paraId="4F8903F0" w14:textId="77777777" w:rsidR="00D66B37" w:rsidRPr="00D66B37" w:rsidRDefault="00D66B37" w:rsidP="00D66B37">
      <w:pPr>
        <w:rPr>
          <w:rFonts w:ascii="Times New Roman" w:hAnsi="Times New Roman" w:cs="Times New Roman"/>
        </w:rPr>
      </w:pPr>
    </w:p>
    <w:p w14:paraId="5668E55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IRLANTI,</w:t>
      </w:r>
    </w:p>
    <w:p w14:paraId="1132AAE0" w14:textId="77777777" w:rsidR="00D66B37" w:rsidRPr="00D66B37" w:rsidRDefault="00D66B37" w:rsidP="00D66B37">
      <w:pPr>
        <w:rPr>
          <w:rFonts w:ascii="Times New Roman" w:hAnsi="Times New Roman" w:cs="Times New Roman"/>
        </w:rPr>
      </w:pPr>
    </w:p>
    <w:p w14:paraId="5FD2014E"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HELLEENIEN TASAVALTA,</w:t>
      </w:r>
    </w:p>
    <w:p w14:paraId="1688F471" w14:textId="77777777" w:rsidR="00D66B37" w:rsidRPr="00D66B37" w:rsidRDefault="00D66B37" w:rsidP="00D66B37">
      <w:pPr>
        <w:rPr>
          <w:rFonts w:ascii="Times New Roman" w:hAnsi="Times New Roman" w:cs="Times New Roman"/>
        </w:rPr>
      </w:pPr>
    </w:p>
    <w:p w14:paraId="1F16442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ESPANJAN KUNINGASKUNTA,</w:t>
      </w:r>
    </w:p>
    <w:p w14:paraId="34407EDB" w14:textId="77777777" w:rsidR="00D66B37" w:rsidRPr="00D66B37" w:rsidRDefault="00D66B37" w:rsidP="00D66B37">
      <w:pPr>
        <w:rPr>
          <w:rFonts w:ascii="Times New Roman" w:hAnsi="Times New Roman" w:cs="Times New Roman"/>
        </w:rPr>
      </w:pPr>
    </w:p>
    <w:p w14:paraId="294F5B5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RANSKAN TASAVALTA,</w:t>
      </w:r>
    </w:p>
    <w:p w14:paraId="64710DBF" w14:textId="77777777" w:rsidR="00D66B37" w:rsidRPr="00D66B37" w:rsidRDefault="00D66B37" w:rsidP="00D66B37">
      <w:pPr>
        <w:rPr>
          <w:rFonts w:ascii="Times New Roman" w:hAnsi="Times New Roman" w:cs="Times New Roman"/>
        </w:rPr>
      </w:pPr>
    </w:p>
    <w:p w14:paraId="6029481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KROATIAN TASAVALTA,</w:t>
      </w:r>
    </w:p>
    <w:p w14:paraId="2AC006FB" w14:textId="77777777" w:rsidR="00D66B37" w:rsidRPr="00D66B37" w:rsidRDefault="00D66B37" w:rsidP="00D66B37">
      <w:pPr>
        <w:rPr>
          <w:rFonts w:ascii="Times New Roman" w:hAnsi="Times New Roman" w:cs="Times New Roman"/>
        </w:rPr>
      </w:pPr>
    </w:p>
    <w:p w14:paraId="23D8967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ITALIAN TASAVALTA,</w:t>
      </w:r>
    </w:p>
    <w:p w14:paraId="471201F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18E14DCC"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KYPROKSEN TASAVALTA,</w:t>
      </w:r>
    </w:p>
    <w:p w14:paraId="16725D62" w14:textId="77777777" w:rsidR="00D66B37" w:rsidRPr="00D66B37" w:rsidRDefault="00D66B37" w:rsidP="00D66B37">
      <w:pPr>
        <w:rPr>
          <w:rFonts w:ascii="Times New Roman" w:hAnsi="Times New Roman" w:cs="Times New Roman"/>
        </w:rPr>
      </w:pPr>
    </w:p>
    <w:p w14:paraId="3C753D0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LATVIAN TASAVALTA,</w:t>
      </w:r>
    </w:p>
    <w:p w14:paraId="78B26FB5" w14:textId="77777777" w:rsidR="00D66B37" w:rsidRPr="00D66B37" w:rsidRDefault="00D66B37" w:rsidP="00D66B37">
      <w:pPr>
        <w:rPr>
          <w:rFonts w:ascii="Times New Roman" w:hAnsi="Times New Roman" w:cs="Times New Roman"/>
        </w:rPr>
      </w:pPr>
    </w:p>
    <w:p w14:paraId="707467D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LIETTUAN TASAVALTA,</w:t>
      </w:r>
    </w:p>
    <w:p w14:paraId="3CC185E4" w14:textId="77777777" w:rsidR="00D66B37" w:rsidRPr="00D66B37" w:rsidRDefault="00D66B37" w:rsidP="00D66B37">
      <w:pPr>
        <w:rPr>
          <w:rFonts w:ascii="Times New Roman" w:hAnsi="Times New Roman" w:cs="Times New Roman"/>
        </w:rPr>
      </w:pPr>
    </w:p>
    <w:p w14:paraId="673A585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LUXEMBURGIN SUURHERTTUAKUNTA,</w:t>
      </w:r>
    </w:p>
    <w:p w14:paraId="445CCE23" w14:textId="77777777" w:rsidR="00D66B37" w:rsidRPr="00D66B37" w:rsidRDefault="00D66B37" w:rsidP="00D66B37">
      <w:pPr>
        <w:rPr>
          <w:rFonts w:ascii="Times New Roman" w:hAnsi="Times New Roman" w:cs="Times New Roman"/>
        </w:rPr>
      </w:pPr>
    </w:p>
    <w:p w14:paraId="375CF33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UNKARI,</w:t>
      </w:r>
    </w:p>
    <w:p w14:paraId="03EAC73E" w14:textId="77777777" w:rsidR="00D66B37" w:rsidRPr="00D66B37" w:rsidRDefault="00D66B37" w:rsidP="00D66B37">
      <w:pPr>
        <w:rPr>
          <w:rFonts w:ascii="Times New Roman" w:hAnsi="Times New Roman" w:cs="Times New Roman"/>
        </w:rPr>
      </w:pPr>
    </w:p>
    <w:p w14:paraId="60EA5596"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MALTAN TASAVALTA,</w:t>
      </w:r>
    </w:p>
    <w:p w14:paraId="18E240F3" w14:textId="77777777" w:rsidR="00D66B37" w:rsidRPr="00D66B37" w:rsidRDefault="00D66B37" w:rsidP="00D66B37">
      <w:pPr>
        <w:rPr>
          <w:rFonts w:ascii="Times New Roman" w:hAnsi="Times New Roman" w:cs="Times New Roman"/>
        </w:rPr>
      </w:pPr>
    </w:p>
    <w:p w14:paraId="3AE25B8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ALANKOMAIDEN KUNINGASKUNTA,</w:t>
      </w:r>
    </w:p>
    <w:p w14:paraId="18DD4AAB" w14:textId="77777777" w:rsidR="00D66B37" w:rsidRPr="00D66B37" w:rsidRDefault="00D66B37" w:rsidP="00D66B37">
      <w:pPr>
        <w:rPr>
          <w:rFonts w:ascii="Times New Roman" w:hAnsi="Times New Roman" w:cs="Times New Roman"/>
        </w:rPr>
      </w:pPr>
    </w:p>
    <w:p w14:paraId="7C863DB0"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ITÄVALLAN TASAVALTA,</w:t>
      </w:r>
    </w:p>
    <w:p w14:paraId="44F97249" w14:textId="77777777" w:rsidR="00D66B37" w:rsidRPr="00D66B37" w:rsidRDefault="00D66B37" w:rsidP="00D66B37">
      <w:pPr>
        <w:rPr>
          <w:rFonts w:ascii="Times New Roman" w:hAnsi="Times New Roman" w:cs="Times New Roman"/>
        </w:rPr>
      </w:pPr>
    </w:p>
    <w:p w14:paraId="30A2433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PUOLAN TASAVALTA,</w:t>
      </w:r>
    </w:p>
    <w:p w14:paraId="5BF8A57C" w14:textId="77777777" w:rsidR="00D66B37" w:rsidRPr="00D66B37" w:rsidRDefault="00D66B37" w:rsidP="00D66B37">
      <w:pPr>
        <w:rPr>
          <w:rFonts w:ascii="Times New Roman" w:hAnsi="Times New Roman" w:cs="Times New Roman"/>
        </w:rPr>
      </w:pPr>
    </w:p>
    <w:p w14:paraId="6CF17B7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PORTUGALIN TASAVALTA,</w:t>
      </w:r>
    </w:p>
    <w:p w14:paraId="071A298C" w14:textId="77777777" w:rsidR="00D66B37" w:rsidRPr="00D66B37" w:rsidRDefault="00D66B37" w:rsidP="00D66B37">
      <w:pPr>
        <w:rPr>
          <w:rFonts w:ascii="Times New Roman" w:hAnsi="Times New Roman" w:cs="Times New Roman"/>
        </w:rPr>
      </w:pPr>
    </w:p>
    <w:p w14:paraId="11B8A4D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ROMANIA,</w:t>
      </w:r>
    </w:p>
    <w:p w14:paraId="7399BDA6" w14:textId="77777777" w:rsidR="00D66B37" w:rsidRPr="00D66B37" w:rsidRDefault="00D66B37" w:rsidP="00D66B37">
      <w:pPr>
        <w:rPr>
          <w:rFonts w:ascii="Times New Roman" w:hAnsi="Times New Roman" w:cs="Times New Roman"/>
        </w:rPr>
      </w:pPr>
    </w:p>
    <w:p w14:paraId="6C0D83C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SLOVENIAN TASAVALTA,</w:t>
      </w:r>
    </w:p>
    <w:p w14:paraId="5D869BCD" w14:textId="77777777" w:rsidR="00D66B37" w:rsidRPr="00D66B37" w:rsidRDefault="00D66B37" w:rsidP="00D66B37">
      <w:pPr>
        <w:rPr>
          <w:rFonts w:ascii="Times New Roman" w:hAnsi="Times New Roman" w:cs="Times New Roman"/>
        </w:rPr>
      </w:pPr>
    </w:p>
    <w:p w14:paraId="1013EE3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SLOVAKIAN TASAVALTA,</w:t>
      </w:r>
    </w:p>
    <w:p w14:paraId="67A5F57D" w14:textId="77777777" w:rsidR="00D66B37" w:rsidRPr="00D66B37" w:rsidRDefault="00D66B37" w:rsidP="00D66B37">
      <w:pPr>
        <w:rPr>
          <w:rFonts w:ascii="Times New Roman" w:hAnsi="Times New Roman" w:cs="Times New Roman"/>
        </w:rPr>
      </w:pPr>
    </w:p>
    <w:p w14:paraId="64C7A9E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SUOMEN TASAVALTA,</w:t>
      </w:r>
    </w:p>
    <w:p w14:paraId="5ACD050A" w14:textId="77777777" w:rsidR="00D66B37" w:rsidRPr="00D66B37" w:rsidRDefault="00D66B37" w:rsidP="00D66B37">
      <w:pPr>
        <w:rPr>
          <w:rFonts w:ascii="Times New Roman" w:hAnsi="Times New Roman" w:cs="Times New Roman"/>
        </w:rPr>
      </w:pPr>
    </w:p>
    <w:p w14:paraId="0647247B"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RUOTSIN KUNINGASKUNTA,</w:t>
      </w:r>
    </w:p>
    <w:p w14:paraId="724F3FF9" w14:textId="77777777" w:rsidR="00D66B37" w:rsidRPr="00D66B37" w:rsidRDefault="00D66B37" w:rsidP="00D66B37">
      <w:pPr>
        <w:rPr>
          <w:rFonts w:ascii="Times New Roman" w:hAnsi="Times New Roman" w:cs="Times New Roman"/>
        </w:rPr>
      </w:pPr>
    </w:p>
    <w:p w14:paraId="6556239F" w14:textId="77777777" w:rsidR="00D66B37" w:rsidRPr="00D66B37" w:rsidRDefault="00D66B37" w:rsidP="00D66B37">
      <w:pPr>
        <w:rPr>
          <w:rFonts w:ascii="Times New Roman" w:hAnsi="Times New Roman" w:cs="Times New Roman"/>
        </w:rPr>
      </w:pPr>
      <w:proofErr w:type="gramStart"/>
      <w:r w:rsidRPr="00D66B37">
        <w:rPr>
          <w:rFonts w:ascii="Times New Roman" w:hAnsi="Times New Roman" w:cs="Times New Roman"/>
        </w:rPr>
        <w:t>ISON-BRITANNIAN JA POHJOIS-IRLANNIN YHDISTYNYT KUNINGASKUNTA,</w:t>
      </w:r>
      <w:proofErr w:type="gramEnd"/>
    </w:p>
    <w:p w14:paraId="34A187D1" w14:textId="77777777" w:rsidR="00D66B37" w:rsidRPr="00D66B37" w:rsidRDefault="00D66B37" w:rsidP="00D66B37">
      <w:pPr>
        <w:rPr>
          <w:rFonts w:ascii="Times New Roman" w:hAnsi="Times New Roman" w:cs="Times New Roman"/>
        </w:rPr>
      </w:pPr>
    </w:p>
    <w:p w14:paraId="33E43CD6" w14:textId="77777777" w:rsidR="00D66B37" w:rsidRPr="00D66B37" w:rsidRDefault="00D66B37" w:rsidP="00D66B37">
      <w:pPr>
        <w:rPr>
          <w:rFonts w:ascii="Times New Roman" w:hAnsi="Times New Roman" w:cs="Times New Roman"/>
        </w:rPr>
      </w:pPr>
      <w:proofErr w:type="gramStart"/>
      <w:r w:rsidRPr="00D66B37">
        <w:rPr>
          <w:rFonts w:ascii="Times New Roman" w:hAnsi="Times New Roman" w:cs="Times New Roman"/>
        </w:rPr>
        <w:t>jotka ovat Euroopan unionin jäsenvaltioita, jäljempänä 'jäsenvaltiot'</w:t>
      </w:r>
      <w:proofErr w:type="gramEnd"/>
      <w:r w:rsidRPr="00D66B37">
        <w:rPr>
          <w:rFonts w:ascii="Times New Roman" w:hAnsi="Times New Roman" w:cs="Times New Roman"/>
        </w:rPr>
        <w:t xml:space="preserve">, </w:t>
      </w:r>
    </w:p>
    <w:p w14:paraId="55FEA466" w14:textId="77777777" w:rsidR="00D66B37" w:rsidRPr="00D66B37" w:rsidRDefault="00D66B37" w:rsidP="00D66B37">
      <w:pPr>
        <w:rPr>
          <w:rFonts w:ascii="Times New Roman" w:hAnsi="Times New Roman" w:cs="Times New Roman"/>
        </w:rPr>
      </w:pPr>
    </w:p>
    <w:p w14:paraId="24F5C1E9"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sekä </w:t>
      </w:r>
    </w:p>
    <w:p w14:paraId="031CCDDB" w14:textId="77777777" w:rsidR="00D66B37" w:rsidRPr="00D66B37" w:rsidRDefault="00D66B37" w:rsidP="00D66B37">
      <w:pPr>
        <w:rPr>
          <w:rFonts w:ascii="Times New Roman" w:hAnsi="Times New Roman" w:cs="Times New Roman"/>
        </w:rPr>
      </w:pPr>
    </w:p>
    <w:p w14:paraId="0312059B"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AUSTRALIA</w:t>
      </w:r>
    </w:p>
    <w:p w14:paraId="656DC3E1" w14:textId="77777777" w:rsidR="00D66B37" w:rsidRPr="00D66B37" w:rsidRDefault="00D66B37" w:rsidP="00D66B37">
      <w:pPr>
        <w:rPr>
          <w:rFonts w:ascii="Times New Roman" w:hAnsi="Times New Roman" w:cs="Times New Roman"/>
        </w:rPr>
      </w:pPr>
    </w:p>
    <w:p w14:paraId="3F0084E5" w14:textId="77777777" w:rsidR="00D66B37" w:rsidRPr="00D66B37" w:rsidRDefault="00D66B37" w:rsidP="00D66B37">
      <w:pPr>
        <w:rPr>
          <w:rFonts w:ascii="Times New Roman" w:hAnsi="Times New Roman" w:cs="Times New Roman"/>
        </w:rPr>
      </w:pPr>
      <w:proofErr w:type="gramStart"/>
      <w:r w:rsidRPr="00D66B37">
        <w:rPr>
          <w:rFonts w:ascii="Times New Roman" w:hAnsi="Times New Roman" w:cs="Times New Roman"/>
        </w:rPr>
        <w:t>jäljempänä 'osapuolet'</w:t>
      </w:r>
      <w:proofErr w:type="gramEnd"/>
      <w:r w:rsidRPr="00D66B37">
        <w:rPr>
          <w:rFonts w:ascii="Times New Roman" w:hAnsi="Times New Roman" w:cs="Times New Roman"/>
        </w:rPr>
        <w:t>, jotka</w:t>
      </w:r>
    </w:p>
    <w:p w14:paraId="11F7288D" w14:textId="77777777" w:rsidR="00D66B37" w:rsidRPr="00D66B37" w:rsidRDefault="00D66B37" w:rsidP="00D66B37">
      <w:pPr>
        <w:rPr>
          <w:rFonts w:ascii="Times New Roman" w:hAnsi="Times New Roman" w:cs="Times New Roman"/>
        </w:rPr>
      </w:pPr>
    </w:p>
    <w:p w14:paraId="51DB572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OTTAVAT HUOMIOON yhteiset arvonsa ja läheiset historialliset, poliittiset, taloudelliset ja kulttuurisiteensä;</w:t>
      </w:r>
    </w:p>
    <w:p w14:paraId="66AB5A44" w14:textId="77777777" w:rsidR="00D66B37" w:rsidRPr="00D66B37" w:rsidRDefault="00D66B37" w:rsidP="00D66B37">
      <w:pPr>
        <w:rPr>
          <w:rFonts w:ascii="Times New Roman" w:hAnsi="Times New Roman" w:cs="Times New Roman"/>
        </w:rPr>
      </w:pPr>
    </w:p>
    <w:p w14:paraId="56B2E08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OTTAVAT HUOMIOON pitkäaikaisen ja molempia osapuolia hyödyttävän suhteensa kehittymisen Euroopan unionin ja Australian välisistä suhteista 26 päivänä kesäkuuta 1997 annetun yhteisen julistuksen ja vuoden 2003 yhteistyöohjelman täytäntöönpanon myötä;</w:t>
      </w:r>
    </w:p>
    <w:p w14:paraId="275BB418" w14:textId="77777777" w:rsidR="00D66B37" w:rsidRPr="00D66B37" w:rsidRDefault="00D66B37" w:rsidP="00D66B37">
      <w:pPr>
        <w:rPr>
          <w:rFonts w:ascii="Times New Roman" w:hAnsi="Times New Roman" w:cs="Times New Roman"/>
        </w:rPr>
      </w:pPr>
    </w:p>
    <w:p w14:paraId="0418C08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TUNNUSTAVAT, että Australian ja unionin välinen sitoutuminen ja yhteistyö </w:t>
      </w:r>
      <w:proofErr w:type="gramStart"/>
      <w:r w:rsidRPr="00D66B37">
        <w:rPr>
          <w:rFonts w:ascii="Times New Roman" w:hAnsi="Times New Roman" w:cs="Times New Roman"/>
        </w:rPr>
        <w:t>on</w:t>
      </w:r>
      <w:proofErr w:type="gramEnd"/>
      <w:r w:rsidRPr="00D66B37">
        <w:rPr>
          <w:rFonts w:ascii="Times New Roman" w:hAnsi="Times New Roman" w:cs="Times New Roman"/>
        </w:rPr>
        <w:t xml:space="preserve"> piristynyt 29 päivänä lokakuuta 2008 hyväksyttyjen Australian ja Euroopan unionin kumppanuuspuitteiden kehittämisen myötä; </w:t>
      </w:r>
    </w:p>
    <w:p w14:paraId="449EE3A5" w14:textId="77777777" w:rsidR="00D66B37" w:rsidRPr="00D66B37" w:rsidRDefault="00D66B37" w:rsidP="00D66B37">
      <w:pPr>
        <w:rPr>
          <w:rFonts w:ascii="Times New Roman" w:hAnsi="Times New Roman" w:cs="Times New Roman"/>
        </w:rPr>
      </w:pPr>
    </w:p>
    <w:p w14:paraId="1E8FFA4C"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VAHVISTAVAT sitoumuksensa, jotka koskevat Yhdistyneiden kansakuntien peruskirjan, jäljempänä 'YK:n peruskirja', tavoitteita ja periaatteita sekä Yhdistyneiden kansakuntien (YK) roolin vahvistamista;</w:t>
      </w:r>
    </w:p>
    <w:p w14:paraId="148208C8" w14:textId="77777777" w:rsidR="00D66B37" w:rsidRPr="00D66B37" w:rsidRDefault="00D66B37" w:rsidP="00D66B37">
      <w:pPr>
        <w:rPr>
          <w:rFonts w:ascii="Times New Roman" w:hAnsi="Times New Roman" w:cs="Times New Roman"/>
        </w:rPr>
      </w:pPr>
    </w:p>
    <w:p w14:paraId="5B97ABF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VAHVISTAVAT sitoutumisensa ihmisoikeuksien yleismaailmallisessa julistuksessa ja muissa kansainvälisissä ihmisoikeusvälineissä vahvistettuihin demokratian periaatteisiin ja ihmisoikeuksiin sekä oikeusvaltion ja hyvän hallintotavan periaatteisiin;</w:t>
      </w:r>
    </w:p>
    <w:p w14:paraId="64ACC4E5" w14:textId="77777777" w:rsidR="00D66B37" w:rsidRPr="00D66B37" w:rsidRDefault="00D66B37" w:rsidP="00D66B37">
      <w:pPr>
        <w:rPr>
          <w:rFonts w:ascii="Times New Roman" w:hAnsi="Times New Roman" w:cs="Times New Roman"/>
        </w:rPr>
      </w:pPr>
    </w:p>
    <w:p w14:paraId="530A7EC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KOROSTAVAT suhteidensa laaja-alaisuutta ja sitä, että on tärkeää luoda johdonmukaiset puitteet suhteiden kehittämisen edistämiselle;</w:t>
      </w:r>
    </w:p>
    <w:p w14:paraId="54AF50BE" w14:textId="77777777" w:rsidR="00D66B37" w:rsidRPr="00D66B37" w:rsidRDefault="00D66B37" w:rsidP="00D66B37">
      <w:pPr>
        <w:rPr>
          <w:rFonts w:ascii="Times New Roman" w:hAnsi="Times New Roman" w:cs="Times New Roman"/>
        </w:rPr>
      </w:pPr>
    </w:p>
    <w:p w14:paraId="64B973CB"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ILMAISEVAT yhteisen tahtonsa kehittää suhteitaan kohti tiiviimpää kumppanuutta;</w:t>
      </w:r>
    </w:p>
    <w:p w14:paraId="399C2CBB" w14:textId="77777777" w:rsidR="00D66B37" w:rsidRPr="00D66B37" w:rsidRDefault="00D66B37" w:rsidP="00D66B37">
      <w:pPr>
        <w:rPr>
          <w:rFonts w:ascii="Times New Roman" w:hAnsi="Times New Roman" w:cs="Times New Roman"/>
        </w:rPr>
      </w:pPr>
    </w:p>
    <w:p w14:paraId="376CD0A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VAHVISTAVAT halukkuutensa syventää ja kehittää poliittista vuoropuheluaan ja yhteistyötään;</w:t>
      </w:r>
    </w:p>
    <w:p w14:paraId="648E9FBD" w14:textId="77777777" w:rsidR="00D66B37" w:rsidRPr="00D66B37" w:rsidRDefault="00D66B37" w:rsidP="00D66B37">
      <w:pPr>
        <w:rPr>
          <w:rFonts w:ascii="Times New Roman" w:hAnsi="Times New Roman" w:cs="Times New Roman"/>
        </w:rPr>
      </w:pPr>
    </w:p>
    <w:p w14:paraId="4E93118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OVAT VAKAASTI PÄÄTTÄNEET vahvistaa, syventää ja monipuolistaa yhteistyötään molemmille tärkeillä aloilla kahdenvälisellä, alueellisella ja maailmanlaajuisella tasolla siten, että molemmat osapuolet hyötyvät;</w:t>
      </w:r>
    </w:p>
    <w:p w14:paraId="7B13D874" w14:textId="77777777" w:rsidR="00D66B37" w:rsidRPr="00D66B37" w:rsidRDefault="00D66B37" w:rsidP="00D66B37">
      <w:pPr>
        <w:rPr>
          <w:rFonts w:ascii="Times New Roman" w:hAnsi="Times New Roman" w:cs="Times New Roman"/>
        </w:rPr>
      </w:pPr>
    </w:p>
    <w:p w14:paraId="4363E2BC"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ILMAISEVAT sitoutumisensa kahdenvälisen kaupan ja investointien lisäämisen kannalta suotuisan ympäristön luomiseen;</w:t>
      </w:r>
    </w:p>
    <w:p w14:paraId="69FE253B" w14:textId="77777777" w:rsidR="00D66B37" w:rsidRPr="00D66B37" w:rsidRDefault="00D66B37" w:rsidP="00D66B37">
      <w:pPr>
        <w:rPr>
          <w:rFonts w:ascii="Times New Roman" w:hAnsi="Times New Roman" w:cs="Times New Roman"/>
        </w:rPr>
      </w:pPr>
    </w:p>
    <w:p w14:paraId="55E7279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VAHVISTAVAT halunsa tiivistää yhteistyötä oikeuden, vapauden ja turvallisuuden alalla;</w:t>
      </w:r>
    </w:p>
    <w:p w14:paraId="1FE6BFEC" w14:textId="77777777" w:rsidR="00D66B37" w:rsidRPr="00D66B37" w:rsidRDefault="00D66B37" w:rsidP="00D66B37">
      <w:pPr>
        <w:rPr>
          <w:rFonts w:ascii="Times New Roman" w:hAnsi="Times New Roman" w:cs="Times New Roman"/>
        </w:rPr>
      </w:pPr>
    </w:p>
    <w:p w14:paraId="725D821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TUNNUSTAVAT, että molemmat osapuolet hyötyvät yhteistyön tehostamisesta koulutuksen, kulttuurin, tutkimuksen ja innovoinnin aloilla; </w:t>
      </w:r>
    </w:p>
    <w:p w14:paraId="0853D55E" w14:textId="77777777" w:rsidR="00D66B37" w:rsidRPr="00D66B37" w:rsidRDefault="00D66B37" w:rsidP="00D66B37">
      <w:pPr>
        <w:rPr>
          <w:rFonts w:ascii="Times New Roman" w:hAnsi="Times New Roman" w:cs="Times New Roman"/>
        </w:rPr>
      </w:pPr>
    </w:p>
    <w:p w14:paraId="132D2F1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ILMAISEVAT haluavansa edistää taloutta, sosiaaliasioita ja ympäristöä koskevaa kestävää kehitystä;</w:t>
      </w:r>
    </w:p>
    <w:p w14:paraId="4775860A" w14:textId="77777777" w:rsidR="00D66B37" w:rsidRPr="00D66B37" w:rsidRDefault="00D66B37" w:rsidP="00D66B37">
      <w:pPr>
        <w:rPr>
          <w:rFonts w:ascii="Times New Roman" w:hAnsi="Times New Roman" w:cs="Times New Roman"/>
        </w:rPr>
      </w:pPr>
    </w:p>
    <w:p w14:paraId="02A3F5F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OTTAVAT PERUSTAKSI unionin ja Australian välillä tehdyt sopimukset, jotka koskevat esimerkiksi tiedettä, lentoliikennepalveluita, viinialaa, turvallisuusluokiteltujen tietojen turvaamista, teollisuustuotteiden vaatimustenmukaisuuden arviointimenettelyjä ja lentomatkustajatietojen vaihtamista;</w:t>
      </w:r>
    </w:p>
    <w:p w14:paraId="671EDCE4" w14:textId="77777777" w:rsidR="00D66B37" w:rsidRPr="00D66B37" w:rsidRDefault="00D66B37" w:rsidP="00D66B37">
      <w:pPr>
        <w:rPr>
          <w:rFonts w:ascii="Times New Roman" w:hAnsi="Times New Roman" w:cs="Times New Roman"/>
        </w:rPr>
      </w:pPr>
    </w:p>
    <w:p w14:paraId="260CF578" w14:textId="77777777" w:rsidR="00D66B37" w:rsidRPr="00D66B37" w:rsidRDefault="00D66B37" w:rsidP="00D66B37">
      <w:pPr>
        <w:rPr>
          <w:rFonts w:ascii="Times New Roman" w:hAnsi="Times New Roman" w:cs="Times New Roman"/>
        </w:rPr>
      </w:pPr>
      <w:proofErr w:type="gramStart"/>
      <w:r w:rsidRPr="00D66B37">
        <w:rPr>
          <w:rFonts w:ascii="Times New Roman" w:hAnsi="Times New Roman" w:cs="Times New Roman"/>
        </w:rPr>
        <w:lastRenderedPageBreak/>
        <w:t>PANEVAT MERKILLE, että jos osapuolet päättävät tehdä tämän sopimuksen puitteissa vapauden, turvallisuuden ja oikeuden alaa koskevia erillissopimuksia, joita unioni tekee Euroopan unionin toiminnasta tehdyn sopimuksen kolmannen osan V osaston nojalla, tällaisten tulevaisuudessa tehtävien sopimusten määräykset eivät sido Yhdistynyttä kuningaskuntaa ja/tai Irlantia, ellei unioni samanaikaisesti Yhdistyneen kuningaskunnan ja/tai Irlannin kanssa ilmoita Australialle niiden aiempien kahdenvälisten suhteiden osalta, että tällaiset sopimukset sitovat Yhdistynyttä kuningaskuntaa ja/tai Irlantia unionin osana Euroopan unionista tehtyyn sopimukseen ja Euroopan unionin toiminnasta tehtyyn sopimukseen liitetyn, Yhdistyneen kuningaskunnan ja Irlannin asemasta vapauden, turvallisuuden ja oikeuden alueen osalta tehdyn pöytäkirjan N:o 21 mukaisesti.</w:t>
      </w:r>
      <w:proofErr w:type="gramEnd"/>
      <w:r w:rsidRPr="00D66B37">
        <w:rPr>
          <w:rFonts w:ascii="Times New Roman" w:hAnsi="Times New Roman" w:cs="Times New Roman"/>
        </w:rPr>
        <w:t xml:space="preserve"> Vastaavasti tämän sopimuksen täytäntöön panemiseksi edellä mainitun V osaston nojalla myöhemmin toteutettavat unionin sisäiset toimenpiteet eivät sido Yhdistynyttä kuningaskuntaa ja/tai Irlantia, jos ne eivät ole ilmoittaneet haluavansa osallistua tällaisiin toimenpiteisiin tai hyväksyä ne pöytäkirjan N:o 21 mukaisesti. Osapuolet panevat merkille myös sen, että tällaiset tulevaisuudessa tehtävät sopimukset tai myöhemmin toteutettavat unionin sisäiset toimenpiteet kuuluvat kyseisiin perussopimuksiin liitetyn, Tanskan asemaa koskevan pöytäkirjan N:o 22 soveltamisalaan,</w:t>
      </w:r>
    </w:p>
    <w:p w14:paraId="5A31B085" w14:textId="77777777" w:rsidR="00D66B37" w:rsidRPr="00D66B37" w:rsidRDefault="00D66B37" w:rsidP="00D66B37">
      <w:pPr>
        <w:rPr>
          <w:rFonts w:ascii="Times New Roman" w:hAnsi="Times New Roman" w:cs="Times New Roman"/>
        </w:rPr>
      </w:pPr>
    </w:p>
    <w:p w14:paraId="3F4DB36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OVAT SOPINEET SEURAAVAA:</w:t>
      </w:r>
    </w:p>
    <w:p w14:paraId="22E9905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50F5D46B" w14:textId="77777777" w:rsidR="00E901D2" w:rsidRDefault="00E901D2" w:rsidP="00D66B37">
      <w:pPr>
        <w:jc w:val="center"/>
        <w:rPr>
          <w:rFonts w:ascii="Times New Roman" w:hAnsi="Times New Roman" w:cs="Times New Roman"/>
          <w:b/>
        </w:rPr>
      </w:pPr>
    </w:p>
    <w:p w14:paraId="75539D2A"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I OSASTO</w:t>
      </w:r>
    </w:p>
    <w:p w14:paraId="23C1579C" w14:textId="77777777" w:rsidR="00D66B37" w:rsidRPr="00D66B37" w:rsidRDefault="00D66B37" w:rsidP="00D66B37">
      <w:pPr>
        <w:jc w:val="center"/>
        <w:rPr>
          <w:rFonts w:ascii="Times New Roman" w:hAnsi="Times New Roman" w:cs="Times New Roman"/>
        </w:rPr>
      </w:pPr>
    </w:p>
    <w:p w14:paraId="4B4ABF2F"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SOPIMUKSEN TARKOITUS JA PERUSTA</w:t>
      </w:r>
    </w:p>
    <w:p w14:paraId="0D953ACE" w14:textId="77777777" w:rsidR="00D66B37" w:rsidRPr="00D66B37" w:rsidRDefault="00D66B37" w:rsidP="00D66B37">
      <w:pPr>
        <w:rPr>
          <w:rFonts w:ascii="Times New Roman" w:hAnsi="Times New Roman" w:cs="Times New Roman"/>
        </w:rPr>
      </w:pPr>
    </w:p>
    <w:p w14:paraId="14B3CE16" w14:textId="77777777" w:rsidR="00E901D2" w:rsidRDefault="00E901D2" w:rsidP="00D66B37">
      <w:pPr>
        <w:jc w:val="center"/>
        <w:rPr>
          <w:rFonts w:ascii="Times New Roman" w:hAnsi="Times New Roman" w:cs="Times New Roman"/>
          <w:b/>
        </w:rPr>
      </w:pPr>
    </w:p>
    <w:p w14:paraId="30FDA450"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 ARTIKLA</w:t>
      </w:r>
    </w:p>
    <w:p w14:paraId="0D9562BD" w14:textId="77777777" w:rsidR="00D66B37" w:rsidRPr="00D66B37" w:rsidRDefault="00D66B37" w:rsidP="00D66B37">
      <w:pPr>
        <w:rPr>
          <w:rFonts w:ascii="Times New Roman" w:hAnsi="Times New Roman" w:cs="Times New Roman"/>
        </w:rPr>
      </w:pPr>
    </w:p>
    <w:p w14:paraId="36F99FB0"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Sopimuksen tarkoitus</w:t>
      </w:r>
    </w:p>
    <w:p w14:paraId="216FF12A" w14:textId="77777777" w:rsidR="00D66B37" w:rsidRPr="00D66B37" w:rsidRDefault="00D66B37" w:rsidP="00D66B37">
      <w:pPr>
        <w:rPr>
          <w:rFonts w:ascii="Times New Roman" w:hAnsi="Times New Roman" w:cs="Times New Roman"/>
        </w:rPr>
      </w:pPr>
    </w:p>
    <w:p w14:paraId="5E83A402" w14:textId="77777777" w:rsidR="00D66B37" w:rsidRPr="00D66B37" w:rsidRDefault="00D66B37" w:rsidP="00D66B37">
      <w:pPr>
        <w:pStyle w:val="ListParagraph"/>
        <w:numPr>
          <w:ilvl w:val="0"/>
          <w:numId w:val="3"/>
        </w:numPr>
        <w:rPr>
          <w:rFonts w:ascii="Times New Roman" w:hAnsi="Times New Roman" w:cs="Times New Roman"/>
        </w:rPr>
      </w:pPr>
      <w:r w:rsidRPr="00D66B37">
        <w:rPr>
          <w:rFonts w:ascii="Times New Roman" w:hAnsi="Times New Roman" w:cs="Times New Roman"/>
        </w:rPr>
        <w:t>Tämän sopimuksen tarkoituksena on</w:t>
      </w:r>
    </w:p>
    <w:p w14:paraId="7B37D310" w14:textId="77777777" w:rsidR="00D66B37" w:rsidRPr="00D66B37" w:rsidRDefault="00D66B37" w:rsidP="00D66B37">
      <w:pPr>
        <w:rPr>
          <w:rFonts w:ascii="Times New Roman" w:hAnsi="Times New Roman" w:cs="Times New Roman"/>
        </w:rPr>
      </w:pPr>
    </w:p>
    <w:p w14:paraId="27A9140F" w14:textId="77777777" w:rsidR="00D66B37" w:rsidRPr="00D66B37" w:rsidRDefault="00D66B37" w:rsidP="00D66B37">
      <w:pPr>
        <w:pStyle w:val="ListParagraph"/>
        <w:numPr>
          <w:ilvl w:val="0"/>
          <w:numId w:val="4"/>
        </w:numPr>
        <w:rPr>
          <w:rFonts w:ascii="Times New Roman" w:hAnsi="Times New Roman" w:cs="Times New Roman"/>
        </w:rPr>
      </w:pPr>
      <w:r w:rsidRPr="00D66B37">
        <w:rPr>
          <w:rFonts w:ascii="Times New Roman" w:hAnsi="Times New Roman" w:cs="Times New Roman"/>
        </w:rPr>
        <w:t>luoda osapuolten välille vahvistettu kumppanuus;</w:t>
      </w:r>
    </w:p>
    <w:p w14:paraId="1C73580C" w14:textId="77777777" w:rsidR="00D66B37" w:rsidRPr="00D66B37" w:rsidRDefault="00D66B37" w:rsidP="00D66B37">
      <w:pPr>
        <w:rPr>
          <w:rFonts w:ascii="Times New Roman" w:hAnsi="Times New Roman" w:cs="Times New Roman"/>
        </w:rPr>
      </w:pPr>
    </w:p>
    <w:p w14:paraId="10057A9C" w14:textId="77777777" w:rsidR="00D66B37" w:rsidRPr="00D66B37" w:rsidRDefault="00D66B37" w:rsidP="00D66B37">
      <w:pPr>
        <w:pStyle w:val="ListParagraph"/>
        <w:numPr>
          <w:ilvl w:val="0"/>
          <w:numId w:val="4"/>
        </w:numPr>
        <w:rPr>
          <w:rFonts w:ascii="Times New Roman" w:hAnsi="Times New Roman" w:cs="Times New Roman"/>
        </w:rPr>
      </w:pPr>
      <w:r w:rsidRPr="00D66B37">
        <w:rPr>
          <w:rFonts w:ascii="Times New Roman" w:hAnsi="Times New Roman" w:cs="Times New Roman"/>
        </w:rPr>
        <w:t>luoda puitteet yhteistyön helpottamiseksi ja edistämiseksi useilla molemmille osapuolille tärkeillä aloilla; ja</w:t>
      </w:r>
    </w:p>
    <w:p w14:paraId="3D3D79A1" w14:textId="77777777" w:rsidR="00D66B37" w:rsidRPr="00D66B37" w:rsidRDefault="00D66B37" w:rsidP="00D66B37">
      <w:pPr>
        <w:rPr>
          <w:rFonts w:ascii="Times New Roman" w:hAnsi="Times New Roman" w:cs="Times New Roman"/>
        </w:rPr>
      </w:pPr>
    </w:p>
    <w:p w14:paraId="7A6FEFD9" w14:textId="77777777" w:rsidR="00D66B37" w:rsidRPr="00D66B37" w:rsidRDefault="00D66B37" w:rsidP="00D66B37">
      <w:pPr>
        <w:pStyle w:val="ListParagraph"/>
        <w:numPr>
          <w:ilvl w:val="0"/>
          <w:numId w:val="4"/>
        </w:numPr>
        <w:rPr>
          <w:rFonts w:ascii="Times New Roman" w:hAnsi="Times New Roman" w:cs="Times New Roman"/>
        </w:rPr>
      </w:pPr>
      <w:r w:rsidRPr="00D66B37">
        <w:rPr>
          <w:rFonts w:ascii="Times New Roman" w:hAnsi="Times New Roman" w:cs="Times New Roman"/>
        </w:rPr>
        <w:t>tehostaa yhteistyötä ratkaisujen kehittämiseksi alueellisiin ja maailmanlaajuisiin haasteisiin.</w:t>
      </w:r>
    </w:p>
    <w:p w14:paraId="33515A49" w14:textId="77777777" w:rsidR="00D66B37" w:rsidRPr="00D66B37" w:rsidRDefault="00D66B37" w:rsidP="00D66B37">
      <w:pPr>
        <w:rPr>
          <w:rFonts w:ascii="Times New Roman" w:hAnsi="Times New Roman" w:cs="Times New Roman"/>
        </w:rPr>
      </w:pPr>
    </w:p>
    <w:p w14:paraId="53015F23" w14:textId="77777777" w:rsidR="00D66B37" w:rsidRPr="00D66B37" w:rsidRDefault="00D66B37" w:rsidP="00D66B37">
      <w:pPr>
        <w:pStyle w:val="ListParagraph"/>
        <w:numPr>
          <w:ilvl w:val="0"/>
          <w:numId w:val="3"/>
        </w:numPr>
        <w:rPr>
          <w:rFonts w:ascii="Times New Roman" w:hAnsi="Times New Roman" w:cs="Times New Roman"/>
        </w:rPr>
      </w:pPr>
      <w:r w:rsidRPr="00D66B37">
        <w:rPr>
          <w:rFonts w:ascii="Times New Roman" w:hAnsi="Times New Roman" w:cs="Times New Roman"/>
        </w:rPr>
        <w:t>Tässä yhteydessä osapuolet vahvistavat sitoutumisensa korkean tason poliittisen vuoropuhelun tehostamiseen ja toistavat yhteiset arvonsa ja periaatteensa, jotka tukevat niiden kahdenvälisiä suhteita ja muodostavat yhteistyön perustan.</w:t>
      </w:r>
    </w:p>
    <w:p w14:paraId="76AB9987" w14:textId="77777777" w:rsidR="00D66B37" w:rsidRPr="00D66B37" w:rsidRDefault="00D66B37" w:rsidP="00D66B37">
      <w:pPr>
        <w:rPr>
          <w:rFonts w:ascii="Times New Roman" w:hAnsi="Times New Roman" w:cs="Times New Roman"/>
        </w:rPr>
      </w:pPr>
    </w:p>
    <w:p w14:paraId="5EAFAE05" w14:textId="77777777" w:rsidR="00E901D2" w:rsidRDefault="00E901D2" w:rsidP="00D66B37">
      <w:pPr>
        <w:jc w:val="center"/>
        <w:rPr>
          <w:rFonts w:ascii="Times New Roman" w:hAnsi="Times New Roman" w:cs="Times New Roman"/>
          <w:b/>
        </w:rPr>
      </w:pPr>
    </w:p>
    <w:p w14:paraId="302DCBC0"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 ARTIKLA</w:t>
      </w:r>
    </w:p>
    <w:p w14:paraId="67EE5A64" w14:textId="77777777" w:rsidR="00D66B37" w:rsidRPr="00D66B37" w:rsidRDefault="00D66B37" w:rsidP="00D66B37">
      <w:pPr>
        <w:rPr>
          <w:rFonts w:ascii="Times New Roman" w:hAnsi="Times New Roman" w:cs="Times New Roman"/>
        </w:rPr>
      </w:pPr>
    </w:p>
    <w:p w14:paraId="3E0E9FC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Yhteistyön perusta</w:t>
      </w:r>
    </w:p>
    <w:p w14:paraId="5214228E" w14:textId="77777777" w:rsidR="00D66B37" w:rsidRPr="00D66B37" w:rsidRDefault="00D66B37" w:rsidP="00D66B37">
      <w:pPr>
        <w:rPr>
          <w:rFonts w:ascii="Times New Roman" w:hAnsi="Times New Roman" w:cs="Times New Roman"/>
        </w:rPr>
      </w:pPr>
    </w:p>
    <w:p w14:paraId="697E8131" w14:textId="77777777" w:rsidR="00D66B37" w:rsidRPr="00D66B37" w:rsidRDefault="00D66B37" w:rsidP="00D66B37">
      <w:pPr>
        <w:pStyle w:val="ListParagraph"/>
        <w:numPr>
          <w:ilvl w:val="0"/>
          <w:numId w:val="5"/>
        </w:numPr>
        <w:rPr>
          <w:rFonts w:ascii="Times New Roman" w:hAnsi="Times New Roman" w:cs="Times New Roman"/>
        </w:rPr>
      </w:pPr>
      <w:r w:rsidRPr="00D66B37">
        <w:rPr>
          <w:rFonts w:ascii="Times New Roman" w:hAnsi="Times New Roman" w:cs="Times New Roman"/>
        </w:rPr>
        <w:t>Osapuolet sopivat vahvistavansa strategisia suhteitaan ja tehostavansa yhteistyötään kahdenvälisellä, alueellisella ja globaalilla tasolla yhteisten arvojen ja etujen pohjalta.</w:t>
      </w:r>
    </w:p>
    <w:p w14:paraId="352F2C50" w14:textId="77777777" w:rsidR="00D66B37" w:rsidRPr="00D66B37" w:rsidRDefault="00D66B37" w:rsidP="00D66B37">
      <w:pPr>
        <w:rPr>
          <w:rFonts w:ascii="Times New Roman" w:hAnsi="Times New Roman" w:cs="Times New Roman"/>
        </w:rPr>
      </w:pPr>
    </w:p>
    <w:p w14:paraId="6DC3C809" w14:textId="77777777" w:rsidR="00D66B37" w:rsidRPr="00D66B37" w:rsidRDefault="00D66B37" w:rsidP="00D66B37">
      <w:pPr>
        <w:pStyle w:val="ListParagraph"/>
        <w:numPr>
          <w:ilvl w:val="0"/>
          <w:numId w:val="5"/>
        </w:numPr>
        <w:rPr>
          <w:rFonts w:ascii="Times New Roman" w:hAnsi="Times New Roman" w:cs="Times New Roman"/>
        </w:rPr>
      </w:pPr>
      <w:r w:rsidRPr="00D66B37">
        <w:rPr>
          <w:rFonts w:ascii="Times New Roman" w:hAnsi="Times New Roman" w:cs="Times New Roman"/>
        </w:rPr>
        <w:t>Osapuolet vahvistavat sitoutumisensa demokratian periaatteisiin, ihmisoikeuksiin, perusvapauksiin ja oikeusvaltioon. Demokratian periaatteiden, ihmisoikeuksien ja perusvapauksien kunnioittaminen, sellaisina kuin ne vahvistetaan ihmisoikeuksien yleismaailmallisessa julistuksessa ja sellaisina kuin ne ovat kirjattuina kansalaisoikeuksia ja poliittisia oikeuksia koskevassa kansainvälisessä yleissopimuksessa ja taloudellisia, sosiaalisia ja sivistyksellisiä oikeuksia koskevassa kansainvälisessä yleissopimuksessa ja muissa kansainvälisissä ihmisoikeussopimuksissa, jotka osapuolet ovat ratifioineet tai joihin ne ovat liittyneet, sekä oikeusvaltioperiaatteen kunnioittaminen ovat osapuolten sisä- ja ulkopolitiikan perusta ja olennainen osa tätä sopimusta.</w:t>
      </w:r>
    </w:p>
    <w:p w14:paraId="0ADDEC58" w14:textId="77777777" w:rsidR="00D66B37" w:rsidRPr="00D66B37" w:rsidRDefault="00D66B37" w:rsidP="00D66B37">
      <w:pPr>
        <w:rPr>
          <w:rFonts w:ascii="Times New Roman" w:hAnsi="Times New Roman" w:cs="Times New Roman"/>
        </w:rPr>
      </w:pPr>
    </w:p>
    <w:p w14:paraId="7EC0B52C" w14:textId="77777777" w:rsidR="00D66B37" w:rsidRPr="00D66B37" w:rsidRDefault="00D66B37" w:rsidP="00D66B37">
      <w:pPr>
        <w:pStyle w:val="ListParagraph"/>
        <w:numPr>
          <w:ilvl w:val="0"/>
          <w:numId w:val="5"/>
        </w:numPr>
        <w:rPr>
          <w:rFonts w:ascii="Times New Roman" w:hAnsi="Times New Roman" w:cs="Times New Roman"/>
        </w:rPr>
      </w:pPr>
      <w:r w:rsidRPr="00D66B37">
        <w:rPr>
          <w:rFonts w:ascii="Times New Roman" w:hAnsi="Times New Roman" w:cs="Times New Roman"/>
        </w:rPr>
        <w:t>Osapuolet vahvistavat vankan tukensa YK:n peruskirjalle ja siinä esitetyille yhteisille arvoille.</w:t>
      </w:r>
    </w:p>
    <w:p w14:paraId="41F34495" w14:textId="77777777" w:rsidR="00D66B37" w:rsidRPr="00D66B37" w:rsidRDefault="00D66B37" w:rsidP="00D66B37">
      <w:pPr>
        <w:rPr>
          <w:rFonts w:ascii="Times New Roman" w:hAnsi="Times New Roman" w:cs="Times New Roman"/>
        </w:rPr>
      </w:pPr>
    </w:p>
    <w:p w14:paraId="2C9ADBAD" w14:textId="77777777" w:rsidR="00D66B37" w:rsidRPr="00D66B37" w:rsidRDefault="00D66B37" w:rsidP="00D66B37">
      <w:pPr>
        <w:pStyle w:val="ListParagraph"/>
        <w:numPr>
          <w:ilvl w:val="0"/>
          <w:numId w:val="5"/>
        </w:numPr>
        <w:rPr>
          <w:rFonts w:ascii="Times New Roman" w:hAnsi="Times New Roman" w:cs="Times New Roman"/>
        </w:rPr>
      </w:pPr>
      <w:r w:rsidRPr="00D66B37">
        <w:rPr>
          <w:rFonts w:ascii="Times New Roman" w:hAnsi="Times New Roman" w:cs="Times New Roman"/>
        </w:rPr>
        <w:t>Osapuolet vahvistavat sitoumuksensa tukea kestävää kehitystä ja talouskasvua, myötävaikuttaa kansainvälisesti sovittujen kehitystavoitteiden saavuttamiseen ja tehdä yhteistyötä, jotta voidaan puuttua maailmanlaajuisiin ympäristöongelmiin, myös ilmastonmuutokseen.</w:t>
      </w:r>
    </w:p>
    <w:p w14:paraId="4BEA43A1" w14:textId="77777777" w:rsidR="00D66B37" w:rsidRPr="00D66B37" w:rsidRDefault="00D66B37" w:rsidP="00D66B37">
      <w:pPr>
        <w:rPr>
          <w:rFonts w:ascii="Times New Roman" w:hAnsi="Times New Roman" w:cs="Times New Roman"/>
        </w:rPr>
      </w:pPr>
    </w:p>
    <w:p w14:paraId="753151C6" w14:textId="77777777" w:rsidR="00D66B37" w:rsidRPr="00D66B37" w:rsidRDefault="00D66B37" w:rsidP="00D66B37">
      <w:pPr>
        <w:pStyle w:val="ListParagraph"/>
        <w:numPr>
          <w:ilvl w:val="0"/>
          <w:numId w:val="5"/>
        </w:numPr>
        <w:rPr>
          <w:rFonts w:ascii="Times New Roman" w:hAnsi="Times New Roman" w:cs="Times New Roman"/>
        </w:rPr>
      </w:pPr>
      <w:r w:rsidRPr="00D66B37">
        <w:rPr>
          <w:rFonts w:ascii="Times New Roman" w:hAnsi="Times New Roman" w:cs="Times New Roman"/>
        </w:rPr>
        <w:t>Osapuolet korostavat yhteistä sitoumustaan laaja-alaisiin kahdenvälisiin suhteisiin ja niihin liittyvän yleisen johdonmukaisuuden säilyttämiseen tämän sopimuksen perusteella.</w:t>
      </w:r>
    </w:p>
    <w:p w14:paraId="001B146A" w14:textId="77777777" w:rsidR="00D66B37" w:rsidRPr="00D66B37" w:rsidRDefault="00D66B37" w:rsidP="00D66B37">
      <w:pPr>
        <w:rPr>
          <w:rFonts w:ascii="Times New Roman" w:hAnsi="Times New Roman" w:cs="Times New Roman"/>
        </w:rPr>
      </w:pPr>
    </w:p>
    <w:p w14:paraId="29EAE72C" w14:textId="77777777" w:rsidR="00D66B37" w:rsidRPr="00D66B37" w:rsidRDefault="00D66B37" w:rsidP="00D66B37">
      <w:pPr>
        <w:pStyle w:val="ListParagraph"/>
        <w:numPr>
          <w:ilvl w:val="0"/>
          <w:numId w:val="5"/>
        </w:numPr>
        <w:rPr>
          <w:rFonts w:ascii="Times New Roman" w:hAnsi="Times New Roman" w:cs="Times New Roman"/>
        </w:rPr>
      </w:pPr>
      <w:r w:rsidRPr="00D66B37">
        <w:rPr>
          <w:rFonts w:ascii="Times New Roman" w:hAnsi="Times New Roman" w:cs="Times New Roman"/>
        </w:rPr>
        <w:t>Tämän sopimuksen täytäntöönpano perustuu vuoropuhelulle, keskinäiselle kunnioitukselle, tasavertaiselle kumppanuudelle, konsensusperiaatteelle ja kansainvälisen oikeuden kunnioittamiselle.</w:t>
      </w:r>
    </w:p>
    <w:p w14:paraId="33B35376" w14:textId="77777777" w:rsidR="00D66B37" w:rsidRPr="00D66B37" w:rsidRDefault="00D66B37" w:rsidP="00D66B37">
      <w:pPr>
        <w:rPr>
          <w:rFonts w:ascii="Times New Roman" w:hAnsi="Times New Roman" w:cs="Times New Roman"/>
        </w:rPr>
      </w:pPr>
    </w:p>
    <w:p w14:paraId="48D9982C" w14:textId="77777777" w:rsidR="00E901D2" w:rsidRDefault="00E901D2" w:rsidP="00D66B37">
      <w:pPr>
        <w:jc w:val="center"/>
        <w:rPr>
          <w:rFonts w:ascii="Times New Roman" w:hAnsi="Times New Roman" w:cs="Times New Roman"/>
          <w:b/>
        </w:rPr>
      </w:pPr>
    </w:p>
    <w:p w14:paraId="01959AE1"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II OSASTO</w:t>
      </w:r>
    </w:p>
    <w:p w14:paraId="63636860" w14:textId="77777777" w:rsidR="00D66B37" w:rsidRPr="00D66B37" w:rsidRDefault="00D66B37" w:rsidP="00D66B37">
      <w:pPr>
        <w:jc w:val="center"/>
        <w:rPr>
          <w:rFonts w:ascii="Times New Roman" w:hAnsi="Times New Roman" w:cs="Times New Roman"/>
        </w:rPr>
      </w:pPr>
    </w:p>
    <w:p w14:paraId="77A82561"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POLIITTINEN VUOROPUHELU JA YHTEISTYÖ</w:t>
      </w:r>
    </w:p>
    <w:p w14:paraId="08AF053C"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ULKO- JA TURVALLISUUSPOLIITTISISSA KYSYMYKSISSÄ</w:t>
      </w:r>
    </w:p>
    <w:p w14:paraId="3D68802D" w14:textId="77777777" w:rsidR="00D66B37" w:rsidRPr="00D66B37" w:rsidRDefault="00D66B37" w:rsidP="00D66B37">
      <w:pPr>
        <w:rPr>
          <w:rFonts w:ascii="Times New Roman" w:hAnsi="Times New Roman" w:cs="Times New Roman"/>
        </w:rPr>
      </w:pPr>
    </w:p>
    <w:p w14:paraId="16FED261" w14:textId="77777777" w:rsidR="00E901D2" w:rsidRDefault="00E901D2" w:rsidP="00D66B37">
      <w:pPr>
        <w:jc w:val="center"/>
        <w:rPr>
          <w:rFonts w:ascii="Times New Roman" w:hAnsi="Times New Roman" w:cs="Times New Roman"/>
          <w:b/>
        </w:rPr>
      </w:pPr>
    </w:p>
    <w:p w14:paraId="6D0A0CB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 ARTIKLA</w:t>
      </w:r>
    </w:p>
    <w:p w14:paraId="3596EEE6" w14:textId="77777777" w:rsidR="00D66B37" w:rsidRPr="00D66B37" w:rsidRDefault="00D66B37" w:rsidP="00D66B37">
      <w:pPr>
        <w:rPr>
          <w:rFonts w:ascii="Times New Roman" w:hAnsi="Times New Roman" w:cs="Times New Roman"/>
        </w:rPr>
      </w:pPr>
    </w:p>
    <w:p w14:paraId="7A57B15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Poliittinen vuoropuhelu</w:t>
      </w:r>
    </w:p>
    <w:p w14:paraId="113C2563" w14:textId="77777777" w:rsidR="00D66B37" w:rsidRPr="00D66B37" w:rsidRDefault="00D66B37" w:rsidP="00D66B37">
      <w:pPr>
        <w:rPr>
          <w:rFonts w:ascii="Times New Roman" w:hAnsi="Times New Roman" w:cs="Times New Roman"/>
        </w:rPr>
      </w:pPr>
    </w:p>
    <w:p w14:paraId="4B731052" w14:textId="77777777" w:rsidR="00D66B37" w:rsidRPr="00D66B37" w:rsidRDefault="00D66B37" w:rsidP="00D66B37">
      <w:pPr>
        <w:pStyle w:val="ListParagraph"/>
        <w:numPr>
          <w:ilvl w:val="0"/>
          <w:numId w:val="6"/>
        </w:numPr>
        <w:rPr>
          <w:rFonts w:ascii="Times New Roman" w:hAnsi="Times New Roman" w:cs="Times New Roman"/>
        </w:rPr>
      </w:pPr>
      <w:r w:rsidRPr="00D66B37">
        <w:rPr>
          <w:rFonts w:ascii="Times New Roman" w:hAnsi="Times New Roman" w:cs="Times New Roman"/>
        </w:rPr>
        <w:t xml:space="preserve">Osapuolet sopivat tehostavansa säännöllistä poliittista vuoropuheluaan. </w:t>
      </w:r>
    </w:p>
    <w:p w14:paraId="1845ECF6" w14:textId="77777777" w:rsidR="00D66B37" w:rsidRPr="00D66B37" w:rsidRDefault="00D66B37" w:rsidP="00D66B37">
      <w:pPr>
        <w:rPr>
          <w:rFonts w:ascii="Times New Roman" w:hAnsi="Times New Roman" w:cs="Times New Roman"/>
        </w:rPr>
      </w:pPr>
    </w:p>
    <w:p w14:paraId="4DA064AB" w14:textId="77777777" w:rsidR="00D66B37" w:rsidRPr="00D66B37" w:rsidRDefault="00D66B37" w:rsidP="00D66B37">
      <w:pPr>
        <w:pStyle w:val="ListParagraph"/>
        <w:numPr>
          <w:ilvl w:val="0"/>
          <w:numId w:val="6"/>
        </w:numPr>
        <w:rPr>
          <w:rFonts w:ascii="Times New Roman" w:hAnsi="Times New Roman" w:cs="Times New Roman"/>
        </w:rPr>
      </w:pPr>
      <w:r w:rsidRPr="00D66B37">
        <w:rPr>
          <w:rFonts w:ascii="Times New Roman" w:hAnsi="Times New Roman" w:cs="Times New Roman"/>
        </w:rPr>
        <w:t>Poliittisen vuoropuhelun tavoitteena on</w:t>
      </w:r>
    </w:p>
    <w:p w14:paraId="1D42E304" w14:textId="77777777" w:rsidR="00D66B37" w:rsidRPr="00D66B37" w:rsidRDefault="00D66B37" w:rsidP="00D66B37">
      <w:pPr>
        <w:rPr>
          <w:rFonts w:ascii="Times New Roman" w:hAnsi="Times New Roman" w:cs="Times New Roman"/>
        </w:rPr>
      </w:pPr>
    </w:p>
    <w:p w14:paraId="2A0BE3B3" w14:textId="77777777" w:rsidR="00D66B37" w:rsidRPr="00D66B37" w:rsidRDefault="00D66B37" w:rsidP="00D66B37">
      <w:pPr>
        <w:pStyle w:val="ListParagraph"/>
        <w:numPr>
          <w:ilvl w:val="0"/>
          <w:numId w:val="7"/>
        </w:numPr>
        <w:rPr>
          <w:rFonts w:ascii="Times New Roman" w:hAnsi="Times New Roman" w:cs="Times New Roman"/>
        </w:rPr>
      </w:pPr>
      <w:r w:rsidRPr="00D66B37">
        <w:rPr>
          <w:rFonts w:ascii="Times New Roman" w:hAnsi="Times New Roman" w:cs="Times New Roman"/>
        </w:rPr>
        <w:t>edistää kahdenvälisten suhteiden kehittämistä; ja</w:t>
      </w:r>
    </w:p>
    <w:p w14:paraId="252B1C4D" w14:textId="77777777" w:rsidR="00D66B37" w:rsidRPr="00D66B37" w:rsidRDefault="00D66B37" w:rsidP="00D66B37">
      <w:pPr>
        <w:rPr>
          <w:rFonts w:ascii="Times New Roman" w:hAnsi="Times New Roman" w:cs="Times New Roman"/>
        </w:rPr>
      </w:pPr>
    </w:p>
    <w:p w14:paraId="01E97A63" w14:textId="77777777" w:rsidR="00D66B37" w:rsidRPr="00D66B37" w:rsidRDefault="00D66B37" w:rsidP="00D66B37">
      <w:pPr>
        <w:pStyle w:val="ListParagraph"/>
        <w:numPr>
          <w:ilvl w:val="0"/>
          <w:numId w:val="7"/>
        </w:numPr>
        <w:rPr>
          <w:rFonts w:ascii="Times New Roman" w:hAnsi="Times New Roman" w:cs="Times New Roman"/>
        </w:rPr>
      </w:pPr>
      <w:r w:rsidRPr="00D66B37">
        <w:rPr>
          <w:rFonts w:ascii="Times New Roman" w:hAnsi="Times New Roman" w:cs="Times New Roman"/>
        </w:rPr>
        <w:t>vahvistaa osapuolten yhteisiä lähestymistapoja ja havaita yhteistyömahdollisuudet alueellisten ja maailmanlaajuisten haasteiden ja ongelmien yhteydessä.</w:t>
      </w:r>
    </w:p>
    <w:p w14:paraId="7508D538" w14:textId="77777777" w:rsidR="00D66B37" w:rsidRPr="00D66B37" w:rsidRDefault="00D66B37" w:rsidP="00D66B37">
      <w:pPr>
        <w:rPr>
          <w:rFonts w:ascii="Times New Roman" w:hAnsi="Times New Roman" w:cs="Times New Roman"/>
        </w:rPr>
      </w:pPr>
    </w:p>
    <w:p w14:paraId="6EE8BA75" w14:textId="77777777" w:rsidR="00D66B37" w:rsidRPr="00D66B37" w:rsidRDefault="00D66B37" w:rsidP="00D66B37">
      <w:pPr>
        <w:pStyle w:val="ListParagraph"/>
        <w:numPr>
          <w:ilvl w:val="0"/>
          <w:numId w:val="6"/>
        </w:numPr>
        <w:rPr>
          <w:rFonts w:ascii="Times New Roman" w:hAnsi="Times New Roman" w:cs="Times New Roman"/>
        </w:rPr>
      </w:pPr>
      <w:r w:rsidRPr="00D66B37">
        <w:rPr>
          <w:rFonts w:ascii="Times New Roman" w:hAnsi="Times New Roman" w:cs="Times New Roman"/>
        </w:rPr>
        <w:t>Osapuolten välistä vuoropuhelua käydään erityisesti seuraavilla tavoilla:</w:t>
      </w:r>
    </w:p>
    <w:p w14:paraId="714607AC" w14:textId="77777777" w:rsidR="00D66B37" w:rsidRPr="00D66B37" w:rsidRDefault="00D66B37" w:rsidP="00D66B37">
      <w:pPr>
        <w:rPr>
          <w:rFonts w:ascii="Times New Roman" w:hAnsi="Times New Roman" w:cs="Times New Roman"/>
        </w:rPr>
      </w:pPr>
    </w:p>
    <w:p w14:paraId="26A1445A" w14:textId="77777777" w:rsidR="00D66B37" w:rsidRPr="00D66B37" w:rsidRDefault="00D66B37" w:rsidP="00D66B37">
      <w:pPr>
        <w:pStyle w:val="ListParagraph"/>
        <w:numPr>
          <w:ilvl w:val="0"/>
          <w:numId w:val="8"/>
        </w:numPr>
        <w:rPr>
          <w:rFonts w:ascii="Times New Roman" w:hAnsi="Times New Roman" w:cs="Times New Roman"/>
        </w:rPr>
      </w:pPr>
      <w:r w:rsidRPr="00D66B37">
        <w:rPr>
          <w:rFonts w:ascii="Times New Roman" w:hAnsi="Times New Roman" w:cs="Times New Roman"/>
        </w:rPr>
        <w:t>valtion- tai hallitusten päämiesten tason neuvottelut, kokoukset ja vierailut, joita järjestetään aina, kun osapuolet katsovat tämän tarpeelliseksi;</w:t>
      </w:r>
    </w:p>
    <w:p w14:paraId="13C7F5B5" w14:textId="77777777" w:rsidR="00D66B37" w:rsidRPr="00D66B37" w:rsidRDefault="00D66B37" w:rsidP="00D66B37">
      <w:pPr>
        <w:rPr>
          <w:rFonts w:ascii="Times New Roman" w:hAnsi="Times New Roman" w:cs="Times New Roman"/>
        </w:rPr>
      </w:pPr>
    </w:p>
    <w:p w14:paraId="7929DF64" w14:textId="77777777" w:rsidR="00D66B37" w:rsidRPr="00D66B37" w:rsidRDefault="00D66B37" w:rsidP="00D66B37">
      <w:pPr>
        <w:pStyle w:val="ListParagraph"/>
        <w:numPr>
          <w:ilvl w:val="0"/>
          <w:numId w:val="8"/>
        </w:numPr>
        <w:rPr>
          <w:rFonts w:ascii="Times New Roman" w:hAnsi="Times New Roman" w:cs="Times New Roman"/>
        </w:rPr>
      </w:pPr>
      <w:r w:rsidRPr="00D66B37">
        <w:rPr>
          <w:rFonts w:ascii="Times New Roman" w:hAnsi="Times New Roman" w:cs="Times New Roman"/>
        </w:rPr>
        <w:t>ministeritason neuvottelut, kokoukset ja vierailut, myös ulkoministeritason neuvottelut, sekä kauppaa ja muita osapuolten määrittelemiä aiheita käsittelevät ministeritason kokoukset osapuolten määritteleminä ajankohtina ja niiden määrittelemissä paikoissa;</w:t>
      </w:r>
    </w:p>
    <w:p w14:paraId="566BF9D6" w14:textId="77777777" w:rsidR="00D66B37" w:rsidRPr="00D66B37" w:rsidRDefault="00D66B37" w:rsidP="00D66B37">
      <w:pPr>
        <w:rPr>
          <w:rFonts w:ascii="Times New Roman" w:hAnsi="Times New Roman" w:cs="Times New Roman"/>
        </w:rPr>
      </w:pPr>
    </w:p>
    <w:p w14:paraId="075C5FFC" w14:textId="77777777" w:rsidR="00D66B37" w:rsidRPr="00D66B37" w:rsidRDefault="00D66B37" w:rsidP="00D66B37">
      <w:pPr>
        <w:pStyle w:val="ListParagraph"/>
        <w:numPr>
          <w:ilvl w:val="0"/>
          <w:numId w:val="8"/>
        </w:numPr>
        <w:rPr>
          <w:rFonts w:ascii="Times New Roman" w:hAnsi="Times New Roman" w:cs="Times New Roman"/>
        </w:rPr>
      </w:pPr>
      <w:r w:rsidRPr="00D66B37">
        <w:rPr>
          <w:rFonts w:ascii="Times New Roman" w:hAnsi="Times New Roman" w:cs="Times New Roman"/>
        </w:rPr>
        <w:t>säännölliset ylempien virkamiesten kokoukset, joissa käsitellään tarvittaessa kahdenvälisiä kysymyksiä, ulkopolitiikkaa, kansainvälistä turvallisuutta, terrorismin torjuntaa, kauppaa, kehitysyhteistyötä, ilmastonmuutosta ja muita osapuolten määrittelemiä aiheita;</w:t>
      </w:r>
    </w:p>
    <w:p w14:paraId="7DDB06D5" w14:textId="77777777" w:rsidR="00D66B37" w:rsidRPr="00D66B37" w:rsidRDefault="00D66B37" w:rsidP="00D66B37">
      <w:pPr>
        <w:rPr>
          <w:rFonts w:ascii="Times New Roman" w:hAnsi="Times New Roman" w:cs="Times New Roman"/>
        </w:rPr>
      </w:pPr>
    </w:p>
    <w:p w14:paraId="56A213BC" w14:textId="77777777" w:rsidR="00D66B37" w:rsidRPr="00D66B37" w:rsidRDefault="00D66B37" w:rsidP="00D66B37">
      <w:pPr>
        <w:pStyle w:val="ListParagraph"/>
        <w:numPr>
          <w:ilvl w:val="0"/>
          <w:numId w:val="8"/>
        </w:numPr>
        <w:rPr>
          <w:rFonts w:ascii="Times New Roman" w:hAnsi="Times New Roman" w:cs="Times New Roman"/>
        </w:rPr>
      </w:pPr>
      <w:r w:rsidRPr="00D66B37">
        <w:rPr>
          <w:rFonts w:ascii="Times New Roman" w:hAnsi="Times New Roman" w:cs="Times New Roman"/>
        </w:rPr>
        <w:t>alakohtaiset vuoropuhelut molempia kiinnostavista kysymyksistä; sekä</w:t>
      </w:r>
    </w:p>
    <w:p w14:paraId="22DC04F7" w14:textId="77777777" w:rsidR="00D66B37" w:rsidRPr="00D66B37" w:rsidRDefault="00D66B37" w:rsidP="00D66B37">
      <w:pPr>
        <w:rPr>
          <w:rFonts w:ascii="Times New Roman" w:hAnsi="Times New Roman" w:cs="Times New Roman"/>
        </w:rPr>
      </w:pPr>
    </w:p>
    <w:p w14:paraId="6DB74042" w14:textId="77777777" w:rsidR="00D66B37" w:rsidRPr="00D66B37" w:rsidRDefault="00D66B37" w:rsidP="00D66B37">
      <w:pPr>
        <w:pStyle w:val="ListParagraph"/>
        <w:numPr>
          <w:ilvl w:val="0"/>
          <w:numId w:val="8"/>
        </w:numPr>
        <w:rPr>
          <w:rFonts w:ascii="Times New Roman" w:hAnsi="Times New Roman" w:cs="Times New Roman"/>
        </w:rPr>
      </w:pPr>
      <w:r w:rsidRPr="00D66B37">
        <w:rPr>
          <w:rFonts w:ascii="Times New Roman" w:hAnsi="Times New Roman" w:cs="Times New Roman"/>
        </w:rPr>
        <w:t>valtuuskuntien vaihto ja muut yhteydet Australian parlamentin ja Euroopan parlamentin välillä.</w:t>
      </w:r>
    </w:p>
    <w:p w14:paraId="2A291D96" w14:textId="77777777" w:rsidR="00D66B37" w:rsidRDefault="00D66B37" w:rsidP="00D66B37">
      <w:pPr>
        <w:rPr>
          <w:rFonts w:ascii="Times New Roman" w:hAnsi="Times New Roman" w:cs="Times New Roman"/>
        </w:rPr>
      </w:pPr>
    </w:p>
    <w:p w14:paraId="5791FF5F" w14:textId="77777777" w:rsidR="00E901D2" w:rsidRPr="00D66B37" w:rsidRDefault="00E901D2" w:rsidP="00D66B37">
      <w:pPr>
        <w:rPr>
          <w:rFonts w:ascii="Times New Roman" w:hAnsi="Times New Roman" w:cs="Times New Roman"/>
        </w:rPr>
      </w:pPr>
    </w:p>
    <w:p w14:paraId="0660D5D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 ARTIKLA</w:t>
      </w:r>
    </w:p>
    <w:p w14:paraId="4BF8647C" w14:textId="77777777" w:rsidR="00D66B37" w:rsidRPr="00D66B37" w:rsidRDefault="00D66B37" w:rsidP="00D66B37">
      <w:pPr>
        <w:rPr>
          <w:rFonts w:ascii="Times New Roman" w:hAnsi="Times New Roman" w:cs="Times New Roman"/>
        </w:rPr>
      </w:pPr>
    </w:p>
    <w:p w14:paraId="1333B88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Sitoutuminen demokratian periaatteisiin, ihmisoikeuksiin ja oikeusvaltioon</w:t>
      </w:r>
    </w:p>
    <w:p w14:paraId="423BA1FC" w14:textId="77777777" w:rsidR="00D66B37" w:rsidRPr="00D66B37" w:rsidRDefault="00D66B37" w:rsidP="00D66B37">
      <w:pPr>
        <w:rPr>
          <w:rFonts w:ascii="Times New Roman" w:hAnsi="Times New Roman" w:cs="Times New Roman"/>
        </w:rPr>
      </w:pPr>
    </w:p>
    <w:p w14:paraId="04C2133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sopivat, että ne</w:t>
      </w:r>
    </w:p>
    <w:p w14:paraId="2467260E" w14:textId="77777777" w:rsidR="00D66B37" w:rsidRPr="00D66B37" w:rsidRDefault="00D66B37" w:rsidP="00D66B37">
      <w:pPr>
        <w:rPr>
          <w:rFonts w:ascii="Times New Roman" w:hAnsi="Times New Roman" w:cs="Times New Roman"/>
        </w:rPr>
      </w:pPr>
    </w:p>
    <w:p w14:paraId="242BA61A" w14:textId="77777777" w:rsidR="00D66B37" w:rsidRPr="00D66B37" w:rsidRDefault="00D66B37" w:rsidP="00D66B37">
      <w:pPr>
        <w:pStyle w:val="ListParagraph"/>
        <w:numPr>
          <w:ilvl w:val="0"/>
          <w:numId w:val="9"/>
        </w:numPr>
        <w:rPr>
          <w:rFonts w:ascii="Times New Roman" w:hAnsi="Times New Roman" w:cs="Times New Roman"/>
        </w:rPr>
      </w:pPr>
      <w:r w:rsidRPr="00D66B37">
        <w:rPr>
          <w:rFonts w:ascii="Times New Roman" w:hAnsi="Times New Roman" w:cs="Times New Roman"/>
        </w:rPr>
        <w:t>edistävät keskeisiä periaatteita, jotka koskevat demokraattisia arvoja, ihmisoikeuksia ja oikeusvaltiota, myös monenvälisillä foorumeilla;</w:t>
      </w:r>
    </w:p>
    <w:p w14:paraId="39900412" w14:textId="77777777" w:rsidR="00D66B37" w:rsidRPr="00D66B37" w:rsidRDefault="00D66B37" w:rsidP="00D66B37">
      <w:pPr>
        <w:rPr>
          <w:rFonts w:ascii="Times New Roman" w:hAnsi="Times New Roman" w:cs="Times New Roman"/>
        </w:rPr>
      </w:pPr>
    </w:p>
    <w:p w14:paraId="64F8EB19" w14:textId="77777777" w:rsidR="00D66B37" w:rsidRPr="00D66B37" w:rsidRDefault="00D66B37" w:rsidP="00D66B37">
      <w:pPr>
        <w:pStyle w:val="ListParagraph"/>
        <w:numPr>
          <w:ilvl w:val="0"/>
          <w:numId w:val="9"/>
        </w:numPr>
        <w:rPr>
          <w:rFonts w:ascii="Times New Roman" w:hAnsi="Times New Roman" w:cs="Times New Roman"/>
        </w:rPr>
      </w:pPr>
      <w:r w:rsidRPr="00D66B37">
        <w:rPr>
          <w:rFonts w:ascii="Times New Roman" w:hAnsi="Times New Roman" w:cs="Times New Roman"/>
        </w:rPr>
        <w:lastRenderedPageBreak/>
        <w:t>tekevät tarvittaessa yhteistyötä ja koordinoivat toimiaan myös kolmansien maiden kanssa demokratian periaatteiden, ihmisoikeuksien ja oikeusvaltion edistämiseksi käytännössä;</w:t>
      </w:r>
    </w:p>
    <w:p w14:paraId="3C5FFFA4" w14:textId="77777777" w:rsidR="00D66B37" w:rsidRPr="00D66B37" w:rsidRDefault="00D66B37" w:rsidP="00D66B37">
      <w:pPr>
        <w:rPr>
          <w:rFonts w:ascii="Times New Roman" w:hAnsi="Times New Roman" w:cs="Times New Roman"/>
        </w:rPr>
      </w:pPr>
    </w:p>
    <w:p w14:paraId="49DEFD16" w14:textId="77777777" w:rsidR="00D66B37" w:rsidRPr="00D66B37" w:rsidRDefault="00D66B37" w:rsidP="00D66B37">
      <w:pPr>
        <w:pStyle w:val="ListParagraph"/>
        <w:numPr>
          <w:ilvl w:val="0"/>
          <w:numId w:val="9"/>
        </w:numPr>
        <w:rPr>
          <w:rFonts w:ascii="Times New Roman" w:hAnsi="Times New Roman" w:cs="Times New Roman"/>
        </w:rPr>
      </w:pPr>
      <w:r w:rsidRPr="00D66B37">
        <w:rPr>
          <w:rFonts w:ascii="Times New Roman" w:hAnsi="Times New Roman" w:cs="Times New Roman"/>
        </w:rPr>
        <w:t>tukevat osallistumista toistensa pyrkimyksiin edistää demokratiaa muun muassa käynnistämällä järjestelyjä, joilla helpotetaan vaalitarkkailuvaltuuskuntiin osallistumista.</w:t>
      </w:r>
    </w:p>
    <w:p w14:paraId="0AA00BEA" w14:textId="77777777" w:rsidR="00D66B37" w:rsidRPr="00D66B37" w:rsidRDefault="00D66B37" w:rsidP="00D66B37">
      <w:pPr>
        <w:rPr>
          <w:rFonts w:ascii="Times New Roman" w:hAnsi="Times New Roman" w:cs="Times New Roman"/>
        </w:rPr>
      </w:pPr>
    </w:p>
    <w:p w14:paraId="4AEF40B3" w14:textId="77777777" w:rsidR="00E901D2" w:rsidRDefault="00E901D2" w:rsidP="00D66B37">
      <w:pPr>
        <w:jc w:val="center"/>
        <w:rPr>
          <w:rFonts w:ascii="Times New Roman" w:hAnsi="Times New Roman" w:cs="Times New Roman"/>
          <w:b/>
        </w:rPr>
      </w:pPr>
    </w:p>
    <w:p w14:paraId="38F5B81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 ARTIKLA</w:t>
      </w:r>
    </w:p>
    <w:p w14:paraId="45A45160" w14:textId="77777777" w:rsidR="00D66B37" w:rsidRPr="00D66B37" w:rsidRDefault="00D66B37" w:rsidP="00D66B37">
      <w:pPr>
        <w:rPr>
          <w:rFonts w:ascii="Times New Roman" w:hAnsi="Times New Roman" w:cs="Times New Roman"/>
        </w:rPr>
      </w:pPr>
    </w:p>
    <w:p w14:paraId="4BD2B5D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Kriisinhallinta</w:t>
      </w:r>
    </w:p>
    <w:p w14:paraId="6D974E33" w14:textId="77777777" w:rsidR="00D66B37" w:rsidRPr="00D66B37" w:rsidRDefault="00D66B37" w:rsidP="00D66B37">
      <w:pPr>
        <w:rPr>
          <w:rFonts w:ascii="Times New Roman" w:hAnsi="Times New Roman" w:cs="Times New Roman"/>
        </w:rPr>
      </w:pPr>
    </w:p>
    <w:p w14:paraId="609FEAD8" w14:textId="77777777" w:rsidR="00D66B37" w:rsidRPr="00D66B37" w:rsidRDefault="00D66B37" w:rsidP="00D66B37">
      <w:pPr>
        <w:pStyle w:val="ListParagraph"/>
        <w:numPr>
          <w:ilvl w:val="0"/>
          <w:numId w:val="10"/>
        </w:numPr>
        <w:rPr>
          <w:rFonts w:ascii="Times New Roman" w:hAnsi="Times New Roman" w:cs="Times New Roman"/>
        </w:rPr>
      </w:pPr>
      <w:r w:rsidRPr="00D66B37">
        <w:rPr>
          <w:rFonts w:ascii="Times New Roman" w:hAnsi="Times New Roman" w:cs="Times New Roman"/>
        </w:rPr>
        <w:t>Osapuolet vahvistavat sitoutumisensa yhteistyöhön kansainvälisen rauhan ja vakauden edistämiseksi.</w:t>
      </w:r>
    </w:p>
    <w:p w14:paraId="72014518" w14:textId="77777777" w:rsidR="00D66B37" w:rsidRPr="00D66B37" w:rsidRDefault="00D66B37" w:rsidP="00D66B37">
      <w:pPr>
        <w:rPr>
          <w:rFonts w:ascii="Times New Roman" w:hAnsi="Times New Roman" w:cs="Times New Roman"/>
        </w:rPr>
      </w:pPr>
    </w:p>
    <w:p w14:paraId="35C4A7C0" w14:textId="77777777" w:rsidR="00D66B37" w:rsidRPr="00D66B37" w:rsidRDefault="00D66B37" w:rsidP="00D66B37">
      <w:pPr>
        <w:pStyle w:val="ListParagraph"/>
        <w:numPr>
          <w:ilvl w:val="0"/>
          <w:numId w:val="10"/>
        </w:numPr>
        <w:rPr>
          <w:rFonts w:ascii="Times New Roman" w:hAnsi="Times New Roman" w:cs="Times New Roman"/>
        </w:rPr>
      </w:pPr>
      <w:r w:rsidRPr="00D66B37">
        <w:rPr>
          <w:rFonts w:ascii="Times New Roman" w:hAnsi="Times New Roman" w:cs="Times New Roman"/>
        </w:rPr>
        <w:t>Tätä tarkoitusta varten ne tutkivat mahdollisuuksia koordinoida kriisinhallintatoimiaan, myös mahdollista yhteistyötä kriisinhallintaoperaatioissa.</w:t>
      </w:r>
    </w:p>
    <w:p w14:paraId="54643828" w14:textId="77777777" w:rsidR="00D66B37" w:rsidRPr="00D66B37" w:rsidRDefault="00D66B37" w:rsidP="00D66B37">
      <w:pPr>
        <w:rPr>
          <w:rFonts w:ascii="Times New Roman" w:hAnsi="Times New Roman" w:cs="Times New Roman"/>
        </w:rPr>
      </w:pPr>
    </w:p>
    <w:p w14:paraId="23CB3458" w14:textId="77777777" w:rsidR="00D66B37" w:rsidRPr="00D66B37" w:rsidRDefault="00D66B37" w:rsidP="00D66B37">
      <w:pPr>
        <w:pStyle w:val="ListParagraph"/>
        <w:numPr>
          <w:ilvl w:val="0"/>
          <w:numId w:val="10"/>
        </w:numPr>
        <w:rPr>
          <w:rFonts w:ascii="Times New Roman" w:hAnsi="Times New Roman" w:cs="Times New Roman"/>
        </w:rPr>
      </w:pPr>
      <w:r w:rsidRPr="00D66B37">
        <w:rPr>
          <w:rFonts w:ascii="Times New Roman" w:hAnsi="Times New Roman" w:cs="Times New Roman"/>
        </w:rPr>
        <w:t>Osapuolet pyrkivät panemaan täytäntöön Euroopan unionin ja Australian välisen sopimuksen puitteiden luomisesta Australian osallistumiselle Euroopan unionin kriisinhallintaoperaatioihin.</w:t>
      </w:r>
    </w:p>
    <w:p w14:paraId="45A3D754" w14:textId="77777777" w:rsidR="00D66B37" w:rsidRDefault="00D66B37" w:rsidP="00D66B37">
      <w:pPr>
        <w:rPr>
          <w:rFonts w:ascii="Times New Roman" w:hAnsi="Times New Roman" w:cs="Times New Roman"/>
        </w:rPr>
      </w:pPr>
    </w:p>
    <w:p w14:paraId="682768E0" w14:textId="77777777" w:rsidR="00E901D2" w:rsidRPr="00D66B37" w:rsidRDefault="00E901D2" w:rsidP="00D66B37">
      <w:pPr>
        <w:rPr>
          <w:rFonts w:ascii="Times New Roman" w:hAnsi="Times New Roman" w:cs="Times New Roman"/>
        </w:rPr>
      </w:pPr>
    </w:p>
    <w:p w14:paraId="398896AB" w14:textId="77777777" w:rsidR="00D66B37" w:rsidRPr="00D66B37" w:rsidRDefault="00D66B37" w:rsidP="00E901D2">
      <w:pPr>
        <w:jc w:val="center"/>
        <w:rPr>
          <w:rFonts w:ascii="Times New Roman" w:hAnsi="Times New Roman" w:cs="Times New Roman"/>
          <w:b/>
        </w:rPr>
      </w:pPr>
      <w:r w:rsidRPr="00D66B37">
        <w:rPr>
          <w:rFonts w:ascii="Times New Roman" w:hAnsi="Times New Roman" w:cs="Times New Roman"/>
          <w:b/>
        </w:rPr>
        <w:t>6 ARTIKLA</w:t>
      </w:r>
    </w:p>
    <w:p w14:paraId="48090034" w14:textId="77777777" w:rsidR="00D66B37" w:rsidRPr="00D66B37" w:rsidRDefault="00D66B37" w:rsidP="00D66B37">
      <w:pPr>
        <w:rPr>
          <w:rFonts w:ascii="Times New Roman" w:hAnsi="Times New Roman" w:cs="Times New Roman"/>
        </w:rPr>
      </w:pPr>
    </w:p>
    <w:p w14:paraId="1C599BD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Joukkotuhoaseiden leviämisen estäminen</w:t>
      </w:r>
    </w:p>
    <w:p w14:paraId="34BB5AFF" w14:textId="77777777" w:rsidR="00D66B37" w:rsidRPr="00D66B37" w:rsidRDefault="00D66B37" w:rsidP="00D66B37">
      <w:pPr>
        <w:rPr>
          <w:rFonts w:ascii="Times New Roman" w:hAnsi="Times New Roman" w:cs="Times New Roman"/>
        </w:rPr>
      </w:pPr>
    </w:p>
    <w:p w14:paraId="129EB9B6" w14:textId="77777777" w:rsidR="00D66B37" w:rsidRPr="00D66B37" w:rsidRDefault="00D66B37" w:rsidP="00D66B37">
      <w:pPr>
        <w:pStyle w:val="ListParagraph"/>
        <w:numPr>
          <w:ilvl w:val="0"/>
          <w:numId w:val="11"/>
        </w:numPr>
        <w:rPr>
          <w:rFonts w:ascii="Times New Roman" w:hAnsi="Times New Roman" w:cs="Times New Roman"/>
        </w:rPr>
      </w:pPr>
      <w:r w:rsidRPr="00D66B37">
        <w:rPr>
          <w:rFonts w:ascii="Times New Roman" w:hAnsi="Times New Roman" w:cs="Times New Roman"/>
        </w:rPr>
        <w:t>Osapuolet katsovat, että joukkotuhoaseiden ja niiden kantolaitteiden leviäminen niin valtiollisille kuin valtioista riippumattomillekin toimijoille on yksi vakavimmista kansainvälisen vakauden ja turvallisuuden uhkatekijöistä.</w:t>
      </w:r>
    </w:p>
    <w:p w14:paraId="6E47431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3EE6EB75" w14:textId="77777777" w:rsidR="00D66B37" w:rsidRPr="00D66B37" w:rsidRDefault="00D66B37" w:rsidP="00D66B37">
      <w:pPr>
        <w:pStyle w:val="ListParagraph"/>
        <w:numPr>
          <w:ilvl w:val="0"/>
          <w:numId w:val="11"/>
        </w:numPr>
        <w:rPr>
          <w:rFonts w:ascii="Times New Roman" w:hAnsi="Times New Roman" w:cs="Times New Roman"/>
        </w:rPr>
      </w:pPr>
      <w:r w:rsidRPr="00D66B37">
        <w:rPr>
          <w:rFonts w:ascii="Times New Roman" w:hAnsi="Times New Roman" w:cs="Times New Roman"/>
        </w:rPr>
        <w:t>Osapuolet sopivat tekevänsä yhteistyötä ja osallistuvansa joukkotuhoaseiden ja niiden kantolaitteiden leviämisen estämiseen panemalla täysimääräisesti täytäntöön velvoitteensa, jotka johtuvat kansainvälisistä aseidenriisunta- ja asesulkusopimuksista ja muista asiaankuuluvista sopimuksista, jotka osapuolet ovat ratifioineet tai joihin ne ovat liittyneet. Osapuolet ovat yhtä mieltä siitä, että tämä määräys on tämän sopimuksen olennainen osa.</w:t>
      </w:r>
    </w:p>
    <w:p w14:paraId="3BE3B043" w14:textId="77777777" w:rsidR="00D66B37" w:rsidRPr="00D66B37" w:rsidRDefault="00D66B37" w:rsidP="00D66B37">
      <w:pPr>
        <w:rPr>
          <w:rFonts w:ascii="Times New Roman" w:hAnsi="Times New Roman" w:cs="Times New Roman"/>
        </w:rPr>
      </w:pPr>
    </w:p>
    <w:p w14:paraId="28EDBC21" w14:textId="77777777" w:rsidR="00D66B37" w:rsidRPr="00D66B37" w:rsidRDefault="00D66B37" w:rsidP="00D66B37">
      <w:pPr>
        <w:pStyle w:val="ListParagraph"/>
        <w:numPr>
          <w:ilvl w:val="0"/>
          <w:numId w:val="11"/>
        </w:numPr>
        <w:rPr>
          <w:rFonts w:ascii="Times New Roman" w:hAnsi="Times New Roman" w:cs="Times New Roman"/>
        </w:rPr>
      </w:pPr>
      <w:r w:rsidRPr="00D66B37">
        <w:rPr>
          <w:rFonts w:ascii="Times New Roman" w:hAnsi="Times New Roman" w:cs="Times New Roman"/>
        </w:rPr>
        <w:t>Lisäksi osapuolet sopivat tekevänsä yhteistyötä ja osallistuvansa joukkotuhoaseiden ja niiden kantolaitteiden leviämisen estämiseen</w:t>
      </w:r>
    </w:p>
    <w:p w14:paraId="435703E6" w14:textId="77777777" w:rsidR="00D66B37" w:rsidRPr="00D66B37" w:rsidRDefault="00D66B37" w:rsidP="00D66B37">
      <w:pPr>
        <w:rPr>
          <w:rFonts w:ascii="Times New Roman" w:hAnsi="Times New Roman" w:cs="Times New Roman"/>
        </w:rPr>
      </w:pPr>
    </w:p>
    <w:p w14:paraId="7C3D5416" w14:textId="77777777" w:rsidR="00D66B37" w:rsidRPr="00D66B37" w:rsidRDefault="00D66B37" w:rsidP="00D66B37">
      <w:pPr>
        <w:pStyle w:val="ListParagraph"/>
        <w:numPr>
          <w:ilvl w:val="0"/>
          <w:numId w:val="12"/>
        </w:numPr>
        <w:rPr>
          <w:rFonts w:ascii="Times New Roman" w:hAnsi="Times New Roman" w:cs="Times New Roman"/>
        </w:rPr>
      </w:pPr>
      <w:r w:rsidRPr="00D66B37">
        <w:rPr>
          <w:rFonts w:ascii="Times New Roman" w:hAnsi="Times New Roman" w:cs="Times New Roman"/>
        </w:rPr>
        <w:t>toteuttamalla kaikki tarvittavat toimet kaikkien asiaa koskevien kansainvälisten välineiden allekirjoittamiseksi, ratifioimiseksi tai niihin liittymiseksi tapauksesta riippuen ja niiden panemiseksi kaikilta osin täytäntöön sekä tällaisten välineiden edistämiseksi;</w:t>
      </w:r>
    </w:p>
    <w:p w14:paraId="57CFBF69" w14:textId="77777777" w:rsidR="00D66B37" w:rsidRPr="00D66B37" w:rsidRDefault="00D66B37" w:rsidP="00D66B37">
      <w:pPr>
        <w:rPr>
          <w:rFonts w:ascii="Times New Roman" w:hAnsi="Times New Roman" w:cs="Times New Roman"/>
        </w:rPr>
      </w:pPr>
    </w:p>
    <w:p w14:paraId="57EEFCE1" w14:textId="77777777" w:rsidR="00D66B37" w:rsidRPr="00D66B37" w:rsidRDefault="00D66B37" w:rsidP="00D66B37">
      <w:pPr>
        <w:pStyle w:val="ListParagraph"/>
        <w:numPr>
          <w:ilvl w:val="0"/>
          <w:numId w:val="12"/>
        </w:numPr>
        <w:rPr>
          <w:rFonts w:ascii="Times New Roman" w:hAnsi="Times New Roman" w:cs="Times New Roman"/>
        </w:rPr>
      </w:pPr>
      <w:r w:rsidRPr="00D66B37">
        <w:rPr>
          <w:rFonts w:ascii="Times New Roman" w:hAnsi="Times New Roman" w:cs="Times New Roman"/>
        </w:rPr>
        <w:t>pitämällä yllä tehokasta kansallista vientivalvontajärjestelmää, jolla valvotaan joukkotuhoaseisiin liittyvien tavaroiden vientiä ja kauttakulkua, mukaan luettuna kaksikäyttöteknologian loppukäytön valvonta, ja johon sisältyvät tehokkaat seuraamukset vientivalvonnan laiminlyömisestä.</w:t>
      </w:r>
    </w:p>
    <w:p w14:paraId="0668267F" w14:textId="77777777" w:rsidR="00D66B37" w:rsidRPr="00D66B37" w:rsidRDefault="00D66B37" w:rsidP="00D66B37">
      <w:pPr>
        <w:rPr>
          <w:rFonts w:ascii="Times New Roman" w:hAnsi="Times New Roman" w:cs="Times New Roman"/>
        </w:rPr>
      </w:pPr>
    </w:p>
    <w:p w14:paraId="6499990C" w14:textId="77777777" w:rsidR="00D66B37" w:rsidRPr="00D66B37" w:rsidRDefault="00D66B37" w:rsidP="00D66B37">
      <w:pPr>
        <w:pStyle w:val="ListParagraph"/>
        <w:numPr>
          <w:ilvl w:val="0"/>
          <w:numId w:val="12"/>
        </w:numPr>
        <w:rPr>
          <w:rFonts w:ascii="Times New Roman" w:hAnsi="Times New Roman" w:cs="Times New Roman"/>
        </w:rPr>
      </w:pPr>
      <w:r w:rsidRPr="00D66B37">
        <w:rPr>
          <w:rFonts w:ascii="Times New Roman" w:hAnsi="Times New Roman" w:cs="Times New Roman"/>
        </w:rPr>
        <w:t>edistämällä kaikkien asiaa koskevien YK:n turvallisuusneuvoston päätöslauselmien täytäntöönpanoa;</w:t>
      </w:r>
    </w:p>
    <w:p w14:paraId="73914310" w14:textId="77777777" w:rsidR="00D66B37" w:rsidRPr="00D66B37" w:rsidRDefault="00D66B37" w:rsidP="00D66B37">
      <w:pPr>
        <w:rPr>
          <w:rFonts w:ascii="Times New Roman" w:hAnsi="Times New Roman" w:cs="Times New Roman"/>
        </w:rPr>
      </w:pPr>
    </w:p>
    <w:p w14:paraId="26C6B79F" w14:textId="77777777" w:rsidR="00D66B37" w:rsidRPr="00D66B37" w:rsidRDefault="00D66B37" w:rsidP="00D66B37">
      <w:pPr>
        <w:pStyle w:val="ListParagraph"/>
        <w:numPr>
          <w:ilvl w:val="0"/>
          <w:numId w:val="12"/>
        </w:numPr>
        <w:rPr>
          <w:rFonts w:ascii="Times New Roman" w:hAnsi="Times New Roman" w:cs="Times New Roman"/>
        </w:rPr>
      </w:pPr>
      <w:r w:rsidRPr="00D66B37">
        <w:rPr>
          <w:rFonts w:ascii="Times New Roman" w:hAnsi="Times New Roman" w:cs="Times New Roman"/>
        </w:rPr>
        <w:t>tekemällä yhteistyötä monenvälisillä foorumeilla ja vientivalvontajärjestelmien toiminnassa joukkotuhoaseiden leviämisen estämiseksi;</w:t>
      </w:r>
    </w:p>
    <w:p w14:paraId="307F1D83" w14:textId="77777777" w:rsidR="00D66B37" w:rsidRPr="00D66B37" w:rsidRDefault="00D66B37" w:rsidP="00D66B37">
      <w:pPr>
        <w:rPr>
          <w:rFonts w:ascii="Times New Roman" w:hAnsi="Times New Roman" w:cs="Times New Roman"/>
        </w:rPr>
      </w:pPr>
    </w:p>
    <w:p w14:paraId="179C00C3" w14:textId="77777777" w:rsidR="00D66B37" w:rsidRPr="00D66B37" w:rsidRDefault="00D66B37" w:rsidP="00D66B37">
      <w:pPr>
        <w:pStyle w:val="ListParagraph"/>
        <w:numPr>
          <w:ilvl w:val="0"/>
          <w:numId w:val="12"/>
        </w:numPr>
        <w:rPr>
          <w:rFonts w:ascii="Times New Roman" w:hAnsi="Times New Roman" w:cs="Times New Roman"/>
        </w:rPr>
      </w:pPr>
      <w:r w:rsidRPr="00D66B37">
        <w:rPr>
          <w:rFonts w:ascii="Times New Roman" w:hAnsi="Times New Roman" w:cs="Times New Roman"/>
        </w:rPr>
        <w:t>tekemällä yhteistyötä ja koordinoimalla tiedotustoimia, jotka liittyvät kemialliseen, biologiseen, säteily- ja ydinturvallisuuteen, turvatoimiin ja leviämisen estämiseen sekä seuraamuksiin; ja</w:t>
      </w:r>
    </w:p>
    <w:p w14:paraId="56D5E7F8" w14:textId="77777777" w:rsidR="00D66B37" w:rsidRPr="00D66B37" w:rsidRDefault="00D66B37" w:rsidP="00D66B37">
      <w:pPr>
        <w:rPr>
          <w:rFonts w:ascii="Times New Roman" w:hAnsi="Times New Roman" w:cs="Times New Roman"/>
        </w:rPr>
      </w:pPr>
    </w:p>
    <w:p w14:paraId="6730F899" w14:textId="77777777" w:rsidR="00D66B37" w:rsidRPr="00D66B37" w:rsidRDefault="00D66B37" w:rsidP="00D66B37">
      <w:pPr>
        <w:pStyle w:val="ListParagraph"/>
        <w:numPr>
          <w:ilvl w:val="0"/>
          <w:numId w:val="12"/>
        </w:numPr>
        <w:rPr>
          <w:rFonts w:ascii="Times New Roman" w:hAnsi="Times New Roman" w:cs="Times New Roman"/>
        </w:rPr>
      </w:pPr>
      <w:r w:rsidRPr="00D66B37">
        <w:rPr>
          <w:rFonts w:ascii="Times New Roman" w:hAnsi="Times New Roman" w:cs="Times New Roman"/>
        </w:rPr>
        <w:t>vaihtamalla tarkoituksenmukaisia tietoja toimenpiteistä, jotka on toteutettu tämän artiklan perusteella ja osapuolten oman toimivallan mukaisesti.</w:t>
      </w:r>
    </w:p>
    <w:p w14:paraId="5CBDE7D0" w14:textId="77777777" w:rsidR="00D66B37" w:rsidRPr="00D66B37" w:rsidRDefault="00D66B37" w:rsidP="00D66B37">
      <w:pPr>
        <w:rPr>
          <w:rFonts w:ascii="Times New Roman" w:hAnsi="Times New Roman" w:cs="Times New Roman"/>
        </w:rPr>
      </w:pPr>
    </w:p>
    <w:p w14:paraId="7C72F56B" w14:textId="77777777" w:rsidR="00D66B37" w:rsidRPr="00D66B37" w:rsidRDefault="00D66B37" w:rsidP="00D66B37">
      <w:pPr>
        <w:pStyle w:val="ListParagraph"/>
        <w:numPr>
          <w:ilvl w:val="0"/>
          <w:numId w:val="11"/>
        </w:numPr>
        <w:rPr>
          <w:rFonts w:ascii="Times New Roman" w:hAnsi="Times New Roman" w:cs="Times New Roman"/>
        </w:rPr>
      </w:pPr>
      <w:r w:rsidRPr="00D66B37">
        <w:rPr>
          <w:rFonts w:ascii="Times New Roman" w:hAnsi="Times New Roman" w:cs="Times New Roman"/>
        </w:rPr>
        <w:t>Osapuolet sopivat jatkavansa säännöllistä poliittista vuoropuhelua edellä kuvattujen sopimuksen osien täydentämiseksi ja vahvistamiseksi.</w:t>
      </w:r>
    </w:p>
    <w:p w14:paraId="613E086C" w14:textId="77777777" w:rsidR="00D66B37" w:rsidRDefault="00D66B37" w:rsidP="00D66B37">
      <w:pPr>
        <w:rPr>
          <w:rFonts w:ascii="Times New Roman" w:hAnsi="Times New Roman" w:cs="Times New Roman"/>
        </w:rPr>
      </w:pPr>
    </w:p>
    <w:p w14:paraId="0C27A667" w14:textId="77777777" w:rsidR="00E901D2" w:rsidRPr="00D66B37" w:rsidRDefault="00E901D2" w:rsidP="00D66B37">
      <w:pPr>
        <w:rPr>
          <w:rFonts w:ascii="Times New Roman" w:hAnsi="Times New Roman" w:cs="Times New Roman"/>
        </w:rPr>
      </w:pPr>
    </w:p>
    <w:p w14:paraId="23D60F7F"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7 ARTIKLA</w:t>
      </w:r>
    </w:p>
    <w:p w14:paraId="661D4311" w14:textId="77777777" w:rsidR="00D66B37" w:rsidRPr="00D66B37" w:rsidRDefault="00D66B37" w:rsidP="00D66B37">
      <w:pPr>
        <w:rPr>
          <w:rFonts w:ascii="Times New Roman" w:hAnsi="Times New Roman" w:cs="Times New Roman"/>
        </w:rPr>
      </w:pPr>
    </w:p>
    <w:p w14:paraId="0BA2CB6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Pienaseet ja kevyet aseet sekä muut tavanomaiset aseet</w:t>
      </w:r>
    </w:p>
    <w:p w14:paraId="7F61FB4A" w14:textId="77777777" w:rsidR="00D66B37" w:rsidRPr="00D66B37" w:rsidRDefault="00D66B37" w:rsidP="00D66B37">
      <w:pPr>
        <w:rPr>
          <w:rFonts w:ascii="Times New Roman" w:hAnsi="Times New Roman" w:cs="Times New Roman"/>
        </w:rPr>
      </w:pPr>
    </w:p>
    <w:p w14:paraId="6CF25405" w14:textId="77777777" w:rsidR="00D66B37" w:rsidRPr="00D66B37" w:rsidRDefault="00D66B37" w:rsidP="00D66B37">
      <w:pPr>
        <w:pStyle w:val="ListParagraph"/>
        <w:numPr>
          <w:ilvl w:val="0"/>
          <w:numId w:val="13"/>
        </w:numPr>
        <w:rPr>
          <w:rFonts w:ascii="Times New Roman" w:hAnsi="Times New Roman" w:cs="Times New Roman"/>
        </w:rPr>
      </w:pPr>
      <w:r w:rsidRPr="00D66B37">
        <w:rPr>
          <w:rFonts w:ascii="Times New Roman" w:hAnsi="Times New Roman" w:cs="Times New Roman"/>
        </w:rPr>
        <w:t>Osapuolet tunnustavat, että pienaseiden ja kevyiden aseiden ja niissä käytettävien ampumatarvikkeiden laiton tuotanto, siirto ja liikkuminen sekä niiden liiallinen keskittyminen, huono hallinnointi, riittämättömästi turvatut varastot ja valvomaton leviäminen ovat edelleenkin vakava uhka kansainväliselle rauhalle ja turvallisuudelle.</w:t>
      </w:r>
    </w:p>
    <w:p w14:paraId="278E33B0" w14:textId="77777777" w:rsidR="00D66B37" w:rsidRPr="00D66B37" w:rsidRDefault="00D66B37" w:rsidP="00D66B37">
      <w:pPr>
        <w:rPr>
          <w:rFonts w:ascii="Times New Roman" w:hAnsi="Times New Roman" w:cs="Times New Roman"/>
        </w:rPr>
      </w:pPr>
    </w:p>
    <w:p w14:paraId="1561A1C2" w14:textId="77777777" w:rsidR="00D66B37" w:rsidRPr="00D66B37" w:rsidRDefault="00D66B37" w:rsidP="00D66B37">
      <w:pPr>
        <w:pStyle w:val="ListParagraph"/>
        <w:numPr>
          <w:ilvl w:val="0"/>
          <w:numId w:val="13"/>
        </w:numPr>
        <w:rPr>
          <w:rFonts w:ascii="Times New Roman" w:hAnsi="Times New Roman" w:cs="Times New Roman"/>
        </w:rPr>
      </w:pPr>
      <w:r w:rsidRPr="00D66B37">
        <w:rPr>
          <w:rFonts w:ascii="Times New Roman" w:hAnsi="Times New Roman" w:cs="Times New Roman"/>
        </w:rPr>
        <w:t>Osapuolet sopivat noudattavansa sellaisia velvoitteitaan pienaseiden ja kevyiden aseiden sekä niissä käytettävien ampumatarvikkeiden laittoman kaupan torjumiseksi, jotka johtuvat kansainvälisistä sopimuksista, jotka Australia ja unioni ja/tai jäsenvaltiot ovat ratifioineet tai joihin ne ovat liittyneet, ja panevansa ne täysimääräisesti täytäntöön oman toimivaltansa ja YK:n turvallisuusneuvoston päätöslauselmien mukaisesti.</w:t>
      </w:r>
    </w:p>
    <w:p w14:paraId="5D875981" w14:textId="77777777" w:rsidR="00D66B37" w:rsidRPr="00D66B37" w:rsidRDefault="00D66B37" w:rsidP="00D66B37">
      <w:pPr>
        <w:rPr>
          <w:rFonts w:ascii="Times New Roman" w:hAnsi="Times New Roman" w:cs="Times New Roman"/>
        </w:rPr>
      </w:pPr>
    </w:p>
    <w:p w14:paraId="2C819563" w14:textId="77777777" w:rsidR="00D66B37" w:rsidRPr="00D66B37" w:rsidRDefault="00D66B37" w:rsidP="00D66B37">
      <w:pPr>
        <w:pStyle w:val="ListParagraph"/>
        <w:numPr>
          <w:ilvl w:val="0"/>
          <w:numId w:val="13"/>
        </w:numPr>
        <w:rPr>
          <w:rFonts w:ascii="Times New Roman" w:hAnsi="Times New Roman" w:cs="Times New Roman"/>
        </w:rPr>
      </w:pPr>
      <w:r w:rsidRPr="00D66B37">
        <w:rPr>
          <w:rFonts w:ascii="Times New Roman" w:hAnsi="Times New Roman" w:cs="Times New Roman"/>
        </w:rPr>
        <w:t>Osapuolet tunnustavat kansallisten valvontajärjestelmien merkityksen tavanomaisten aseiden siirrossa voimassa olevien kansainvälisten standardien mukaisesti. Osapuolet tunnustavat, että kyseisten valvontatoimien vastuullinen soveltaminen on tärkeää, sillä se edistää kansainvälistä ja alueellista rauhaa, turvallisuutta ja vakautta, vähentää inhimillistä kärsimystä ja estää tavanomaisten aseiden luvatonta välitystä.</w:t>
      </w:r>
    </w:p>
    <w:p w14:paraId="024CC38C" w14:textId="77777777" w:rsidR="00D66B37" w:rsidRPr="00D66B37" w:rsidRDefault="00D66B37" w:rsidP="00D66B37">
      <w:pPr>
        <w:rPr>
          <w:rFonts w:ascii="Times New Roman" w:hAnsi="Times New Roman" w:cs="Times New Roman"/>
        </w:rPr>
      </w:pPr>
    </w:p>
    <w:p w14:paraId="55F67766"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6B4F5DF8" w14:textId="77777777" w:rsidR="00D66B37" w:rsidRPr="00D66B37" w:rsidRDefault="00D66B37" w:rsidP="00D66B37">
      <w:pPr>
        <w:pStyle w:val="ListParagraph"/>
        <w:numPr>
          <w:ilvl w:val="0"/>
          <w:numId w:val="13"/>
        </w:numPr>
        <w:rPr>
          <w:rFonts w:ascii="Times New Roman" w:hAnsi="Times New Roman" w:cs="Times New Roman"/>
        </w:rPr>
      </w:pPr>
      <w:r w:rsidRPr="00D66B37">
        <w:rPr>
          <w:rFonts w:ascii="Times New Roman" w:hAnsi="Times New Roman" w:cs="Times New Roman"/>
        </w:rPr>
        <w:t>Osapuolet sitoutuvat tältä osin pyrkimään siihen, että ne panevat asekauppasopimuksen täysimääräisesti täytäntöön ja tekevät mainitun sopimuksen puitteissa yhteistyötä toistensa kanssa, mukaan lukien sopimuksen yleismaailmallisuuden ja sen täysimääräisen täytäntöönpanon edistämiseksi kaikissa YK:n jäsenvaltioissa.</w:t>
      </w:r>
    </w:p>
    <w:p w14:paraId="5ED4E2BC" w14:textId="77777777" w:rsidR="00D66B37" w:rsidRPr="00D66B37" w:rsidRDefault="00D66B37" w:rsidP="00D66B37">
      <w:pPr>
        <w:rPr>
          <w:rFonts w:ascii="Times New Roman" w:hAnsi="Times New Roman" w:cs="Times New Roman"/>
        </w:rPr>
      </w:pPr>
    </w:p>
    <w:p w14:paraId="280B38DD" w14:textId="77777777" w:rsidR="00D66B37" w:rsidRPr="00D66B37" w:rsidRDefault="00D66B37" w:rsidP="00D66B37">
      <w:pPr>
        <w:pStyle w:val="ListParagraph"/>
        <w:numPr>
          <w:ilvl w:val="0"/>
          <w:numId w:val="13"/>
        </w:numPr>
        <w:rPr>
          <w:rFonts w:ascii="Times New Roman" w:hAnsi="Times New Roman" w:cs="Times New Roman"/>
        </w:rPr>
      </w:pPr>
      <w:r w:rsidRPr="00D66B37">
        <w:rPr>
          <w:rFonts w:ascii="Times New Roman" w:hAnsi="Times New Roman" w:cs="Times New Roman"/>
        </w:rPr>
        <w:t xml:space="preserve">Osapuolet sitoutuvat tekemään yhteistyötä ja varmistamaan pienaseiden ja kevyiden aseiden sekä niissä käytettävien ampumatarvikkeiden laittoman kaupan torjuntaa koskevien toimiensa koordinoinnin, täydentävyyden ja synergian maailmanlaajuisella, alueellisella, osa-alueellisella ja kansallisella tasolla varmistaakseen YK:n turvallisuusneuvoston YK:n peruskirjan mukaisesti määräämien asevientikieltojen tehokkaan täytäntöönpanon. </w:t>
      </w:r>
    </w:p>
    <w:p w14:paraId="519145B5" w14:textId="77777777" w:rsidR="00D66B37" w:rsidRPr="00D66B37" w:rsidRDefault="00D66B37" w:rsidP="00D66B37">
      <w:pPr>
        <w:rPr>
          <w:rFonts w:ascii="Times New Roman" w:hAnsi="Times New Roman" w:cs="Times New Roman"/>
        </w:rPr>
      </w:pPr>
    </w:p>
    <w:p w14:paraId="4E4019B9" w14:textId="77777777" w:rsidR="00E901D2" w:rsidRDefault="00E901D2" w:rsidP="00D66B37">
      <w:pPr>
        <w:jc w:val="center"/>
        <w:rPr>
          <w:rFonts w:ascii="Times New Roman" w:hAnsi="Times New Roman" w:cs="Times New Roman"/>
          <w:b/>
        </w:rPr>
      </w:pPr>
    </w:p>
    <w:p w14:paraId="4D2C1F46"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8 ARTIKLA</w:t>
      </w:r>
    </w:p>
    <w:p w14:paraId="30B89733" w14:textId="77777777" w:rsidR="00D66B37" w:rsidRPr="00D66B37" w:rsidRDefault="00D66B37" w:rsidP="00D66B37">
      <w:pPr>
        <w:rPr>
          <w:rFonts w:ascii="Times New Roman" w:hAnsi="Times New Roman" w:cs="Times New Roman"/>
        </w:rPr>
      </w:pPr>
    </w:p>
    <w:p w14:paraId="348D400B"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Kansainvälistä yhteisöä koskettavat vakavat rikokset ja Kansainvälinen rikostuomioistuin</w:t>
      </w:r>
    </w:p>
    <w:p w14:paraId="29DEA889" w14:textId="77777777" w:rsidR="00D66B37" w:rsidRPr="00D66B37" w:rsidRDefault="00D66B37" w:rsidP="00D66B37">
      <w:pPr>
        <w:rPr>
          <w:rFonts w:ascii="Times New Roman" w:hAnsi="Times New Roman" w:cs="Times New Roman"/>
        </w:rPr>
      </w:pPr>
    </w:p>
    <w:p w14:paraId="5DF44EA2" w14:textId="77777777" w:rsidR="00D66B37" w:rsidRPr="00D66B37" w:rsidRDefault="00D66B37" w:rsidP="00D66B37">
      <w:pPr>
        <w:pStyle w:val="ListParagraph"/>
        <w:numPr>
          <w:ilvl w:val="0"/>
          <w:numId w:val="14"/>
        </w:numPr>
        <w:rPr>
          <w:rFonts w:ascii="Times New Roman" w:hAnsi="Times New Roman" w:cs="Times New Roman"/>
        </w:rPr>
      </w:pPr>
      <w:r w:rsidRPr="00D66B37">
        <w:rPr>
          <w:rFonts w:ascii="Times New Roman" w:hAnsi="Times New Roman" w:cs="Times New Roman"/>
        </w:rPr>
        <w:t xml:space="preserve">Osapuolet vahvistavat, että vakavimmat koko kansainvälistä yhteisöä koskettavat rikokset eivät saa jäädä rankaisematta ja että niiden osalta on varmistettava tehokkaat syytetoimet joko kansallisen tai kansainvälisen tason toimenpitein, myös Kansainvälisessä rikostuomioistuimessa. </w:t>
      </w:r>
    </w:p>
    <w:p w14:paraId="007985E8" w14:textId="77777777" w:rsidR="00D66B37" w:rsidRPr="00D66B37" w:rsidRDefault="00D66B37" w:rsidP="00D66B37">
      <w:pPr>
        <w:rPr>
          <w:rFonts w:ascii="Times New Roman" w:hAnsi="Times New Roman" w:cs="Times New Roman"/>
        </w:rPr>
      </w:pPr>
    </w:p>
    <w:p w14:paraId="5112BBB8" w14:textId="77777777" w:rsidR="00D66B37" w:rsidRPr="00D66B37" w:rsidRDefault="00D66B37" w:rsidP="00D66B37">
      <w:pPr>
        <w:pStyle w:val="ListParagraph"/>
        <w:numPr>
          <w:ilvl w:val="0"/>
          <w:numId w:val="14"/>
        </w:numPr>
        <w:rPr>
          <w:rFonts w:ascii="Times New Roman" w:hAnsi="Times New Roman" w:cs="Times New Roman"/>
        </w:rPr>
      </w:pPr>
      <w:r w:rsidRPr="00D66B37">
        <w:rPr>
          <w:rFonts w:ascii="Times New Roman" w:hAnsi="Times New Roman" w:cs="Times New Roman"/>
        </w:rPr>
        <w:t xml:space="preserve">Osapuolet sopivat tekevänsä yhteistyötä Rooman perussäännön päämäärien ja tavoitteiden edistämiseksi ja sopivat tätä varten </w:t>
      </w:r>
    </w:p>
    <w:p w14:paraId="56B862A7" w14:textId="77777777" w:rsidR="00D66B37" w:rsidRPr="00D66B37" w:rsidRDefault="00D66B37" w:rsidP="00D66B37">
      <w:pPr>
        <w:rPr>
          <w:rFonts w:ascii="Times New Roman" w:hAnsi="Times New Roman" w:cs="Times New Roman"/>
        </w:rPr>
      </w:pPr>
    </w:p>
    <w:p w14:paraId="7AAD79AE" w14:textId="77777777" w:rsidR="00D66B37" w:rsidRPr="00D66B37" w:rsidRDefault="00D66B37" w:rsidP="00D66B37">
      <w:pPr>
        <w:pStyle w:val="ListParagraph"/>
        <w:numPr>
          <w:ilvl w:val="0"/>
          <w:numId w:val="15"/>
        </w:numPr>
        <w:rPr>
          <w:rFonts w:ascii="Times New Roman" w:hAnsi="Times New Roman" w:cs="Times New Roman"/>
        </w:rPr>
      </w:pPr>
      <w:r w:rsidRPr="00D66B37">
        <w:rPr>
          <w:rFonts w:ascii="Times New Roman" w:hAnsi="Times New Roman" w:cs="Times New Roman"/>
        </w:rPr>
        <w:t xml:space="preserve">toteuttavansa edelleen toimia Rooman perussäännön </w:t>
      </w:r>
      <w:proofErr w:type="spellStart"/>
      <w:r w:rsidRPr="00D66B37">
        <w:rPr>
          <w:rFonts w:ascii="Times New Roman" w:hAnsi="Times New Roman" w:cs="Times New Roman"/>
        </w:rPr>
        <w:t>täytäntöönpanemiseksi</w:t>
      </w:r>
      <w:proofErr w:type="spellEnd"/>
      <w:r w:rsidRPr="00D66B37">
        <w:rPr>
          <w:rFonts w:ascii="Times New Roman" w:hAnsi="Times New Roman" w:cs="Times New Roman"/>
        </w:rPr>
        <w:t xml:space="preserve"> ja siihen liittyvien välineiden (kuten Kansainvälisen rikostuomioistuimen erioikeuksista ja vapauksista tehdyn sopimuksen) ratifioinnin ja täytäntöönpanon pohtimiseksi;</w:t>
      </w:r>
    </w:p>
    <w:p w14:paraId="6C220052" w14:textId="77777777" w:rsidR="00D66B37" w:rsidRPr="00D66B37" w:rsidRDefault="00D66B37" w:rsidP="00D66B37">
      <w:pPr>
        <w:rPr>
          <w:rFonts w:ascii="Times New Roman" w:hAnsi="Times New Roman" w:cs="Times New Roman"/>
        </w:rPr>
      </w:pPr>
    </w:p>
    <w:p w14:paraId="6F732A38" w14:textId="77777777" w:rsidR="00D66B37" w:rsidRPr="00D66B37" w:rsidRDefault="00D66B37" w:rsidP="00D66B37">
      <w:pPr>
        <w:pStyle w:val="ListParagraph"/>
        <w:numPr>
          <w:ilvl w:val="0"/>
          <w:numId w:val="15"/>
        </w:numPr>
        <w:rPr>
          <w:rFonts w:ascii="Times New Roman" w:hAnsi="Times New Roman" w:cs="Times New Roman"/>
        </w:rPr>
      </w:pPr>
      <w:r w:rsidRPr="00D66B37">
        <w:rPr>
          <w:rFonts w:ascii="Times New Roman" w:hAnsi="Times New Roman" w:cs="Times New Roman"/>
        </w:rPr>
        <w:t>edistävänsä edelleen yleismaailmallista liittymistä Rooman perussääntöön, muun muassa jakamalla muiden valtioiden kanssa kokemuksia Rooman perussäännön ratifioinnin ja täytäntöönpanon edellyttämien toimenpiteiden hyväksymisestä; ja</w:t>
      </w:r>
    </w:p>
    <w:p w14:paraId="30279DDB" w14:textId="77777777" w:rsidR="00D66B37" w:rsidRPr="00D66B37" w:rsidRDefault="00D66B37" w:rsidP="00D66B37">
      <w:pPr>
        <w:rPr>
          <w:rFonts w:ascii="Times New Roman" w:hAnsi="Times New Roman" w:cs="Times New Roman"/>
        </w:rPr>
      </w:pPr>
    </w:p>
    <w:p w14:paraId="7ADFA99B" w14:textId="77777777" w:rsidR="00D66B37" w:rsidRPr="00D66B37" w:rsidRDefault="00D66B37" w:rsidP="00D66B37">
      <w:pPr>
        <w:pStyle w:val="ListParagraph"/>
        <w:numPr>
          <w:ilvl w:val="0"/>
          <w:numId w:val="15"/>
        </w:numPr>
        <w:rPr>
          <w:rFonts w:ascii="Times New Roman" w:hAnsi="Times New Roman" w:cs="Times New Roman"/>
        </w:rPr>
      </w:pPr>
      <w:r w:rsidRPr="00D66B37">
        <w:rPr>
          <w:rFonts w:ascii="Times New Roman" w:hAnsi="Times New Roman" w:cs="Times New Roman"/>
        </w:rPr>
        <w:t>suojaavansa Rooman perussäännön loukkaamattomuutta suojelemalla sen perusperiaatteita muun muassa olemalla tekemättä luovuttamattomuussopimuksia (jotka tunnetaan myös nimellä '98 artiklan mukainen sopimus') kolmansien valtioiden kanssa ja kannustamalla muita olemaan tekemättä niitä.</w:t>
      </w:r>
    </w:p>
    <w:p w14:paraId="717A9159" w14:textId="77777777" w:rsidR="00D66B37" w:rsidRDefault="00D66B37" w:rsidP="00D66B37">
      <w:pPr>
        <w:rPr>
          <w:rFonts w:ascii="Times New Roman" w:hAnsi="Times New Roman" w:cs="Times New Roman"/>
        </w:rPr>
      </w:pPr>
    </w:p>
    <w:p w14:paraId="79EB2D91" w14:textId="77777777" w:rsidR="00E901D2" w:rsidRPr="00D66B37" w:rsidRDefault="00E901D2" w:rsidP="00D66B37">
      <w:pPr>
        <w:rPr>
          <w:rFonts w:ascii="Times New Roman" w:hAnsi="Times New Roman" w:cs="Times New Roman"/>
        </w:rPr>
      </w:pPr>
    </w:p>
    <w:p w14:paraId="0626EEB5"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9 ARTIKLA</w:t>
      </w:r>
    </w:p>
    <w:p w14:paraId="1EA05479" w14:textId="77777777" w:rsidR="00D66B37" w:rsidRPr="00D66B37" w:rsidRDefault="00D66B37" w:rsidP="00D66B37">
      <w:pPr>
        <w:rPr>
          <w:rFonts w:ascii="Times New Roman" w:hAnsi="Times New Roman" w:cs="Times New Roman"/>
        </w:rPr>
      </w:pPr>
    </w:p>
    <w:p w14:paraId="07D55AB6"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Yhteistyö terrorismin torjunnassa</w:t>
      </w:r>
    </w:p>
    <w:p w14:paraId="1F05A6CD" w14:textId="77777777" w:rsidR="00D66B37" w:rsidRPr="00D66B37" w:rsidRDefault="00D66B37" w:rsidP="00D66B37">
      <w:pPr>
        <w:rPr>
          <w:rFonts w:ascii="Times New Roman" w:hAnsi="Times New Roman" w:cs="Times New Roman"/>
        </w:rPr>
      </w:pPr>
    </w:p>
    <w:p w14:paraId="36DCC02B" w14:textId="77777777" w:rsidR="00D66B37" w:rsidRPr="00D66B37" w:rsidRDefault="00D66B37" w:rsidP="00D66B37">
      <w:pPr>
        <w:pStyle w:val="ListParagraph"/>
        <w:numPr>
          <w:ilvl w:val="0"/>
          <w:numId w:val="16"/>
        </w:numPr>
        <w:rPr>
          <w:rFonts w:ascii="Times New Roman" w:hAnsi="Times New Roman" w:cs="Times New Roman"/>
        </w:rPr>
      </w:pPr>
      <w:r w:rsidRPr="00D66B37">
        <w:rPr>
          <w:rFonts w:ascii="Times New Roman" w:hAnsi="Times New Roman" w:cs="Times New Roman"/>
        </w:rPr>
        <w:t>Osapuolet vahvistavat, että terrorismia on tärkeää ehkäistä ja torjua oikeusvaltioperiaatetta ja ihmisoikeuksia kaikilta osin kunnioittaen ja sovellettavan kansainvälisen oikeuden, myös YK:n peruskirjan, kansainvälisten terrorismin vastaisten yleissopimusten, asiaa koskevien YK:n turvallisuusneuvoston päätöslauselmien, pakolaisoikeuden ja kansainvälisen humanitaarisen oikeuden mukaisesti.</w:t>
      </w:r>
    </w:p>
    <w:p w14:paraId="4DC50637" w14:textId="77777777" w:rsidR="00D66B37" w:rsidRPr="00D66B37" w:rsidRDefault="00D66B37" w:rsidP="00D66B37">
      <w:pPr>
        <w:rPr>
          <w:rFonts w:ascii="Times New Roman" w:hAnsi="Times New Roman" w:cs="Times New Roman"/>
        </w:rPr>
      </w:pPr>
    </w:p>
    <w:p w14:paraId="1A8C4898" w14:textId="77777777" w:rsidR="00D66B37" w:rsidRPr="00D66B37" w:rsidRDefault="00D66B37" w:rsidP="00D66B37">
      <w:pPr>
        <w:pStyle w:val="ListParagraph"/>
        <w:numPr>
          <w:ilvl w:val="0"/>
          <w:numId w:val="16"/>
        </w:numPr>
        <w:rPr>
          <w:rFonts w:ascii="Times New Roman" w:hAnsi="Times New Roman" w:cs="Times New Roman"/>
        </w:rPr>
      </w:pPr>
      <w:r w:rsidRPr="00D66B37">
        <w:rPr>
          <w:rFonts w:ascii="Times New Roman" w:hAnsi="Times New Roman" w:cs="Times New Roman"/>
        </w:rPr>
        <w:t>Näissä puitteissa ja ottaen huomioon YK:n maailmanlaajuisen terrorisminvastaisen strategian, joka sisältyy 8 päivänä syyskuuta 2006 annettuun YK:n yleiskokouksen päätöslauselmaan 60/288 ja sen täytäntöönpanon uudelleentarkasteluihin, osapuolet sopivat tekevänsä yhteistyötä terrorismin ehkäisemiseksi ja tukahduttamiseksi etenkin seuraavasti:</w:t>
      </w:r>
    </w:p>
    <w:p w14:paraId="12C9B62E" w14:textId="77777777" w:rsidR="00D66B37" w:rsidRPr="00D66B37" w:rsidRDefault="00D66B37" w:rsidP="00D66B37">
      <w:pPr>
        <w:rPr>
          <w:rFonts w:ascii="Times New Roman" w:hAnsi="Times New Roman" w:cs="Times New Roman"/>
        </w:rPr>
      </w:pPr>
    </w:p>
    <w:p w14:paraId="5F5EB6B6" w14:textId="77777777" w:rsidR="00D66B37" w:rsidRPr="00D66B37" w:rsidRDefault="00D66B37" w:rsidP="00D66B37">
      <w:pPr>
        <w:pStyle w:val="ListParagraph"/>
        <w:numPr>
          <w:ilvl w:val="0"/>
          <w:numId w:val="17"/>
        </w:numPr>
        <w:rPr>
          <w:rFonts w:ascii="Times New Roman" w:hAnsi="Times New Roman" w:cs="Times New Roman"/>
        </w:rPr>
      </w:pPr>
      <w:r w:rsidRPr="00D66B37">
        <w:rPr>
          <w:rFonts w:ascii="Times New Roman" w:hAnsi="Times New Roman" w:cs="Times New Roman"/>
        </w:rPr>
        <w:t>vaihtamalla tietoja terroristiryhmistä ja niiden tukiverkostoista kansainvälisen ja kansallisen oikeuden mukaisesti;</w:t>
      </w:r>
    </w:p>
    <w:p w14:paraId="4F944034" w14:textId="77777777" w:rsidR="00D66B37" w:rsidRPr="00D66B37" w:rsidRDefault="00D66B37" w:rsidP="00D66B37">
      <w:pPr>
        <w:rPr>
          <w:rFonts w:ascii="Times New Roman" w:hAnsi="Times New Roman" w:cs="Times New Roman"/>
        </w:rPr>
      </w:pPr>
    </w:p>
    <w:p w14:paraId="056FEDCD" w14:textId="77777777" w:rsidR="00D66B37" w:rsidRPr="00D66B37" w:rsidRDefault="00D66B37" w:rsidP="00D66B37">
      <w:pPr>
        <w:pStyle w:val="ListParagraph"/>
        <w:numPr>
          <w:ilvl w:val="0"/>
          <w:numId w:val="17"/>
        </w:numPr>
        <w:rPr>
          <w:rFonts w:ascii="Times New Roman" w:hAnsi="Times New Roman" w:cs="Times New Roman"/>
        </w:rPr>
      </w:pPr>
      <w:r w:rsidRPr="00D66B37">
        <w:rPr>
          <w:rFonts w:ascii="Times New Roman" w:hAnsi="Times New Roman" w:cs="Times New Roman"/>
        </w:rPr>
        <w:t>vaihtamalla näkemyksiä terrorismin torjunnassa käytetyistä keinoista ja menetelmistä, esimerkiksi tekniikasta ja koulutuksesta, ja kokemuksia terrorismin ennaltaehkäisystä,</w:t>
      </w:r>
    </w:p>
    <w:p w14:paraId="32027BF5" w14:textId="77777777" w:rsidR="00D66B37" w:rsidRPr="00D66B37" w:rsidRDefault="00D66B37" w:rsidP="00D66B37">
      <w:pPr>
        <w:rPr>
          <w:rFonts w:ascii="Times New Roman" w:hAnsi="Times New Roman" w:cs="Times New Roman"/>
        </w:rPr>
      </w:pPr>
    </w:p>
    <w:p w14:paraId="245A3F78" w14:textId="77777777" w:rsidR="00D66B37" w:rsidRPr="00D66B37" w:rsidRDefault="00D66B37" w:rsidP="00D66B37">
      <w:pPr>
        <w:pStyle w:val="ListParagraph"/>
        <w:numPr>
          <w:ilvl w:val="0"/>
          <w:numId w:val="17"/>
        </w:numPr>
        <w:rPr>
          <w:rFonts w:ascii="Times New Roman" w:hAnsi="Times New Roman" w:cs="Times New Roman"/>
        </w:rPr>
      </w:pPr>
      <w:r w:rsidRPr="00D66B37">
        <w:rPr>
          <w:rFonts w:ascii="Times New Roman" w:hAnsi="Times New Roman" w:cs="Times New Roman"/>
        </w:rPr>
        <w:t>yksilöimällä tulevan yhteistyön alat, joihin kuuluvat muun muassa värväystoiminnan ja radikalisoitumisen ehkäisy ja terrorismin rahoituksen torjunta, ja solmimalla kumppanuuksia kolmansien maiden kanssa;</w:t>
      </w:r>
    </w:p>
    <w:p w14:paraId="3541B3CA" w14:textId="77777777" w:rsidR="00D66B37" w:rsidRPr="00D66B37" w:rsidRDefault="00D66B37" w:rsidP="00D66B37">
      <w:pPr>
        <w:rPr>
          <w:rFonts w:ascii="Times New Roman" w:hAnsi="Times New Roman" w:cs="Times New Roman"/>
        </w:rPr>
      </w:pPr>
    </w:p>
    <w:p w14:paraId="349B1404" w14:textId="77777777" w:rsidR="00D66B37" w:rsidRPr="00D66B37" w:rsidRDefault="00D66B37" w:rsidP="00D66B37">
      <w:pPr>
        <w:pStyle w:val="ListParagraph"/>
        <w:numPr>
          <w:ilvl w:val="0"/>
          <w:numId w:val="17"/>
        </w:numPr>
        <w:rPr>
          <w:rFonts w:ascii="Times New Roman" w:hAnsi="Times New Roman" w:cs="Times New Roman"/>
        </w:rPr>
      </w:pPr>
      <w:r w:rsidRPr="00D66B37">
        <w:rPr>
          <w:rFonts w:ascii="Times New Roman" w:hAnsi="Times New Roman" w:cs="Times New Roman"/>
        </w:rPr>
        <w:t>tukemalla, silloin kun se on mahdollista ja tarkoituksenmukaista, terrorismin torjuntaan tähtäävää lainvalvontayhteistyötä koskevia alueellisia aloitteita ihmisoikeuksia ja oikeusvaltiota täysin kunnioittaen;</w:t>
      </w:r>
    </w:p>
    <w:p w14:paraId="3C5BA9CE" w14:textId="77777777" w:rsidR="00D66B37" w:rsidRPr="00D66B37" w:rsidRDefault="00D66B37" w:rsidP="00D66B37">
      <w:pPr>
        <w:rPr>
          <w:rFonts w:ascii="Times New Roman" w:hAnsi="Times New Roman" w:cs="Times New Roman"/>
        </w:rPr>
      </w:pPr>
    </w:p>
    <w:p w14:paraId="238E2133" w14:textId="77777777" w:rsidR="00D66B37" w:rsidRPr="00D66B37" w:rsidRDefault="00D66B37" w:rsidP="00D66B37">
      <w:pPr>
        <w:pStyle w:val="ListParagraph"/>
        <w:numPr>
          <w:ilvl w:val="0"/>
          <w:numId w:val="17"/>
        </w:numPr>
        <w:rPr>
          <w:rFonts w:ascii="Times New Roman" w:hAnsi="Times New Roman" w:cs="Times New Roman"/>
        </w:rPr>
      </w:pPr>
      <w:r w:rsidRPr="00D66B37">
        <w:rPr>
          <w:rFonts w:ascii="Times New Roman" w:hAnsi="Times New Roman" w:cs="Times New Roman"/>
        </w:rPr>
        <w:t>syventämällä terrorismin torjuntaa koskevaa kansainvälistä yhteisymmärrystä ja sen normatiivista kehystä ja pyrkimällä yhteisymmärrykseen laajasta kansainvälistä terrorismia koskevasta yleissopimuksesta,</w:t>
      </w:r>
    </w:p>
    <w:p w14:paraId="1E9C6172" w14:textId="77777777" w:rsidR="00D66B37" w:rsidRPr="00D66B37" w:rsidRDefault="00D66B37" w:rsidP="00D66B37">
      <w:pPr>
        <w:rPr>
          <w:rFonts w:ascii="Times New Roman" w:hAnsi="Times New Roman" w:cs="Times New Roman"/>
        </w:rPr>
      </w:pPr>
    </w:p>
    <w:p w14:paraId="70530390" w14:textId="77777777" w:rsidR="00D66B37" w:rsidRPr="00D66B37" w:rsidRDefault="00D66B37" w:rsidP="00D66B37">
      <w:pPr>
        <w:pStyle w:val="ListParagraph"/>
        <w:numPr>
          <w:ilvl w:val="0"/>
          <w:numId w:val="17"/>
        </w:numPr>
        <w:rPr>
          <w:rFonts w:ascii="Times New Roman" w:hAnsi="Times New Roman" w:cs="Times New Roman"/>
        </w:rPr>
      </w:pPr>
      <w:r w:rsidRPr="00D66B37">
        <w:rPr>
          <w:rFonts w:ascii="Times New Roman" w:hAnsi="Times New Roman" w:cs="Times New Roman"/>
        </w:rPr>
        <w:t xml:space="preserve">edistämällä YK:n jäsenvaltioiden yhteistyötä, jotta YK:n maailmanlaajuinen terrorisminvastainen strategia pantaisiin tehokkaasti täytäntöön kaikin soveltuvin keinoin; ja </w:t>
      </w:r>
    </w:p>
    <w:p w14:paraId="3BBCB182" w14:textId="77777777" w:rsidR="00D66B37" w:rsidRPr="00D66B37" w:rsidRDefault="00D66B37" w:rsidP="00D66B37">
      <w:pPr>
        <w:rPr>
          <w:rFonts w:ascii="Times New Roman" w:hAnsi="Times New Roman" w:cs="Times New Roman"/>
        </w:rPr>
      </w:pPr>
    </w:p>
    <w:p w14:paraId="50F2AE5A" w14:textId="77777777" w:rsidR="00D66B37" w:rsidRPr="00D66B37" w:rsidRDefault="00D66B37" w:rsidP="00D66B37">
      <w:pPr>
        <w:pStyle w:val="ListParagraph"/>
        <w:numPr>
          <w:ilvl w:val="0"/>
          <w:numId w:val="17"/>
        </w:numPr>
        <w:rPr>
          <w:rFonts w:ascii="Times New Roman" w:hAnsi="Times New Roman" w:cs="Times New Roman"/>
        </w:rPr>
      </w:pPr>
      <w:r w:rsidRPr="00D66B37">
        <w:rPr>
          <w:rFonts w:ascii="Times New Roman" w:hAnsi="Times New Roman" w:cs="Times New Roman"/>
        </w:rPr>
        <w:t>vaihtamalla parhaita käytäntöjä, jotka koskevat ihmisoikeuksien suojelua terrorismin torjunnassa.</w:t>
      </w:r>
    </w:p>
    <w:p w14:paraId="0917A2A4" w14:textId="77777777" w:rsidR="00D66B37" w:rsidRPr="00D66B37" w:rsidRDefault="00D66B37" w:rsidP="00D66B37">
      <w:pPr>
        <w:rPr>
          <w:rFonts w:ascii="Times New Roman" w:hAnsi="Times New Roman" w:cs="Times New Roman"/>
        </w:rPr>
      </w:pPr>
    </w:p>
    <w:p w14:paraId="6AC72F4A" w14:textId="77777777" w:rsidR="00D66B37" w:rsidRPr="00D66B37" w:rsidRDefault="00D66B37" w:rsidP="00D66B37">
      <w:pPr>
        <w:pStyle w:val="ListParagraph"/>
        <w:numPr>
          <w:ilvl w:val="0"/>
          <w:numId w:val="16"/>
        </w:numPr>
        <w:rPr>
          <w:rFonts w:ascii="Times New Roman" w:hAnsi="Times New Roman" w:cs="Times New Roman"/>
        </w:rPr>
      </w:pPr>
      <w:r w:rsidRPr="00D66B37">
        <w:rPr>
          <w:rFonts w:ascii="Times New Roman" w:hAnsi="Times New Roman" w:cs="Times New Roman"/>
        </w:rPr>
        <w:t>Osapuolet vahvistavat sitoumuksensa tehdä tarvittaessa yhteistyötä terrorismin torjuntaa koskevien valmiuksien kehittämistä koskevan avun antamiseksi muille valtioille, jotka tarvitsevat resursseja ja asiantuntemusta terroristien toiminnan ehkäisemiseksi ja siihen vastaamiseksi.</w:t>
      </w:r>
    </w:p>
    <w:p w14:paraId="766E0F2F" w14:textId="77777777" w:rsidR="00D66B37" w:rsidRPr="00D66B37" w:rsidRDefault="00D66B37" w:rsidP="00D66B37">
      <w:pPr>
        <w:rPr>
          <w:rFonts w:ascii="Times New Roman" w:hAnsi="Times New Roman" w:cs="Times New Roman"/>
        </w:rPr>
      </w:pPr>
    </w:p>
    <w:p w14:paraId="77496E17" w14:textId="77777777" w:rsidR="00D66B37" w:rsidRPr="00D66B37" w:rsidRDefault="00D66B37" w:rsidP="00D66B37">
      <w:pPr>
        <w:pStyle w:val="ListParagraph"/>
        <w:numPr>
          <w:ilvl w:val="0"/>
          <w:numId w:val="16"/>
        </w:numPr>
        <w:rPr>
          <w:rFonts w:ascii="Times New Roman" w:hAnsi="Times New Roman" w:cs="Times New Roman"/>
        </w:rPr>
      </w:pPr>
      <w:r w:rsidRPr="00D66B37">
        <w:rPr>
          <w:rFonts w:ascii="Times New Roman" w:hAnsi="Times New Roman" w:cs="Times New Roman"/>
        </w:rPr>
        <w:t>Osapuolet sopivat tekevänsä tiivistä yhteistyötä maailmanlaajuisella terrorisminvastaisella foorumilla ja sen työryhmissä.</w:t>
      </w:r>
    </w:p>
    <w:p w14:paraId="57115779" w14:textId="77777777" w:rsidR="00D66B37" w:rsidRPr="00D66B37" w:rsidRDefault="00D66B37" w:rsidP="00D66B37">
      <w:pPr>
        <w:rPr>
          <w:rFonts w:ascii="Times New Roman" w:hAnsi="Times New Roman" w:cs="Times New Roman"/>
        </w:rPr>
      </w:pPr>
    </w:p>
    <w:p w14:paraId="4F55A52F" w14:textId="77777777" w:rsidR="00D66B37" w:rsidRPr="00D66B37" w:rsidRDefault="00D66B37" w:rsidP="00D66B37">
      <w:pPr>
        <w:pStyle w:val="ListParagraph"/>
        <w:numPr>
          <w:ilvl w:val="0"/>
          <w:numId w:val="16"/>
        </w:numPr>
        <w:rPr>
          <w:rFonts w:ascii="Times New Roman" w:hAnsi="Times New Roman" w:cs="Times New Roman"/>
        </w:rPr>
      </w:pPr>
      <w:r w:rsidRPr="00D66B37">
        <w:rPr>
          <w:rFonts w:ascii="Times New Roman" w:hAnsi="Times New Roman" w:cs="Times New Roman"/>
        </w:rPr>
        <w:t>Osapuolet sopivat käyvänsä edelleen virkamiestasolla säännöllistä vuoropuhelua terrorismin torjunnasta.</w:t>
      </w:r>
    </w:p>
    <w:p w14:paraId="23AEC8F4" w14:textId="77777777" w:rsidR="00D66B37" w:rsidRDefault="00D66B37" w:rsidP="00D66B37">
      <w:pPr>
        <w:rPr>
          <w:rFonts w:ascii="Times New Roman" w:hAnsi="Times New Roman" w:cs="Times New Roman"/>
        </w:rPr>
      </w:pPr>
    </w:p>
    <w:p w14:paraId="210C8F89" w14:textId="77777777" w:rsidR="00E901D2" w:rsidRPr="00D66B37" w:rsidRDefault="00E901D2" w:rsidP="00D66B37">
      <w:pPr>
        <w:rPr>
          <w:rFonts w:ascii="Times New Roman" w:hAnsi="Times New Roman" w:cs="Times New Roman"/>
        </w:rPr>
      </w:pPr>
    </w:p>
    <w:p w14:paraId="035FFA0F"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10 ARTIKLA</w:t>
      </w:r>
    </w:p>
    <w:p w14:paraId="1408B485" w14:textId="77777777" w:rsidR="00D66B37" w:rsidRPr="00D66B37" w:rsidRDefault="00D66B37" w:rsidP="00D66B37">
      <w:pPr>
        <w:rPr>
          <w:rFonts w:ascii="Times New Roman" w:hAnsi="Times New Roman" w:cs="Times New Roman"/>
        </w:rPr>
      </w:pPr>
    </w:p>
    <w:p w14:paraId="2D02061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Yhteistyö alueellisissa ja kansainvälisissä järjestöissä</w:t>
      </w:r>
    </w:p>
    <w:p w14:paraId="41B08DE7" w14:textId="77777777" w:rsidR="00D66B37" w:rsidRPr="00D66B37" w:rsidRDefault="00D66B37" w:rsidP="00D66B37">
      <w:pPr>
        <w:rPr>
          <w:rFonts w:ascii="Times New Roman" w:hAnsi="Times New Roman" w:cs="Times New Roman"/>
        </w:rPr>
      </w:pPr>
    </w:p>
    <w:p w14:paraId="2D409FD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Osapuolet sitoutuvat tekemään yhteistyötä vaihtamalla näkemyksiä ja tarvittaessa koordinoimalla kantojaan kansainvälisen ja alueellisen tason järjestöissä ja foorumeilla, kuten YK:ssa ja sen erityisjärjestöissä, Maailman kauppajärjestössä (WTO), G20-ryhmässä, finanssimarkkinoiden vakauden valvontaryhmässä (FSB), Taloudellisen yhteistyön ja kehityksen järjestössä (OECD), Maailmanpankkiryhmässä ja alueellisissa </w:t>
      </w:r>
      <w:r w:rsidRPr="00D66B37">
        <w:rPr>
          <w:rFonts w:ascii="Times New Roman" w:hAnsi="Times New Roman" w:cs="Times New Roman"/>
        </w:rPr>
        <w:lastRenderedPageBreak/>
        <w:t>kehityspankeissa, Aasia–Eurooppa-kokouksessa (</w:t>
      </w:r>
      <w:proofErr w:type="spellStart"/>
      <w:r w:rsidRPr="00D66B37">
        <w:rPr>
          <w:rFonts w:ascii="Times New Roman" w:hAnsi="Times New Roman" w:cs="Times New Roman"/>
        </w:rPr>
        <w:t>Asem</w:t>
      </w:r>
      <w:proofErr w:type="spellEnd"/>
      <w:r w:rsidRPr="00D66B37">
        <w:rPr>
          <w:rFonts w:ascii="Times New Roman" w:hAnsi="Times New Roman" w:cs="Times New Roman"/>
        </w:rPr>
        <w:t xml:space="preserve">), Euroopan turvallisuus- ja yhteistyöjärjestössä (Etyj), </w:t>
      </w:r>
      <w:proofErr w:type="spellStart"/>
      <w:r w:rsidRPr="00D66B37">
        <w:rPr>
          <w:rFonts w:ascii="Times New Roman" w:hAnsi="Times New Roman" w:cs="Times New Roman"/>
        </w:rPr>
        <w:t>ASEANin</w:t>
      </w:r>
      <w:proofErr w:type="spellEnd"/>
      <w:r w:rsidRPr="00D66B37">
        <w:rPr>
          <w:rFonts w:ascii="Times New Roman" w:hAnsi="Times New Roman" w:cs="Times New Roman"/>
        </w:rPr>
        <w:t xml:space="preserve"> alueellisella foorumilla (ARF), Tyynenmeren saarten foorumilla ja Tyynenmeren yhteisön sihteeristössä.</w:t>
      </w:r>
    </w:p>
    <w:p w14:paraId="23403161" w14:textId="77777777" w:rsidR="00D66B37" w:rsidRDefault="00D66B37" w:rsidP="00D66B37">
      <w:pPr>
        <w:rPr>
          <w:rFonts w:ascii="Times New Roman" w:hAnsi="Times New Roman" w:cs="Times New Roman"/>
        </w:rPr>
      </w:pPr>
    </w:p>
    <w:p w14:paraId="4D85CCBF" w14:textId="77777777" w:rsidR="00E901D2" w:rsidRPr="00D66B37" w:rsidRDefault="00E901D2" w:rsidP="00D66B37">
      <w:pPr>
        <w:rPr>
          <w:rFonts w:ascii="Times New Roman" w:hAnsi="Times New Roman" w:cs="Times New Roman"/>
        </w:rPr>
      </w:pPr>
    </w:p>
    <w:p w14:paraId="70B313E7"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11 ARTIKLA</w:t>
      </w:r>
    </w:p>
    <w:p w14:paraId="210F7191" w14:textId="77777777" w:rsidR="00D66B37" w:rsidRPr="00D66B37" w:rsidRDefault="00D66B37" w:rsidP="00D66B37">
      <w:pPr>
        <w:rPr>
          <w:rFonts w:ascii="Times New Roman" w:hAnsi="Times New Roman" w:cs="Times New Roman"/>
        </w:rPr>
      </w:pPr>
    </w:p>
    <w:p w14:paraId="688489A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Kansainvälinen turvallisuus ja kybertoimintaympäristö</w:t>
      </w:r>
    </w:p>
    <w:p w14:paraId="3FA2FFC0" w14:textId="77777777" w:rsidR="00D66B37" w:rsidRPr="00D66B37" w:rsidRDefault="00D66B37" w:rsidP="00D66B37">
      <w:pPr>
        <w:rPr>
          <w:rFonts w:ascii="Times New Roman" w:hAnsi="Times New Roman" w:cs="Times New Roman"/>
        </w:rPr>
      </w:pPr>
    </w:p>
    <w:p w14:paraId="6B3A484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tunnustavat, että on tärkeää tehdä yhteistyötä ja vaihtaa näkemyksiä kansainvälisen turvallisuuden ja kybertoimintaympäristön aloilla, myös käyttäytymisnormeista ja kansainvälisen oikeuden soveltamisesta kybertoimintaympäristössä sekä luottamusta lisäävien toimenpiteiden kehittämisestä ja valmiuksien parantamisesta.</w:t>
      </w:r>
    </w:p>
    <w:p w14:paraId="35F3E2B3" w14:textId="77777777" w:rsid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75C2CED6" w14:textId="77777777" w:rsidR="00E901D2" w:rsidRPr="00D66B37" w:rsidRDefault="00E901D2" w:rsidP="00D66B37">
      <w:pPr>
        <w:rPr>
          <w:rFonts w:ascii="Times New Roman" w:hAnsi="Times New Roman" w:cs="Times New Roman"/>
        </w:rPr>
      </w:pPr>
    </w:p>
    <w:p w14:paraId="684CC01F"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III OSASTO</w:t>
      </w:r>
    </w:p>
    <w:p w14:paraId="63734FF5" w14:textId="77777777" w:rsidR="00D66B37" w:rsidRPr="00D66B37" w:rsidRDefault="00D66B37" w:rsidP="00D66B37">
      <w:pPr>
        <w:jc w:val="center"/>
        <w:rPr>
          <w:rFonts w:ascii="Times New Roman" w:hAnsi="Times New Roman" w:cs="Times New Roman"/>
        </w:rPr>
      </w:pPr>
    </w:p>
    <w:p w14:paraId="59CF5D05"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GLOBAALIA KEHITYSTÄ JA HUMANITAARISTA APUA KOSKEVA YHTEISTYÖ</w:t>
      </w:r>
    </w:p>
    <w:p w14:paraId="03305BB1" w14:textId="77777777" w:rsidR="00D66B37" w:rsidRPr="00D66B37" w:rsidRDefault="00D66B37" w:rsidP="00D66B37">
      <w:pPr>
        <w:jc w:val="center"/>
        <w:rPr>
          <w:rFonts w:ascii="Times New Roman" w:hAnsi="Times New Roman" w:cs="Times New Roman"/>
        </w:rPr>
      </w:pPr>
    </w:p>
    <w:p w14:paraId="56076BE3" w14:textId="77777777" w:rsidR="00E901D2" w:rsidRDefault="00E901D2" w:rsidP="00D66B37">
      <w:pPr>
        <w:jc w:val="center"/>
        <w:rPr>
          <w:rFonts w:ascii="Times New Roman" w:hAnsi="Times New Roman" w:cs="Times New Roman"/>
          <w:b/>
        </w:rPr>
      </w:pPr>
    </w:p>
    <w:p w14:paraId="713A44BA"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12 ARTIKLA</w:t>
      </w:r>
    </w:p>
    <w:p w14:paraId="636B92F3" w14:textId="77777777" w:rsidR="00D66B37" w:rsidRPr="00D66B37" w:rsidRDefault="00D66B37" w:rsidP="00D66B37">
      <w:pPr>
        <w:rPr>
          <w:rFonts w:ascii="Times New Roman" w:hAnsi="Times New Roman" w:cs="Times New Roman"/>
        </w:rPr>
      </w:pPr>
    </w:p>
    <w:p w14:paraId="30F15CF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Kehitys</w:t>
      </w:r>
    </w:p>
    <w:p w14:paraId="3687CCF7" w14:textId="77777777" w:rsidR="00D66B37" w:rsidRPr="00D66B37" w:rsidRDefault="00D66B37" w:rsidP="00D66B37">
      <w:pPr>
        <w:rPr>
          <w:rFonts w:ascii="Times New Roman" w:hAnsi="Times New Roman" w:cs="Times New Roman"/>
        </w:rPr>
      </w:pPr>
    </w:p>
    <w:p w14:paraId="12CEEEC8" w14:textId="77777777" w:rsidR="00D66B37" w:rsidRPr="00D66B37" w:rsidRDefault="00D66B37" w:rsidP="00D66B37">
      <w:pPr>
        <w:pStyle w:val="ListParagraph"/>
        <w:numPr>
          <w:ilvl w:val="0"/>
          <w:numId w:val="18"/>
        </w:numPr>
        <w:rPr>
          <w:rFonts w:ascii="Times New Roman" w:hAnsi="Times New Roman" w:cs="Times New Roman"/>
        </w:rPr>
      </w:pPr>
      <w:r w:rsidRPr="00D66B37">
        <w:rPr>
          <w:rFonts w:ascii="Times New Roman" w:hAnsi="Times New Roman" w:cs="Times New Roman"/>
        </w:rPr>
        <w:t>Osapuolet vahvistavat sitoutumisensa kestävän talouskasvun ja köyhyyden vähentämisen edistämiseen, kansainvälistä kehitystä koskevan yhteistyön lujittamiseen ja avun ja kehityksen tehokkuuden edistämiseen keskittyen erityisesti maakohtaiseen täytäntöönpanoon.</w:t>
      </w:r>
    </w:p>
    <w:p w14:paraId="27AB3A56" w14:textId="77777777" w:rsidR="00D66B37" w:rsidRPr="00D66B37" w:rsidRDefault="00D66B37" w:rsidP="00D66B37">
      <w:pPr>
        <w:rPr>
          <w:rFonts w:ascii="Times New Roman" w:hAnsi="Times New Roman" w:cs="Times New Roman"/>
        </w:rPr>
      </w:pPr>
    </w:p>
    <w:p w14:paraId="6EE9BA40" w14:textId="77777777" w:rsidR="00D66B37" w:rsidRPr="00D66B37" w:rsidRDefault="00D66B37" w:rsidP="00D66B37">
      <w:pPr>
        <w:pStyle w:val="ListParagraph"/>
        <w:numPr>
          <w:ilvl w:val="0"/>
          <w:numId w:val="18"/>
        </w:numPr>
        <w:rPr>
          <w:rFonts w:ascii="Times New Roman" w:hAnsi="Times New Roman" w:cs="Times New Roman"/>
        </w:rPr>
      </w:pPr>
      <w:r w:rsidRPr="00D66B37">
        <w:rPr>
          <w:rFonts w:ascii="Times New Roman" w:hAnsi="Times New Roman" w:cs="Times New Roman"/>
        </w:rPr>
        <w:t xml:space="preserve">Osapuolet tunnustavat yhteistyön arvon sen varmistamisessa, että kehitystoimien painoarvo, kattavuus ja vaikutus </w:t>
      </w:r>
      <w:proofErr w:type="gramStart"/>
      <w:r w:rsidRPr="00D66B37">
        <w:rPr>
          <w:rFonts w:ascii="Times New Roman" w:hAnsi="Times New Roman" w:cs="Times New Roman"/>
        </w:rPr>
        <w:t>lisääntyy</w:t>
      </w:r>
      <w:proofErr w:type="gramEnd"/>
      <w:r w:rsidRPr="00D66B37">
        <w:rPr>
          <w:rFonts w:ascii="Times New Roman" w:hAnsi="Times New Roman" w:cs="Times New Roman"/>
        </w:rPr>
        <w:t>.</w:t>
      </w:r>
    </w:p>
    <w:p w14:paraId="179B0E42" w14:textId="77777777" w:rsidR="00D66B37" w:rsidRPr="00D66B37" w:rsidRDefault="00D66B37" w:rsidP="00D66B37">
      <w:pPr>
        <w:rPr>
          <w:rFonts w:ascii="Times New Roman" w:hAnsi="Times New Roman" w:cs="Times New Roman"/>
        </w:rPr>
      </w:pPr>
    </w:p>
    <w:p w14:paraId="327EA7C2" w14:textId="77777777" w:rsidR="00D66B37" w:rsidRPr="00D66B37" w:rsidRDefault="00D66B37" w:rsidP="00D66B37">
      <w:pPr>
        <w:pStyle w:val="ListParagraph"/>
        <w:numPr>
          <w:ilvl w:val="0"/>
          <w:numId w:val="18"/>
        </w:numPr>
        <w:rPr>
          <w:rFonts w:ascii="Times New Roman" w:hAnsi="Times New Roman" w:cs="Times New Roman"/>
        </w:rPr>
      </w:pPr>
      <w:r w:rsidRPr="00D66B37">
        <w:rPr>
          <w:rFonts w:ascii="Times New Roman" w:hAnsi="Times New Roman" w:cs="Times New Roman"/>
        </w:rPr>
        <w:t>Tämän vuoksi osapuolet sopivat</w:t>
      </w:r>
    </w:p>
    <w:p w14:paraId="3FF696A4" w14:textId="77777777" w:rsidR="00D66B37" w:rsidRPr="00D66B37" w:rsidRDefault="00D66B37" w:rsidP="00D66B37">
      <w:pPr>
        <w:rPr>
          <w:rFonts w:ascii="Times New Roman" w:hAnsi="Times New Roman" w:cs="Times New Roman"/>
        </w:rPr>
      </w:pPr>
    </w:p>
    <w:p w14:paraId="71FDF142" w14:textId="77777777" w:rsidR="00D66B37" w:rsidRPr="00D66B37" w:rsidRDefault="00D66B37" w:rsidP="00D66B37">
      <w:pPr>
        <w:pStyle w:val="ListParagraph"/>
        <w:numPr>
          <w:ilvl w:val="0"/>
          <w:numId w:val="19"/>
        </w:numPr>
        <w:rPr>
          <w:rFonts w:ascii="Times New Roman" w:hAnsi="Times New Roman" w:cs="Times New Roman"/>
        </w:rPr>
      </w:pPr>
      <w:r w:rsidRPr="00D66B37">
        <w:rPr>
          <w:rFonts w:ascii="Times New Roman" w:hAnsi="Times New Roman" w:cs="Times New Roman"/>
        </w:rPr>
        <w:t>käyvänsä säännöllistä poliittista vuoropuhelua kehitysyhteistyöstä;</w:t>
      </w:r>
    </w:p>
    <w:p w14:paraId="361D6F75" w14:textId="77777777" w:rsidR="00D66B37" w:rsidRPr="00D66B37" w:rsidRDefault="00D66B37" w:rsidP="00D66B37">
      <w:pPr>
        <w:rPr>
          <w:rFonts w:ascii="Times New Roman" w:hAnsi="Times New Roman" w:cs="Times New Roman"/>
        </w:rPr>
      </w:pPr>
    </w:p>
    <w:p w14:paraId="2249A65C" w14:textId="77777777" w:rsidR="00D66B37" w:rsidRPr="00D66B37" w:rsidRDefault="00D66B37" w:rsidP="00D66B37">
      <w:pPr>
        <w:pStyle w:val="ListParagraph"/>
        <w:numPr>
          <w:ilvl w:val="0"/>
          <w:numId w:val="19"/>
        </w:numPr>
        <w:rPr>
          <w:rFonts w:ascii="Times New Roman" w:hAnsi="Times New Roman" w:cs="Times New Roman"/>
        </w:rPr>
      </w:pPr>
      <w:r w:rsidRPr="00D66B37">
        <w:rPr>
          <w:rFonts w:ascii="Times New Roman" w:hAnsi="Times New Roman" w:cs="Times New Roman"/>
        </w:rPr>
        <w:t xml:space="preserve">vaihtavansa näkemyksiä ja tarvittaessa koordinoivansa kehityskysymyksiä koskevia kantojaan alueellisilla ja kansainvälisillä foorumeilla, jotta voidaan edistää inhimillistä kehitystä tukevaa </w:t>
      </w:r>
      <w:proofErr w:type="spellStart"/>
      <w:r w:rsidRPr="00D66B37">
        <w:rPr>
          <w:rFonts w:ascii="Times New Roman" w:hAnsi="Times New Roman" w:cs="Times New Roman"/>
        </w:rPr>
        <w:t>osallistavaa</w:t>
      </w:r>
      <w:proofErr w:type="spellEnd"/>
      <w:r w:rsidRPr="00D66B37">
        <w:rPr>
          <w:rFonts w:ascii="Times New Roman" w:hAnsi="Times New Roman" w:cs="Times New Roman"/>
        </w:rPr>
        <w:t xml:space="preserve"> ja kestävää kasvua;</w:t>
      </w:r>
    </w:p>
    <w:p w14:paraId="7E7FDC81" w14:textId="77777777" w:rsidR="00D66B37" w:rsidRPr="00D66B37" w:rsidRDefault="00D66B37" w:rsidP="00D66B37">
      <w:pPr>
        <w:rPr>
          <w:rFonts w:ascii="Times New Roman" w:hAnsi="Times New Roman" w:cs="Times New Roman"/>
        </w:rPr>
      </w:pPr>
    </w:p>
    <w:p w14:paraId="0A3B2CD7" w14:textId="77777777" w:rsidR="00D66B37" w:rsidRPr="00D66B37" w:rsidRDefault="00D66B37" w:rsidP="00D66B37">
      <w:pPr>
        <w:pStyle w:val="ListParagraph"/>
        <w:numPr>
          <w:ilvl w:val="0"/>
          <w:numId w:val="19"/>
        </w:numPr>
        <w:rPr>
          <w:rFonts w:ascii="Times New Roman" w:hAnsi="Times New Roman" w:cs="Times New Roman"/>
        </w:rPr>
      </w:pPr>
      <w:r w:rsidRPr="00D66B37">
        <w:rPr>
          <w:rFonts w:ascii="Times New Roman" w:hAnsi="Times New Roman" w:cs="Times New Roman"/>
        </w:rPr>
        <w:t>vaihtavansa tietoja kehitysohjelmistaan ja koordinoivansa tarvittaessa yksittäisissä maissa toteutettavia toimiaan lisätäkseen panostaan kestävään talouskasvuun ja köyhyyden poistamiseen edistämällä ohjelmiensa välistä synergiaa, parantamalla työnjakoa ja lisäämällä vaikuttavuutta paikan päällä; ja</w:t>
      </w:r>
    </w:p>
    <w:p w14:paraId="1B33DDD8" w14:textId="77777777" w:rsidR="00D66B37" w:rsidRPr="00D66B37" w:rsidRDefault="00D66B37" w:rsidP="00D66B37">
      <w:pPr>
        <w:rPr>
          <w:rFonts w:ascii="Times New Roman" w:hAnsi="Times New Roman" w:cs="Times New Roman"/>
        </w:rPr>
      </w:pPr>
    </w:p>
    <w:p w14:paraId="2FD2619D" w14:textId="77777777" w:rsidR="00D66B37" w:rsidRPr="00D66B37" w:rsidRDefault="00D66B37" w:rsidP="00D66B37">
      <w:pPr>
        <w:pStyle w:val="ListParagraph"/>
        <w:numPr>
          <w:ilvl w:val="0"/>
          <w:numId w:val="19"/>
        </w:numPr>
        <w:rPr>
          <w:rFonts w:ascii="Times New Roman" w:hAnsi="Times New Roman" w:cs="Times New Roman"/>
        </w:rPr>
      </w:pPr>
      <w:r w:rsidRPr="00D66B37">
        <w:rPr>
          <w:rFonts w:ascii="Times New Roman" w:hAnsi="Times New Roman" w:cs="Times New Roman"/>
        </w:rPr>
        <w:t>tekemällä tarvittaessa avunantoa koskevaa delegoitua yhteistyötä toistensa puolesta yhdessä sopimiensa järjestelyjen perusteella.</w:t>
      </w:r>
    </w:p>
    <w:p w14:paraId="34F79C14" w14:textId="77777777" w:rsidR="00D66B37" w:rsidRPr="00D66B37" w:rsidRDefault="00D66B37" w:rsidP="00D66B37">
      <w:pPr>
        <w:rPr>
          <w:rFonts w:ascii="Times New Roman" w:hAnsi="Times New Roman" w:cs="Times New Roman"/>
        </w:rPr>
      </w:pPr>
    </w:p>
    <w:p w14:paraId="7C7600BE" w14:textId="77777777" w:rsidR="00E901D2" w:rsidRDefault="00E901D2" w:rsidP="00D66B37">
      <w:pPr>
        <w:jc w:val="center"/>
        <w:rPr>
          <w:rFonts w:ascii="Times New Roman" w:hAnsi="Times New Roman" w:cs="Times New Roman"/>
          <w:b/>
        </w:rPr>
      </w:pPr>
    </w:p>
    <w:p w14:paraId="1A2B6F27"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13 ARTIKLA</w:t>
      </w:r>
    </w:p>
    <w:p w14:paraId="0F53F460" w14:textId="77777777" w:rsidR="00D66B37" w:rsidRPr="00D66B37" w:rsidRDefault="00D66B37" w:rsidP="00D66B37">
      <w:pPr>
        <w:rPr>
          <w:rFonts w:ascii="Times New Roman" w:hAnsi="Times New Roman" w:cs="Times New Roman"/>
        </w:rPr>
      </w:pPr>
    </w:p>
    <w:p w14:paraId="22D2CC1C"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Humanitaarinen apu</w:t>
      </w:r>
    </w:p>
    <w:p w14:paraId="0BED21B8" w14:textId="77777777" w:rsidR="00D66B37" w:rsidRPr="00D66B37" w:rsidRDefault="00D66B37" w:rsidP="00D66B37">
      <w:pPr>
        <w:rPr>
          <w:rFonts w:ascii="Times New Roman" w:hAnsi="Times New Roman" w:cs="Times New Roman"/>
        </w:rPr>
      </w:pPr>
    </w:p>
    <w:p w14:paraId="233357A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vahvistavat yhteisen sitoutumisensa humanitaariseen apuun ja pyrkivät tarvittaessa toimimaan koordinoidusti.</w:t>
      </w:r>
    </w:p>
    <w:p w14:paraId="03B56F6B" w14:textId="77777777" w:rsidR="00D66B37" w:rsidRPr="00D66B37" w:rsidRDefault="00D66B37" w:rsidP="00D66B37">
      <w:pPr>
        <w:rPr>
          <w:rFonts w:ascii="Times New Roman" w:hAnsi="Times New Roman" w:cs="Times New Roman"/>
        </w:rPr>
      </w:pPr>
    </w:p>
    <w:p w14:paraId="6FD2939E" w14:textId="77777777" w:rsidR="00E901D2" w:rsidRDefault="00E901D2" w:rsidP="00D66B37">
      <w:pPr>
        <w:jc w:val="center"/>
        <w:rPr>
          <w:rFonts w:ascii="Times New Roman" w:hAnsi="Times New Roman" w:cs="Times New Roman"/>
          <w:b/>
        </w:rPr>
      </w:pPr>
    </w:p>
    <w:p w14:paraId="62800AA0"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IV OSASTO</w:t>
      </w:r>
    </w:p>
    <w:p w14:paraId="65248326" w14:textId="77777777" w:rsidR="00D66B37" w:rsidRPr="00D66B37" w:rsidRDefault="00D66B37" w:rsidP="00D66B37">
      <w:pPr>
        <w:jc w:val="center"/>
        <w:rPr>
          <w:rFonts w:ascii="Times New Roman" w:hAnsi="Times New Roman" w:cs="Times New Roman"/>
        </w:rPr>
      </w:pPr>
    </w:p>
    <w:p w14:paraId="44C83FA4"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lastRenderedPageBreak/>
        <w:t>YHTEISTYÖ TALOUS- JA KAUPPAKYSYMYKSISSÄ</w:t>
      </w:r>
    </w:p>
    <w:p w14:paraId="513E5390" w14:textId="77777777" w:rsidR="00D66B37" w:rsidRDefault="00D66B37" w:rsidP="00D66B37">
      <w:pPr>
        <w:rPr>
          <w:rFonts w:ascii="Times New Roman" w:hAnsi="Times New Roman" w:cs="Times New Roman"/>
        </w:rPr>
      </w:pPr>
    </w:p>
    <w:p w14:paraId="05D5A2C8" w14:textId="77777777" w:rsidR="00E901D2" w:rsidRPr="00D66B37" w:rsidRDefault="00E901D2" w:rsidP="00D66B37">
      <w:pPr>
        <w:rPr>
          <w:rFonts w:ascii="Times New Roman" w:hAnsi="Times New Roman" w:cs="Times New Roman"/>
        </w:rPr>
      </w:pPr>
    </w:p>
    <w:p w14:paraId="5F18A51C"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14 ARTIKLA</w:t>
      </w:r>
    </w:p>
    <w:p w14:paraId="4F830F4B" w14:textId="77777777" w:rsidR="00D66B37" w:rsidRPr="00D66B37" w:rsidRDefault="00D66B37" w:rsidP="00D66B37">
      <w:pPr>
        <w:rPr>
          <w:rFonts w:ascii="Times New Roman" w:hAnsi="Times New Roman" w:cs="Times New Roman"/>
        </w:rPr>
      </w:pPr>
    </w:p>
    <w:p w14:paraId="71EE8E3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Talouspoliittinen vuoropuhelu</w:t>
      </w:r>
    </w:p>
    <w:p w14:paraId="67D2588D" w14:textId="77777777" w:rsidR="00D66B37" w:rsidRPr="00D66B37" w:rsidRDefault="00D66B37" w:rsidP="00D66B37">
      <w:pPr>
        <w:rPr>
          <w:rFonts w:ascii="Times New Roman" w:hAnsi="Times New Roman" w:cs="Times New Roman"/>
        </w:rPr>
      </w:pPr>
    </w:p>
    <w:p w14:paraId="0B9BF636"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sopivat jatkavansa viranomaistensa välistä vuoropuhelua ja edistävänsä tietojenvaihtoa ja kokemusten jakamista makrotaloudellisista politiikoista ja suuntauksista, mukaan lukien tietojenvaihto talouspolitiikkojen koordinoinnista, jota toteutetaan alueellisen taloudellisen yhteistyön ja integroitumisen puitteissa.</w:t>
      </w:r>
    </w:p>
    <w:p w14:paraId="7941390D" w14:textId="77777777" w:rsidR="00D66B37" w:rsidRDefault="00D66B37" w:rsidP="00D66B37">
      <w:pPr>
        <w:rPr>
          <w:rFonts w:ascii="Times New Roman" w:hAnsi="Times New Roman" w:cs="Times New Roman"/>
        </w:rPr>
      </w:pPr>
    </w:p>
    <w:p w14:paraId="24E87B79" w14:textId="77777777" w:rsidR="00E901D2" w:rsidRPr="00D66B37" w:rsidRDefault="00E901D2" w:rsidP="00D66B37">
      <w:pPr>
        <w:rPr>
          <w:rFonts w:ascii="Times New Roman" w:hAnsi="Times New Roman" w:cs="Times New Roman"/>
        </w:rPr>
      </w:pPr>
    </w:p>
    <w:p w14:paraId="563693D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15 ARTIKLA</w:t>
      </w:r>
    </w:p>
    <w:p w14:paraId="06D2A382" w14:textId="77777777" w:rsidR="00D66B37" w:rsidRPr="00D66B37" w:rsidRDefault="00D66B37" w:rsidP="00D66B37">
      <w:pPr>
        <w:rPr>
          <w:rFonts w:ascii="Times New Roman" w:hAnsi="Times New Roman" w:cs="Times New Roman"/>
        </w:rPr>
      </w:pPr>
    </w:p>
    <w:p w14:paraId="59D7642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Vuoropuhelu ja yhteistyö kauppa- ja investointiasioissa</w:t>
      </w:r>
    </w:p>
    <w:p w14:paraId="37291EC7" w14:textId="77777777" w:rsidR="00D66B37" w:rsidRPr="00D66B37" w:rsidRDefault="00D66B37" w:rsidP="00D66B37">
      <w:pPr>
        <w:rPr>
          <w:rFonts w:ascii="Times New Roman" w:hAnsi="Times New Roman" w:cs="Times New Roman"/>
        </w:rPr>
      </w:pPr>
    </w:p>
    <w:p w14:paraId="3F8E9B80" w14:textId="77777777" w:rsidR="00D66B37" w:rsidRPr="00D66B37" w:rsidRDefault="00D66B37" w:rsidP="00D66B37">
      <w:pPr>
        <w:pStyle w:val="ListParagraph"/>
        <w:numPr>
          <w:ilvl w:val="0"/>
          <w:numId w:val="20"/>
        </w:numPr>
        <w:rPr>
          <w:rFonts w:ascii="Times New Roman" w:hAnsi="Times New Roman" w:cs="Times New Roman"/>
        </w:rPr>
      </w:pPr>
      <w:r w:rsidRPr="00D66B37">
        <w:rPr>
          <w:rFonts w:ascii="Times New Roman" w:hAnsi="Times New Roman" w:cs="Times New Roman"/>
        </w:rPr>
        <w:t>Osapuolet sitoutuvat tekemään yhteistyötä turvatakseen edellytykset kaupan ja investointien lisäämiselle niiden välillä ja edistääkseen sitä.</w:t>
      </w:r>
    </w:p>
    <w:p w14:paraId="5CF043DB" w14:textId="77777777" w:rsidR="00D66B37" w:rsidRPr="00D66B37" w:rsidRDefault="00D66B37" w:rsidP="00D66B37">
      <w:pPr>
        <w:rPr>
          <w:rFonts w:ascii="Times New Roman" w:hAnsi="Times New Roman" w:cs="Times New Roman"/>
        </w:rPr>
      </w:pPr>
    </w:p>
    <w:p w14:paraId="086817E8" w14:textId="77777777" w:rsidR="00D66B37" w:rsidRPr="00D66B37" w:rsidRDefault="00D66B37" w:rsidP="00D66B37">
      <w:pPr>
        <w:pStyle w:val="ListParagraph"/>
        <w:numPr>
          <w:ilvl w:val="0"/>
          <w:numId w:val="20"/>
        </w:numPr>
        <w:rPr>
          <w:rFonts w:ascii="Times New Roman" w:hAnsi="Times New Roman" w:cs="Times New Roman"/>
        </w:rPr>
      </w:pPr>
      <w:r w:rsidRPr="00D66B37">
        <w:rPr>
          <w:rFonts w:ascii="Times New Roman" w:hAnsi="Times New Roman" w:cs="Times New Roman"/>
        </w:rPr>
        <w:t>Osapuolet ovat sitoutuneet korkean tason vuoropuheluun ja yhteistyöhön kauppaan ja investointeihin liittyvillä aloilla helpottaakseen kahdenvälisiä kauppa- ja investointivirtoja, ehkäistäkseen ja poistaakseen kaupan ja investointien tullien ulkopuolisia esteitä, parantaakseen läpinäkyvyyttä sekä edistääkseen monenvälistä kauppajärjestelmää.</w:t>
      </w:r>
    </w:p>
    <w:p w14:paraId="1C69CF9D" w14:textId="77777777" w:rsidR="00D66B37" w:rsidRPr="00D66B37" w:rsidRDefault="00D66B37" w:rsidP="00D66B37">
      <w:pPr>
        <w:rPr>
          <w:rFonts w:ascii="Times New Roman" w:hAnsi="Times New Roman" w:cs="Times New Roman"/>
        </w:rPr>
      </w:pPr>
    </w:p>
    <w:p w14:paraId="224E7395" w14:textId="77777777" w:rsidR="00D66B37" w:rsidRPr="00D66B37" w:rsidRDefault="00D66B37" w:rsidP="00D66B37">
      <w:pPr>
        <w:pStyle w:val="ListParagraph"/>
        <w:numPr>
          <w:ilvl w:val="0"/>
          <w:numId w:val="20"/>
        </w:numPr>
        <w:rPr>
          <w:rFonts w:ascii="Times New Roman" w:hAnsi="Times New Roman" w:cs="Times New Roman"/>
        </w:rPr>
      </w:pPr>
      <w:r w:rsidRPr="00D66B37">
        <w:rPr>
          <w:rFonts w:ascii="Times New Roman" w:hAnsi="Times New Roman" w:cs="Times New Roman"/>
        </w:rPr>
        <w:t>Kauppa- ja investointikysymyksistä käytävä vuoropuhelu kattaa seuraavat:</w:t>
      </w:r>
    </w:p>
    <w:p w14:paraId="36B4E1CA" w14:textId="77777777" w:rsidR="00D66B37" w:rsidRPr="00D66B37" w:rsidRDefault="00D66B37" w:rsidP="00D66B37">
      <w:pPr>
        <w:rPr>
          <w:rFonts w:ascii="Times New Roman" w:hAnsi="Times New Roman" w:cs="Times New Roman"/>
        </w:rPr>
      </w:pPr>
    </w:p>
    <w:p w14:paraId="5446C0DF" w14:textId="77777777" w:rsidR="00D66B37" w:rsidRPr="00D66B37" w:rsidRDefault="00D66B37" w:rsidP="00D66B37">
      <w:pPr>
        <w:pStyle w:val="ListParagraph"/>
        <w:numPr>
          <w:ilvl w:val="0"/>
          <w:numId w:val="21"/>
        </w:numPr>
        <w:rPr>
          <w:rFonts w:ascii="Times New Roman" w:hAnsi="Times New Roman" w:cs="Times New Roman"/>
        </w:rPr>
      </w:pPr>
      <w:r w:rsidRPr="00D66B37">
        <w:rPr>
          <w:rFonts w:ascii="Times New Roman" w:hAnsi="Times New Roman" w:cs="Times New Roman"/>
        </w:rPr>
        <w:t>ylempien virkamiesten tasolla käytävä vuotuinen kauppapoliittinen vuoropuhelu, jota täydennetään ministeritason kauppakokouksilla, jos osapuolet näin sopivat;</w:t>
      </w:r>
    </w:p>
    <w:p w14:paraId="39621795" w14:textId="77777777" w:rsidR="00D66B37" w:rsidRPr="00D66B37" w:rsidRDefault="00D66B37" w:rsidP="00D66B37">
      <w:pPr>
        <w:rPr>
          <w:rFonts w:ascii="Times New Roman" w:hAnsi="Times New Roman" w:cs="Times New Roman"/>
        </w:rPr>
      </w:pPr>
    </w:p>
    <w:p w14:paraId="032F908A" w14:textId="77777777" w:rsidR="00D66B37" w:rsidRPr="00D66B37" w:rsidRDefault="00D66B37" w:rsidP="00D66B37">
      <w:pPr>
        <w:pStyle w:val="ListParagraph"/>
        <w:numPr>
          <w:ilvl w:val="0"/>
          <w:numId w:val="21"/>
        </w:numPr>
        <w:rPr>
          <w:rFonts w:ascii="Times New Roman" w:hAnsi="Times New Roman" w:cs="Times New Roman"/>
        </w:rPr>
      </w:pPr>
      <w:r w:rsidRPr="00D66B37">
        <w:rPr>
          <w:rFonts w:ascii="Times New Roman" w:hAnsi="Times New Roman" w:cs="Times New Roman"/>
        </w:rPr>
        <w:t>vuoropuhelu maataloustuotteiden kaupasta ja markkinoille saattamisesta sekä terveys- ja kasvinsuojelukysymyksistä; ja</w:t>
      </w:r>
    </w:p>
    <w:p w14:paraId="52C8B6B4" w14:textId="77777777" w:rsidR="00D66B37" w:rsidRPr="00D66B37" w:rsidRDefault="00D66B37" w:rsidP="00D66B37">
      <w:pPr>
        <w:rPr>
          <w:rFonts w:ascii="Times New Roman" w:hAnsi="Times New Roman" w:cs="Times New Roman"/>
        </w:rPr>
      </w:pPr>
    </w:p>
    <w:p w14:paraId="7915F68C" w14:textId="77777777" w:rsidR="00D66B37" w:rsidRPr="00D66B37" w:rsidRDefault="00D66B37" w:rsidP="00D66B37">
      <w:pPr>
        <w:pStyle w:val="ListParagraph"/>
        <w:numPr>
          <w:ilvl w:val="0"/>
          <w:numId w:val="21"/>
        </w:numPr>
        <w:rPr>
          <w:rFonts w:ascii="Times New Roman" w:hAnsi="Times New Roman" w:cs="Times New Roman"/>
        </w:rPr>
      </w:pPr>
      <w:r w:rsidRPr="00D66B37">
        <w:rPr>
          <w:rFonts w:ascii="Times New Roman" w:hAnsi="Times New Roman" w:cs="Times New Roman"/>
        </w:rPr>
        <w:t>muut alakohtaiset keskustelut, jos osapuolet näin sopivat.</w:t>
      </w:r>
    </w:p>
    <w:p w14:paraId="5AA063ED" w14:textId="77777777" w:rsidR="00D66B37" w:rsidRPr="00D66B37" w:rsidRDefault="00D66B37" w:rsidP="00D66B37">
      <w:pPr>
        <w:rPr>
          <w:rFonts w:ascii="Times New Roman" w:hAnsi="Times New Roman" w:cs="Times New Roman"/>
        </w:rPr>
      </w:pPr>
    </w:p>
    <w:p w14:paraId="562659BB" w14:textId="77777777" w:rsidR="00D66B37" w:rsidRPr="00D66B37" w:rsidRDefault="00D66B37" w:rsidP="00D66B37">
      <w:pPr>
        <w:pStyle w:val="ListParagraph"/>
        <w:numPr>
          <w:ilvl w:val="0"/>
          <w:numId w:val="20"/>
        </w:numPr>
        <w:rPr>
          <w:rFonts w:ascii="Times New Roman" w:hAnsi="Times New Roman" w:cs="Times New Roman"/>
        </w:rPr>
      </w:pPr>
      <w:r w:rsidRPr="00D66B37">
        <w:rPr>
          <w:rFonts w:ascii="Times New Roman" w:hAnsi="Times New Roman" w:cs="Times New Roman"/>
        </w:rPr>
        <w:t>Osapuolet antavat toisilleen tietoja ja vaihtavat näkemyksiä kahdenvälisen ja kansainvälisen kaupan ja investointitoiminnan kehityksestä ja muiden politiikkojen kauppaan ja investointeihin liittyvistä näkökohdista, kuten sääntelykysymyksistä, joilla saattaa olla vaikutusta kahdenväliseen kauppaan ja investointitoimintaan.</w:t>
      </w:r>
    </w:p>
    <w:p w14:paraId="184D4496" w14:textId="77777777" w:rsidR="00D66B37" w:rsidRPr="00D66B37" w:rsidRDefault="00D66B37" w:rsidP="00D66B37">
      <w:pPr>
        <w:rPr>
          <w:rFonts w:ascii="Times New Roman" w:hAnsi="Times New Roman" w:cs="Times New Roman"/>
        </w:rPr>
      </w:pPr>
    </w:p>
    <w:p w14:paraId="674CE650" w14:textId="77777777" w:rsidR="00D66B37" w:rsidRPr="00D66B37" w:rsidRDefault="00D66B37" w:rsidP="00D66B37">
      <w:pPr>
        <w:pStyle w:val="ListParagraph"/>
        <w:numPr>
          <w:ilvl w:val="0"/>
          <w:numId w:val="20"/>
        </w:numPr>
        <w:rPr>
          <w:rFonts w:ascii="Times New Roman" w:hAnsi="Times New Roman" w:cs="Times New Roman"/>
        </w:rPr>
      </w:pPr>
      <w:r w:rsidRPr="00D66B37">
        <w:rPr>
          <w:rFonts w:ascii="Times New Roman" w:hAnsi="Times New Roman" w:cs="Times New Roman"/>
        </w:rPr>
        <w:t>Osapuolet vaihtavat tietoja poliittisista lähestymistavoistaan vapaakauppasopimuksiin ja niitä koskeviin suunnitelmiin. Tämä sopimus ei edellytä eikä sulje pois vapaakauppasopimuksen neuvottelemista ja tekemistä osapuolten välillä tulevaisuudessa tämän sopimuksen taloutta koskevien määräysten täydentämiseksi ja laajentamiseksi.</w:t>
      </w:r>
    </w:p>
    <w:p w14:paraId="0C2C7145" w14:textId="77777777" w:rsidR="00D66B37" w:rsidRPr="00D66B37" w:rsidRDefault="00D66B37" w:rsidP="00D66B37">
      <w:pPr>
        <w:rPr>
          <w:rFonts w:ascii="Times New Roman" w:hAnsi="Times New Roman" w:cs="Times New Roman"/>
        </w:rPr>
      </w:pPr>
    </w:p>
    <w:p w14:paraId="20020E41" w14:textId="77777777" w:rsidR="00D66B37" w:rsidRPr="00D66B37" w:rsidRDefault="00D66B37" w:rsidP="00D66B37">
      <w:pPr>
        <w:pStyle w:val="ListParagraph"/>
        <w:numPr>
          <w:ilvl w:val="0"/>
          <w:numId w:val="20"/>
        </w:numPr>
        <w:rPr>
          <w:rFonts w:ascii="Times New Roman" w:hAnsi="Times New Roman" w:cs="Times New Roman"/>
        </w:rPr>
      </w:pPr>
      <w:r w:rsidRPr="00D66B37">
        <w:rPr>
          <w:rFonts w:ascii="Times New Roman" w:hAnsi="Times New Roman" w:cs="Times New Roman"/>
        </w:rPr>
        <w:t xml:space="preserve">Osapuolet tunnustavat kaupan vapauttamisen arvon maailmanlaajuisen talouskasvun edistäjänä sekä sen, että tähän on tärkeää pyrkiä sääntöihin perustuvan monenvälisen kauppajärjestelmän kautta, ja vahvistavat sitoutumisensa yhteistyöhön </w:t>
      </w:r>
      <w:proofErr w:type="spellStart"/>
      <w:r w:rsidRPr="00D66B37">
        <w:rPr>
          <w:rFonts w:ascii="Times New Roman" w:hAnsi="Times New Roman" w:cs="Times New Roman"/>
        </w:rPr>
        <w:t>WTO:n</w:t>
      </w:r>
      <w:proofErr w:type="spellEnd"/>
      <w:r w:rsidRPr="00D66B37">
        <w:rPr>
          <w:rFonts w:ascii="Times New Roman" w:hAnsi="Times New Roman" w:cs="Times New Roman"/>
        </w:rPr>
        <w:t xml:space="preserve"> puitteissa kaupan vapauttamiseksi edelleen.</w:t>
      </w:r>
    </w:p>
    <w:p w14:paraId="09E99135" w14:textId="77777777" w:rsidR="00D66B37" w:rsidRDefault="00D66B37" w:rsidP="00D66B37">
      <w:pPr>
        <w:rPr>
          <w:rFonts w:ascii="Times New Roman" w:hAnsi="Times New Roman" w:cs="Times New Roman"/>
        </w:rPr>
      </w:pPr>
    </w:p>
    <w:p w14:paraId="65706BE7" w14:textId="77777777" w:rsidR="00E901D2" w:rsidRPr="00D66B37" w:rsidRDefault="00E901D2" w:rsidP="00D66B37">
      <w:pPr>
        <w:rPr>
          <w:rFonts w:ascii="Times New Roman" w:hAnsi="Times New Roman" w:cs="Times New Roman"/>
        </w:rPr>
      </w:pPr>
    </w:p>
    <w:p w14:paraId="60745D91"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16 ARTIKLA</w:t>
      </w:r>
    </w:p>
    <w:p w14:paraId="6B36702B" w14:textId="77777777" w:rsidR="00D66B37" w:rsidRPr="00D66B37" w:rsidRDefault="00D66B37" w:rsidP="00D66B37">
      <w:pPr>
        <w:rPr>
          <w:rFonts w:ascii="Times New Roman" w:hAnsi="Times New Roman" w:cs="Times New Roman"/>
        </w:rPr>
      </w:pPr>
    </w:p>
    <w:p w14:paraId="227A226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Investoinnit</w:t>
      </w:r>
    </w:p>
    <w:p w14:paraId="42876C5D" w14:textId="77777777" w:rsidR="00D66B37" w:rsidRPr="00D66B37" w:rsidRDefault="00D66B37" w:rsidP="00D66B37">
      <w:pPr>
        <w:rPr>
          <w:rFonts w:ascii="Times New Roman" w:hAnsi="Times New Roman" w:cs="Times New Roman"/>
        </w:rPr>
      </w:pPr>
    </w:p>
    <w:p w14:paraId="60551189"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edistävät houkuttelevan ja vakaan ympäristön kehittämistä kahdensuuntaisia investointeja varten vuoropuhelulla, jonka tarkoituksena on</w:t>
      </w:r>
    </w:p>
    <w:p w14:paraId="3A8EA83C" w14:textId="77777777" w:rsidR="00D66B37" w:rsidRPr="00D66B37" w:rsidRDefault="00D66B37" w:rsidP="00D66B37">
      <w:pPr>
        <w:rPr>
          <w:rFonts w:ascii="Times New Roman" w:hAnsi="Times New Roman" w:cs="Times New Roman"/>
        </w:rPr>
      </w:pPr>
    </w:p>
    <w:p w14:paraId="0DD8DC1E" w14:textId="77777777" w:rsidR="00D66B37" w:rsidRPr="00D66B37" w:rsidRDefault="00D66B37" w:rsidP="00D66B37">
      <w:pPr>
        <w:pStyle w:val="ListParagraph"/>
        <w:numPr>
          <w:ilvl w:val="0"/>
          <w:numId w:val="22"/>
        </w:numPr>
        <w:rPr>
          <w:rFonts w:ascii="Times New Roman" w:hAnsi="Times New Roman" w:cs="Times New Roman"/>
        </w:rPr>
      </w:pPr>
      <w:r w:rsidRPr="00D66B37">
        <w:rPr>
          <w:rFonts w:ascii="Times New Roman" w:hAnsi="Times New Roman" w:cs="Times New Roman"/>
        </w:rPr>
        <w:t>parantaa osapuolten keskinäistä investointeihin liittyvien kysymysten ymmärtämystä ja niitä koskevaa yhteistyötä;</w:t>
      </w:r>
    </w:p>
    <w:p w14:paraId="538127F7" w14:textId="77777777" w:rsidR="00D66B37" w:rsidRPr="00D66B37" w:rsidRDefault="00D66B37" w:rsidP="00D66B37">
      <w:pPr>
        <w:rPr>
          <w:rFonts w:ascii="Times New Roman" w:hAnsi="Times New Roman" w:cs="Times New Roman"/>
        </w:rPr>
      </w:pPr>
    </w:p>
    <w:p w14:paraId="1CE709FF" w14:textId="77777777" w:rsidR="00D66B37" w:rsidRPr="00D66B37" w:rsidRDefault="00D66B37" w:rsidP="00D66B37">
      <w:pPr>
        <w:pStyle w:val="ListParagraph"/>
        <w:numPr>
          <w:ilvl w:val="0"/>
          <w:numId w:val="22"/>
        </w:numPr>
        <w:rPr>
          <w:rFonts w:ascii="Times New Roman" w:hAnsi="Times New Roman" w:cs="Times New Roman"/>
        </w:rPr>
      </w:pPr>
      <w:r w:rsidRPr="00D66B37">
        <w:rPr>
          <w:rFonts w:ascii="Times New Roman" w:hAnsi="Times New Roman" w:cs="Times New Roman"/>
        </w:rPr>
        <w:t>tutkia investointivirtoja helpottavia järjestelmiä; ja</w:t>
      </w:r>
    </w:p>
    <w:p w14:paraId="66773840" w14:textId="77777777" w:rsidR="00D66B37" w:rsidRPr="00D66B37" w:rsidRDefault="00D66B37" w:rsidP="00D66B37">
      <w:pPr>
        <w:rPr>
          <w:rFonts w:ascii="Times New Roman" w:hAnsi="Times New Roman" w:cs="Times New Roman"/>
        </w:rPr>
      </w:pPr>
    </w:p>
    <w:p w14:paraId="06B5ED6F" w14:textId="77777777" w:rsidR="00D66B37" w:rsidRPr="00D66B37" w:rsidRDefault="00D66B37" w:rsidP="00D66B37">
      <w:pPr>
        <w:pStyle w:val="ListParagraph"/>
        <w:numPr>
          <w:ilvl w:val="0"/>
          <w:numId w:val="22"/>
        </w:numPr>
        <w:rPr>
          <w:rFonts w:ascii="Times New Roman" w:hAnsi="Times New Roman" w:cs="Times New Roman"/>
        </w:rPr>
      </w:pPr>
      <w:r w:rsidRPr="00D66B37">
        <w:rPr>
          <w:rFonts w:ascii="Times New Roman" w:hAnsi="Times New Roman" w:cs="Times New Roman"/>
        </w:rPr>
        <w:t>tukea vakaiden, läpinäkyvien, syrjimättömien ja avoimien sääntöjen laatimista sijoittajia varten, sanotun kuitenkaan rajoittamatta osapuolten sitoumuksia, jotka johtuvat etuuskohtelukauppaa koskevista sopimuksista, tai muita kansainvälisiä velvoitteita.</w:t>
      </w:r>
    </w:p>
    <w:p w14:paraId="0C626A4F" w14:textId="77777777" w:rsidR="00D66B37" w:rsidRDefault="00D66B37" w:rsidP="00D66B37">
      <w:pPr>
        <w:rPr>
          <w:rFonts w:ascii="Times New Roman" w:hAnsi="Times New Roman" w:cs="Times New Roman"/>
        </w:rPr>
      </w:pPr>
    </w:p>
    <w:p w14:paraId="7D95587B" w14:textId="77777777" w:rsidR="00E901D2" w:rsidRPr="00D66B37" w:rsidRDefault="00E901D2" w:rsidP="00D66B37">
      <w:pPr>
        <w:rPr>
          <w:rFonts w:ascii="Times New Roman" w:hAnsi="Times New Roman" w:cs="Times New Roman"/>
        </w:rPr>
      </w:pPr>
    </w:p>
    <w:p w14:paraId="369507E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17 ARTIKLA</w:t>
      </w:r>
    </w:p>
    <w:p w14:paraId="0E5D1365" w14:textId="77777777" w:rsidR="00D66B37" w:rsidRPr="00D66B37" w:rsidRDefault="00D66B37" w:rsidP="00D66B37">
      <w:pPr>
        <w:rPr>
          <w:rFonts w:ascii="Times New Roman" w:hAnsi="Times New Roman" w:cs="Times New Roman"/>
        </w:rPr>
      </w:pPr>
    </w:p>
    <w:p w14:paraId="23BDC17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Julkiset hankinnat</w:t>
      </w:r>
    </w:p>
    <w:p w14:paraId="41B2C4EC" w14:textId="77777777" w:rsidR="00D66B37" w:rsidRPr="00D66B37" w:rsidRDefault="00D66B37" w:rsidP="00D66B37">
      <w:pPr>
        <w:rPr>
          <w:rFonts w:ascii="Times New Roman" w:hAnsi="Times New Roman" w:cs="Times New Roman"/>
        </w:rPr>
      </w:pPr>
    </w:p>
    <w:p w14:paraId="02396668" w14:textId="77777777" w:rsidR="00D66B37" w:rsidRPr="00D66B37" w:rsidRDefault="00D66B37" w:rsidP="00D66B37">
      <w:pPr>
        <w:pStyle w:val="ListParagraph"/>
        <w:numPr>
          <w:ilvl w:val="0"/>
          <w:numId w:val="23"/>
        </w:numPr>
        <w:rPr>
          <w:rFonts w:ascii="Times New Roman" w:hAnsi="Times New Roman" w:cs="Times New Roman"/>
        </w:rPr>
      </w:pPr>
      <w:r w:rsidRPr="00D66B37">
        <w:rPr>
          <w:rFonts w:ascii="Times New Roman" w:hAnsi="Times New Roman" w:cs="Times New Roman"/>
        </w:rPr>
        <w:t>Osapuolet vahvistavat sitoutumisensa avoimiin ja läpinäkyviin julkisia hankintoja koskeviin sääntelykehyksiin, joilla osapuolten kansainvälisten velvoitteiden mukaisesti edistetään kustannustehokkuutta, kilpailukykyisiä markkinoita ja syrjimättömiä hankintakäytäntöjä ja tehostetaan siten osapuolten välistä kauppaa.</w:t>
      </w:r>
    </w:p>
    <w:p w14:paraId="6F1A60FF" w14:textId="77777777" w:rsidR="00D66B37" w:rsidRPr="00D66B37" w:rsidRDefault="00D66B37" w:rsidP="00D66B37">
      <w:pPr>
        <w:rPr>
          <w:rFonts w:ascii="Times New Roman" w:hAnsi="Times New Roman" w:cs="Times New Roman"/>
        </w:rPr>
      </w:pPr>
    </w:p>
    <w:p w14:paraId="6207FFD6" w14:textId="77777777" w:rsidR="00D66B37" w:rsidRPr="00D66B37" w:rsidRDefault="00D66B37" w:rsidP="00D66B37">
      <w:pPr>
        <w:pStyle w:val="ListParagraph"/>
        <w:numPr>
          <w:ilvl w:val="0"/>
          <w:numId w:val="23"/>
        </w:numPr>
        <w:rPr>
          <w:rFonts w:ascii="Times New Roman" w:hAnsi="Times New Roman" w:cs="Times New Roman"/>
        </w:rPr>
      </w:pPr>
      <w:r w:rsidRPr="00D66B37">
        <w:rPr>
          <w:rFonts w:ascii="Times New Roman" w:hAnsi="Times New Roman" w:cs="Times New Roman"/>
        </w:rPr>
        <w:t>Osapuolet sopivat tiivistävänsä edelleen kuulemisia, yhteistyötä ja kokemusten ja parhaiden käytänteiden vaihtoa yhteistä etua koskevista julkisten hankintojen alan kysymyksistä, myös osapuolten sääntelykehyksistä.</w:t>
      </w:r>
    </w:p>
    <w:p w14:paraId="67EEA668" w14:textId="77777777" w:rsidR="00D66B37" w:rsidRPr="00D66B37" w:rsidRDefault="00D66B37" w:rsidP="00D66B37">
      <w:pPr>
        <w:rPr>
          <w:rFonts w:ascii="Times New Roman" w:hAnsi="Times New Roman" w:cs="Times New Roman"/>
        </w:rPr>
      </w:pPr>
    </w:p>
    <w:p w14:paraId="4972D2AD" w14:textId="77777777" w:rsidR="00D66B37" w:rsidRPr="00D66B37" w:rsidRDefault="00D66B37" w:rsidP="00D66B37">
      <w:pPr>
        <w:pStyle w:val="ListParagraph"/>
        <w:numPr>
          <w:ilvl w:val="0"/>
          <w:numId w:val="23"/>
        </w:numPr>
        <w:rPr>
          <w:rFonts w:ascii="Times New Roman" w:hAnsi="Times New Roman" w:cs="Times New Roman"/>
        </w:rPr>
      </w:pPr>
      <w:r w:rsidRPr="00D66B37">
        <w:rPr>
          <w:rFonts w:ascii="Times New Roman" w:hAnsi="Times New Roman" w:cs="Times New Roman"/>
        </w:rPr>
        <w:t>Osapuolet sopivat tutkivansa tapoja edistää edelleen pääsyä toistensa julkisten hankintojen markkinoille ja vaihtavansa näkemyksiä toimenpiteistä ja käytänteistä, joista voisi olla haittaa niiden väliselle julkisia hankintoja koskevalle kaupalle.</w:t>
      </w:r>
    </w:p>
    <w:p w14:paraId="55090A18" w14:textId="77777777" w:rsidR="00D66B37" w:rsidRPr="00D66B37" w:rsidRDefault="00D66B37" w:rsidP="00D66B37">
      <w:pPr>
        <w:rPr>
          <w:rFonts w:ascii="Times New Roman" w:hAnsi="Times New Roman" w:cs="Times New Roman"/>
        </w:rPr>
      </w:pPr>
    </w:p>
    <w:p w14:paraId="1CD04936" w14:textId="77777777" w:rsidR="00E901D2" w:rsidRDefault="00E901D2" w:rsidP="00D66B37">
      <w:pPr>
        <w:jc w:val="center"/>
        <w:rPr>
          <w:rFonts w:ascii="Times New Roman" w:hAnsi="Times New Roman" w:cs="Times New Roman"/>
          <w:b/>
        </w:rPr>
      </w:pPr>
    </w:p>
    <w:p w14:paraId="56D50CFD"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18 ARTIKLA</w:t>
      </w:r>
    </w:p>
    <w:p w14:paraId="466030AF" w14:textId="77777777" w:rsidR="00D66B37" w:rsidRPr="00D66B37" w:rsidRDefault="00D66B37" w:rsidP="00D66B37">
      <w:pPr>
        <w:rPr>
          <w:rFonts w:ascii="Times New Roman" w:hAnsi="Times New Roman" w:cs="Times New Roman"/>
        </w:rPr>
      </w:pPr>
    </w:p>
    <w:p w14:paraId="73387D3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Kaupan tekniset esteet</w:t>
      </w:r>
    </w:p>
    <w:p w14:paraId="5927B5EA" w14:textId="77777777" w:rsidR="00D66B37" w:rsidRPr="00D66B37" w:rsidRDefault="00D66B37" w:rsidP="00D66B37">
      <w:pPr>
        <w:rPr>
          <w:rFonts w:ascii="Times New Roman" w:hAnsi="Times New Roman" w:cs="Times New Roman"/>
        </w:rPr>
      </w:pPr>
    </w:p>
    <w:p w14:paraId="637AA840" w14:textId="77777777" w:rsidR="00D66B37" w:rsidRPr="00D66B37" w:rsidRDefault="00D66B37" w:rsidP="00D66B37">
      <w:pPr>
        <w:pStyle w:val="ListParagraph"/>
        <w:numPr>
          <w:ilvl w:val="0"/>
          <w:numId w:val="24"/>
        </w:numPr>
        <w:rPr>
          <w:rFonts w:ascii="Times New Roman" w:hAnsi="Times New Roman" w:cs="Times New Roman"/>
        </w:rPr>
      </w:pPr>
      <w:r w:rsidRPr="00D66B37">
        <w:rPr>
          <w:rFonts w:ascii="Times New Roman" w:hAnsi="Times New Roman" w:cs="Times New Roman"/>
        </w:rPr>
        <w:t>Osapuolet ovat yhtä mieltä siitä, että normien, teknisten määräysten ja vaatimustenmukaisuuden arviointimenettelyjen yhteensopivuuden lisääminen on keskeinen tekijä kaupan helpottamisessa.</w:t>
      </w:r>
    </w:p>
    <w:p w14:paraId="73957BB5" w14:textId="77777777" w:rsidR="00D66B37" w:rsidRPr="00D66B37" w:rsidRDefault="00D66B37" w:rsidP="00D66B37">
      <w:pPr>
        <w:rPr>
          <w:rFonts w:ascii="Times New Roman" w:hAnsi="Times New Roman" w:cs="Times New Roman"/>
        </w:rPr>
      </w:pPr>
    </w:p>
    <w:p w14:paraId="48B7D480" w14:textId="77777777" w:rsidR="00D66B37" w:rsidRPr="00D66B37" w:rsidRDefault="00D66B37" w:rsidP="00D66B37">
      <w:pPr>
        <w:pStyle w:val="ListParagraph"/>
        <w:numPr>
          <w:ilvl w:val="0"/>
          <w:numId w:val="24"/>
        </w:numPr>
        <w:rPr>
          <w:rFonts w:ascii="Times New Roman" w:hAnsi="Times New Roman" w:cs="Times New Roman"/>
        </w:rPr>
      </w:pPr>
      <w:r w:rsidRPr="00D66B37">
        <w:rPr>
          <w:rFonts w:ascii="Times New Roman" w:hAnsi="Times New Roman" w:cs="Times New Roman"/>
        </w:rPr>
        <w:t xml:space="preserve">Osapuolet tunnustavat, että molemmille on etua kaupan teknisten esteiden vähentämisestä, ja sopivat tästä syystä tekevänsä yhteistyötä kaupan teknisiä esteitä koskevan </w:t>
      </w:r>
      <w:proofErr w:type="spellStart"/>
      <w:r w:rsidRPr="00D66B37">
        <w:rPr>
          <w:rFonts w:ascii="Times New Roman" w:hAnsi="Times New Roman" w:cs="Times New Roman"/>
        </w:rPr>
        <w:t>WTO:n</w:t>
      </w:r>
      <w:proofErr w:type="spellEnd"/>
      <w:r w:rsidRPr="00D66B37">
        <w:rPr>
          <w:rFonts w:ascii="Times New Roman" w:hAnsi="Times New Roman" w:cs="Times New Roman"/>
        </w:rPr>
        <w:t xml:space="preserve"> sopimuksen puitteissa ja vaatimustenmukaisuuden arvioinnin, todistusten ja merkintöjen vastavuoroista tunnustamista koskevan Euroopan yhteisön ja Australian välisen sopimuksen mukaisesti.</w:t>
      </w:r>
    </w:p>
    <w:p w14:paraId="4F60152E" w14:textId="77777777" w:rsidR="00D66B37" w:rsidRPr="00D66B37" w:rsidRDefault="00D66B37" w:rsidP="00D66B37">
      <w:pPr>
        <w:rPr>
          <w:rFonts w:ascii="Times New Roman" w:hAnsi="Times New Roman" w:cs="Times New Roman"/>
        </w:rPr>
      </w:pPr>
    </w:p>
    <w:p w14:paraId="72B4CAAD" w14:textId="77777777" w:rsidR="00E901D2" w:rsidRDefault="00E901D2" w:rsidP="00D66B37">
      <w:pPr>
        <w:jc w:val="center"/>
        <w:rPr>
          <w:rFonts w:ascii="Times New Roman" w:hAnsi="Times New Roman" w:cs="Times New Roman"/>
          <w:b/>
        </w:rPr>
      </w:pPr>
    </w:p>
    <w:p w14:paraId="34196805"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19 ARTIKLA</w:t>
      </w:r>
    </w:p>
    <w:p w14:paraId="4DB84748" w14:textId="77777777" w:rsidR="00D66B37" w:rsidRPr="00D66B37" w:rsidRDefault="00D66B37" w:rsidP="00D66B37">
      <w:pPr>
        <w:rPr>
          <w:rFonts w:ascii="Times New Roman" w:hAnsi="Times New Roman" w:cs="Times New Roman"/>
        </w:rPr>
      </w:pPr>
    </w:p>
    <w:p w14:paraId="3193693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Terveyteen, kasvinsuojeluun ja eläinten hyvinvointiin liittyvät asiat</w:t>
      </w:r>
    </w:p>
    <w:p w14:paraId="7F38A843" w14:textId="77777777" w:rsidR="00D66B37" w:rsidRPr="00D66B37" w:rsidRDefault="00D66B37" w:rsidP="00D66B37">
      <w:pPr>
        <w:rPr>
          <w:rFonts w:ascii="Times New Roman" w:hAnsi="Times New Roman" w:cs="Times New Roman"/>
        </w:rPr>
      </w:pPr>
    </w:p>
    <w:p w14:paraId="3B9C1C82" w14:textId="77777777" w:rsidR="00D66B37" w:rsidRPr="00D66B37" w:rsidRDefault="00D66B37" w:rsidP="00D66B37">
      <w:pPr>
        <w:pStyle w:val="ListParagraph"/>
        <w:numPr>
          <w:ilvl w:val="0"/>
          <w:numId w:val="25"/>
        </w:numPr>
        <w:rPr>
          <w:rFonts w:ascii="Times New Roman" w:hAnsi="Times New Roman" w:cs="Times New Roman"/>
        </w:rPr>
      </w:pPr>
      <w:proofErr w:type="gramStart"/>
      <w:r w:rsidRPr="00D66B37">
        <w:rPr>
          <w:rFonts w:ascii="Times New Roman" w:hAnsi="Times New Roman" w:cs="Times New Roman"/>
        </w:rPr>
        <w:t xml:space="preserve">Osapuolet sopivat lujittavansa terveys- ja kasvinsuojelukysymyksissä tehtävää yhteistyötä ihmisten, eläinten tai kasvien elämän tai terveyden suojelemiseksi osapuolten alueella ottaen huomioon terveys- ja kasvinsuojelutoimista tehdystä </w:t>
      </w:r>
      <w:proofErr w:type="spellStart"/>
      <w:r w:rsidRPr="00D66B37">
        <w:rPr>
          <w:rFonts w:ascii="Times New Roman" w:hAnsi="Times New Roman" w:cs="Times New Roman"/>
        </w:rPr>
        <w:t>WTO:n</w:t>
      </w:r>
      <w:proofErr w:type="spellEnd"/>
      <w:r w:rsidRPr="00D66B37">
        <w:rPr>
          <w:rFonts w:ascii="Times New Roman" w:hAnsi="Times New Roman" w:cs="Times New Roman"/>
        </w:rPr>
        <w:t xml:space="preserve"> sopimuksesta, jäljempänä '</w:t>
      </w:r>
      <w:proofErr w:type="spellStart"/>
      <w:r w:rsidRPr="00D66B37">
        <w:rPr>
          <w:rFonts w:ascii="Times New Roman" w:hAnsi="Times New Roman" w:cs="Times New Roman"/>
        </w:rPr>
        <w:t>SPS-sopimus</w:t>
      </w:r>
      <w:proofErr w:type="spellEnd"/>
      <w:r w:rsidRPr="00D66B37">
        <w:rPr>
          <w:rFonts w:ascii="Times New Roman" w:hAnsi="Times New Roman" w:cs="Times New Roman"/>
        </w:rPr>
        <w:t>'</w:t>
      </w:r>
      <w:proofErr w:type="gramEnd"/>
      <w:r w:rsidRPr="00D66B37">
        <w:rPr>
          <w:rFonts w:ascii="Times New Roman" w:hAnsi="Times New Roman" w:cs="Times New Roman"/>
        </w:rPr>
        <w:t xml:space="preserve">, johtuvat osapuolten oikeudet ja velvollisuudet. </w:t>
      </w:r>
    </w:p>
    <w:p w14:paraId="6EFE7EF7" w14:textId="77777777" w:rsidR="00D66B37" w:rsidRPr="00D66B37" w:rsidRDefault="00D66B37" w:rsidP="00D66B37">
      <w:pPr>
        <w:rPr>
          <w:rFonts w:ascii="Times New Roman" w:hAnsi="Times New Roman" w:cs="Times New Roman"/>
        </w:rPr>
      </w:pPr>
    </w:p>
    <w:p w14:paraId="3459BE78" w14:textId="77777777" w:rsidR="00D66B37" w:rsidRPr="00D66B37" w:rsidRDefault="00D66B37" w:rsidP="00D66B37">
      <w:pPr>
        <w:pStyle w:val="ListParagraph"/>
        <w:numPr>
          <w:ilvl w:val="0"/>
          <w:numId w:val="25"/>
        </w:numPr>
        <w:rPr>
          <w:rFonts w:ascii="Times New Roman" w:hAnsi="Times New Roman" w:cs="Times New Roman"/>
        </w:rPr>
      </w:pPr>
      <w:r w:rsidRPr="00D66B37">
        <w:rPr>
          <w:rFonts w:ascii="Times New Roman" w:hAnsi="Times New Roman" w:cs="Times New Roman"/>
        </w:rPr>
        <w:t xml:space="preserve">Osapuolet jakavat </w:t>
      </w:r>
      <w:proofErr w:type="spellStart"/>
      <w:r w:rsidRPr="00D66B37">
        <w:rPr>
          <w:rFonts w:ascii="Times New Roman" w:hAnsi="Times New Roman" w:cs="Times New Roman"/>
        </w:rPr>
        <w:t>SPS-sopimuksen</w:t>
      </w:r>
      <w:proofErr w:type="spellEnd"/>
      <w:r w:rsidRPr="00D66B37">
        <w:rPr>
          <w:rFonts w:ascii="Times New Roman" w:hAnsi="Times New Roman" w:cs="Times New Roman"/>
        </w:rPr>
        <w:t xml:space="preserve"> sekä asiaa koskevien </w:t>
      </w:r>
      <w:proofErr w:type="spellStart"/>
      <w:r w:rsidRPr="00D66B37">
        <w:rPr>
          <w:rFonts w:ascii="Times New Roman" w:hAnsi="Times New Roman" w:cs="Times New Roman"/>
        </w:rPr>
        <w:t>Codex</w:t>
      </w:r>
      <w:proofErr w:type="spellEnd"/>
      <w:r w:rsidRPr="00D66B37">
        <w:rPr>
          <w:rFonts w:ascii="Times New Roman" w:hAnsi="Times New Roman" w:cs="Times New Roman"/>
        </w:rPr>
        <w:t xml:space="preserve"> </w:t>
      </w:r>
      <w:proofErr w:type="spellStart"/>
      <w:r w:rsidRPr="00D66B37">
        <w:rPr>
          <w:rFonts w:ascii="Times New Roman" w:hAnsi="Times New Roman" w:cs="Times New Roman"/>
        </w:rPr>
        <w:t>Alimentarius</w:t>
      </w:r>
      <w:proofErr w:type="spellEnd"/>
      <w:r w:rsidRPr="00D66B37">
        <w:rPr>
          <w:rFonts w:ascii="Times New Roman" w:hAnsi="Times New Roman" w:cs="Times New Roman"/>
        </w:rPr>
        <w:t xml:space="preserve"> -komission kansainvälisten standardien, kansainvälisen kasvinsuojeluyleissopimuksen (IPPC) ja Maailman eläintautijärjestön (OIE) puitteissa tietoa lisätäkseen keskinäistä ymmärtämystään toistensa terveys- ja kasvinsuojelutoimista ja helpottaakseen välillään käytävää kauppaa seuraavasti:</w:t>
      </w:r>
    </w:p>
    <w:p w14:paraId="71ECDB48" w14:textId="77777777" w:rsidR="00D66B37" w:rsidRPr="00D66B37" w:rsidRDefault="00D66B37" w:rsidP="00D66B37">
      <w:pPr>
        <w:rPr>
          <w:rFonts w:ascii="Times New Roman" w:hAnsi="Times New Roman" w:cs="Times New Roman"/>
        </w:rPr>
      </w:pPr>
    </w:p>
    <w:p w14:paraId="26A54342" w14:textId="77777777" w:rsidR="00D66B37" w:rsidRPr="00D66B37" w:rsidRDefault="00D66B37" w:rsidP="00D66B37">
      <w:pPr>
        <w:pStyle w:val="ListParagraph"/>
        <w:numPr>
          <w:ilvl w:val="0"/>
          <w:numId w:val="26"/>
        </w:numPr>
        <w:rPr>
          <w:rFonts w:ascii="Times New Roman" w:hAnsi="Times New Roman" w:cs="Times New Roman"/>
        </w:rPr>
      </w:pPr>
      <w:r w:rsidRPr="00D66B37">
        <w:rPr>
          <w:rFonts w:ascii="Times New Roman" w:hAnsi="Times New Roman" w:cs="Times New Roman"/>
        </w:rPr>
        <w:t>säännölliset tapaamiset osapuolten määrittelemillä tarkoituksenmukaisilla foorumeilla näkemysten vaihtamiseksi lainsäädännöstä, täytäntöönpanosta, tarkastus- ja sertifiointijärjestelmistä ja valvontamenettelyistä terveys- ja kasvinsuojelutoimien ja eläinten hyvinvoinnin aloilla sekä terveys- ja kasvinsuojelutoimien soveltamiseen liittyvien ongelmien käsittelemiseksi;</w:t>
      </w:r>
    </w:p>
    <w:p w14:paraId="2D11F63F" w14:textId="77777777" w:rsidR="00D66B37" w:rsidRPr="00D66B37" w:rsidRDefault="00D66B37" w:rsidP="00D66B37">
      <w:pPr>
        <w:rPr>
          <w:rFonts w:ascii="Times New Roman" w:hAnsi="Times New Roman" w:cs="Times New Roman"/>
        </w:rPr>
      </w:pPr>
    </w:p>
    <w:p w14:paraId="25209C5D" w14:textId="77777777" w:rsidR="00D66B37" w:rsidRPr="00D66B37" w:rsidRDefault="00D66B37" w:rsidP="00D66B37">
      <w:pPr>
        <w:pStyle w:val="ListParagraph"/>
        <w:numPr>
          <w:ilvl w:val="0"/>
          <w:numId w:val="26"/>
        </w:numPr>
        <w:rPr>
          <w:rFonts w:ascii="Times New Roman" w:hAnsi="Times New Roman" w:cs="Times New Roman"/>
        </w:rPr>
      </w:pPr>
      <w:r w:rsidRPr="00D66B37">
        <w:rPr>
          <w:rFonts w:ascii="Times New Roman" w:hAnsi="Times New Roman" w:cs="Times New Roman"/>
        </w:rPr>
        <w:lastRenderedPageBreak/>
        <w:t>pyrkimys soveltaa vievän osapuolen koko alueeseen tuontivaatimuksia, myös alueellistamisen periaatteita;</w:t>
      </w:r>
    </w:p>
    <w:p w14:paraId="6F1B6E94" w14:textId="77777777" w:rsidR="00D66B37" w:rsidRPr="00D66B37" w:rsidRDefault="00D66B37" w:rsidP="00D66B37">
      <w:pPr>
        <w:rPr>
          <w:rFonts w:ascii="Times New Roman" w:hAnsi="Times New Roman" w:cs="Times New Roman"/>
        </w:rPr>
      </w:pPr>
    </w:p>
    <w:p w14:paraId="0A6E18F5" w14:textId="77777777" w:rsidR="00D66B37" w:rsidRPr="00D66B37" w:rsidRDefault="00D66B37" w:rsidP="00D66B37">
      <w:pPr>
        <w:pStyle w:val="ListParagraph"/>
        <w:numPr>
          <w:ilvl w:val="0"/>
          <w:numId w:val="26"/>
        </w:numPr>
        <w:rPr>
          <w:rFonts w:ascii="Times New Roman" w:hAnsi="Times New Roman" w:cs="Times New Roman"/>
        </w:rPr>
      </w:pPr>
      <w:r w:rsidRPr="00D66B37">
        <w:rPr>
          <w:rFonts w:ascii="Times New Roman" w:hAnsi="Times New Roman" w:cs="Times New Roman"/>
        </w:rPr>
        <w:t xml:space="preserve">seuraavat </w:t>
      </w:r>
      <w:proofErr w:type="spellStart"/>
      <w:r w:rsidRPr="00D66B37">
        <w:rPr>
          <w:rFonts w:ascii="Times New Roman" w:hAnsi="Times New Roman" w:cs="Times New Roman"/>
        </w:rPr>
        <w:t>SPS-sopimuksen</w:t>
      </w:r>
      <w:proofErr w:type="spellEnd"/>
      <w:r w:rsidRPr="00D66B37">
        <w:rPr>
          <w:rFonts w:ascii="Times New Roman" w:hAnsi="Times New Roman" w:cs="Times New Roman"/>
        </w:rPr>
        <w:t xml:space="preserve"> mukaiset toimet:</w:t>
      </w:r>
    </w:p>
    <w:p w14:paraId="3CC025C7" w14:textId="77777777" w:rsidR="00D66B37" w:rsidRPr="00D66B37" w:rsidRDefault="00D66B37" w:rsidP="00D66B37">
      <w:pPr>
        <w:rPr>
          <w:rFonts w:ascii="Times New Roman" w:hAnsi="Times New Roman" w:cs="Times New Roman"/>
        </w:rPr>
      </w:pPr>
    </w:p>
    <w:p w14:paraId="327614AB" w14:textId="77777777" w:rsidR="00D66B37" w:rsidRPr="00D66B37" w:rsidRDefault="00D66B37" w:rsidP="00D66B37">
      <w:pPr>
        <w:pStyle w:val="ListParagraph"/>
        <w:numPr>
          <w:ilvl w:val="1"/>
          <w:numId w:val="17"/>
        </w:numPr>
        <w:rPr>
          <w:rFonts w:ascii="Times New Roman" w:hAnsi="Times New Roman" w:cs="Times New Roman"/>
        </w:rPr>
      </w:pPr>
      <w:r w:rsidRPr="00D66B37">
        <w:rPr>
          <w:rFonts w:ascii="Times New Roman" w:hAnsi="Times New Roman" w:cs="Times New Roman"/>
        </w:rPr>
        <w:t>tuholaisista tai taudeista vapaiden alueiden sekä sellaisten alueiden tunnustaminen, joissa esiintyy vain vähän tuholaisia tai tauteja;</w:t>
      </w:r>
    </w:p>
    <w:p w14:paraId="7703A1A2" w14:textId="77777777" w:rsidR="00D66B37" w:rsidRPr="00D66B37" w:rsidRDefault="00D66B37" w:rsidP="00D66B37">
      <w:pPr>
        <w:pStyle w:val="ListParagraph"/>
        <w:numPr>
          <w:ilvl w:val="1"/>
          <w:numId w:val="17"/>
        </w:numPr>
        <w:rPr>
          <w:rFonts w:ascii="Times New Roman" w:hAnsi="Times New Roman" w:cs="Times New Roman"/>
        </w:rPr>
      </w:pPr>
      <w:r w:rsidRPr="00D66B37">
        <w:rPr>
          <w:rFonts w:ascii="Times New Roman" w:hAnsi="Times New Roman" w:cs="Times New Roman"/>
        </w:rPr>
        <w:t>vievän osapuolen viranomaisten tarkastus- ja sertifiointijärjestelmien tai niiden osan vaatimustenmukaisuuden tarkastaminen;</w:t>
      </w:r>
    </w:p>
    <w:p w14:paraId="615CC8EC" w14:textId="77777777" w:rsidR="00D66B37" w:rsidRPr="00D66B37" w:rsidRDefault="00D66B37" w:rsidP="00D66B37">
      <w:pPr>
        <w:rPr>
          <w:rFonts w:ascii="Times New Roman" w:hAnsi="Times New Roman" w:cs="Times New Roman"/>
        </w:rPr>
      </w:pPr>
    </w:p>
    <w:p w14:paraId="3F94F65A" w14:textId="77777777" w:rsidR="00D66B37" w:rsidRPr="00D66B37" w:rsidRDefault="00D66B37" w:rsidP="00D66B37">
      <w:pPr>
        <w:pStyle w:val="ListParagraph"/>
        <w:numPr>
          <w:ilvl w:val="0"/>
          <w:numId w:val="26"/>
        </w:numPr>
        <w:rPr>
          <w:rFonts w:ascii="Times New Roman" w:hAnsi="Times New Roman" w:cs="Times New Roman"/>
        </w:rPr>
      </w:pPr>
      <w:r w:rsidRPr="00D66B37">
        <w:rPr>
          <w:rFonts w:ascii="Times New Roman" w:hAnsi="Times New Roman" w:cs="Times New Roman"/>
        </w:rPr>
        <w:t>tietojen vaihtaminen terveys- ja kasvinsuojelutoimia ja eläinten hyvinvointia koskevista kysymyksistä, jotka vaikuttavat tai saattavat vaikuttaa osapuolten väliseen kauppaan, kuten kiireellisistä toimenpiteistä, uusista taudeista ja tuholaisista ja saatavilla olevasta uudesta tieteellisestä näytöstä.</w:t>
      </w:r>
    </w:p>
    <w:p w14:paraId="50BBB4C2" w14:textId="77777777" w:rsidR="00D66B37" w:rsidRPr="00D66B37" w:rsidRDefault="00D66B37" w:rsidP="00D66B37">
      <w:pPr>
        <w:rPr>
          <w:rFonts w:ascii="Times New Roman" w:hAnsi="Times New Roman" w:cs="Times New Roman"/>
        </w:rPr>
      </w:pPr>
    </w:p>
    <w:p w14:paraId="4C125D0E" w14:textId="77777777" w:rsidR="00D66B37" w:rsidRPr="00D66B37" w:rsidRDefault="00D66B37" w:rsidP="00D66B37">
      <w:pPr>
        <w:pStyle w:val="ListParagraph"/>
        <w:numPr>
          <w:ilvl w:val="0"/>
          <w:numId w:val="25"/>
        </w:numPr>
        <w:rPr>
          <w:rFonts w:ascii="Times New Roman" w:hAnsi="Times New Roman" w:cs="Times New Roman"/>
        </w:rPr>
      </w:pPr>
      <w:r w:rsidRPr="00D66B37">
        <w:rPr>
          <w:rFonts w:ascii="Times New Roman" w:hAnsi="Times New Roman" w:cs="Times New Roman"/>
        </w:rPr>
        <w:t>Osapuolet sopivat tekevänsä yhteistyötä ja jakavansa tietoja eläinten hyvinvointiin liittyvissä asioissa.</w:t>
      </w:r>
    </w:p>
    <w:p w14:paraId="7788AF1C" w14:textId="77777777" w:rsidR="00D66B37" w:rsidRPr="00D66B37" w:rsidRDefault="00D66B37" w:rsidP="00D66B37">
      <w:pPr>
        <w:rPr>
          <w:rFonts w:ascii="Times New Roman" w:hAnsi="Times New Roman" w:cs="Times New Roman"/>
        </w:rPr>
      </w:pPr>
    </w:p>
    <w:p w14:paraId="51B2BAE2" w14:textId="77777777" w:rsidR="00D66B37" w:rsidRPr="00D66B37" w:rsidRDefault="00D66B37" w:rsidP="00D66B37">
      <w:pPr>
        <w:pStyle w:val="ListParagraph"/>
        <w:numPr>
          <w:ilvl w:val="0"/>
          <w:numId w:val="25"/>
        </w:numPr>
        <w:rPr>
          <w:rFonts w:ascii="Times New Roman" w:hAnsi="Times New Roman" w:cs="Times New Roman"/>
        </w:rPr>
      </w:pPr>
      <w:r w:rsidRPr="00D66B37">
        <w:rPr>
          <w:rFonts w:ascii="Times New Roman" w:hAnsi="Times New Roman" w:cs="Times New Roman"/>
        </w:rPr>
        <w:t xml:space="preserve">Osapuolet tekevät terveys- ja kasvinsuojelutoimia ja eläinten hyvinvointia koskevaa yhteistyötä myös asiaa koskevilla monenvälisillä foorumeilla, kuten </w:t>
      </w:r>
      <w:proofErr w:type="spellStart"/>
      <w:r w:rsidRPr="00D66B37">
        <w:rPr>
          <w:rFonts w:ascii="Times New Roman" w:hAnsi="Times New Roman" w:cs="Times New Roman"/>
        </w:rPr>
        <w:t>WTO:ssa</w:t>
      </w:r>
      <w:proofErr w:type="spellEnd"/>
      <w:r w:rsidRPr="00D66B37">
        <w:rPr>
          <w:rFonts w:ascii="Times New Roman" w:hAnsi="Times New Roman" w:cs="Times New Roman"/>
        </w:rPr>
        <w:t xml:space="preserve">, </w:t>
      </w:r>
      <w:proofErr w:type="spellStart"/>
      <w:r w:rsidRPr="00D66B37">
        <w:rPr>
          <w:rFonts w:ascii="Times New Roman" w:hAnsi="Times New Roman" w:cs="Times New Roman"/>
        </w:rPr>
        <w:t>Codex</w:t>
      </w:r>
      <w:proofErr w:type="spellEnd"/>
      <w:r w:rsidRPr="00D66B37">
        <w:rPr>
          <w:rFonts w:ascii="Times New Roman" w:hAnsi="Times New Roman" w:cs="Times New Roman"/>
        </w:rPr>
        <w:t xml:space="preserve"> </w:t>
      </w:r>
      <w:proofErr w:type="spellStart"/>
      <w:r w:rsidRPr="00D66B37">
        <w:rPr>
          <w:rFonts w:ascii="Times New Roman" w:hAnsi="Times New Roman" w:cs="Times New Roman"/>
        </w:rPr>
        <w:t>Alimentarius</w:t>
      </w:r>
      <w:proofErr w:type="spellEnd"/>
      <w:r w:rsidRPr="00D66B37">
        <w:rPr>
          <w:rFonts w:ascii="Times New Roman" w:hAnsi="Times New Roman" w:cs="Times New Roman"/>
        </w:rPr>
        <w:t xml:space="preserve"> -komissiossa sekä </w:t>
      </w:r>
      <w:proofErr w:type="spellStart"/>
      <w:r w:rsidRPr="00D66B37">
        <w:rPr>
          <w:rFonts w:ascii="Times New Roman" w:hAnsi="Times New Roman" w:cs="Times New Roman"/>
        </w:rPr>
        <w:t>IPPC:n</w:t>
      </w:r>
      <w:proofErr w:type="spellEnd"/>
      <w:r w:rsidRPr="00D66B37">
        <w:rPr>
          <w:rFonts w:ascii="Times New Roman" w:hAnsi="Times New Roman" w:cs="Times New Roman"/>
        </w:rPr>
        <w:t xml:space="preserve"> ja OIE:n puitteissa.</w:t>
      </w:r>
    </w:p>
    <w:p w14:paraId="50B857BA" w14:textId="77777777" w:rsidR="00D66B37" w:rsidRPr="00D66B37" w:rsidRDefault="00D66B37" w:rsidP="00D66B37">
      <w:pPr>
        <w:rPr>
          <w:rFonts w:ascii="Times New Roman" w:hAnsi="Times New Roman" w:cs="Times New Roman"/>
        </w:rPr>
      </w:pPr>
    </w:p>
    <w:p w14:paraId="02AE45B4" w14:textId="77777777" w:rsidR="00E901D2" w:rsidRDefault="00E901D2" w:rsidP="00D66B37">
      <w:pPr>
        <w:jc w:val="center"/>
        <w:rPr>
          <w:rFonts w:ascii="Times New Roman" w:hAnsi="Times New Roman" w:cs="Times New Roman"/>
          <w:b/>
        </w:rPr>
      </w:pPr>
    </w:p>
    <w:p w14:paraId="4B0A5C6D"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20 ARTIKLA</w:t>
      </w:r>
    </w:p>
    <w:p w14:paraId="6788A3FA" w14:textId="77777777" w:rsidR="00D66B37" w:rsidRPr="00D66B37" w:rsidRDefault="00D66B37" w:rsidP="00D66B37">
      <w:pPr>
        <w:rPr>
          <w:rFonts w:ascii="Times New Roman" w:hAnsi="Times New Roman" w:cs="Times New Roman"/>
        </w:rPr>
      </w:pPr>
    </w:p>
    <w:p w14:paraId="00079A9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Tulli</w:t>
      </w:r>
    </w:p>
    <w:p w14:paraId="3EC36F59" w14:textId="77777777" w:rsidR="00D66B37" w:rsidRPr="00D66B37" w:rsidRDefault="00D66B37" w:rsidP="00D66B37">
      <w:pPr>
        <w:rPr>
          <w:rFonts w:ascii="Times New Roman" w:hAnsi="Times New Roman" w:cs="Times New Roman"/>
        </w:rPr>
      </w:pPr>
    </w:p>
    <w:p w14:paraId="6A937BE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Osapuolet tekevät lainsäädäntönsä puitteissa kahden- ja monenvälistä yhteistyötä tulliasioissa. Tätä varten ne sopivat erityisesti jakavansa kokemuksia ja tutkivansa mahdollisuuksia yksinkertaistaa tullimenettelyjä sekä varmistaa läpinäkyvyys ja tehostaa yhteistyötä esimerkiksi kaupan helpottamisen, kansainvälisen kaupan turvallisuuden ja varmuuden ja tullipetosten torjumisen aloilla. </w:t>
      </w:r>
    </w:p>
    <w:p w14:paraId="37053AD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1DD4AAEF" w14:textId="77777777" w:rsidR="00E901D2" w:rsidRDefault="00E901D2" w:rsidP="00D66B37">
      <w:pPr>
        <w:jc w:val="center"/>
        <w:rPr>
          <w:rFonts w:ascii="Times New Roman" w:hAnsi="Times New Roman" w:cs="Times New Roman"/>
          <w:b/>
        </w:rPr>
      </w:pPr>
    </w:p>
    <w:p w14:paraId="5EAF0F7D"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21 ARTIKLA</w:t>
      </w:r>
    </w:p>
    <w:p w14:paraId="7CF20FE3" w14:textId="77777777" w:rsidR="00D66B37" w:rsidRPr="00D66B37" w:rsidRDefault="00D66B37" w:rsidP="00D66B37">
      <w:pPr>
        <w:rPr>
          <w:rFonts w:ascii="Times New Roman" w:hAnsi="Times New Roman" w:cs="Times New Roman"/>
        </w:rPr>
      </w:pPr>
    </w:p>
    <w:p w14:paraId="6D5883B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Teollis- ja tekijänoikeudet</w:t>
      </w:r>
    </w:p>
    <w:p w14:paraId="77C277F8" w14:textId="77777777" w:rsidR="00D66B37" w:rsidRPr="00D66B37" w:rsidRDefault="00D66B37" w:rsidP="00D66B37">
      <w:pPr>
        <w:rPr>
          <w:rFonts w:ascii="Times New Roman" w:hAnsi="Times New Roman" w:cs="Times New Roman"/>
        </w:rPr>
      </w:pPr>
    </w:p>
    <w:p w14:paraId="7A81599B" w14:textId="77777777" w:rsidR="00D66B37" w:rsidRPr="00D66B37" w:rsidRDefault="00D66B37" w:rsidP="00D66B37">
      <w:pPr>
        <w:pStyle w:val="ListParagraph"/>
        <w:numPr>
          <w:ilvl w:val="0"/>
          <w:numId w:val="27"/>
        </w:numPr>
        <w:rPr>
          <w:rFonts w:ascii="Times New Roman" w:hAnsi="Times New Roman" w:cs="Times New Roman"/>
        </w:rPr>
      </w:pPr>
      <w:r w:rsidRPr="00D66B37">
        <w:rPr>
          <w:rFonts w:ascii="Times New Roman" w:hAnsi="Times New Roman" w:cs="Times New Roman"/>
        </w:rPr>
        <w:t>Osapuolet vahvistavat pitävänsä tärkeinä oikeuksiaan ja velvollisuuksiaan, jotka liittyvät teollis- ja tekijänoikeuksiin, kuten tekijänoikeudet ja lähioikeudet, tavaramerkit, maantieteelliset merkinnät, teollismallit, kasvinjalostajanoikeudet ja patentit, sekä niiden noudattamisen valvontaan niiden tiukimpien kansainvälisten normien mukaisesti, joita kumpikin osapuoli noudattaa.</w:t>
      </w:r>
    </w:p>
    <w:p w14:paraId="4F577A88" w14:textId="77777777" w:rsidR="00D66B37" w:rsidRPr="00D66B37" w:rsidRDefault="00D66B37" w:rsidP="00D66B37">
      <w:pPr>
        <w:rPr>
          <w:rFonts w:ascii="Times New Roman" w:hAnsi="Times New Roman" w:cs="Times New Roman"/>
        </w:rPr>
      </w:pPr>
    </w:p>
    <w:p w14:paraId="6A048A8C" w14:textId="77777777" w:rsidR="00D66B37" w:rsidRPr="00D66B37" w:rsidRDefault="00D66B37" w:rsidP="00D66B37">
      <w:pPr>
        <w:pStyle w:val="ListParagraph"/>
        <w:numPr>
          <w:ilvl w:val="0"/>
          <w:numId w:val="27"/>
        </w:numPr>
        <w:rPr>
          <w:rFonts w:ascii="Times New Roman" w:hAnsi="Times New Roman" w:cs="Times New Roman"/>
        </w:rPr>
      </w:pPr>
      <w:r w:rsidRPr="00D66B37">
        <w:rPr>
          <w:rFonts w:ascii="Times New Roman" w:hAnsi="Times New Roman" w:cs="Times New Roman"/>
        </w:rPr>
        <w:t>Osapuolet sopivat vaihtavansa tietoja ja jakavansa kokemuksia teollis- ja tekijänoikeuksien hallinnointiin, suojeluun ja täytäntöönpanoon liittyvistä kysymyksistä asianmukaisia yhteistyömuotoja hyödyntäen.</w:t>
      </w:r>
    </w:p>
    <w:p w14:paraId="4B440037" w14:textId="77777777" w:rsidR="00D66B37" w:rsidRPr="00D66B37" w:rsidRDefault="00D66B37" w:rsidP="00D66B37">
      <w:pPr>
        <w:rPr>
          <w:rFonts w:ascii="Times New Roman" w:hAnsi="Times New Roman" w:cs="Times New Roman"/>
        </w:rPr>
      </w:pPr>
    </w:p>
    <w:p w14:paraId="427F044C" w14:textId="77777777" w:rsidR="00E901D2" w:rsidRDefault="00E901D2" w:rsidP="00D66B37">
      <w:pPr>
        <w:jc w:val="center"/>
        <w:rPr>
          <w:rFonts w:ascii="Times New Roman" w:hAnsi="Times New Roman" w:cs="Times New Roman"/>
          <w:b/>
        </w:rPr>
      </w:pPr>
    </w:p>
    <w:p w14:paraId="0AC91247"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22 ARTIKLA</w:t>
      </w:r>
    </w:p>
    <w:p w14:paraId="5ECEEE88" w14:textId="77777777" w:rsidR="00D66B37" w:rsidRPr="00D66B37" w:rsidRDefault="00D66B37" w:rsidP="00D66B37">
      <w:pPr>
        <w:rPr>
          <w:rFonts w:ascii="Times New Roman" w:hAnsi="Times New Roman" w:cs="Times New Roman"/>
        </w:rPr>
      </w:pPr>
    </w:p>
    <w:p w14:paraId="43A1AED9"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Kilpailupolitiikka</w:t>
      </w:r>
    </w:p>
    <w:p w14:paraId="2CBD93B3" w14:textId="77777777" w:rsidR="00D66B37" w:rsidRPr="00D66B37" w:rsidRDefault="00D66B37" w:rsidP="00D66B37">
      <w:pPr>
        <w:rPr>
          <w:rFonts w:ascii="Times New Roman" w:hAnsi="Times New Roman" w:cs="Times New Roman"/>
        </w:rPr>
      </w:pPr>
    </w:p>
    <w:p w14:paraId="7FD7FDD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edistävät kilpailua taloudellisessa toiminnassa panemalla täytäntöön kilpailua koskevat lakinsa ja asetuksensa. Osapuolet sopivat jakavansa tietoja kilpailupolitiikasta ja siihen liittyvistä kysymyksistä sekä tehostavansa toimivaltaisten viranomaistensa välistä yhteistyötä.</w:t>
      </w:r>
    </w:p>
    <w:p w14:paraId="1C31E358" w14:textId="77777777" w:rsidR="00D66B37" w:rsidRPr="00D66B37" w:rsidRDefault="00D66B37" w:rsidP="00D66B37">
      <w:pPr>
        <w:rPr>
          <w:rFonts w:ascii="Times New Roman" w:hAnsi="Times New Roman" w:cs="Times New Roman"/>
        </w:rPr>
      </w:pPr>
    </w:p>
    <w:p w14:paraId="14595783" w14:textId="77777777" w:rsidR="00E901D2" w:rsidRDefault="00E901D2" w:rsidP="00D66B37">
      <w:pPr>
        <w:jc w:val="center"/>
        <w:rPr>
          <w:rFonts w:ascii="Times New Roman" w:hAnsi="Times New Roman" w:cs="Times New Roman"/>
          <w:b/>
        </w:rPr>
      </w:pPr>
    </w:p>
    <w:p w14:paraId="40EB7053"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23 ARTIKLA</w:t>
      </w:r>
    </w:p>
    <w:p w14:paraId="2340F353" w14:textId="77777777" w:rsidR="00D66B37" w:rsidRPr="00D66B37" w:rsidRDefault="00D66B37" w:rsidP="00D66B37">
      <w:pPr>
        <w:rPr>
          <w:rFonts w:ascii="Times New Roman" w:hAnsi="Times New Roman" w:cs="Times New Roman"/>
        </w:rPr>
      </w:pPr>
    </w:p>
    <w:p w14:paraId="0DC3827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Palvelut</w:t>
      </w:r>
    </w:p>
    <w:p w14:paraId="20708B09" w14:textId="77777777" w:rsidR="00D66B37" w:rsidRPr="00D66B37" w:rsidRDefault="00D66B37" w:rsidP="00D66B37">
      <w:pPr>
        <w:rPr>
          <w:rFonts w:ascii="Times New Roman" w:hAnsi="Times New Roman" w:cs="Times New Roman"/>
        </w:rPr>
      </w:pPr>
    </w:p>
    <w:p w14:paraId="1892AB8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aloittavat perusteellisen vuoropuhelun, jonka tarkoituksena on edistää kahdenvälistä palvelukauppaa ja vaihtaa tietoja osapuolten sääntely-ympäristöistä.</w:t>
      </w:r>
    </w:p>
    <w:p w14:paraId="4DCAB939" w14:textId="77777777" w:rsidR="00D66B37" w:rsidRPr="00D66B37" w:rsidRDefault="00D66B37" w:rsidP="00D66B37">
      <w:pPr>
        <w:rPr>
          <w:rFonts w:ascii="Times New Roman" w:hAnsi="Times New Roman" w:cs="Times New Roman"/>
        </w:rPr>
      </w:pPr>
    </w:p>
    <w:p w14:paraId="6EE9A484" w14:textId="77777777" w:rsidR="00E901D2" w:rsidRDefault="00E901D2" w:rsidP="00D66B37">
      <w:pPr>
        <w:jc w:val="center"/>
        <w:rPr>
          <w:rFonts w:ascii="Times New Roman" w:hAnsi="Times New Roman" w:cs="Times New Roman"/>
          <w:b/>
        </w:rPr>
      </w:pPr>
    </w:p>
    <w:p w14:paraId="7530AA7A"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24 ARTIKLA</w:t>
      </w:r>
    </w:p>
    <w:p w14:paraId="6709044D" w14:textId="77777777" w:rsidR="00D66B37" w:rsidRPr="00D66B37" w:rsidRDefault="00D66B37" w:rsidP="00D66B37">
      <w:pPr>
        <w:rPr>
          <w:rFonts w:ascii="Times New Roman" w:hAnsi="Times New Roman" w:cs="Times New Roman"/>
        </w:rPr>
      </w:pPr>
    </w:p>
    <w:p w14:paraId="5FF6F31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Rahoituspalvelut</w:t>
      </w:r>
    </w:p>
    <w:p w14:paraId="1FD86929" w14:textId="77777777" w:rsidR="00D66B37" w:rsidRPr="00D66B37" w:rsidRDefault="00D66B37" w:rsidP="00D66B37">
      <w:pPr>
        <w:rPr>
          <w:rFonts w:ascii="Times New Roman" w:hAnsi="Times New Roman" w:cs="Times New Roman"/>
        </w:rPr>
      </w:pPr>
    </w:p>
    <w:p w14:paraId="4C471F6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sopivat vaihtavansa edelleen tietoja ja kokemuksia rahoituspalveluihin liittyvistä valvonta- ja sääntely-ympäristöistään ja tiivistävänsä yhteistyötä parantaakseen kirjanpito-, tilintarkastus-, valvonta- ja säätelyjärjestelmiä pankki- ja vakuutusalalla sekä muilla finanssisektorin osa-alueilla.</w:t>
      </w:r>
    </w:p>
    <w:p w14:paraId="5F8BFC78" w14:textId="77777777" w:rsidR="00D66B37" w:rsidRPr="00D66B37" w:rsidRDefault="00D66B37" w:rsidP="00D66B37">
      <w:pPr>
        <w:rPr>
          <w:rFonts w:ascii="Times New Roman" w:hAnsi="Times New Roman" w:cs="Times New Roman"/>
        </w:rPr>
      </w:pPr>
    </w:p>
    <w:p w14:paraId="5EE76A66" w14:textId="77777777" w:rsidR="00E901D2" w:rsidRDefault="00E901D2" w:rsidP="00D66B37">
      <w:pPr>
        <w:jc w:val="center"/>
        <w:rPr>
          <w:rFonts w:ascii="Times New Roman" w:hAnsi="Times New Roman" w:cs="Times New Roman"/>
          <w:b/>
        </w:rPr>
      </w:pPr>
    </w:p>
    <w:p w14:paraId="186169D4"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25 ARTIKLA</w:t>
      </w:r>
    </w:p>
    <w:p w14:paraId="6C25A282" w14:textId="77777777" w:rsidR="00D66B37" w:rsidRPr="00D66B37" w:rsidRDefault="00D66B37" w:rsidP="00D66B37">
      <w:pPr>
        <w:rPr>
          <w:rFonts w:ascii="Times New Roman" w:hAnsi="Times New Roman" w:cs="Times New Roman"/>
        </w:rPr>
      </w:pPr>
    </w:p>
    <w:p w14:paraId="7AD853C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Verotus</w:t>
      </w:r>
    </w:p>
    <w:p w14:paraId="5812F18D" w14:textId="77777777" w:rsidR="00D66B37" w:rsidRPr="00D66B37" w:rsidRDefault="00D66B37" w:rsidP="00D66B37">
      <w:pPr>
        <w:rPr>
          <w:rFonts w:ascii="Times New Roman" w:hAnsi="Times New Roman" w:cs="Times New Roman"/>
        </w:rPr>
      </w:pPr>
    </w:p>
    <w:p w14:paraId="69C99C97" w14:textId="77777777" w:rsidR="00D66B37" w:rsidRPr="00D66B37" w:rsidRDefault="00D66B37" w:rsidP="00D66B37">
      <w:pPr>
        <w:pStyle w:val="ListParagraph"/>
        <w:numPr>
          <w:ilvl w:val="2"/>
          <w:numId w:val="17"/>
        </w:numPr>
        <w:ind w:left="709"/>
        <w:rPr>
          <w:rFonts w:ascii="Times New Roman" w:hAnsi="Times New Roman" w:cs="Times New Roman"/>
        </w:rPr>
      </w:pPr>
      <w:r w:rsidRPr="00D66B37">
        <w:rPr>
          <w:rFonts w:ascii="Times New Roman" w:hAnsi="Times New Roman" w:cs="Times New Roman"/>
        </w:rPr>
        <w:t>Osapuolet, joiden tavoitteena on vahvistaa ja kehittää taloudellista toimintaa ja jotka ottavat huomioon tarkoituksenmukaisen sääntelykehyksen tarpeen, tunnustavat verotusalan hyvän hallinnon periaatteet, kuten läpinäkyvyyden, tietojenvaihdon ja vahingollisten verokäytäntöjen välttämisen, ja sitoutuvat noudattamaan niitä.</w:t>
      </w:r>
    </w:p>
    <w:p w14:paraId="76893C0C" w14:textId="77777777" w:rsidR="00D66B37" w:rsidRPr="00D66B37" w:rsidRDefault="00D66B37" w:rsidP="00D66B37">
      <w:pPr>
        <w:rPr>
          <w:rFonts w:ascii="Times New Roman" w:hAnsi="Times New Roman" w:cs="Times New Roman"/>
        </w:rPr>
      </w:pPr>
    </w:p>
    <w:p w14:paraId="09D1877B" w14:textId="77777777" w:rsidR="00D66B37" w:rsidRPr="00D66B37" w:rsidRDefault="00D66B37" w:rsidP="00D66B37">
      <w:pPr>
        <w:pStyle w:val="ListParagraph"/>
        <w:numPr>
          <w:ilvl w:val="2"/>
          <w:numId w:val="17"/>
        </w:numPr>
        <w:ind w:left="709"/>
        <w:rPr>
          <w:rFonts w:ascii="Times New Roman" w:hAnsi="Times New Roman" w:cs="Times New Roman"/>
        </w:rPr>
      </w:pPr>
      <w:r w:rsidRPr="00D66B37">
        <w:rPr>
          <w:rFonts w:ascii="Times New Roman" w:hAnsi="Times New Roman" w:cs="Times New Roman"/>
        </w:rPr>
        <w:t>Osapuolet pyrkivät toimivaltuuksiensa mukaisesti tekemään yhteistyötä, myös tarkoituksenmukaisilla kansainvälisillä foorumeilla, parantaakseen kansainvälistä yhteistyötä verotuksen alalla ja helpottaakseen lainmukaisten verotulojen keräämistä 1 kohdassa mainittujen hyvän hallinnon periaatteiden mukaisesti.</w:t>
      </w:r>
    </w:p>
    <w:p w14:paraId="46473B8C" w14:textId="77777777" w:rsidR="00D66B37" w:rsidRPr="00D66B37" w:rsidRDefault="00D66B37" w:rsidP="00D66B37">
      <w:pPr>
        <w:rPr>
          <w:rFonts w:ascii="Times New Roman" w:hAnsi="Times New Roman" w:cs="Times New Roman"/>
        </w:rPr>
      </w:pPr>
    </w:p>
    <w:p w14:paraId="52B0ACF1" w14:textId="77777777" w:rsidR="00E901D2" w:rsidRDefault="00E901D2" w:rsidP="00D66B37">
      <w:pPr>
        <w:jc w:val="center"/>
        <w:rPr>
          <w:rFonts w:ascii="Times New Roman" w:hAnsi="Times New Roman" w:cs="Times New Roman"/>
          <w:b/>
        </w:rPr>
      </w:pPr>
    </w:p>
    <w:p w14:paraId="35C436BD"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26 ARTIKLA</w:t>
      </w:r>
    </w:p>
    <w:p w14:paraId="4374B213" w14:textId="77777777" w:rsidR="00D66B37" w:rsidRPr="00D66B37" w:rsidRDefault="00D66B37" w:rsidP="00D66B37">
      <w:pPr>
        <w:rPr>
          <w:rFonts w:ascii="Times New Roman" w:hAnsi="Times New Roman" w:cs="Times New Roman"/>
        </w:rPr>
      </w:pPr>
    </w:p>
    <w:p w14:paraId="6EE04C5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Läpinäkyvyys</w:t>
      </w:r>
    </w:p>
    <w:p w14:paraId="2DDD3305" w14:textId="77777777" w:rsidR="00D66B37" w:rsidRPr="00D66B37" w:rsidRDefault="00D66B37" w:rsidP="00D66B37">
      <w:pPr>
        <w:rPr>
          <w:rFonts w:ascii="Times New Roman" w:hAnsi="Times New Roman" w:cs="Times New Roman"/>
        </w:rPr>
      </w:pPr>
    </w:p>
    <w:p w14:paraId="19FB0E1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Osapuolet tunnustavat läpinäkyvyyden ja oikeusvarmuuden merkityksen kauppaan liittyvien, tullitariffeja ja kauppaa koskevan vuoden 1994 yleissopimuksen, jäljempänä 'GATT </w:t>
      </w:r>
      <w:proofErr w:type="gramStart"/>
      <w:r w:rsidRPr="00D66B37">
        <w:rPr>
          <w:rFonts w:ascii="Times New Roman" w:hAnsi="Times New Roman" w:cs="Times New Roman"/>
        </w:rPr>
        <w:t>1994  sopimus</w:t>
      </w:r>
      <w:proofErr w:type="gramEnd"/>
      <w:r w:rsidRPr="00D66B37">
        <w:rPr>
          <w:rFonts w:ascii="Times New Roman" w:hAnsi="Times New Roman" w:cs="Times New Roman"/>
        </w:rPr>
        <w:t>', X artiklan ja palvelukaupan yleissopimuksen (GATS) III artiklan mukaisten lakiensa ja asetustensa hallinnoinnissa, ja sopivat tätä varten tehostavansa yhteistyötä ja vaihtavansa tietoja edistääkseen sääntelyn laatua ja toimivuutta sekä hyvän hallintotavan periaatteita.</w:t>
      </w:r>
    </w:p>
    <w:p w14:paraId="4F57BEC6" w14:textId="77777777" w:rsidR="00D66B37" w:rsidRPr="00D66B37" w:rsidRDefault="00D66B37" w:rsidP="00D66B37">
      <w:pPr>
        <w:rPr>
          <w:rFonts w:ascii="Times New Roman" w:hAnsi="Times New Roman" w:cs="Times New Roman"/>
        </w:rPr>
      </w:pPr>
    </w:p>
    <w:p w14:paraId="7EE92EAD" w14:textId="77777777" w:rsidR="00E901D2" w:rsidRDefault="00E901D2" w:rsidP="00D66B37">
      <w:pPr>
        <w:jc w:val="center"/>
        <w:rPr>
          <w:rFonts w:ascii="Times New Roman" w:hAnsi="Times New Roman" w:cs="Times New Roman"/>
          <w:b/>
        </w:rPr>
      </w:pPr>
    </w:p>
    <w:p w14:paraId="743EA3E5"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27 ARTIKLA</w:t>
      </w:r>
    </w:p>
    <w:p w14:paraId="22226C99" w14:textId="77777777" w:rsidR="00D66B37" w:rsidRPr="00D66B37" w:rsidRDefault="00D66B37" w:rsidP="00D66B37">
      <w:pPr>
        <w:rPr>
          <w:rFonts w:ascii="Times New Roman" w:hAnsi="Times New Roman" w:cs="Times New Roman"/>
        </w:rPr>
      </w:pPr>
    </w:p>
    <w:p w14:paraId="1DACEC5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Raaka-aineet</w:t>
      </w:r>
    </w:p>
    <w:p w14:paraId="0DF3BFBE" w14:textId="77777777" w:rsidR="00D66B37" w:rsidRPr="00D66B37" w:rsidRDefault="00D66B37" w:rsidP="00D66B37">
      <w:pPr>
        <w:rPr>
          <w:rFonts w:ascii="Times New Roman" w:hAnsi="Times New Roman" w:cs="Times New Roman"/>
        </w:rPr>
      </w:pPr>
    </w:p>
    <w:p w14:paraId="5B0F9258" w14:textId="77777777" w:rsidR="00D66B37" w:rsidRPr="00D66B37" w:rsidRDefault="00D66B37" w:rsidP="00D66B37">
      <w:pPr>
        <w:pStyle w:val="ListParagraph"/>
        <w:numPr>
          <w:ilvl w:val="0"/>
          <w:numId w:val="28"/>
        </w:numPr>
        <w:rPr>
          <w:rFonts w:ascii="Times New Roman" w:hAnsi="Times New Roman" w:cs="Times New Roman"/>
        </w:rPr>
      </w:pPr>
      <w:r w:rsidRPr="00D66B37">
        <w:rPr>
          <w:rFonts w:ascii="Times New Roman" w:hAnsi="Times New Roman" w:cs="Times New Roman"/>
        </w:rPr>
        <w:t>Osapuolet tunnustavat, että avoin, markkinapohjainen lähestymistapa soveltuu parhaiten sellaisten puitteiden luomiseen, jotka suosivat investointeja raaka-aineiden tuotantoon ja kauppaan sekä raaka-aineiden tehokkaan jakamisen ja käytön edistämiseen.</w:t>
      </w:r>
    </w:p>
    <w:p w14:paraId="7F6E2E41" w14:textId="77777777" w:rsidR="00D66B37" w:rsidRPr="00D66B37" w:rsidRDefault="00D66B37" w:rsidP="00D66B37">
      <w:pPr>
        <w:rPr>
          <w:rFonts w:ascii="Times New Roman" w:hAnsi="Times New Roman" w:cs="Times New Roman"/>
        </w:rPr>
      </w:pPr>
    </w:p>
    <w:p w14:paraId="40F1703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096AF0E2" w14:textId="77777777" w:rsidR="00D66B37" w:rsidRPr="00D66B37" w:rsidRDefault="00D66B37" w:rsidP="00D66B37">
      <w:pPr>
        <w:pStyle w:val="ListParagraph"/>
        <w:numPr>
          <w:ilvl w:val="0"/>
          <w:numId w:val="28"/>
        </w:numPr>
        <w:rPr>
          <w:rFonts w:ascii="Times New Roman" w:hAnsi="Times New Roman" w:cs="Times New Roman"/>
        </w:rPr>
      </w:pPr>
      <w:r w:rsidRPr="00D66B37">
        <w:rPr>
          <w:rFonts w:ascii="Times New Roman" w:hAnsi="Times New Roman" w:cs="Times New Roman"/>
        </w:rPr>
        <w:t>Osapuolet, jotka ottavat huomioon talouspolitiikkansa ja taloudelliset tavoitteensa ja pyrkivät edistämään kauppaa, sopivat lujittavansa yhteistyötä raaka-aineisiin liittyvissä kysymyksissä tarkoituksenaan vahvistaa sääntöihin perustuvaa raaka-aineiden kaupan maailmanlaajuista kehystä ja edistää läpinäkyvyyttä raaka-aineiden maailmanlaajuisilla markkinoilla.</w:t>
      </w:r>
    </w:p>
    <w:p w14:paraId="66A7CE17" w14:textId="77777777" w:rsidR="00D66B37" w:rsidRPr="00D66B37" w:rsidRDefault="00D66B37" w:rsidP="00D66B37">
      <w:pPr>
        <w:rPr>
          <w:rFonts w:ascii="Times New Roman" w:hAnsi="Times New Roman" w:cs="Times New Roman"/>
        </w:rPr>
      </w:pPr>
    </w:p>
    <w:p w14:paraId="4E9A26D7" w14:textId="77777777" w:rsidR="00D66B37" w:rsidRPr="00D66B37" w:rsidRDefault="00D66B37" w:rsidP="00D66B37">
      <w:pPr>
        <w:pStyle w:val="ListParagraph"/>
        <w:numPr>
          <w:ilvl w:val="0"/>
          <w:numId w:val="28"/>
        </w:numPr>
        <w:rPr>
          <w:rFonts w:ascii="Times New Roman" w:hAnsi="Times New Roman" w:cs="Times New Roman"/>
        </w:rPr>
      </w:pPr>
      <w:r w:rsidRPr="00D66B37">
        <w:rPr>
          <w:rFonts w:ascii="Times New Roman" w:hAnsi="Times New Roman" w:cs="Times New Roman"/>
        </w:rPr>
        <w:t>Yhteistyö voi koskea muun muassa seuraavia aiheita:</w:t>
      </w:r>
    </w:p>
    <w:p w14:paraId="0AD0E1D2" w14:textId="77777777" w:rsidR="00D66B37" w:rsidRPr="00D66B37" w:rsidRDefault="00D66B37" w:rsidP="00D66B37">
      <w:pPr>
        <w:rPr>
          <w:rFonts w:ascii="Times New Roman" w:hAnsi="Times New Roman" w:cs="Times New Roman"/>
        </w:rPr>
      </w:pPr>
    </w:p>
    <w:p w14:paraId="0A73F55B" w14:textId="77777777" w:rsidR="00D66B37" w:rsidRPr="00D66B37" w:rsidRDefault="00D66B37" w:rsidP="00D66B37">
      <w:pPr>
        <w:pStyle w:val="ListParagraph"/>
        <w:numPr>
          <w:ilvl w:val="0"/>
          <w:numId w:val="29"/>
        </w:numPr>
        <w:rPr>
          <w:rFonts w:ascii="Times New Roman" w:hAnsi="Times New Roman" w:cs="Times New Roman"/>
        </w:rPr>
      </w:pPr>
      <w:r w:rsidRPr="00D66B37">
        <w:rPr>
          <w:rFonts w:ascii="Times New Roman" w:hAnsi="Times New Roman" w:cs="Times New Roman"/>
        </w:rPr>
        <w:t>tarjontaan ja kysyntään liittyvät kysymykset, kahdenvälistä kauppaa ja investointia koskevat kysymykset ja kansainvälisestä kaupasta juontuvat yhteistä etua koskevat aiheet;</w:t>
      </w:r>
    </w:p>
    <w:p w14:paraId="1D986327" w14:textId="77777777" w:rsidR="00D66B37" w:rsidRPr="00D66B37" w:rsidRDefault="00D66B37" w:rsidP="00D66B37">
      <w:pPr>
        <w:rPr>
          <w:rFonts w:ascii="Times New Roman" w:hAnsi="Times New Roman" w:cs="Times New Roman"/>
        </w:rPr>
      </w:pPr>
    </w:p>
    <w:p w14:paraId="7A208065" w14:textId="77777777" w:rsidR="00D66B37" w:rsidRPr="00D66B37" w:rsidRDefault="00D66B37" w:rsidP="00D66B37">
      <w:pPr>
        <w:pStyle w:val="ListParagraph"/>
        <w:numPr>
          <w:ilvl w:val="0"/>
          <w:numId w:val="29"/>
        </w:numPr>
        <w:rPr>
          <w:rFonts w:ascii="Times New Roman" w:hAnsi="Times New Roman" w:cs="Times New Roman"/>
        </w:rPr>
      </w:pPr>
      <w:r w:rsidRPr="00D66B37">
        <w:rPr>
          <w:rFonts w:ascii="Times New Roman" w:hAnsi="Times New Roman" w:cs="Times New Roman"/>
        </w:rPr>
        <w:lastRenderedPageBreak/>
        <w:t>osapuolten sääntelykehykset; ja</w:t>
      </w:r>
    </w:p>
    <w:p w14:paraId="4BEA897E" w14:textId="77777777" w:rsidR="00D66B37" w:rsidRPr="00D66B37" w:rsidRDefault="00D66B37" w:rsidP="00D66B37">
      <w:pPr>
        <w:rPr>
          <w:rFonts w:ascii="Times New Roman" w:hAnsi="Times New Roman" w:cs="Times New Roman"/>
        </w:rPr>
      </w:pPr>
    </w:p>
    <w:p w14:paraId="7FA988B3" w14:textId="77777777" w:rsidR="00D66B37" w:rsidRPr="00D66B37" w:rsidRDefault="00D66B37" w:rsidP="00D66B37">
      <w:pPr>
        <w:pStyle w:val="ListParagraph"/>
        <w:numPr>
          <w:ilvl w:val="0"/>
          <w:numId w:val="29"/>
        </w:numPr>
        <w:rPr>
          <w:rFonts w:ascii="Times New Roman" w:hAnsi="Times New Roman" w:cs="Times New Roman"/>
        </w:rPr>
      </w:pPr>
      <w:r w:rsidRPr="00D66B37">
        <w:rPr>
          <w:rFonts w:ascii="Times New Roman" w:hAnsi="Times New Roman" w:cs="Times New Roman"/>
        </w:rPr>
        <w:t>kaivosteollisuuden kestävään kehitykseen liittyvät parhaat käytänteet, kuten mineraalipolitiikka, maankäytön suunnittelu ja lupamenettelyt.</w:t>
      </w:r>
    </w:p>
    <w:p w14:paraId="25EE4ABE" w14:textId="77777777" w:rsidR="00D66B37" w:rsidRPr="00D66B37" w:rsidRDefault="00D66B37" w:rsidP="00D66B37">
      <w:pPr>
        <w:rPr>
          <w:rFonts w:ascii="Times New Roman" w:hAnsi="Times New Roman" w:cs="Times New Roman"/>
        </w:rPr>
      </w:pPr>
    </w:p>
    <w:p w14:paraId="41B61D56" w14:textId="77777777" w:rsidR="00D66B37" w:rsidRPr="00D66B37" w:rsidRDefault="00D66B37" w:rsidP="00D66B37">
      <w:pPr>
        <w:pStyle w:val="ListParagraph"/>
        <w:numPr>
          <w:ilvl w:val="0"/>
          <w:numId w:val="28"/>
        </w:numPr>
        <w:rPr>
          <w:rFonts w:ascii="Times New Roman" w:hAnsi="Times New Roman" w:cs="Times New Roman"/>
        </w:rPr>
      </w:pPr>
      <w:r w:rsidRPr="00D66B37">
        <w:rPr>
          <w:rFonts w:ascii="Times New Roman" w:hAnsi="Times New Roman" w:cs="Times New Roman"/>
        </w:rPr>
        <w:t>Osapuolet tekevät yhteistyötä kahdenvälisen vuoropuhelun kautta tai asiaankuuluvilla monenvälisillä foorumeilla tai kansainvälisissä elimissä.</w:t>
      </w:r>
    </w:p>
    <w:p w14:paraId="02903C92" w14:textId="77777777" w:rsidR="00D66B37" w:rsidRPr="00D66B37" w:rsidRDefault="00D66B37" w:rsidP="00D66B37">
      <w:pPr>
        <w:rPr>
          <w:rFonts w:ascii="Times New Roman" w:hAnsi="Times New Roman" w:cs="Times New Roman"/>
        </w:rPr>
      </w:pPr>
    </w:p>
    <w:p w14:paraId="278D9DBD" w14:textId="77777777" w:rsidR="00E901D2" w:rsidRDefault="00E901D2" w:rsidP="00D66B37">
      <w:pPr>
        <w:jc w:val="center"/>
        <w:rPr>
          <w:rFonts w:ascii="Times New Roman" w:hAnsi="Times New Roman" w:cs="Times New Roman"/>
          <w:b/>
        </w:rPr>
      </w:pPr>
    </w:p>
    <w:p w14:paraId="727055B9"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28 ARTIKLA</w:t>
      </w:r>
    </w:p>
    <w:p w14:paraId="5A958C40" w14:textId="77777777" w:rsidR="00D66B37" w:rsidRPr="00D66B37" w:rsidRDefault="00D66B37" w:rsidP="00D66B37">
      <w:pPr>
        <w:rPr>
          <w:rFonts w:ascii="Times New Roman" w:hAnsi="Times New Roman" w:cs="Times New Roman"/>
        </w:rPr>
      </w:pPr>
    </w:p>
    <w:p w14:paraId="36324F30"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Kauppa ja kestävä kehitys</w:t>
      </w:r>
    </w:p>
    <w:p w14:paraId="4314B968" w14:textId="77777777" w:rsidR="00D66B37" w:rsidRPr="00D66B37" w:rsidRDefault="00D66B37" w:rsidP="00D66B37">
      <w:pPr>
        <w:rPr>
          <w:rFonts w:ascii="Times New Roman" w:hAnsi="Times New Roman" w:cs="Times New Roman"/>
        </w:rPr>
      </w:pPr>
    </w:p>
    <w:p w14:paraId="0D19A3E0" w14:textId="77777777" w:rsidR="00D66B37" w:rsidRPr="00D66B37" w:rsidRDefault="00D66B37" w:rsidP="00D66B37">
      <w:pPr>
        <w:pStyle w:val="ListParagraph"/>
        <w:numPr>
          <w:ilvl w:val="0"/>
          <w:numId w:val="30"/>
        </w:numPr>
        <w:rPr>
          <w:rFonts w:ascii="Times New Roman" w:hAnsi="Times New Roman" w:cs="Times New Roman"/>
        </w:rPr>
      </w:pPr>
      <w:r w:rsidRPr="00D66B37">
        <w:rPr>
          <w:rFonts w:ascii="Times New Roman" w:hAnsi="Times New Roman" w:cs="Times New Roman"/>
        </w:rPr>
        <w:t>Osapuolet vahvistavat sitoumuksensa edistää kansainvälisen kaupan ja investointitoiminnan kehitystä niin, että siitä on hyötyä kestävän kehityksen tavoitteen saavuttamiseksi, ja pyrkivät varmistamaan, että kyseinen tavoite saavutetaan niiden kauppasuhteiden asiaa koskevilla aloilla.</w:t>
      </w:r>
    </w:p>
    <w:p w14:paraId="2BB07ABA" w14:textId="77777777" w:rsidR="00D66B37" w:rsidRPr="00D66B37" w:rsidRDefault="00D66B37" w:rsidP="00D66B37">
      <w:pPr>
        <w:rPr>
          <w:rFonts w:ascii="Times New Roman" w:hAnsi="Times New Roman" w:cs="Times New Roman"/>
        </w:rPr>
      </w:pPr>
    </w:p>
    <w:p w14:paraId="2C610DCF" w14:textId="77777777" w:rsidR="00D66B37" w:rsidRPr="00D66B37" w:rsidRDefault="00D66B37" w:rsidP="00D66B37">
      <w:pPr>
        <w:pStyle w:val="ListParagraph"/>
        <w:numPr>
          <w:ilvl w:val="0"/>
          <w:numId w:val="30"/>
        </w:numPr>
        <w:rPr>
          <w:rFonts w:ascii="Times New Roman" w:hAnsi="Times New Roman" w:cs="Times New Roman"/>
        </w:rPr>
      </w:pPr>
      <w:r w:rsidRPr="00D66B37">
        <w:rPr>
          <w:rFonts w:ascii="Times New Roman" w:hAnsi="Times New Roman" w:cs="Times New Roman"/>
        </w:rPr>
        <w:t>Osapuolet tunnustavat kummankin osapuolen oikeuden vahvistaa kansalliset ympäristön- ja työsuojelun tasonsa ja antaa tai muuttaa asiaa koskevaa lainsäädäntöään ja politiikkaansa kansainvälisesti tunnustettuja normeja ja sopimuksia koskevia sitoumuksiaan noudattaen.</w:t>
      </w:r>
    </w:p>
    <w:p w14:paraId="225B88AE" w14:textId="77777777" w:rsidR="00D66B37" w:rsidRPr="00D66B37" w:rsidRDefault="00D66B37" w:rsidP="00D66B37">
      <w:pPr>
        <w:rPr>
          <w:rFonts w:ascii="Times New Roman" w:hAnsi="Times New Roman" w:cs="Times New Roman"/>
        </w:rPr>
      </w:pPr>
    </w:p>
    <w:p w14:paraId="2C9743D1" w14:textId="77777777" w:rsidR="00D66B37" w:rsidRPr="00D66B37" w:rsidRDefault="00D66B37" w:rsidP="00D66B37">
      <w:pPr>
        <w:pStyle w:val="ListParagraph"/>
        <w:numPr>
          <w:ilvl w:val="0"/>
          <w:numId w:val="30"/>
        </w:numPr>
        <w:rPr>
          <w:rFonts w:ascii="Times New Roman" w:hAnsi="Times New Roman" w:cs="Times New Roman"/>
        </w:rPr>
      </w:pPr>
      <w:r w:rsidRPr="00D66B37">
        <w:rPr>
          <w:rFonts w:ascii="Times New Roman" w:hAnsi="Times New Roman" w:cs="Times New Roman"/>
        </w:rPr>
        <w:t xml:space="preserve">Osapuolet tunnustavat myös, että niiden olisi vältettävä edistämästä kauppaa tai investointeja alentamalla tai tarjoutumalla alentamaan sisäisen ympäristö- tai työlainsäädännön mukaista suojaa. </w:t>
      </w:r>
    </w:p>
    <w:p w14:paraId="42118324" w14:textId="77777777" w:rsidR="00D66B37" w:rsidRPr="00D66B37" w:rsidRDefault="00D66B37" w:rsidP="00D66B37">
      <w:pPr>
        <w:rPr>
          <w:rFonts w:ascii="Times New Roman" w:hAnsi="Times New Roman" w:cs="Times New Roman"/>
        </w:rPr>
      </w:pPr>
    </w:p>
    <w:p w14:paraId="34E0CA3B" w14:textId="77777777" w:rsidR="00D66B37" w:rsidRPr="00D66B37" w:rsidRDefault="00D66B37" w:rsidP="00D66B37">
      <w:pPr>
        <w:pStyle w:val="ListParagraph"/>
        <w:numPr>
          <w:ilvl w:val="0"/>
          <w:numId w:val="30"/>
        </w:numPr>
        <w:rPr>
          <w:rFonts w:ascii="Times New Roman" w:hAnsi="Times New Roman" w:cs="Times New Roman"/>
        </w:rPr>
      </w:pPr>
      <w:r w:rsidRPr="00D66B37">
        <w:rPr>
          <w:rFonts w:ascii="Times New Roman" w:hAnsi="Times New Roman" w:cs="Times New Roman"/>
        </w:rPr>
        <w:t>Osapuolet vaihtavat tietoja ja kokemuksia toimistaan, joilla edistetään kauppaa ja ympäristöä koskevien sekä sosiaalisten tavoitteiden johdonmukaisuutta ja keskinäistä tukea, sekä VIII osastossa esitetyistä näkökohdista ja vahvistavat vuoropuhelua ja yhteistyötä kestävää kehitystä koskevissa asioissa, joita saattaa esiintyä kauppasuhteiden yhteydessä.</w:t>
      </w:r>
    </w:p>
    <w:p w14:paraId="2EBAFE38" w14:textId="77777777" w:rsidR="00D66B37" w:rsidRPr="00D66B37" w:rsidRDefault="00D66B37" w:rsidP="00D66B37">
      <w:pPr>
        <w:rPr>
          <w:rFonts w:ascii="Times New Roman" w:hAnsi="Times New Roman" w:cs="Times New Roman"/>
        </w:rPr>
      </w:pPr>
    </w:p>
    <w:p w14:paraId="5871F9EB" w14:textId="77777777" w:rsidR="00E901D2" w:rsidRDefault="00E901D2" w:rsidP="00D66B37">
      <w:pPr>
        <w:jc w:val="center"/>
        <w:rPr>
          <w:rFonts w:ascii="Times New Roman" w:hAnsi="Times New Roman" w:cs="Times New Roman"/>
          <w:b/>
        </w:rPr>
      </w:pPr>
    </w:p>
    <w:p w14:paraId="56B77A71"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29 ARTIKLA</w:t>
      </w:r>
    </w:p>
    <w:p w14:paraId="57E1218F" w14:textId="77777777" w:rsidR="00D66B37" w:rsidRPr="00D66B37" w:rsidRDefault="00D66B37" w:rsidP="00D66B37">
      <w:pPr>
        <w:rPr>
          <w:rFonts w:ascii="Times New Roman" w:hAnsi="Times New Roman" w:cs="Times New Roman"/>
        </w:rPr>
      </w:pPr>
    </w:p>
    <w:p w14:paraId="72D142F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Liiketoimintaa koskeva yhteistyö</w:t>
      </w:r>
    </w:p>
    <w:p w14:paraId="6103CE28" w14:textId="77777777" w:rsidR="00D66B37" w:rsidRPr="00D66B37" w:rsidRDefault="00D66B37" w:rsidP="00D66B37">
      <w:pPr>
        <w:rPr>
          <w:rFonts w:ascii="Times New Roman" w:hAnsi="Times New Roman" w:cs="Times New Roman"/>
        </w:rPr>
      </w:pPr>
    </w:p>
    <w:p w14:paraId="6A08C419" w14:textId="77777777" w:rsidR="00D66B37" w:rsidRPr="00D66B37" w:rsidRDefault="00D66B37" w:rsidP="00D66B37">
      <w:pPr>
        <w:pStyle w:val="ListParagraph"/>
        <w:numPr>
          <w:ilvl w:val="0"/>
          <w:numId w:val="31"/>
        </w:numPr>
        <w:rPr>
          <w:rFonts w:ascii="Times New Roman" w:hAnsi="Times New Roman" w:cs="Times New Roman"/>
        </w:rPr>
      </w:pPr>
      <w:r w:rsidRPr="00D66B37">
        <w:rPr>
          <w:rFonts w:ascii="Times New Roman" w:hAnsi="Times New Roman" w:cs="Times New Roman"/>
        </w:rPr>
        <w:t xml:space="preserve">Osapuolet kannustavat vahvistamaan yritysten välisiä yhteyksiä ja tiivistämään hallinnon ja liike-elämän yhteyksiä toteuttamalla vastavuoroisia vierailuja ja toimia, joihin yritykset osallistuvat, myös Asemin puitteissa. </w:t>
      </w:r>
    </w:p>
    <w:p w14:paraId="6D57DEAD" w14:textId="77777777" w:rsidR="00D66B37" w:rsidRPr="00D66B37" w:rsidRDefault="00D66B37" w:rsidP="00D66B37">
      <w:pPr>
        <w:rPr>
          <w:rFonts w:ascii="Times New Roman" w:hAnsi="Times New Roman" w:cs="Times New Roman"/>
        </w:rPr>
      </w:pPr>
    </w:p>
    <w:p w14:paraId="5F068CC1" w14:textId="77777777" w:rsidR="00D66B37" w:rsidRPr="00D66B37" w:rsidRDefault="00D66B37" w:rsidP="00D66B37">
      <w:pPr>
        <w:pStyle w:val="ListParagraph"/>
        <w:numPr>
          <w:ilvl w:val="0"/>
          <w:numId w:val="31"/>
        </w:numPr>
        <w:rPr>
          <w:rFonts w:ascii="Times New Roman" w:hAnsi="Times New Roman" w:cs="Times New Roman"/>
        </w:rPr>
      </w:pPr>
      <w:proofErr w:type="gramStart"/>
      <w:r w:rsidRPr="00D66B37">
        <w:rPr>
          <w:rFonts w:ascii="Times New Roman" w:hAnsi="Times New Roman" w:cs="Times New Roman"/>
        </w:rPr>
        <w:t>Yhteistyön tavoitteena on erityisesti oltava pienten ja keskisuurten yritysten, jäljempänä 'pk-yritykset'</w:t>
      </w:r>
      <w:proofErr w:type="gramEnd"/>
      <w:r w:rsidRPr="00D66B37">
        <w:rPr>
          <w:rFonts w:ascii="Times New Roman" w:hAnsi="Times New Roman" w:cs="Times New Roman"/>
        </w:rPr>
        <w:t>, kilpailukyvyn parantaminen. Yhteistyöhön voi sisältyä muun muassa seuraavaa:</w:t>
      </w:r>
    </w:p>
    <w:p w14:paraId="1952B656" w14:textId="77777777" w:rsidR="00D66B37" w:rsidRPr="00D66B37" w:rsidRDefault="00D66B37" w:rsidP="00D66B37">
      <w:pPr>
        <w:rPr>
          <w:rFonts w:ascii="Times New Roman" w:hAnsi="Times New Roman" w:cs="Times New Roman"/>
        </w:rPr>
      </w:pPr>
    </w:p>
    <w:p w14:paraId="1529BC24" w14:textId="77777777" w:rsidR="00D66B37" w:rsidRPr="00D66B37" w:rsidRDefault="00D66B37" w:rsidP="00D66B37">
      <w:pPr>
        <w:pStyle w:val="ListParagraph"/>
        <w:numPr>
          <w:ilvl w:val="0"/>
          <w:numId w:val="32"/>
        </w:numPr>
        <w:rPr>
          <w:rFonts w:ascii="Times New Roman" w:hAnsi="Times New Roman" w:cs="Times New Roman"/>
        </w:rPr>
      </w:pPr>
      <w:r w:rsidRPr="00D66B37">
        <w:rPr>
          <w:rFonts w:ascii="Times New Roman" w:hAnsi="Times New Roman" w:cs="Times New Roman"/>
        </w:rPr>
        <w:t xml:space="preserve">teknologian siirtojen edistäminen; </w:t>
      </w:r>
    </w:p>
    <w:p w14:paraId="7D235BB5" w14:textId="77777777" w:rsidR="00D66B37" w:rsidRPr="00D66B37" w:rsidRDefault="00D66B37" w:rsidP="00D66B37">
      <w:pPr>
        <w:rPr>
          <w:rFonts w:ascii="Times New Roman" w:hAnsi="Times New Roman" w:cs="Times New Roman"/>
        </w:rPr>
      </w:pPr>
    </w:p>
    <w:p w14:paraId="50823C84" w14:textId="77777777" w:rsidR="00D66B37" w:rsidRPr="00D66B37" w:rsidRDefault="00D66B37" w:rsidP="00D66B37">
      <w:pPr>
        <w:pStyle w:val="ListParagraph"/>
        <w:numPr>
          <w:ilvl w:val="0"/>
          <w:numId w:val="32"/>
        </w:numPr>
        <w:rPr>
          <w:rFonts w:ascii="Times New Roman" w:hAnsi="Times New Roman" w:cs="Times New Roman"/>
        </w:rPr>
      </w:pPr>
      <w:r w:rsidRPr="00D66B37">
        <w:rPr>
          <w:rFonts w:ascii="Times New Roman" w:hAnsi="Times New Roman" w:cs="Times New Roman"/>
        </w:rPr>
        <w:t>rahoituksen saantiin liittyvien hyvien toimintatapojen vaihtaminen;</w:t>
      </w:r>
    </w:p>
    <w:p w14:paraId="2F588745" w14:textId="77777777" w:rsidR="00D66B37" w:rsidRPr="00D66B37" w:rsidRDefault="00D66B37" w:rsidP="00D66B37">
      <w:pPr>
        <w:rPr>
          <w:rFonts w:ascii="Times New Roman" w:hAnsi="Times New Roman" w:cs="Times New Roman"/>
        </w:rPr>
      </w:pPr>
    </w:p>
    <w:p w14:paraId="724A2A72" w14:textId="77777777" w:rsidR="00D66B37" w:rsidRPr="00D66B37" w:rsidRDefault="00D66B37" w:rsidP="00D66B37">
      <w:pPr>
        <w:pStyle w:val="ListParagraph"/>
        <w:numPr>
          <w:ilvl w:val="0"/>
          <w:numId w:val="32"/>
        </w:numPr>
        <w:rPr>
          <w:rFonts w:ascii="Times New Roman" w:hAnsi="Times New Roman" w:cs="Times New Roman"/>
        </w:rPr>
      </w:pPr>
      <w:r w:rsidRPr="00D66B37">
        <w:rPr>
          <w:rFonts w:ascii="Times New Roman" w:hAnsi="Times New Roman" w:cs="Times New Roman"/>
        </w:rPr>
        <w:t>yritysten yhteiskuntavastuun ja vastuullisuuden edistäminen; ja</w:t>
      </w:r>
    </w:p>
    <w:p w14:paraId="224B4317" w14:textId="77777777" w:rsidR="00D66B37" w:rsidRPr="00D66B37" w:rsidRDefault="00D66B37" w:rsidP="00D66B37">
      <w:pPr>
        <w:rPr>
          <w:rFonts w:ascii="Times New Roman" w:hAnsi="Times New Roman" w:cs="Times New Roman"/>
        </w:rPr>
      </w:pPr>
    </w:p>
    <w:p w14:paraId="3C597D95" w14:textId="77777777" w:rsidR="00D66B37" w:rsidRPr="00D66B37" w:rsidRDefault="00D66B37" w:rsidP="00D66B37">
      <w:pPr>
        <w:pStyle w:val="ListParagraph"/>
        <w:numPr>
          <w:ilvl w:val="0"/>
          <w:numId w:val="32"/>
        </w:numPr>
        <w:rPr>
          <w:rFonts w:ascii="Times New Roman" w:hAnsi="Times New Roman" w:cs="Times New Roman"/>
        </w:rPr>
      </w:pPr>
      <w:r w:rsidRPr="00D66B37">
        <w:rPr>
          <w:rFonts w:ascii="Times New Roman" w:hAnsi="Times New Roman" w:cs="Times New Roman"/>
        </w:rPr>
        <w:t>normeja ja vaatimustenmukaisuuden arviointia koskevan olemassa olevan yhteistyön kehittäminen.</w:t>
      </w:r>
    </w:p>
    <w:p w14:paraId="503387C2" w14:textId="77777777" w:rsidR="00D66B37" w:rsidRPr="00D66B37" w:rsidRDefault="00D66B37" w:rsidP="00D66B37">
      <w:pPr>
        <w:rPr>
          <w:rFonts w:ascii="Times New Roman" w:hAnsi="Times New Roman" w:cs="Times New Roman"/>
        </w:rPr>
      </w:pPr>
    </w:p>
    <w:p w14:paraId="63EBF404" w14:textId="77777777" w:rsidR="00D66B37" w:rsidRPr="00D66B37" w:rsidRDefault="00D66B37" w:rsidP="00D66B37">
      <w:pPr>
        <w:pStyle w:val="ListParagraph"/>
        <w:numPr>
          <w:ilvl w:val="0"/>
          <w:numId w:val="31"/>
        </w:numPr>
        <w:rPr>
          <w:rFonts w:ascii="Times New Roman" w:hAnsi="Times New Roman" w:cs="Times New Roman"/>
        </w:rPr>
      </w:pPr>
      <w:r w:rsidRPr="00D66B37">
        <w:rPr>
          <w:rFonts w:ascii="Times New Roman" w:hAnsi="Times New Roman" w:cs="Times New Roman"/>
        </w:rPr>
        <w:t xml:space="preserve">Osapuolet sopivat helpottavansa ja kehittävänsä vuoropuhelua ja yhteistyötä toimivaltaisten kauppaa ja investointitoimintaa edistävien tahojen kanssa. </w:t>
      </w:r>
    </w:p>
    <w:p w14:paraId="6DFD35C9" w14:textId="77777777" w:rsidR="00D66B37" w:rsidRPr="00D66B37" w:rsidRDefault="00D66B37" w:rsidP="00D66B37">
      <w:pPr>
        <w:rPr>
          <w:rFonts w:ascii="Times New Roman" w:hAnsi="Times New Roman" w:cs="Times New Roman"/>
        </w:rPr>
      </w:pPr>
    </w:p>
    <w:p w14:paraId="565A1204" w14:textId="77777777" w:rsidR="00E901D2" w:rsidRDefault="00E901D2" w:rsidP="00D66B37">
      <w:pPr>
        <w:jc w:val="center"/>
        <w:rPr>
          <w:rFonts w:ascii="Times New Roman" w:hAnsi="Times New Roman" w:cs="Times New Roman"/>
          <w:b/>
        </w:rPr>
      </w:pPr>
    </w:p>
    <w:p w14:paraId="26055549"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30 ARTIKLA</w:t>
      </w:r>
    </w:p>
    <w:p w14:paraId="35A58F56" w14:textId="77777777" w:rsidR="00D66B37" w:rsidRPr="00D66B37" w:rsidRDefault="00D66B37" w:rsidP="00D66B37">
      <w:pPr>
        <w:rPr>
          <w:rFonts w:ascii="Times New Roman" w:hAnsi="Times New Roman" w:cs="Times New Roman"/>
        </w:rPr>
      </w:pPr>
    </w:p>
    <w:p w14:paraId="2B78AA7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Kansalaisyhteiskunta</w:t>
      </w:r>
    </w:p>
    <w:p w14:paraId="4F305100" w14:textId="77777777" w:rsidR="00D66B37" w:rsidRPr="00D66B37" w:rsidRDefault="00D66B37" w:rsidP="00D66B37">
      <w:pPr>
        <w:rPr>
          <w:rFonts w:ascii="Times New Roman" w:hAnsi="Times New Roman" w:cs="Times New Roman"/>
        </w:rPr>
      </w:pPr>
    </w:p>
    <w:p w14:paraId="0BA0489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lastRenderedPageBreak/>
        <w:t>Osapuolet kannustavat vuoropuhelua valtiollisten ja valtioista riippumattomien järjestöjen, kuten ammattiliittojen, työnantajajärjestöjen, liike-elämän järjestöjen ja kauppa- ja teollisuuskamarien, välillä tavoitteenaan edistää kauppaa ja investointeja molemmille osapuolille tärkeillä aloilla.</w:t>
      </w:r>
    </w:p>
    <w:p w14:paraId="1F0C94CE" w14:textId="77777777" w:rsidR="00D66B37" w:rsidRPr="00D66B37" w:rsidRDefault="00D66B37" w:rsidP="00D66B37">
      <w:pPr>
        <w:rPr>
          <w:rFonts w:ascii="Times New Roman" w:hAnsi="Times New Roman" w:cs="Times New Roman"/>
        </w:rPr>
      </w:pPr>
    </w:p>
    <w:p w14:paraId="2B6ED7D0" w14:textId="77777777" w:rsidR="00E901D2" w:rsidRDefault="00E901D2" w:rsidP="00D66B37">
      <w:pPr>
        <w:jc w:val="center"/>
        <w:rPr>
          <w:rFonts w:ascii="Times New Roman" w:hAnsi="Times New Roman" w:cs="Times New Roman"/>
          <w:b/>
        </w:rPr>
      </w:pPr>
    </w:p>
    <w:p w14:paraId="40B56A2B"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31 ARTIKLA</w:t>
      </w:r>
    </w:p>
    <w:p w14:paraId="0AB6CA77" w14:textId="77777777" w:rsidR="00D66B37" w:rsidRPr="00D66B37" w:rsidRDefault="00D66B37" w:rsidP="00D66B37">
      <w:pPr>
        <w:rPr>
          <w:rFonts w:ascii="Times New Roman" w:hAnsi="Times New Roman" w:cs="Times New Roman"/>
        </w:rPr>
      </w:pPr>
    </w:p>
    <w:p w14:paraId="2181FEB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Matkailu</w:t>
      </w:r>
    </w:p>
    <w:p w14:paraId="131570E6" w14:textId="77777777" w:rsidR="00D66B37" w:rsidRPr="00D66B37" w:rsidRDefault="00D66B37" w:rsidP="00D66B37">
      <w:pPr>
        <w:rPr>
          <w:rFonts w:ascii="Times New Roman" w:hAnsi="Times New Roman" w:cs="Times New Roman"/>
        </w:rPr>
      </w:pPr>
    </w:p>
    <w:p w14:paraId="3898E6CC"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tunnustavat matkailun arvon unionin ja Australian kansojen keskinäisen ymmärryksen ja arvostuksen syventämisessä sekä matkailun lisääntymisestä saatavat taloudelliset hyödyt ja sopivat tekevänsä yhteistyötä lisätäkseen matkailua molempiin suuntiin unionin ja Australian välillä.</w:t>
      </w:r>
    </w:p>
    <w:p w14:paraId="5CDADF46" w14:textId="77777777" w:rsidR="00D66B37" w:rsidRPr="00D66B37" w:rsidRDefault="00D66B37" w:rsidP="00D66B37">
      <w:pPr>
        <w:rPr>
          <w:rFonts w:ascii="Times New Roman" w:hAnsi="Times New Roman" w:cs="Times New Roman"/>
        </w:rPr>
      </w:pPr>
    </w:p>
    <w:p w14:paraId="5247E6D2" w14:textId="77777777" w:rsidR="00E901D2" w:rsidRDefault="00E901D2" w:rsidP="00D66B37">
      <w:pPr>
        <w:jc w:val="center"/>
        <w:rPr>
          <w:rFonts w:ascii="Times New Roman" w:hAnsi="Times New Roman" w:cs="Times New Roman"/>
          <w:b/>
        </w:rPr>
      </w:pPr>
    </w:p>
    <w:p w14:paraId="53B45EFD"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V OSASTO</w:t>
      </w:r>
    </w:p>
    <w:p w14:paraId="49ACF297" w14:textId="77777777" w:rsidR="00D66B37" w:rsidRPr="00D66B37" w:rsidRDefault="00D66B37" w:rsidP="00D66B37">
      <w:pPr>
        <w:jc w:val="center"/>
        <w:rPr>
          <w:rFonts w:ascii="Times New Roman" w:hAnsi="Times New Roman" w:cs="Times New Roman"/>
        </w:rPr>
      </w:pPr>
    </w:p>
    <w:p w14:paraId="0AE36D2A"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OIKEUSASIOITA, VAPAUTTA JA TURVALLISUUTTA KOSKEVA YHTEISTYÖ</w:t>
      </w:r>
    </w:p>
    <w:p w14:paraId="51DFA3B9" w14:textId="77777777" w:rsidR="00D66B37" w:rsidRPr="00D66B37" w:rsidRDefault="00D66B37" w:rsidP="00D66B37">
      <w:pPr>
        <w:jc w:val="center"/>
        <w:rPr>
          <w:rFonts w:ascii="Times New Roman" w:hAnsi="Times New Roman" w:cs="Times New Roman"/>
        </w:rPr>
      </w:pPr>
    </w:p>
    <w:p w14:paraId="58FF3959" w14:textId="77777777" w:rsidR="00E901D2" w:rsidRDefault="00E901D2" w:rsidP="00D66B37">
      <w:pPr>
        <w:jc w:val="center"/>
        <w:rPr>
          <w:rFonts w:ascii="Times New Roman" w:hAnsi="Times New Roman" w:cs="Times New Roman"/>
          <w:b/>
        </w:rPr>
      </w:pPr>
    </w:p>
    <w:p w14:paraId="0B98C44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32 ARTIKLA</w:t>
      </w:r>
    </w:p>
    <w:p w14:paraId="7EAEA9FC" w14:textId="77777777" w:rsidR="00D66B37" w:rsidRPr="00D66B37" w:rsidRDefault="00D66B37" w:rsidP="00D66B37">
      <w:pPr>
        <w:rPr>
          <w:rFonts w:ascii="Times New Roman" w:hAnsi="Times New Roman" w:cs="Times New Roman"/>
        </w:rPr>
      </w:pPr>
    </w:p>
    <w:p w14:paraId="0DBC32B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Oikeudellinen yhteistyö</w:t>
      </w:r>
    </w:p>
    <w:p w14:paraId="07F26E3A" w14:textId="77777777" w:rsidR="00D66B37" w:rsidRPr="00D66B37" w:rsidRDefault="00D66B37" w:rsidP="00D66B37">
      <w:pPr>
        <w:rPr>
          <w:rFonts w:ascii="Times New Roman" w:hAnsi="Times New Roman" w:cs="Times New Roman"/>
        </w:rPr>
      </w:pPr>
    </w:p>
    <w:p w14:paraId="7A7B4F14" w14:textId="77777777" w:rsidR="00D66B37" w:rsidRPr="00D66B37" w:rsidRDefault="00D66B37" w:rsidP="00D66B37">
      <w:pPr>
        <w:pStyle w:val="ListParagraph"/>
        <w:numPr>
          <w:ilvl w:val="0"/>
          <w:numId w:val="33"/>
        </w:numPr>
        <w:rPr>
          <w:rFonts w:ascii="Times New Roman" w:hAnsi="Times New Roman" w:cs="Times New Roman"/>
        </w:rPr>
      </w:pPr>
      <w:r w:rsidRPr="00D66B37">
        <w:rPr>
          <w:rFonts w:ascii="Times New Roman" w:hAnsi="Times New Roman" w:cs="Times New Roman"/>
        </w:rPr>
        <w:t>Osapuolet tunnustavat kansainvälisen yksityisoikeuden sekä siviili- ja kauppaoikeuden alalla tehtävän oikeudellisen yhteistyön merkityksen sellaisen toimintaympäristön tukemisessa, joka helpottaa kansainvälistä kauppaa ja investointitoimintaa sekä ihmisten liikkuvuutta. Osapuolet sopivat vahvistavansa yhteistyötään muun muassa neuvottelemalla, ratifioimalla ja panemalla täytäntöön kansainvälisiä sopimuksia, kuten ne sopimukset, jotka on hyväksytty Haagin kansainvälisen yksityisoikeuden konferenssin puitteissa.</w:t>
      </w:r>
    </w:p>
    <w:p w14:paraId="6795B251" w14:textId="77777777" w:rsidR="00D66B37" w:rsidRPr="00D66B37" w:rsidRDefault="00D66B37" w:rsidP="00D66B37">
      <w:pPr>
        <w:rPr>
          <w:rFonts w:ascii="Times New Roman" w:hAnsi="Times New Roman" w:cs="Times New Roman"/>
        </w:rPr>
      </w:pPr>
    </w:p>
    <w:p w14:paraId="74E6B799" w14:textId="77777777" w:rsidR="00D66B37" w:rsidRPr="00D66B37" w:rsidRDefault="00D66B37" w:rsidP="00D66B37">
      <w:pPr>
        <w:pStyle w:val="ListParagraph"/>
        <w:numPr>
          <w:ilvl w:val="0"/>
          <w:numId w:val="33"/>
        </w:numPr>
        <w:rPr>
          <w:rFonts w:ascii="Times New Roman" w:hAnsi="Times New Roman" w:cs="Times New Roman"/>
        </w:rPr>
      </w:pPr>
      <w:r w:rsidRPr="00D66B37">
        <w:rPr>
          <w:rFonts w:ascii="Times New Roman" w:hAnsi="Times New Roman" w:cs="Times New Roman"/>
        </w:rPr>
        <w:t>Osapuolet sopivat tarvittaessa helpottavansa ja edistävänsä sovellettavien kansainvälisten välineiden mukaisesti välimiesratkaisuja kansainvälisissä siviili- ja kauppaoikeuden alan riita-asioissa.</w:t>
      </w:r>
    </w:p>
    <w:p w14:paraId="521E512E" w14:textId="77777777" w:rsidR="00D66B37" w:rsidRPr="00D66B37" w:rsidRDefault="00D66B37" w:rsidP="00D66B37">
      <w:pPr>
        <w:rPr>
          <w:rFonts w:ascii="Times New Roman" w:hAnsi="Times New Roman" w:cs="Times New Roman"/>
        </w:rPr>
      </w:pPr>
    </w:p>
    <w:p w14:paraId="701D416D" w14:textId="77777777" w:rsidR="00D66B37" w:rsidRPr="00D66B37" w:rsidRDefault="00D66B37" w:rsidP="00D66B37">
      <w:pPr>
        <w:pStyle w:val="ListParagraph"/>
        <w:numPr>
          <w:ilvl w:val="0"/>
          <w:numId w:val="33"/>
        </w:numPr>
        <w:rPr>
          <w:rFonts w:ascii="Times New Roman" w:hAnsi="Times New Roman" w:cs="Times New Roman"/>
        </w:rPr>
      </w:pPr>
      <w:r w:rsidRPr="00D66B37">
        <w:rPr>
          <w:rFonts w:ascii="Times New Roman" w:hAnsi="Times New Roman" w:cs="Times New Roman"/>
        </w:rPr>
        <w:t xml:space="preserve">Rikosasioita koskevassa oikeudellisessa yhteistyössä osapuolet tehostavat keskinäiseen oikeusapuun liittyvää yhteistyötään asiaa koskevien kansainvälisten välineiden pohjalta. Tähän kuuluu tarvittaessa liittyminen YK:n asiaankuuluviin välineisiin ja niiden täytäntöönpano. Siihen voi tarvittaessa kuulua myös asiaankuuluvien Euroopan neuvoston välineiden tukeminen sekä toimivaltaisten Australian viranomaisten ja </w:t>
      </w:r>
      <w:proofErr w:type="spellStart"/>
      <w:r w:rsidRPr="00D66B37">
        <w:rPr>
          <w:rFonts w:ascii="Times New Roman" w:hAnsi="Times New Roman" w:cs="Times New Roman"/>
        </w:rPr>
        <w:t>Eurojustin</w:t>
      </w:r>
      <w:proofErr w:type="spellEnd"/>
      <w:r w:rsidRPr="00D66B37">
        <w:rPr>
          <w:rFonts w:ascii="Times New Roman" w:hAnsi="Times New Roman" w:cs="Times New Roman"/>
        </w:rPr>
        <w:t xml:space="preserve"> välinen yhteistyö.</w:t>
      </w:r>
    </w:p>
    <w:p w14:paraId="2D63EC22" w14:textId="77777777" w:rsidR="00D66B37" w:rsidRPr="00D66B37" w:rsidRDefault="00D66B37" w:rsidP="00D66B37">
      <w:pPr>
        <w:rPr>
          <w:rFonts w:ascii="Times New Roman" w:hAnsi="Times New Roman" w:cs="Times New Roman"/>
        </w:rPr>
      </w:pPr>
    </w:p>
    <w:p w14:paraId="77F6FAC4" w14:textId="77777777" w:rsidR="00E901D2" w:rsidRDefault="00E901D2" w:rsidP="00D66B37">
      <w:pPr>
        <w:jc w:val="center"/>
        <w:rPr>
          <w:rFonts w:ascii="Times New Roman" w:hAnsi="Times New Roman" w:cs="Times New Roman"/>
          <w:b/>
        </w:rPr>
      </w:pPr>
    </w:p>
    <w:p w14:paraId="6D669FA7"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33 ARTIKLA</w:t>
      </w:r>
    </w:p>
    <w:p w14:paraId="1507B891" w14:textId="77777777" w:rsidR="00D66B37" w:rsidRPr="00D66B37" w:rsidRDefault="00D66B37" w:rsidP="00D66B37">
      <w:pPr>
        <w:rPr>
          <w:rFonts w:ascii="Times New Roman" w:hAnsi="Times New Roman" w:cs="Times New Roman"/>
        </w:rPr>
      </w:pPr>
    </w:p>
    <w:p w14:paraId="64403F8E"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Lainvalvontayhteistyö</w:t>
      </w:r>
    </w:p>
    <w:p w14:paraId="0FD32339" w14:textId="77777777" w:rsidR="00D66B37" w:rsidRPr="00D66B37" w:rsidRDefault="00D66B37" w:rsidP="00D66B37">
      <w:pPr>
        <w:rPr>
          <w:rFonts w:ascii="Times New Roman" w:hAnsi="Times New Roman" w:cs="Times New Roman"/>
        </w:rPr>
      </w:pPr>
    </w:p>
    <w:p w14:paraId="31FB061E"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sopivat lainvalvontaviranomaisten, -virastojen ja -yksiköiden välisestä yhteistyöstä sekä osallistumisesta molempia osapuolia koskettavien kansainvälisten rikosuhkien torjuntaan. Tähän yhteistyöhön voi sisältyä keskinäisen tutkinta-avun antaminen, tietojen jakaminen tutkintatekniikoista, yhteisen koulutuksen järjestäminen lainvalvontahenkilöstölle sekä muuntyyppinen yhteistoiminta ja apu, josta osapuolet sopivat keskenään.</w:t>
      </w:r>
    </w:p>
    <w:p w14:paraId="06268086" w14:textId="77777777" w:rsidR="00D66B37" w:rsidRPr="00D66B37" w:rsidRDefault="00D66B37" w:rsidP="00D66B37">
      <w:pPr>
        <w:rPr>
          <w:rFonts w:ascii="Times New Roman" w:hAnsi="Times New Roman" w:cs="Times New Roman"/>
        </w:rPr>
      </w:pPr>
    </w:p>
    <w:p w14:paraId="2DE6527B" w14:textId="77777777" w:rsidR="00E901D2" w:rsidRDefault="00E901D2" w:rsidP="00D66B37">
      <w:pPr>
        <w:jc w:val="center"/>
        <w:rPr>
          <w:rFonts w:ascii="Times New Roman" w:hAnsi="Times New Roman" w:cs="Times New Roman"/>
          <w:b/>
        </w:rPr>
      </w:pPr>
    </w:p>
    <w:p w14:paraId="0E1D3D12"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34 ARTIKLA</w:t>
      </w:r>
    </w:p>
    <w:p w14:paraId="12BC8B59" w14:textId="77777777" w:rsidR="00D66B37" w:rsidRPr="00D66B37" w:rsidRDefault="00D66B37" w:rsidP="00D66B37">
      <w:pPr>
        <w:rPr>
          <w:rFonts w:ascii="Times New Roman" w:hAnsi="Times New Roman" w:cs="Times New Roman"/>
        </w:rPr>
      </w:pPr>
    </w:p>
    <w:p w14:paraId="663A8476" w14:textId="77777777" w:rsidR="00D66B37" w:rsidRPr="00D66B37" w:rsidRDefault="00D66B37" w:rsidP="00D66B37">
      <w:pPr>
        <w:rPr>
          <w:rFonts w:ascii="Times New Roman" w:hAnsi="Times New Roman" w:cs="Times New Roman"/>
        </w:rPr>
      </w:pPr>
      <w:proofErr w:type="gramStart"/>
      <w:r w:rsidRPr="00D66B37">
        <w:rPr>
          <w:rFonts w:ascii="Times New Roman" w:hAnsi="Times New Roman" w:cs="Times New Roman"/>
        </w:rPr>
        <w:t>Terrorismin, kansainvälisen järjestäytyneen rikollisuuden ja korruption torjunta</w:t>
      </w:r>
      <w:proofErr w:type="gramEnd"/>
    </w:p>
    <w:p w14:paraId="6DF8865F" w14:textId="77777777" w:rsidR="00D66B37" w:rsidRPr="00D66B37" w:rsidRDefault="00D66B37" w:rsidP="00D66B37">
      <w:pPr>
        <w:rPr>
          <w:rFonts w:ascii="Times New Roman" w:hAnsi="Times New Roman" w:cs="Times New Roman"/>
        </w:rPr>
      </w:pPr>
    </w:p>
    <w:p w14:paraId="7247CCBD" w14:textId="77777777" w:rsidR="00D66B37" w:rsidRPr="00D66B37" w:rsidRDefault="00D66B37" w:rsidP="00D66B37">
      <w:pPr>
        <w:pStyle w:val="ListParagraph"/>
        <w:numPr>
          <w:ilvl w:val="0"/>
          <w:numId w:val="34"/>
        </w:numPr>
        <w:rPr>
          <w:rFonts w:ascii="Times New Roman" w:hAnsi="Times New Roman" w:cs="Times New Roman"/>
        </w:rPr>
      </w:pPr>
      <w:r w:rsidRPr="00D66B37">
        <w:rPr>
          <w:rFonts w:ascii="Times New Roman" w:hAnsi="Times New Roman" w:cs="Times New Roman"/>
        </w:rPr>
        <w:t>Osapuolet sopivat tekevänsä yhteistyötä terrorismin ehkäisemiseksi ja tukahduttamiseksi, kuten 9 artiklassa vahvistetaan.</w:t>
      </w:r>
    </w:p>
    <w:p w14:paraId="478673F5" w14:textId="77777777" w:rsidR="00D66B37" w:rsidRPr="00D66B37" w:rsidRDefault="00D66B37" w:rsidP="00D66B37">
      <w:pPr>
        <w:rPr>
          <w:rFonts w:ascii="Times New Roman" w:hAnsi="Times New Roman" w:cs="Times New Roman"/>
        </w:rPr>
      </w:pPr>
    </w:p>
    <w:p w14:paraId="0C1B5D3E" w14:textId="77777777" w:rsidR="00D66B37" w:rsidRPr="00D66B37" w:rsidRDefault="00D66B37" w:rsidP="00D66B37">
      <w:pPr>
        <w:pStyle w:val="ListParagraph"/>
        <w:numPr>
          <w:ilvl w:val="0"/>
          <w:numId w:val="34"/>
        </w:numPr>
        <w:rPr>
          <w:rFonts w:ascii="Times New Roman" w:hAnsi="Times New Roman" w:cs="Times New Roman"/>
        </w:rPr>
      </w:pPr>
      <w:r w:rsidRPr="00D66B37">
        <w:rPr>
          <w:rFonts w:ascii="Times New Roman" w:hAnsi="Times New Roman" w:cs="Times New Roman"/>
        </w:rPr>
        <w:lastRenderedPageBreak/>
        <w:t>Osapuolet toistavat sitoutumisensa yhteistyöhön järjestäytyneen rikollisuuden, talousrikollisuuden, korruption, väärentämisen ja laittoman liiketoiminnan torjumiseksi täyttämällä kaikilta osin voimassa olevat keskinäiset kansainväliset velvoitteensa tällä alalla, mukaan lukien ne, jotka koskevat yhteistyötä korruption avulla saadun omaisuuden tai saatujen varojen takaisinsaamiseksi.</w:t>
      </w:r>
    </w:p>
    <w:p w14:paraId="10D4C1D5" w14:textId="77777777" w:rsidR="00D66B37" w:rsidRPr="00D66B37" w:rsidRDefault="00D66B37" w:rsidP="00D66B37">
      <w:pPr>
        <w:rPr>
          <w:rFonts w:ascii="Times New Roman" w:hAnsi="Times New Roman" w:cs="Times New Roman"/>
        </w:rPr>
      </w:pPr>
    </w:p>
    <w:p w14:paraId="4D1CC598" w14:textId="77777777" w:rsidR="00D66B37" w:rsidRPr="00D66B37" w:rsidRDefault="00D66B37" w:rsidP="00D66B37">
      <w:pPr>
        <w:pStyle w:val="ListParagraph"/>
        <w:numPr>
          <w:ilvl w:val="0"/>
          <w:numId w:val="34"/>
        </w:numPr>
        <w:rPr>
          <w:rFonts w:ascii="Times New Roman" w:hAnsi="Times New Roman" w:cs="Times New Roman"/>
        </w:rPr>
      </w:pPr>
      <w:r w:rsidRPr="00D66B37">
        <w:rPr>
          <w:rFonts w:ascii="Times New Roman" w:hAnsi="Times New Roman" w:cs="Times New Roman"/>
        </w:rPr>
        <w:t>Osapuolet tunnustavat lentoliikenteen harjoittajien PNR- eli matkustajarekisteritietojen käsittelemistä ja siirtämistä Australian tulli- ja rajavartiolaitokselle koskevan Euroopan unionin ja Australian välisen sopimuksen merkityksen terrorismirikosten ja vakavan kansainvälisen rikollisuuden estämisessä, havaitsemisessa, tutkimisessa tai niistä syytteeseen panemisessa.</w:t>
      </w:r>
    </w:p>
    <w:p w14:paraId="63D5416B" w14:textId="77777777" w:rsidR="00D66B37" w:rsidRPr="00D66B37" w:rsidRDefault="00D66B37" w:rsidP="00D66B37">
      <w:pPr>
        <w:rPr>
          <w:rFonts w:ascii="Times New Roman" w:hAnsi="Times New Roman" w:cs="Times New Roman"/>
        </w:rPr>
      </w:pPr>
    </w:p>
    <w:p w14:paraId="073B809D" w14:textId="77777777" w:rsidR="00D66B37" w:rsidRPr="00D66B37" w:rsidRDefault="00D66B37" w:rsidP="00D66B37">
      <w:pPr>
        <w:pStyle w:val="ListParagraph"/>
        <w:numPr>
          <w:ilvl w:val="0"/>
          <w:numId w:val="34"/>
        </w:numPr>
        <w:rPr>
          <w:rFonts w:ascii="Times New Roman" w:hAnsi="Times New Roman" w:cs="Times New Roman"/>
        </w:rPr>
      </w:pPr>
      <w:r w:rsidRPr="00D66B37">
        <w:rPr>
          <w:rFonts w:ascii="Times New Roman" w:hAnsi="Times New Roman" w:cs="Times New Roman"/>
        </w:rPr>
        <w:t>Osapuolet edistävät kansainvälisen järjestäytyneen rikollisuuden vastaisen YK:n yleissopimuksen ja sen lisäpöytäkirjojen täytäntöönpanoa, mukaan lukien vahvojen ja tehokkaiden arviointimekanismien edistäminen.</w:t>
      </w:r>
    </w:p>
    <w:p w14:paraId="10C1B93E" w14:textId="77777777" w:rsidR="00D66B37" w:rsidRPr="00D66B37" w:rsidRDefault="00D66B37" w:rsidP="00D66B37">
      <w:pPr>
        <w:rPr>
          <w:rFonts w:ascii="Times New Roman" w:hAnsi="Times New Roman" w:cs="Times New Roman"/>
        </w:rPr>
      </w:pPr>
    </w:p>
    <w:p w14:paraId="72EC2775" w14:textId="77777777" w:rsidR="00D66B37" w:rsidRPr="00D66B37" w:rsidRDefault="00D66B37" w:rsidP="00D66B37">
      <w:pPr>
        <w:pStyle w:val="ListParagraph"/>
        <w:numPr>
          <w:ilvl w:val="0"/>
          <w:numId w:val="34"/>
        </w:numPr>
        <w:rPr>
          <w:rFonts w:ascii="Times New Roman" w:hAnsi="Times New Roman" w:cs="Times New Roman"/>
        </w:rPr>
      </w:pPr>
      <w:r w:rsidRPr="00D66B37">
        <w:rPr>
          <w:rFonts w:ascii="Times New Roman" w:hAnsi="Times New Roman" w:cs="Times New Roman"/>
        </w:rPr>
        <w:t>Osapuolet edistävät lisäksi korruption vastaisen YK:n yleissopimuksen täytäntöönpanoa, myös vahvan arviointimekanismin käyttöä, ja ottavat tässä yhteydessä huomioon avoimuuden ja kansalaisyhteiskunnan osallistumisen periaatteet.</w:t>
      </w:r>
    </w:p>
    <w:p w14:paraId="68B2AC96" w14:textId="77777777" w:rsidR="00D66B37" w:rsidRPr="00D66B37" w:rsidRDefault="00D66B37" w:rsidP="00D66B37">
      <w:pPr>
        <w:rPr>
          <w:rFonts w:ascii="Times New Roman" w:hAnsi="Times New Roman" w:cs="Times New Roman"/>
        </w:rPr>
      </w:pPr>
    </w:p>
    <w:p w14:paraId="695646C8" w14:textId="77777777" w:rsidR="00E901D2" w:rsidRDefault="00E901D2" w:rsidP="00D66B37">
      <w:pPr>
        <w:jc w:val="center"/>
        <w:rPr>
          <w:rFonts w:ascii="Times New Roman" w:hAnsi="Times New Roman" w:cs="Times New Roman"/>
          <w:b/>
        </w:rPr>
      </w:pPr>
    </w:p>
    <w:p w14:paraId="2993E4B7"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35 ARTIKLA</w:t>
      </w:r>
    </w:p>
    <w:p w14:paraId="29B9FB60" w14:textId="77777777" w:rsidR="00D66B37" w:rsidRPr="00D66B37" w:rsidRDefault="00D66B37" w:rsidP="00D66B37">
      <w:pPr>
        <w:rPr>
          <w:rFonts w:ascii="Times New Roman" w:hAnsi="Times New Roman" w:cs="Times New Roman"/>
        </w:rPr>
      </w:pPr>
    </w:p>
    <w:p w14:paraId="5EED62D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Laittomien huumausaineiden torjunta</w:t>
      </w:r>
    </w:p>
    <w:p w14:paraId="53F6EC69" w14:textId="77777777" w:rsidR="00D66B37" w:rsidRPr="00D66B37" w:rsidRDefault="00D66B37" w:rsidP="00D66B37">
      <w:pPr>
        <w:rPr>
          <w:rFonts w:ascii="Times New Roman" w:hAnsi="Times New Roman" w:cs="Times New Roman"/>
        </w:rPr>
      </w:pPr>
    </w:p>
    <w:p w14:paraId="42D86B76" w14:textId="77777777" w:rsidR="00D66B37" w:rsidRPr="00D66B37" w:rsidRDefault="00D66B37" w:rsidP="00D66B37">
      <w:pPr>
        <w:pStyle w:val="ListParagraph"/>
        <w:numPr>
          <w:ilvl w:val="0"/>
          <w:numId w:val="35"/>
        </w:numPr>
        <w:rPr>
          <w:rFonts w:ascii="Times New Roman" w:hAnsi="Times New Roman" w:cs="Times New Roman"/>
        </w:rPr>
      </w:pPr>
      <w:r w:rsidRPr="00D66B37">
        <w:rPr>
          <w:rFonts w:ascii="Times New Roman" w:hAnsi="Times New Roman" w:cs="Times New Roman"/>
        </w:rPr>
        <w:t xml:space="preserve">Osapuolet tekevät valtuuksiensa ja toimivaltansa rajoissa yhteistyötä varmistaakseen, että niillä on tasapainoinen ja yhtenäistetty lähestymistapa laittomista huumausaineista yksilöille, perheille ja yhteisöille aiheutuvan haitan minimoimiseen. Huumepolitiikkojen ja toimien tavoitteena on lujittaa laittomien huumausaineiden torjunnan rakenteita, vähentää laittomien huumausaineiden tarjontaa, kauppaa ja kysyntää, puuttua huumausaineiden väärinkäytöstä aiheutuviin terveydellisiin ja sosiaalisiin seurauksiin, edistää riippuvuudesta toipumista sekä jatkaa yhteistyötä, jolla pyritään torjumaan tehokkaasti huumausaineiden kemiallisten lähtöaineiden kulkeutumista huumausaineiden ja psykotrooppisten aineiden laittomaan valmistukseen. </w:t>
      </w:r>
    </w:p>
    <w:p w14:paraId="039F5640" w14:textId="77777777" w:rsidR="00D66B37" w:rsidRPr="00D66B37" w:rsidRDefault="00D66B37" w:rsidP="00D66B37">
      <w:pPr>
        <w:rPr>
          <w:rFonts w:ascii="Times New Roman" w:hAnsi="Times New Roman" w:cs="Times New Roman"/>
        </w:rPr>
      </w:pPr>
    </w:p>
    <w:p w14:paraId="12BC9A90" w14:textId="77777777" w:rsidR="00D66B37" w:rsidRPr="00D66B37" w:rsidRDefault="00D66B37" w:rsidP="00D66B37">
      <w:pPr>
        <w:pStyle w:val="ListParagraph"/>
        <w:numPr>
          <w:ilvl w:val="0"/>
          <w:numId w:val="35"/>
        </w:numPr>
        <w:rPr>
          <w:rFonts w:ascii="Times New Roman" w:hAnsi="Times New Roman" w:cs="Times New Roman"/>
        </w:rPr>
      </w:pPr>
      <w:r w:rsidRPr="00D66B37">
        <w:rPr>
          <w:rFonts w:ascii="Times New Roman" w:hAnsi="Times New Roman" w:cs="Times New Roman"/>
        </w:rPr>
        <w:t xml:space="preserve">Osapuolet tekevät yhteistyötä huumausaineiden kauppaa harjoittavien kansainvälisten rikollisverkostojen hajottamiseksi esimerkiksi tietojen ja tiedustelutietojen vaihdon, koulutuksen tai parhaiden käytäntöjen ja erityisten tutkintatekniikoiden vaihtamisen kautta. Erityisesti panostetaan sen ehkäisemiseen, että rikolliset soluttautuvat lailliseen talouteen. </w:t>
      </w:r>
    </w:p>
    <w:p w14:paraId="68823A76"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6709AAE3" w14:textId="77777777" w:rsidR="00D66B37" w:rsidRPr="00D66B37" w:rsidRDefault="00D66B37" w:rsidP="00D66B37">
      <w:pPr>
        <w:pStyle w:val="ListParagraph"/>
        <w:numPr>
          <w:ilvl w:val="0"/>
          <w:numId w:val="35"/>
        </w:numPr>
        <w:rPr>
          <w:rFonts w:ascii="Times New Roman" w:hAnsi="Times New Roman" w:cs="Times New Roman"/>
        </w:rPr>
      </w:pPr>
      <w:r w:rsidRPr="00D66B37">
        <w:rPr>
          <w:rFonts w:ascii="Times New Roman" w:hAnsi="Times New Roman" w:cs="Times New Roman"/>
        </w:rPr>
        <w:t>Osapuolet tekevät yhteistyötä vastatakseen uusien psykoaktiivisten aineiden synnyttämään ongelmaan muun muassa vaihtamalla tarvittaessa tietoja ja tiedustelutietoja.</w:t>
      </w:r>
    </w:p>
    <w:p w14:paraId="78EDC77D" w14:textId="77777777" w:rsidR="00D66B37" w:rsidRPr="00D66B37" w:rsidRDefault="00D66B37" w:rsidP="00D66B37">
      <w:pPr>
        <w:rPr>
          <w:rFonts w:ascii="Times New Roman" w:hAnsi="Times New Roman" w:cs="Times New Roman"/>
        </w:rPr>
      </w:pPr>
    </w:p>
    <w:p w14:paraId="224FC571" w14:textId="77777777" w:rsidR="00E901D2" w:rsidRDefault="00E901D2" w:rsidP="00E901D2">
      <w:pPr>
        <w:jc w:val="center"/>
        <w:rPr>
          <w:rFonts w:ascii="Times New Roman" w:hAnsi="Times New Roman" w:cs="Times New Roman"/>
          <w:b/>
        </w:rPr>
      </w:pPr>
    </w:p>
    <w:p w14:paraId="550AFE5F" w14:textId="77777777" w:rsidR="00D66B37" w:rsidRPr="00D66B37" w:rsidRDefault="00D66B37" w:rsidP="00E901D2">
      <w:pPr>
        <w:jc w:val="center"/>
        <w:rPr>
          <w:rFonts w:ascii="Times New Roman" w:hAnsi="Times New Roman" w:cs="Times New Roman"/>
          <w:b/>
        </w:rPr>
      </w:pPr>
      <w:r w:rsidRPr="00D66B37">
        <w:rPr>
          <w:rFonts w:ascii="Times New Roman" w:hAnsi="Times New Roman" w:cs="Times New Roman"/>
          <w:b/>
        </w:rPr>
        <w:t>36 ARTIKLA</w:t>
      </w:r>
    </w:p>
    <w:p w14:paraId="21CD5503" w14:textId="77777777" w:rsidR="00D66B37" w:rsidRPr="00D66B37" w:rsidRDefault="00D66B37" w:rsidP="00D66B37">
      <w:pPr>
        <w:rPr>
          <w:rFonts w:ascii="Times New Roman" w:hAnsi="Times New Roman" w:cs="Times New Roman"/>
        </w:rPr>
      </w:pPr>
    </w:p>
    <w:p w14:paraId="5D43070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Kyberrikollisuuden torjunta</w:t>
      </w:r>
    </w:p>
    <w:p w14:paraId="6F71F840" w14:textId="77777777" w:rsidR="00D66B37" w:rsidRPr="00D66B37" w:rsidRDefault="00D66B37" w:rsidP="00D66B37">
      <w:pPr>
        <w:rPr>
          <w:rFonts w:ascii="Times New Roman" w:hAnsi="Times New Roman" w:cs="Times New Roman"/>
        </w:rPr>
      </w:pPr>
    </w:p>
    <w:p w14:paraId="024DA57E" w14:textId="77777777" w:rsidR="00D66B37" w:rsidRPr="00D66B37" w:rsidRDefault="00D66B37" w:rsidP="00D66B37">
      <w:pPr>
        <w:pStyle w:val="ListParagraph"/>
        <w:numPr>
          <w:ilvl w:val="0"/>
          <w:numId w:val="36"/>
        </w:numPr>
        <w:rPr>
          <w:rFonts w:ascii="Times New Roman" w:hAnsi="Times New Roman" w:cs="Times New Roman"/>
        </w:rPr>
      </w:pPr>
      <w:r w:rsidRPr="00D66B37">
        <w:rPr>
          <w:rFonts w:ascii="Times New Roman" w:hAnsi="Times New Roman" w:cs="Times New Roman"/>
        </w:rPr>
        <w:t>Osapuolet lujittavat yhteistyötä, jotta ne voivat ehkäistä ja torjua korkeateknologiaan liittyvien rikosten, kyberrikosten ja sähköisten rikosten sekä laittomien, myös terrorististen, sisältöjen levittämistä internetissä, vaihtamalla tietoja ja käytännön kokemuksia kansallisen lainsäädäntönsä ja kansainvälisten ihmisoikeusvelvoitteidensa mukaisesti ja velvollisuuksiensa rajoissa.</w:t>
      </w:r>
    </w:p>
    <w:p w14:paraId="77D27802" w14:textId="77777777" w:rsidR="00D66B37" w:rsidRPr="00D66B37" w:rsidRDefault="00D66B37" w:rsidP="00D66B37">
      <w:pPr>
        <w:rPr>
          <w:rFonts w:ascii="Times New Roman" w:hAnsi="Times New Roman" w:cs="Times New Roman"/>
        </w:rPr>
      </w:pPr>
    </w:p>
    <w:p w14:paraId="6052EF7F" w14:textId="77777777" w:rsidR="00D66B37" w:rsidRPr="00D66B37" w:rsidRDefault="00D66B37" w:rsidP="00D66B37">
      <w:pPr>
        <w:pStyle w:val="ListParagraph"/>
        <w:numPr>
          <w:ilvl w:val="0"/>
          <w:numId w:val="36"/>
        </w:numPr>
        <w:rPr>
          <w:rFonts w:ascii="Times New Roman" w:hAnsi="Times New Roman" w:cs="Times New Roman"/>
        </w:rPr>
      </w:pPr>
      <w:r w:rsidRPr="00D66B37">
        <w:rPr>
          <w:rFonts w:ascii="Times New Roman" w:hAnsi="Times New Roman" w:cs="Times New Roman"/>
        </w:rPr>
        <w:t>Osapuolet vaihtavat tietoja kyberrikoksiin erikoistuneiden tutkijoiden koulutuksesta, kyberrikollisuuden tutkinnasta sekä digitaalisesta rikosteknisestä tutkimuksesta.</w:t>
      </w:r>
    </w:p>
    <w:p w14:paraId="68BAB4D3" w14:textId="77777777" w:rsidR="00D66B37" w:rsidRPr="00D66B37" w:rsidRDefault="00D66B37" w:rsidP="00D66B37">
      <w:pPr>
        <w:rPr>
          <w:rFonts w:ascii="Times New Roman" w:hAnsi="Times New Roman" w:cs="Times New Roman"/>
        </w:rPr>
      </w:pPr>
    </w:p>
    <w:p w14:paraId="5DB7ECC0" w14:textId="77777777" w:rsidR="00D66B37" w:rsidRPr="00D66B37" w:rsidRDefault="00D66B37" w:rsidP="00D66B37">
      <w:pPr>
        <w:pStyle w:val="ListParagraph"/>
        <w:numPr>
          <w:ilvl w:val="0"/>
          <w:numId w:val="36"/>
        </w:numPr>
        <w:rPr>
          <w:rFonts w:ascii="Times New Roman" w:hAnsi="Times New Roman" w:cs="Times New Roman"/>
        </w:rPr>
      </w:pPr>
      <w:r w:rsidRPr="00D66B37">
        <w:rPr>
          <w:rFonts w:ascii="Times New Roman" w:hAnsi="Times New Roman" w:cs="Times New Roman"/>
        </w:rPr>
        <w:t>Osapuolet edistävät kaikilla tarkoituksenmukaisilla tasoilla tietoverkkorikollisuutta koskevan Budapestin yleissopimuksen käyttämistä maailmanlaajuisena normina kyberrikollisuuden torjunnassa.</w:t>
      </w:r>
    </w:p>
    <w:p w14:paraId="74026361" w14:textId="77777777" w:rsidR="00D66B37" w:rsidRPr="00D66B37" w:rsidRDefault="00D66B37" w:rsidP="00D66B37">
      <w:pPr>
        <w:rPr>
          <w:rFonts w:ascii="Times New Roman" w:hAnsi="Times New Roman" w:cs="Times New Roman"/>
        </w:rPr>
      </w:pPr>
    </w:p>
    <w:p w14:paraId="2ADE0418" w14:textId="77777777" w:rsidR="00E901D2" w:rsidRDefault="00E901D2" w:rsidP="00E901D2">
      <w:pPr>
        <w:jc w:val="center"/>
        <w:rPr>
          <w:rFonts w:ascii="Times New Roman" w:hAnsi="Times New Roman" w:cs="Times New Roman"/>
          <w:b/>
        </w:rPr>
      </w:pPr>
    </w:p>
    <w:p w14:paraId="1AAB7414" w14:textId="77777777" w:rsidR="00D66B37" w:rsidRPr="00D66B37" w:rsidRDefault="00D66B37" w:rsidP="00E901D2">
      <w:pPr>
        <w:jc w:val="center"/>
        <w:rPr>
          <w:rFonts w:ascii="Times New Roman" w:hAnsi="Times New Roman" w:cs="Times New Roman"/>
          <w:b/>
        </w:rPr>
      </w:pPr>
      <w:r w:rsidRPr="00D66B37">
        <w:rPr>
          <w:rFonts w:ascii="Times New Roman" w:hAnsi="Times New Roman" w:cs="Times New Roman"/>
          <w:b/>
        </w:rPr>
        <w:t>37 ARTIKLA</w:t>
      </w:r>
    </w:p>
    <w:p w14:paraId="3E90F610" w14:textId="77777777" w:rsidR="00D66B37" w:rsidRPr="00D66B37" w:rsidRDefault="00D66B37" w:rsidP="00D66B37">
      <w:pPr>
        <w:rPr>
          <w:rFonts w:ascii="Times New Roman" w:hAnsi="Times New Roman" w:cs="Times New Roman"/>
        </w:rPr>
      </w:pPr>
    </w:p>
    <w:p w14:paraId="5A3C92A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Rahanpesun ja terrorismin rahoituksen torjunta</w:t>
      </w:r>
    </w:p>
    <w:p w14:paraId="60D25459" w14:textId="77777777" w:rsidR="00D66B37" w:rsidRPr="00D66B37" w:rsidRDefault="00D66B37" w:rsidP="00D66B37">
      <w:pPr>
        <w:rPr>
          <w:rFonts w:ascii="Times New Roman" w:hAnsi="Times New Roman" w:cs="Times New Roman"/>
        </w:rPr>
      </w:pPr>
    </w:p>
    <w:p w14:paraId="7FFAD210" w14:textId="77777777" w:rsidR="00D66B37" w:rsidRPr="00D66B37" w:rsidRDefault="00D66B37" w:rsidP="00D66B37">
      <w:pPr>
        <w:pStyle w:val="ListParagraph"/>
        <w:numPr>
          <w:ilvl w:val="0"/>
          <w:numId w:val="37"/>
        </w:numPr>
        <w:rPr>
          <w:rFonts w:ascii="Times New Roman" w:hAnsi="Times New Roman" w:cs="Times New Roman"/>
        </w:rPr>
      </w:pPr>
      <w:r w:rsidRPr="00D66B37">
        <w:rPr>
          <w:rFonts w:ascii="Times New Roman" w:hAnsi="Times New Roman" w:cs="Times New Roman"/>
        </w:rPr>
        <w:t>Osapuolet vahvistavat tarpeen tehdä yhteistyötä, jolla estetään niiden rahoitusjärjestelmien käyttäminen kaikenlaisesta rikollisesta toiminnasta, kuten huumausaineiden kaupasta ja korruptiosta, saatavaan tuottoon liittyvään rahanpesuun, ja torjutaan terrorismin rahoitusta. Yhteistyö kattaa myös rikosten tuottoon perustuvan omaisuuden tai varojen takaisin saamisen.</w:t>
      </w:r>
    </w:p>
    <w:p w14:paraId="5459BA0E" w14:textId="77777777" w:rsidR="00D66B37" w:rsidRPr="00D66B37" w:rsidRDefault="00D66B37" w:rsidP="00D66B37">
      <w:pPr>
        <w:rPr>
          <w:rFonts w:ascii="Times New Roman" w:hAnsi="Times New Roman" w:cs="Times New Roman"/>
        </w:rPr>
      </w:pPr>
    </w:p>
    <w:p w14:paraId="114389E0" w14:textId="77777777" w:rsidR="00D66B37" w:rsidRPr="00D66B37" w:rsidRDefault="00D66B37" w:rsidP="00D66B37">
      <w:pPr>
        <w:pStyle w:val="ListParagraph"/>
        <w:numPr>
          <w:ilvl w:val="0"/>
          <w:numId w:val="37"/>
        </w:numPr>
        <w:rPr>
          <w:rFonts w:ascii="Times New Roman" w:hAnsi="Times New Roman" w:cs="Times New Roman"/>
        </w:rPr>
      </w:pPr>
      <w:r w:rsidRPr="00D66B37">
        <w:rPr>
          <w:rFonts w:ascii="Times New Roman" w:hAnsi="Times New Roman" w:cs="Times New Roman"/>
        </w:rPr>
        <w:t>Osapuolet vaihtavat asiaan liittyviä tietoja lainsäädäntönsä mukaisesti ja panevat täytäntöön alalla toimivien asiaankuuluvien kansainvälisten elinten, kuten rahanpesunvastaisen toimintaryhmän (FATF), hyväksymiä normeja vastaavia asianmukaisia toimenpiteitä rahanpesun ja terrorismin rahoituksen torjumiseksi.</w:t>
      </w:r>
    </w:p>
    <w:p w14:paraId="670D013B" w14:textId="77777777" w:rsidR="00D66B37" w:rsidRPr="00D66B37" w:rsidRDefault="00D66B37" w:rsidP="00D66B37">
      <w:pPr>
        <w:rPr>
          <w:rFonts w:ascii="Times New Roman" w:hAnsi="Times New Roman" w:cs="Times New Roman"/>
        </w:rPr>
      </w:pPr>
    </w:p>
    <w:p w14:paraId="2D3A265A" w14:textId="77777777" w:rsidR="00E901D2" w:rsidRDefault="00E901D2" w:rsidP="00E901D2">
      <w:pPr>
        <w:jc w:val="center"/>
        <w:rPr>
          <w:rFonts w:ascii="Times New Roman" w:hAnsi="Times New Roman" w:cs="Times New Roman"/>
          <w:b/>
        </w:rPr>
      </w:pPr>
    </w:p>
    <w:p w14:paraId="78F530BD" w14:textId="77777777" w:rsidR="00D66B37" w:rsidRPr="00D66B37" w:rsidRDefault="00D66B37" w:rsidP="00E901D2">
      <w:pPr>
        <w:jc w:val="center"/>
        <w:rPr>
          <w:rFonts w:ascii="Times New Roman" w:hAnsi="Times New Roman" w:cs="Times New Roman"/>
          <w:b/>
        </w:rPr>
      </w:pPr>
      <w:r w:rsidRPr="00D66B37">
        <w:rPr>
          <w:rFonts w:ascii="Times New Roman" w:hAnsi="Times New Roman" w:cs="Times New Roman"/>
          <w:b/>
        </w:rPr>
        <w:t>38 ARTIKLA</w:t>
      </w:r>
    </w:p>
    <w:p w14:paraId="715BA99C" w14:textId="77777777" w:rsidR="00D66B37" w:rsidRPr="00D66B37" w:rsidRDefault="00D66B37" w:rsidP="00D66B37">
      <w:pPr>
        <w:rPr>
          <w:rFonts w:ascii="Times New Roman" w:hAnsi="Times New Roman" w:cs="Times New Roman"/>
        </w:rPr>
      </w:pPr>
    </w:p>
    <w:p w14:paraId="6486B58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Muuttoliike- ja turvapaikka-asiat</w:t>
      </w:r>
    </w:p>
    <w:p w14:paraId="1EEF5051" w14:textId="77777777" w:rsidR="00D66B37" w:rsidRPr="00D66B37" w:rsidRDefault="00D66B37" w:rsidP="00D66B37">
      <w:pPr>
        <w:rPr>
          <w:rFonts w:ascii="Times New Roman" w:hAnsi="Times New Roman" w:cs="Times New Roman"/>
        </w:rPr>
      </w:pPr>
    </w:p>
    <w:p w14:paraId="5DE8FD74" w14:textId="77777777" w:rsidR="00D66B37" w:rsidRPr="00D66B37" w:rsidRDefault="00D66B37" w:rsidP="00D66B37">
      <w:pPr>
        <w:pStyle w:val="ListParagraph"/>
        <w:numPr>
          <w:ilvl w:val="0"/>
          <w:numId w:val="38"/>
        </w:numPr>
        <w:rPr>
          <w:rFonts w:ascii="Times New Roman" w:hAnsi="Times New Roman" w:cs="Times New Roman"/>
        </w:rPr>
      </w:pPr>
      <w:r w:rsidRPr="00D66B37">
        <w:rPr>
          <w:rFonts w:ascii="Times New Roman" w:hAnsi="Times New Roman" w:cs="Times New Roman"/>
        </w:rPr>
        <w:t>Osapuolet sopivat tiivistävänsä vuoropuheluaan ja yhteistyötään asioissa, jotka koskevat muuttoliikettä, turvapaikkakysymyksiä, osallistumista ja monimuotoisuutta.</w:t>
      </w:r>
    </w:p>
    <w:p w14:paraId="4E5036AA" w14:textId="77777777" w:rsidR="00D66B37" w:rsidRPr="00D66B37" w:rsidRDefault="00D66B37" w:rsidP="00D66B37">
      <w:pPr>
        <w:rPr>
          <w:rFonts w:ascii="Times New Roman" w:hAnsi="Times New Roman" w:cs="Times New Roman"/>
        </w:rPr>
      </w:pPr>
    </w:p>
    <w:p w14:paraId="764DE455" w14:textId="77777777" w:rsidR="00D66B37" w:rsidRPr="00D66B37" w:rsidRDefault="00D66B37" w:rsidP="00D66B37">
      <w:pPr>
        <w:pStyle w:val="ListParagraph"/>
        <w:numPr>
          <w:ilvl w:val="0"/>
          <w:numId w:val="38"/>
        </w:numPr>
        <w:rPr>
          <w:rFonts w:ascii="Times New Roman" w:hAnsi="Times New Roman" w:cs="Times New Roman"/>
        </w:rPr>
      </w:pPr>
      <w:r w:rsidRPr="00D66B37">
        <w:rPr>
          <w:rFonts w:ascii="Times New Roman" w:hAnsi="Times New Roman" w:cs="Times New Roman"/>
        </w:rPr>
        <w:t>Yhteistyöhön voi kuulua tietojen vaihto lähestymistavoista laittomaan maahanmuuttoon, ihmisten salakuljetukseen, ihmiskauppaan, turvapaikkakysymyksiin, siirtolaisten sosiaaliseen ja taloudelliseen osallistumiseen, rajaturvallisuuteen, viisumeihin, biometriaan ja asiakirjojen turvallisuuteen.</w:t>
      </w:r>
    </w:p>
    <w:p w14:paraId="253D8326" w14:textId="77777777" w:rsidR="00D66B37" w:rsidRPr="00D66B37" w:rsidRDefault="00D66B37" w:rsidP="00D66B37">
      <w:pPr>
        <w:rPr>
          <w:rFonts w:ascii="Times New Roman" w:hAnsi="Times New Roman" w:cs="Times New Roman"/>
        </w:rPr>
      </w:pPr>
    </w:p>
    <w:p w14:paraId="43DCFC6E" w14:textId="77777777" w:rsidR="00D66B37" w:rsidRPr="00D66B37" w:rsidRDefault="00D66B37" w:rsidP="00D66B37">
      <w:pPr>
        <w:pStyle w:val="ListParagraph"/>
        <w:numPr>
          <w:ilvl w:val="0"/>
          <w:numId w:val="38"/>
        </w:numPr>
        <w:rPr>
          <w:rFonts w:ascii="Times New Roman" w:hAnsi="Times New Roman" w:cs="Times New Roman"/>
        </w:rPr>
      </w:pPr>
      <w:r w:rsidRPr="00D66B37">
        <w:rPr>
          <w:rFonts w:ascii="Times New Roman" w:hAnsi="Times New Roman" w:cs="Times New Roman"/>
        </w:rPr>
        <w:t>Osapuolet sopivat tekevänsä yhteistyötä laittoman maahanmuuton estämiseksi ja valvomiseksi. Tätä varten</w:t>
      </w:r>
    </w:p>
    <w:p w14:paraId="0FCCE793" w14:textId="77777777" w:rsidR="00D66B37" w:rsidRPr="00D66B37" w:rsidRDefault="00D66B37" w:rsidP="00D66B37">
      <w:pPr>
        <w:rPr>
          <w:rFonts w:ascii="Times New Roman" w:hAnsi="Times New Roman" w:cs="Times New Roman"/>
        </w:rPr>
      </w:pPr>
    </w:p>
    <w:p w14:paraId="42DC9D30" w14:textId="77777777" w:rsidR="00D66B37" w:rsidRPr="00D66B37" w:rsidRDefault="00D66B37" w:rsidP="00D66B37">
      <w:pPr>
        <w:pStyle w:val="ListParagraph"/>
        <w:numPr>
          <w:ilvl w:val="0"/>
          <w:numId w:val="39"/>
        </w:numPr>
        <w:rPr>
          <w:rFonts w:ascii="Times New Roman" w:hAnsi="Times New Roman" w:cs="Times New Roman"/>
        </w:rPr>
      </w:pPr>
      <w:r w:rsidRPr="00D66B37">
        <w:rPr>
          <w:rFonts w:ascii="Times New Roman" w:hAnsi="Times New Roman" w:cs="Times New Roman"/>
        </w:rPr>
        <w:t>Australia ottaa takaisin jäsenvaltioiden alueella laittomasti oleskelevat kansalaisensa jäsenvaltioiden sitä pyytäessä ja ilman tarpeettomia muodollisuuksia, joista aiheutuu aiheetonta viivytystä;</w:t>
      </w:r>
    </w:p>
    <w:p w14:paraId="2487096A" w14:textId="77777777" w:rsidR="00D66B37" w:rsidRPr="00D66B37" w:rsidRDefault="00D66B37" w:rsidP="00D66B37">
      <w:pPr>
        <w:rPr>
          <w:rFonts w:ascii="Times New Roman" w:hAnsi="Times New Roman" w:cs="Times New Roman"/>
        </w:rPr>
      </w:pPr>
    </w:p>
    <w:p w14:paraId="6B80EC37" w14:textId="77777777" w:rsidR="00D66B37" w:rsidRPr="00D66B37" w:rsidRDefault="00D66B37" w:rsidP="00D66B37">
      <w:pPr>
        <w:pStyle w:val="ListParagraph"/>
        <w:numPr>
          <w:ilvl w:val="0"/>
          <w:numId w:val="39"/>
        </w:numPr>
        <w:rPr>
          <w:rFonts w:ascii="Times New Roman" w:hAnsi="Times New Roman" w:cs="Times New Roman"/>
        </w:rPr>
      </w:pPr>
      <w:r w:rsidRPr="00D66B37">
        <w:rPr>
          <w:rFonts w:ascii="Times New Roman" w:hAnsi="Times New Roman" w:cs="Times New Roman"/>
        </w:rPr>
        <w:t>kukin jäsenvaltio ottaa takaisin Australian alueella laittomasti oleskelevat kansalaisensa Australian sitä pyytäessä ja ilman tarpeettomia muodollisuuksia, joista aiheutuu aiheetonta viivytystä; ja</w:t>
      </w:r>
    </w:p>
    <w:p w14:paraId="4BF2E979" w14:textId="77777777" w:rsidR="00D66B37" w:rsidRPr="00D66B37" w:rsidRDefault="00D66B37" w:rsidP="00D66B37">
      <w:pPr>
        <w:rPr>
          <w:rFonts w:ascii="Times New Roman" w:hAnsi="Times New Roman" w:cs="Times New Roman"/>
        </w:rPr>
      </w:pPr>
    </w:p>
    <w:p w14:paraId="40F3AB96" w14:textId="77777777" w:rsidR="00D66B37" w:rsidRPr="00D66B37" w:rsidRDefault="00D66B37" w:rsidP="00D66B37">
      <w:pPr>
        <w:pStyle w:val="ListParagraph"/>
        <w:numPr>
          <w:ilvl w:val="0"/>
          <w:numId w:val="39"/>
        </w:numPr>
        <w:rPr>
          <w:rFonts w:ascii="Times New Roman" w:hAnsi="Times New Roman" w:cs="Times New Roman"/>
        </w:rPr>
      </w:pPr>
      <w:r w:rsidRPr="00D66B37">
        <w:rPr>
          <w:rFonts w:ascii="Times New Roman" w:hAnsi="Times New Roman" w:cs="Times New Roman"/>
        </w:rPr>
        <w:t>jäsenvaltiot ja Australia antavat kansalaisilleen näihin tarkoituksiin asianmukaiset henkilöllisyystodistukset.</w:t>
      </w:r>
    </w:p>
    <w:p w14:paraId="5F0A7128" w14:textId="77777777" w:rsidR="00D66B37" w:rsidRPr="00D66B37" w:rsidRDefault="00D66B37" w:rsidP="00D66B37">
      <w:pPr>
        <w:rPr>
          <w:rFonts w:ascii="Times New Roman" w:hAnsi="Times New Roman" w:cs="Times New Roman"/>
        </w:rPr>
      </w:pPr>
    </w:p>
    <w:p w14:paraId="2EA3F94D" w14:textId="77777777" w:rsidR="00D66B37" w:rsidRPr="00D66B37" w:rsidRDefault="00D66B37" w:rsidP="00D66B37">
      <w:pPr>
        <w:pStyle w:val="ListParagraph"/>
        <w:numPr>
          <w:ilvl w:val="0"/>
          <w:numId w:val="38"/>
        </w:numPr>
        <w:rPr>
          <w:rFonts w:ascii="Times New Roman" w:hAnsi="Times New Roman" w:cs="Times New Roman"/>
        </w:rPr>
      </w:pPr>
      <w:r w:rsidRPr="00D66B37">
        <w:rPr>
          <w:rFonts w:ascii="Times New Roman" w:hAnsi="Times New Roman" w:cs="Times New Roman"/>
        </w:rPr>
        <w:t xml:space="preserve">Osapuolet tarkastelevat kumman tahansa osapuolen pyynnöstä mahdollisuuksia tehdä Australian ja Euroopan unionin välinen takaisinottosopimus. Tässä yhteydessä tarkastellaan myös tarkoituksenmukaisia kolmansien maiden kansalaisten ja kansalaisuudettomien henkilöiden takaisinottojärjestelyjä. </w:t>
      </w:r>
    </w:p>
    <w:p w14:paraId="639FDCC8" w14:textId="77777777" w:rsidR="00D66B37" w:rsidRDefault="00D66B37" w:rsidP="00D66B37">
      <w:pPr>
        <w:rPr>
          <w:rFonts w:ascii="Times New Roman" w:hAnsi="Times New Roman" w:cs="Times New Roman"/>
        </w:rPr>
      </w:pPr>
    </w:p>
    <w:p w14:paraId="377561EA" w14:textId="77777777" w:rsidR="00E901D2" w:rsidRPr="00D66B37" w:rsidRDefault="00E901D2" w:rsidP="00D66B37">
      <w:pPr>
        <w:rPr>
          <w:rFonts w:ascii="Times New Roman" w:hAnsi="Times New Roman" w:cs="Times New Roman"/>
        </w:rPr>
      </w:pPr>
    </w:p>
    <w:p w14:paraId="06E5CE62"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39 ARTIKLA</w:t>
      </w:r>
    </w:p>
    <w:p w14:paraId="392B4464" w14:textId="77777777" w:rsidR="00D66B37" w:rsidRPr="00D66B37" w:rsidRDefault="00D66B37" w:rsidP="00D66B37">
      <w:pPr>
        <w:rPr>
          <w:rFonts w:ascii="Times New Roman" w:hAnsi="Times New Roman" w:cs="Times New Roman"/>
        </w:rPr>
      </w:pPr>
    </w:p>
    <w:p w14:paraId="4BEB9269"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Diplomaatti- ja konsuliviranomaisten antama suojelu</w:t>
      </w:r>
    </w:p>
    <w:p w14:paraId="275C9712" w14:textId="77777777" w:rsidR="00D66B37" w:rsidRPr="00D66B37" w:rsidRDefault="00D66B37" w:rsidP="00D66B37">
      <w:pPr>
        <w:rPr>
          <w:rFonts w:ascii="Times New Roman" w:hAnsi="Times New Roman" w:cs="Times New Roman"/>
        </w:rPr>
      </w:pPr>
    </w:p>
    <w:p w14:paraId="261C479C" w14:textId="77777777" w:rsidR="00D66B37" w:rsidRPr="00D66B37" w:rsidRDefault="00D66B37" w:rsidP="00D66B37">
      <w:pPr>
        <w:pStyle w:val="ListParagraph"/>
        <w:numPr>
          <w:ilvl w:val="0"/>
          <w:numId w:val="40"/>
        </w:numPr>
        <w:rPr>
          <w:rFonts w:ascii="Times New Roman" w:hAnsi="Times New Roman" w:cs="Times New Roman"/>
        </w:rPr>
      </w:pPr>
      <w:r w:rsidRPr="00D66B37">
        <w:rPr>
          <w:rFonts w:ascii="Times New Roman" w:hAnsi="Times New Roman" w:cs="Times New Roman"/>
        </w:rPr>
        <w:t xml:space="preserve">Australia hyväksyy sen, että Euroopan unionin minkä tahansa edustettuna olevan jäsenvaltion diplomaatti- ja konsuliviranomaiset voivat antaa Australiassa </w:t>
      </w:r>
      <w:proofErr w:type="gramStart"/>
      <w:r w:rsidRPr="00D66B37">
        <w:rPr>
          <w:rFonts w:ascii="Times New Roman" w:hAnsi="Times New Roman" w:cs="Times New Roman"/>
        </w:rPr>
        <w:t>suojelua  sellaisten</w:t>
      </w:r>
      <w:proofErr w:type="gramEnd"/>
      <w:r w:rsidRPr="00D66B37">
        <w:rPr>
          <w:rFonts w:ascii="Times New Roman" w:hAnsi="Times New Roman" w:cs="Times New Roman"/>
        </w:rPr>
        <w:t xml:space="preserve"> muiden jäsenvaltioiden puolesta, joilla ei ole tavoitettavissa olevaa ja pysyvää edustusta Australiassa. </w:t>
      </w:r>
    </w:p>
    <w:p w14:paraId="25F3FCBF" w14:textId="77777777" w:rsidR="00D66B37" w:rsidRPr="00D66B37" w:rsidRDefault="00D66B37" w:rsidP="00D66B37">
      <w:pPr>
        <w:rPr>
          <w:rFonts w:ascii="Times New Roman" w:hAnsi="Times New Roman" w:cs="Times New Roman"/>
        </w:rPr>
      </w:pPr>
    </w:p>
    <w:p w14:paraId="1C33F365" w14:textId="77777777" w:rsidR="00D66B37" w:rsidRPr="00D66B37" w:rsidRDefault="00D66B37" w:rsidP="00D66B37">
      <w:pPr>
        <w:pStyle w:val="ListParagraph"/>
        <w:numPr>
          <w:ilvl w:val="0"/>
          <w:numId w:val="40"/>
        </w:numPr>
        <w:rPr>
          <w:rFonts w:ascii="Times New Roman" w:hAnsi="Times New Roman" w:cs="Times New Roman"/>
        </w:rPr>
      </w:pPr>
      <w:r w:rsidRPr="00D66B37">
        <w:rPr>
          <w:rFonts w:ascii="Times New Roman" w:hAnsi="Times New Roman" w:cs="Times New Roman"/>
        </w:rPr>
        <w:t>Unioni ja jäsenvaltiot hyväksyvät sen, että Australian diplomaatti- ja konsuliviranomaiset voivat antaa suojelua kolmannen maan puolesta ja että kolmannet maat voivat antaa suojelua Australian puolesta unionissa sellaisissa paikoissa, joissa Australialla tai kyseisellä kolmannella maalla ei ole tavoitettavissa olevaa ja pysyvää edustusta.</w:t>
      </w:r>
    </w:p>
    <w:p w14:paraId="100D3286" w14:textId="77777777" w:rsidR="00D66B37" w:rsidRPr="00D66B37" w:rsidRDefault="00D66B37" w:rsidP="00D66B37">
      <w:pPr>
        <w:rPr>
          <w:rFonts w:ascii="Times New Roman" w:hAnsi="Times New Roman" w:cs="Times New Roman"/>
        </w:rPr>
      </w:pPr>
    </w:p>
    <w:p w14:paraId="6558076F" w14:textId="77777777" w:rsidR="00D66B37" w:rsidRPr="00D66B37" w:rsidRDefault="00D66B37" w:rsidP="00D66B37">
      <w:pPr>
        <w:pStyle w:val="ListParagraph"/>
        <w:numPr>
          <w:ilvl w:val="0"/>
          <w:numId w:val="40"/>
        </w:numPr>
        <w:rPr>
          <w:rFonts w:ascii="Times New Roman" w:hAnsi="Times New Roman" w:cs="Times New Roman"/>
        </w:rPr>
      </w:pPr>
      <w:r w:rsidRPr="00D66B37">
        <w:rPr>
          <w:rFonts w:ascii="Times New Roman" w:hAnsi="Times New Roman" w:cs="Times New Roman"/>
        </w:rPr>
        <w:t>Edellä olevan 1 ja 2 kohdan tarkoituksena on poistaa sellaiset ilmoittamis- ja hyväksymisvaatimukset, joita olisi muutoin sovellettava.</w:t>
      </w:r>
    </w:p>
    <w:p w14:paraId="7D221579" w14:textId="77777777" w:rsidR="00D66B37" w:rsidRPr="00D66B37" w:rsidRDefault="00D66B37" w:rsidP="00D66B37">
      <w:pPr>
        <w:rPr>
          <w:rFonts w:ascii="Times New Roman" w:hAnsi="Times New Roman" w:cs="Times New Roman"/>
        </w:rPr>
      </w:pPr>
    </w:p>
    <w:p w14:paraId="1F9EAF3B" w14:textId="77777777" w:rsidR="00D66B37" w:rsidRPr="00D66B37" w:rsidRDefault="00D66B37" w:rsidP="00D66B37">
      <w:pPr>
        <w:pStyle w:val="ListParagraph"/>
        <w:numPr>
          <w:ilvl w:val="0"/>
          <w:numId w:val="40"/>
        </w:numPr>
        <w:rPr>
          <w:rFonts w:ascii="Times New Roman" w:hAnsi="Times New Roman" w:cs="Times New Roman"/>
        </w:rPr>
      </w:pPr>
      <w:r w:rsidRPr="00D66B37">
        <w:rPr>
          <w:rFonts w:ascii="Times New Roman" w:hAnsi="Times New Roman" w:cs="Times New Roman"/>
        </w:rPr>
        <w:t>Osapuolet sopivat helpottavansa konsuliasioita koskevaa vuoropuhelua toimivaltaisten viranomaistensa välillä.</w:t>
      </w:r>
    </w:p>
    <w:p w14:paraId="25B5300B" w14:textId="77777777" w:rsidR="00D66B37" w:rsidRPr="00D66B37" w:rsidRDefault="00D66B37" w:rsidP="00D66B37">
      <w:pPr>
        <w:rPr>
          <w:rFonts w:ascii="Times New Roman" w:hAnsi="Times New Roman" w:cs="Times New Roman"/>
        </w:rPr>
      </w:pPr>
    </w:p>
    <w:p w14:paraId="68CA6444" w14:textId="77777777" w:rsidR="00E901D2" w:rsidRDefault="00E901D2" w:rsidP="00D66B37">
      <w:pPr>
        <w:jc w:val="center"/>
        <w:rPr>
          <w:rFonts w:ascii="Times New Roman" w:hAnsi="Times New Roman" w:cs="Times New Roman"/>
          <w:b/>
        </w:rPr>
      </w:pPr>
    </w:p>
    <w:p w14:paraId="3300E605"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40 ARTIKLA</w:t>
      </w:r>
    </w:p>
    <w:p w14:paraId="4485275B" w14:textId="77777777" w:rsidR="00D66B37" w:rsidRPr="00D66B37" w:rsidRDefault="00D66B37" w:rsidP="00D66B37">
      <w:pPr>
        <w:rPr>
          <w:rFonts w:ascii="Times New Roman" w:hAnsi="Times New Roman" w:cs="Times New Roman"/>
        </w:rPr>
      </w:pPr>
    </w:p>
    <w:p w14:paraId="4343AA3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Henkilötietojen suoja</w:t>
      </w:r>
    </w:p>
    <w:p w14:paraId="15E61038" w14:textId="77777777" w:rsidR="00D66B37" w:rsidRPr="00D66B37" w:rsidRDefault="00D66B37" w:rsidP="00D66B37">
      <w:pPr>
        <w:rPr>
          <w:rFonts w:ascii="Times New Roman" w:hAnsi="Times New Roman" w:cs="Times New Roman"/>
        </w:rPr>
      </w:pPr>
    </w:p>
    <w:p w14:paraId="36090112" w14:textId="77777777" w:rsidR="00D66B37" w:rsidRPr="00D66B37" w:rsidRDefault="00D66B37" w:rsidP="00D66B37">
      <w:pPr>
        <w:pStyle w:val="ListParagraph"/>
        <w:numPr>
          <w:ilvl w:val="0"/>
          <w:numId w:val="41"/>
        </w:numPr>
        <w:rPr>
          <w:rFonts w:ascii="Times New Roman" w:hAnsi="Times New Roman" w:cs="Times New Roman"/>
        </w:rPr>
      </w:pPr>
      <w:r w:rsidRPr="00D66B37">
        <w:rPr>
          <w:rFonts w:ascii="Times New Roman" w:hAnsi="Times New Roman" w:cs="Times New Roman"/>
        </w:rPr>
        <w:t>Osapuolet sopivat tekevänsä yhteistyötä varmistaakseen, että henkilötietojen suojan taso vastaa asiaa koskevia kansainvälisiä normeja, kuten OECD:n antamia yksityisyyden suojaa ja rajan yli kulkevia datasiirtoja koskevia suuntaviivoja.</w:t>
      </w:r>
    </w:p>
    <w:p w14:paraId="127AE962" w14:textId="77777777" w:rsidR="00D66B37" w:rsidRPr="00D66B37" w:rsidRDefault="00D66B37" w:rsidP="00D66B37">
      <w:pPr>
        <w:rPr>
          <w:rFonts w:ascii="Times New Roman" w:hAnsi="Times New Roman" w:cs="Times New Roman"/>
        </w:rPr>
      </w:pPr>
    </w:p>
    <w:p w14:paraId="1057FFEA" w14:textId="77777777" w:rsidR="00D66B37" w:rsidRPr="00D66B37" w:rsidRDefault="00D66B37" w:rsidP="00D66B37">
      <w:pPr>
        <w:pStyle w:val="ListParagraph"/>
        <w:numPr>
          <w:ilvl w:val="0"/>
          <w:numId w:val="41"/>
        </w:numPr>
        <w:rPr>
          <w:rFonts w:ascii="Times New Roman" w:hAnsi="Times New Roman" w:cs="Times New Roman"/>
        </w:rPr>
      </w:pPr>
      <w:r w:rsidRPr="00D66B37">
        <w:rPr>
          <w:rFonts w:ascii="Times New Roman" w:hAnsi="Times New Roman" w:cs="Times New Roman"/>
        </w:rPr>
        <w:t xml:space="preserve">Henkilötietojen suojan alalla tehtävään yhteistyöhön voi sisältyä muun muassa tietojen ja asiantuntemuksen vaihto. Siihen voi sisältyä myös sääntelyviranomaisten yhteistyö asiaankuuluvissa elimissä, kuten OECD:n työryhmässä, joka käsittelee tietoturvaa ja yksityisyydensuojaa, ja </w:t>
      </w:r>
      <w:proofErr w:type="spellStart"/>
      <w:r w:rsidRPr="00D66B37">
        <w:rPr>
          <w:rFonts w:ascii="Times New Roman" w:hAnsi="Times New Roman" w:cs="Times New Roman"/>
        </w:rPr>
        <w:t>Global</w:t>
      </w:r>
      <w:proofErr w:type="spellEnd"/>
      <w:r w:rsidRPr="00D66B37">
        <w:rPr>
          <w:rFonts w:ascii="Times New Roman" w:hAnsi="Times New Roman" w:cs="Times New Roman"/>
        </w:rPr>
        <w:t xml:space="preserve"> </w:t>
      </w:r>
      <w:proofErr w:type="spellStart"/>
      <w:r w:rsidRPr="00D66B37">
        <w:rPr>
          <w:rFonts w:ascii="Times New Roman" w:hAnsi="Times New Roman" w:cs="Times New Roman"/>
        </w:rPr>
        <w:t>Privacy</w:t>
      </w:r>
      <w:proofErr w:type="spellEnd"/>
      <w:r w:rsidRPr="00D66B37">
        <w:rPr>
          <w:rFonts w:ascii="Times New Roman" w:hAnsi="Times New Roman" w:cs="Times New Roman"/>
        </w:rPr>
        <w:t xml:space="preserve"> </w:t>
      </w:r>
      <w:proofErr w:type="spellStart"/>
      <w:r w:rsidRPr="00D66B37">
        <w:rPr>
          <w:rFonts w:ascii="Times New Roman" w:hAnsi="Times New Roman" w:cs="Times New Roman"/>
        </w:rPr>
        <w:t>Enforcement</w:t>
      </w:r>
      <w:proofErr w:type="spellEnd"/>
      <w:r w:rsidRPr="00D66B37">
        <w:rPr>
          <w:rFonts w:ascii="Times New Roman" w:hAnsi="Times New Roman" w:cs="Times New Roman"/>
        </w:rPr>
        <w:t xml:space="preserve"> </w:t>
      </w:r>
      <w:proofErr w:type="spellStart"/>
      <w:r w:rsidRPr="00D66B37">
        <w:rPr>
          <w:rFonts w:ascii="Times New Roman" w:hAnsi="Times New Roman" w:cs="Times New Roman"/>
        </w:rPr>
        <w:t>Network</w:t>
      </w:r>
      <w:proofErr w:type="spellEnd"/>
      <w:r w:rsidRPr="00D66B37">
        <w:rPr>
          <w:rFonts w:ascii="Times New Roman" w:hAnsi="Times New Roman" w:cs="Times New Roman"/>
        </w:rPr>
        <w:t xml:space="preserve"> -verkostossa.</w:t>
      </w:r>
    </w:p>
    <w:p w14:paraId="1B016709" w14:textId="77777777" w:rsidR="00D66B37" w:rsidRPr="00D66B37" w:rsidRDefault="00D66B37" w:rsidP="00D66B37">
      <w:pPr>
        <w:rPr>
          <w:rFonts w:ascii="Times New Roman" w:hAnsi="Times New Roman" w:cs="Times New Roman"/>
        </w:rPr>
      </w:pPr>
    </w:p>
    <w:p w14:paraId="2EED8314" w14:textId="77777777" w:rsidR="00E901D2" w:rsidRDefault="00E901D2" w:rsidP="00D66B37">
      <w:pPr>
        <w:jc w:val="center"/>
        <w:rPr>
          <w:rFonts w:ascii="Times New Roman" w:hAnsi="Times New Roman" w:cs="Times New Roman"/>
          <w:b/>
        </w:rPr>
      </w:pPr>
    </w:p>
    <w:p w14:paraId="1FDA927F"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VI OSASTO</w:t>
      </w:r>
    </w:p>
    <w:p w14:paraId="1F32DDE4" w14:textId="77777777" w:rsidR="00D66B37" w:rsidRPr="00D66B37" w:rsidRDefault="00D66B37" w:rsidP="00D66B37">
      <w:pPr>
        <w:jc w:val="center"/>
        <w:rPr>
          <w:rFonts w:ascii="Times New Roman" w:hAnsi="Times New Roman" w:cs="Times New Roman"/>
        </w:rPr>
      </w:pPr>
    </w:p>
    <w:p w14:paraId="7D773FCD"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YHTEISTYÖ TUTKIMUKSEN, INNOVOINNIN</w:t>
      </w:r>
    </w:p>
    <w:p w14:paraId="62D7A2B7"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JA TIETOYHTEISKUNNAN ALOILLA</w:t>
      </w:r>
    </w:p>
    <w:p w14:paraId="058A4171" w14:textId="77777777" w:rsidR="00D66B37" w:rsidRPr="00D66B37" w:rsidRDefault="00D66B37" w:rsidP="00D66B37">
      <w:pPr>
        <w:jc w:val="center"/>
        <w:rPr>
          <w:rFonts w:ascii="Times New Roman" w:hAnsi="Times New Roman" w:cs="Times New Roman"/>
        </w:rPr>
      </w:pPr>
    </w:p>
    <w:p w14:paraId="42B182A3" w14:textId="77777777" w:rsidR="00E901D2" w:rsidRDefault="00E901D2" w:rsidP="00D66B37">
      <w:pPr>
        <w:jc w:val="center"/>
        <w:rPr>
          <w:rFonts w:ascii="Times New Roman" w:hAnsi="Times New Roman" w:cs="Times New Roman"/>
          <w:b/>
        </w:rPr>
      </w:pPr>
    </w:p>
    <w:p w14:paraId="23FD424D"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41 ARTIKLA</w:t>
      </w:r>
    </w:p>
    <w:p w14:paraId="45E54AEE" w14:textId="77777777" w:rsidR="00D66B37" w:rsidRPr="00D66B37" w:rsidRDefault="00D66B37" w:rsidP="00D66B37">
      <w:pPr>
        <w:rPr>
          <w:rFonts w:ascii="Times New Roman" w:hAnsi="Times New Roman" w:cs="Times New Roman"/>
        </w:rPr>
      </w:pPr>
    </w:p>
    <w:p w14:paraId="087866D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Tiede, tutkimus ja innovointi</w:t>
      </w:r>
    </w:p>
    <w:p w14:paraId="0E0D88BE" w14:textId="77777777" w:rsidR="00D66B37" w:rsidRPr="00D66B37" w:rsidRDefault="00D66B37" w:rsidP="00D66B37">
      <w:pPr>
        <w:rPr>
          <w:rFonts w:ascii="Times New Roman" w:hAnsi="Times New Roman" w:cs="Times New Roman"/>
        </w:rPr>
      </w:pPr>
    </w:p>
    <w:p w14:paraId="38439D91" w14:textId="77777777" w:rsidR="00D66B37" w:rsidRPr="00D66B37" w:rsidRDefault="00D66B37" w:rsidP="00D66B37">
      <w:pPr>
        <w:pStyle w:val="ListParagraph"/>
        <w:numPr>
          <w:ilvl w:val="0"/>
          <w:numId w:val="42"/>
        </w:numPr>
        <w:rPr>
          <w:rFonts w:ascii="Times New Roman" w:hAnsi="Times New Roman" w:cs="Times New Roman"/>
        </w:rPr>
      </w:pPr>
      <w:r w:rsidRPr="00D66B37">
        <w:rPr>
          <w:rFonts w:ascii="Times New Roman" w:hAnsi="Times New Roman" w:cs="Times New Roman"/>
        </w:rPr>
        <w:t>Osapuolet sopivat tiivistävänsä yhteistyötään tieteen, tutkimuksen ja innovoinnin aloilla tukeakseen tai täydentääkseen Euroopan yhteisön ja Australian välistä tieteellis-teknistä yhteistyösopimusta.</w:t>
      </w:r>
    </w:p>
    <w:p w14:paraId="15009487" w14:textId="77777777" w:rsidR="00D66B37" w:rsidRPr="00D66B37" w:rsidRDefault="00D66B37" w:rsidP="00D66B37">
      <w:pPr>
        <w:rPr>
          <w:rFonts w:ascii="Times New Roman" w:hAnsi="Times New Roman" w:cs="Times New Roman"/>
        </w:rPr>
      </w:pPr>
    </w:p>
    <w:p w14:paraId="524EB225" w14:textId="77777777" w:rsidR="00D66B37" w:rsidRPr="00D66B37" w:rsidRDefault="00D66B37" w:rsidP="00D66B37">
      <w:pPr>
        <w:pStyle w:val="ListParagraph"/>
        <w:numPr>
          <w:ilvl w:val="0"/>
          <w:numId w:val="42"/>
        </w:numPr>
        <w:rPr>
          <w:rFonts w:ascii="Times New Roman" w:hAnsi="Times New Roman" w:cs="Times New Roman"/>
        </w:rPr>
      </w:pPr>
      <w:r w:rsidRPr="00D66B37">
        <w:rPr>
          <w:rFonts w:ascii="Times New Roman" w:hAnsi="Times New Roman" w:cs="Times New Roman"/>
        </w:rPr>
        <w:t>Tiivistetyllä yhteistyöllä pyritään muun muassa</w:t>
      </w:r>
    </w:p>
    <w:p w14:paraId="30150AA3" w14:textId="77777777" w:rsidR="00D66B37" w:rsidRPr="00D66B37" w:rsidRDefault="00D66B37" w:rsidP="00D66B37">
      <w:pPr>
        <w:rPr>
          <w:rFonts w:ascii="Times New Roman" w:hAnsi="Times New Roman" w:cs="Times New Roman"/>
        </w:rPr>
      </w:pPr>
    </w:p>
    <w:p w14:paraId="3245D6D9" w14:textId="77777777" w:rsidR="00D66B37" w:rsidRPr="00D66B37" w:rsidRDefault="00D66B37" w:rsidP="00D66B37">
      <w:pPr>
        <w:pStyle w:val="ListParagraph"/>
        <w:numPr>
          <w:ilvl w:val="0"/>
          <w:numId w:val="43"/>
        </w:numPr>
        <w:rPr>
          <w:rFonts w:ascii="Times New Roman" w:hAnsi="Times New Roman" w:cs="Times New Roman"/>
        </w:rPr>
      </w:pPr>
      <w:r w:rsidRPr="00D66B37">
        <w:rPr>
          <w:rFonts w:ascii="Times New Roman" w:hAnsi="Times New Roman" w:cs="Times New Roman"/>
        </w:rPr>
        <w:t>ratkaisemaan Australian ja unionin keskeiset yhteiset yhteiskunnalliset haasteet, jotka on tarkastanut ja hyväksynyt Euroopan yhteisön ja Australian välisen tieteellis-teknisen yhteistyösopimuksen 5 artiklalla perustettu tieteellis-teknologisen yhteistyön sekakomitea;</w:t>
      </w:r>
    </w:p>
    <w:p w14:paraId="3C500F2F" w14:textId="77777777" w:rsidR="00D66B37" w:rsidRPr="00D66B37" w:rsidRDefault="00D66B37" w:rsidP="00D66B37">
      <w:pPr>
        <w:rPr>
          <w:rFonts w:ascii="Times New Roman" w:hAnsi="Times New Roman" w:cs="Times New Roman"/>
        </w:rPr>
      </w:pPr>
    </w:p>
    <w:p w14:paraId="66635B6F" w14:textId="77777777" w:rsidR="00D66B37" w:rsidRPr="00D66B37" w:rsidRDefault="00D66B37" w:rsidP="00D66B37">
      <w:pPr>
        <w:pStyle w:val="ListParagraph"/>
        <w:numPr>
          <w:ilvl w:val="0"/>
          <w:numId w:val="43"/>
        </w:numPr>
        <w:rPr>
          <w:rFonts w:ascii="Times New Roman" w:hAnsi="Times New Roman" w:cs="Times New Roman"/>
        </w:rPr>
      </w:pPr>
      <w:r w:rsidRPr="00D66B37">
        <w:rPr>
          <w:rFonts w:ascii="Times New Roman" w:hAnsi="Times New Roman" w:cs="Times New Roman"/>
        </w:rPr>
        <w:t xml:space="preserve">saamaan joukko innovointialan julkisen ja yksityisen sektorin toimijoita, myös pk-yrityksiä, mukaan helpottamaan tutkimusyhteistyön tulosten hyödyntämistä sekä molempia osapuolia hyödyttävien kaupallisten tai laajempien yhteiskunnallisten tulosten saavuttamista; </w:t>
      </w:r>
    </w:p>
    <w:p w14:paraId="0CB7979B" w14:textId="77777777" w:rsidR="00D66B37" w:rsidRPr="00D66B37" w:rsidRDefault="00D66B37" w:rsidP="00D66B37">
      <w:pPr>
        <w:rPr>
          <w:rFonts w:ascii="Times New Roman" w:hAnsi="Times New Roman" w:cs="Times New Roman"/>
        </w:rPr>
      </w:pPr>
    </w:p>
    <w:p w14:paraId="7A3FC675" w14:textId="77777777" w:rsidR="00D66B37" w:rsidRPr="00D66B37" w:rsidRDefault="00D66B37" w:rsidP="00D66B37">
      <w:pPr>
        <w:pStyle w:val="ListParagraph"/>
        <w:numPr>
          <w:ilvl w:val="0"/>
          <w:numId w:val="43"/>
        </w:numPr>
        <w:rPr>
          <w:rFonts w:ascii="Times New Roman" w:hAnsi="Times New Roman" w:cs="Times New Roman"/>
        </w:rPr>
      </w:pPr>
      <w:r w:rsidRPr="00D66B37">
        <w:rPr>
          <w:rFonts w:ascii="Times New Roman" w:hAnsi="Times New Roman" w:cs="Times New Roman"/>
        </w:rPr>
        <w:t>vahvistamaan edelleen Australian ja unionin tutkijoiden mahdollisuuksia hyödyntää kummankin osapuolen tutkimus- ja innovointiohjelmien tarjoamia mahdollisuuksia muun muassa</w:t>
      </w:r>
    </w:p>
    <w:p w14:paraId="7BAD7CB2" w14:textId="77777777" w:rsidR="00D66B37" w:rsidRPr="00D66B37" w:rsidRDefault="00D66B37" w:rsidP="00D66B37">
      <w:pPr>
        <w:rPr>
          <w:rFonts w:ascii="Times New Roman" w:hAnsi="Times New Roman" w:cs="Times New Roman"/>
        </w:rPr>
      </w:pPr>
    </w:p>
    <w:p w14:paraId="4995C528" w14:textId="77777777" w:rsidR="00D66B37" w:rsidRPr="00D66B37" w:rsidRDefault="00D66B37" w:rsidP="00D66B37">
      <w:pPr>
        <w:pStyle w:val="ListParagraph"/>
        <w:numPr>
          <w:ilvl w:val="0"/>
          <w:numId w:val="44"/>
        </w:numPr>
        <w:rPr>
          <w:rFonts w:ascii="Times New Roman" w:hAnsi="Times New Roman" w:cs="Times New Roman"/>
        </w:rPr>
      </w:pPr>
      <w:r w:rsidRPr="00D66B37">
        <w:rPr>
          <w:rFonts w:ascii="Times New Roman" w:hAnsi="Times New Roman" w:cs="Times New Roman"/>
        </w:rPr>
        <w:t>antamalla kattavasti tietoa ohjelmista ja osallistumismahdollisuuksista;</w:t>
      </w:r>
    </w:p>
    <w:p w14:paraId="11B95930" w14:textId="77777777" w:rsidR="00D66B37" w:rsidRPr="00D66B37" w:rsidRDefault="00D66B37" w:rsidP="00D66B37">
      <w:pPr>
        <w:pStyle w:val="ListParagraph"/>
        <w:numPr>
          <w:ilvl w:val="0"/>
          <w:numId w:val="44"/>
        </w:numPr>
        <w:rPr>
          <w:rFonts w:ascii="Times New Roman" w:hAnsi="Times New Roman" w:cs="Times New Roman"/>
        </w:rPr>
      </w:pPr>
      <w:r w:rsidRPr="00D66B37">
        <w:rPr>
          <w:rFonts w:ascii="Times New Roman" w:hAnsi="Times New Roman" w:cs="Times New Roman"/>
        </w:rPr>
        <w:t xml:space="preserve">antamalla ajankohtaista tietoa uusista strategisista painopisteistä; </w:t>
      </w:r>
    </w:p>
    <w:p w14:paraId="0E9F4F1F" w14:textId="77777777" w:rsidR="00D66B37" w:rsidRPr="00D66B37" w:rsidRDefault="00D66B37" w:rsidP="00D66B37">
      <w:pPr>
        <w:pStyle w:val="ListParagraph"/>
        <w:numPr>
          <w:ilvl w:val="0"/>
          <w:numId w:val="44"/>
        </w:numPr>
        <w:rPr>
          <w:rFonts w:ascii="Times New Roman" w:hAnsi="Times New Roman" w:cs="Times New Roman"/>
        </w:rPr>
      </w:pPr>
      <w:r w:rsidRPr="00D66B37">
        <w:rPr>
          <w:rFonts w:ascii="Times New Roman" w:hAnsi="Times New Roman" w:cs="Times New Roman"/>
        </w:rPr>
        <w:t xml:space="preserve">tutkimalla mahdollisuuksia käyttää ja vahvistaa yhteistyömekanismeja, kuten </w:t>
      </w:r>
      <w:proofErr w:type="spellStart"/>
      <w:r w:rsidRPr="00D66B37">
        <w:rPr>
          <w:rFonts w:ascii="Times New Roman" w:hAnsi="Times New Roman" w:cs="Times New Roman"/>
        </w:rPr>
        <w:t>twinning-hankkeet</w:t>
      </w:r>
      <w:proofErr w:type="spellEnd"/>
      <w:r w:rsidRPr="00D66B37">
        <w:rPr>
          <w:rFonts w:ascii="Times New Roman" w:hAnsi="Times New Roman" w:cs="Times New Roman"/>
        </w:rPr>
        <w:t>, yhteiset ehdotuspyynnöt ja koordinoidut ehdotuspyynnöt; ja</w:t>
      </w:r>
    </w:p>
    <w:p w14:paraId="10AB1315" w14:textId="77777777" w:rsidR="00D66B37" w:rsidRPr="00D66B37" w:rsidRDefault="00D66B37" w:rsidP="00D66B37">
      <w:pPr>
        <w:rPr>
          <w:rFonts w:ascii="Times New Roman" w:hAnsi="Times New Roman" w:cs="Times New Roman"/>
        </w:rPr>
      </w:pPr>
    </w:p>
    <w:p w14:paraId="0E07D6A9" w14:textId="77777777" w:rsidR="00D66B37" w:rsidRPr="00D66B37" w:rsidRDefault="00D66B37" w:rsidP="00D66B37">
      <w:pPr>
        <w:pStyle w:val="ListParagraph"/>
        <w:numPr>
          <w:ilvl w:val="0"/>
          <w:numId w:val="43"/>
        </w:numPr>
        <w:rPr>
          <w:rFonts w:ascii="Times New Roman" w:hAnsi="Times New Roman" w:cs="Times New Roman"/>
        </w:rPr>
      </w:pPr>
      <w:r w:rsidRPr="00D66B37">
        <w:rPr>
          <w:rFonts w:ascii="Times New Roman" w:hAnsi="Times New Roman" w:cs="Times New Roman"/>
        </w:rPr>
        <w:t>tarkastelemalla Australian ja unionin mahdollisuuksia tehdä yhteistyötä laajemman alueellisen ja kansainvälisen tutkimus- ja innovaatioyhteistyön käynnistämiseksi ja siihen osallistumiseksi.</w:t>
      </w:r>
    </w:p>
    <w:p w14:paraId="5DC2D68D" w14:textId="77777777" w:rsidR="00D66B37" w:rsidRPr="00D66B37" w:rsidRDefault="00D66B37" w:rsidP="00D66B37">
      <w:pPr>
        <w:rPr>
          <w:rFonts w:ascii="Times New Roman" w:hAnsi="Times New Roman" w:cs="Times New Roman"/>
        </w:rPr>
      </w:pPr>
    </w:p>
    <w:p w14:paraId="16ADD22A" w14:textId="77777777" w:rsidR="00D66B37" w:rsidRPr="00D66B37" w:rsidRDefault="00D66B37" w:rsidP="00D66B37">
      <w:pPr>
        <w:pStyle w:val="ListParagraph"/>
        <w:numPr>
          <w:ilvl w:val="0"/>
          <w:numId w:val="42"/>
        </w:numPr>
        <w:rPr>
          <w:rFonts w:ascii="Times New Roman" w:hAnsi="Times New Roman" w:cs="Times New Roman"/>
        </w:rPr>
      </w:pPr>
      <w:r w:rsidRPr="00D66B37">
        <w:rPr>
          <w:rFonts w:ascii="Times New Roman" w:hAnsi="Times New Roman" w:cs="Times New Roman"/>
        </w:rPr>
        <w:t xml:space="preserve">Osapuolet rohkaisevat lakiensa ja asetustensa mukaisesti oman alueensa yksityistä ja julkista sektoria ja kansalaisyhteiskuntaa osallistumaan toimiin yhteistyön tiivistämiseksi. </w:t>
      </w:r>
    </w:p>
    <w:p w14:paraId="2564612A" w14:textId="77777777" w:rsidR="00D66B37" w:rsidRPr="00D66B37" w:rsidRDefault="00D66B37" w:rsidP="00D66B37">
      <w:pPr>
        <w:rPr>
          <w:rFonts w:ascii="Times New Roman" w:hAnsi="Times New Roman" w:cs="Times New Roman"/>
        </w:rPr>
      </w:pPr>
    </w:p>
    <w:p w14:paraId="16F03BD0" w14:textId="77777777" w:rsidR="00D66B37" w:rsidRPr="00D66B37" w:rsidRDefault="00D66B37" w:rsidP="00D66B37">
      <w:pPr>
        <w:pStyle w:val="ListParagraph"/>
        <w:numPr>
          <w:ilvl w:val="0"/>
          <w:numId w:val="42"/>
        </w:numPr>
        <w:rPr>
          <w:rFonts w:ascii="Times New Roman" w:hAnsi="Times New Roman" w:cs="Times New Roman"/>
        </w:rPr>
      </w:pPr>
      <w:r w:rsidRPr="00D66B37">
        <w:rPr>
          <w:rFonts w:ascii="Times New Roman" w:hAnsi="Times New Roman" w:cs="Times New Roman"/>
        </w:rPr>
        <w:t>Tiivistetyssä yhteistyössä keskitytään siviilialan tutkimukseen ja innovointiin, johon kuuluu muun muassa</w:t>
      </w:r>
    </w:p>
    <w:p w14:paraId="19334CD8" w14:textId="77777777" w:rsidR="00D66B37" w:rsidRPr="00D66B37" w:rsidRDefault="00D66B37" w:rsidP="00D66B37">
      <w:pPr>
        <w:rPr>
          <w:rFonts w:ascii="Times New Roman" w:hAnsi="Times New Roman" w:cs="Times New Roman"/>
        </w:rPr>
      </w:pPr>
    </w:p>
    <w:p w14:paraId="6017A95F" w14:textId="77777777" w:rsidR="00D66B37" w:rsidRPr="00D66B37" w:rsidRDefault="00D66B37" w:rsidP="00D66B37">
      <w:pPr>
        <w:pStyle w:val="ListParagraph"/>
        <w:numPr>
          <w:ilvl w:val="0"/>
          <w:numId w:val="45"/>
        </w:numPr>
        <w:rPr>
          <w:rFonts w:ascii="Times New Roman" w:hAnsi="Times New Roman" w:cs="Times New Roman"/>
        </w:rPr>
      </w:pPr>
      <w:r w:rsidRPr="00D66B37">
        <w:rPr>
          <w:rFonts w:ascii="Times New Roman" w:hAnsi="Times New Roman" w:cs="Times New Roman"/>
        </w:rPr>
        <w:t>yhteiskunnallisten haasteiden ratkaiseminen molemmille osapuolille tärkeillä aloilla ja kehitystä vauhdittavien keskeisten teknologioiden, kuten avaruustieteen, kehittäminen;</w:t>
      </w:r>
    </w:p>
    <w:p w14:paraId="06C9967B" w14:textId="77777777" w:rsidR="00D66B37" w:rsidRPr="00D66B37" w:rsidRDefault="00D66B37" w:rsidP="00D66B37">
      <w:pPr>
        <w:rPr>
          <w:rFonts w:ascii="Times New Roman" w:hAnsi="Times New Roman" w:cs="Times New Roman"/>
        </w:rPr>
      </w:pPr>
    </w:p>
    <w:p w14:paraId="7E9E8E8C" w14:textId="77777777" w:rsidR="00D66B37" w:rsidRPr="00D66B37" w:rsidRDefault="00D66B37" w:rsidP="00D66B37">
      <w:pPr>
        <w:pStyle w:val="ListParagraph"/>
        <w:numPr>
          <w:ilvl w:val="0"/>
          <w:numId w:val="45"/>
        </w:numPr>
        <w:rPr>
          <w:rFonts w:ascii="Times New Roman" w:hAnsi="Times New Roman" w:cs="Times New Roman"/>
        </w:rPr>
      </w:pPr>
      <w:r w:rsidRPr="00D66B37">
        <w:rPr>
          <w:rFonts w:ascii="Times New Roman" w:hAnsi="Times New Roman" w:cs="Times New Roman"/>
        </w:rPr>
        <w:t>tutkimusinfrastruktuuri, myös sähköinen, ja tietojenvaihto muun muassa tutkimusinfrastruktuurien käyttömahdollisuuksista, hallinnoinnista, rahoituksesta ja priorisoinnista; ja</w:t>
      </w:r>
    </w:p>
    <w:p w14:paraId="23CF94F6" w14:textId="77777777" w:rsidR="00D66B37" w:rsidRPr="00D66B37" w:rsidRDefault="00D66B37" w:rsidP="00D66B37">
      <w:pPr>
        <w:rPr>
          <w:rFonts w:ascii="Times New Roman" w:hAnsi="Times New Roman" w:cs="Times New Roman"/>
        </w:rPr>
      </w:pPr>
    </w:p>
    <w:p w14:paraId="6D925DD5" w14:textId="77777777" w:rsidR="00D66B37" w:rsidRPr="00D66B37" w:rsidRDefault="00D66B37" w:rsidP="00D66B37">
      <w:pPr>
        <w:pStyle w:val="ListParagraph"/>
        <w:numPr>
          <w:ilvl w:val="0"/>
          <w:numId w:val="45"/>
        </w:numPr>
        <w:rPr>
          <w:rFonts w:ascii="Times New Roman" w:hAnsi="Times New Roman" w:cs="Times New Roman"/>
        </w:rPr>
      </w:pPr>
      <w:r w:rsidRPr="00D66B37">
        <w:rPr>
          <w:rFonts w:ascii="Times New Roman" w:hAnsi="Times New Roman" w:cs="Times New Roman"/>
        </w:rPr>
        <w:t>tutkijoiden liikkuvuuden lisääminen Australian ja unionin välillä.</w:t>
      </w:r>
    </w:p>
    <w:p w14:paraId="2326A4A0" w14:textId="77777777" w:rsidR="00D66B37" w:rsidRPr="00D66B37" w:rsidRDefault="00D66B37" w:rsidP="00D66B37">
      <w:pPr>
        <w:rPr>
          <w:rFonts w:ascii="Times New Roman" w:hAnsi="Times New Roman" w:cs="Times New Roman"/>
        </w:rPr>
      </w:pPr>
    </w:p>
    <w:p w14:paraId="43E1A631" w14:textId="77777777" w:rsidR="00E901D2" w:rsidRDefault="00E901D2" w:rsidP="00D66B37">
      <w:pPr>
        <w:jc w:val="center"/>
        <w:rPr>
          <w:rFonts w:ascii="Times New Roman" w:hAnsi="Times New Roman" w:cs="Times New Roman"/>
          <w:b/>
        </w:rPr>
      </w:pPr>
    </w:p>
    <w:p w14:paraId="1C86455A"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42 ARTIKLA</w:t>
      </w:r>
    </w:p>
    <w:p w14:paraId="661F3C26" w14:textId="77777777" w:rsidR="00D66B37" w:rsidRPr="00D66B37" w:rsidRDefault="00D66B37" w:rsidP="00D66B37">
      <w:pPr>
        <w:rPr>
          <w:rFonts w:ascii="Times New Roman" w:hAnsi="Times New Roman" w:cs="Times New Roman"/>
        </w:rPr>
      </w:pPr>
    </w:p>
    <w:p w14:paraId="57536F5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Tietoyhteiskunta</w:t>
      </w:r>
    </w:p>
    <w:p w14:paraId="36E27DBF" w14:textId="77777777" w:rsidR="00D66B37" w:rsidRPr="00D66B37" w:rsidRDefault="00D66B37" w:rsidP="00D66B37">
      <w:pPr>
        <w:rPr>
          <w:rFonts w:ascii="Times New Roman" w:hAnsi="Times New Roman" w:cs="Times New Roman"/>
        </w:rPr>
      </w:pPr>
    </w:p>
    <w:p w14:paraId="29FEE3E0" w14:textId="77777777" w:rsidR="00D66B37" w:rsidRPr="00D66B37" w:rsidRDefault="00D66B37" w:rsidP="00D66B37">
      <w:pPr>
        <w:pStyle w:val="ListParagraph"/>
        <w:numPr>
          <w:ilvl w:val="0"/>
          <w:numId w:val="46"/>
        </w:numPr>
        <w:rPr>
          <w:rFonts w:ascii="Times New Roman" w:hAnsi="Times New Roman" w:cs="Times New Roman"/>
        </w:rPr>
      </w:pPr>
      <w:r w:rsidRPr="00D66B37">
        <w:rPr>
          <w:rFonts w:ascii="Times New Roman" w:hAnsi="Times New Roman" w:cs="Times New Roman"/>
        </w:rPr>
        <w:t>Osapuolet, jotka tunnustavat tieto- ja viestintätekniikoiden olevan keskeisessä asemassa nyky-yhteiskunnassa ja ehdottoman tärkeitä taloudelliselle ja sosiaaliselle kehitykselle, sopivat tämän alan politiikkojaan koskevasta näkemystenvaihdosta.</w:t>
      </w:r>
    </w:p>
    <w:p w14:paraId="3278D9E6" w14:textId="77777777" w:rsidR="00D66B37" w:rsidRPr="00D66B37" w:rsidRDefault="00D66B37" w:rsidP="00D66B37">
      <w:pPr>
        <w:rPr>
          <w:rFonts w:ascii="Times New Roman" w:hAnsi="Times New Roman" w:cs="Times New Roman"/>
        </w:rPr>
      </w:pPr>
    </w:p>
    <w:p w14:paraId="614C1801" w14:textId="77777777" w:rsidR="00D66B37" w:rsidRPr="00D66B37" w:rsidRDefault="00D66B37" w:rsidP="00D66B37">
      <w:pPr>
        <w:pStyle w:val="ListParagraph"/>
        <w:numPr>
          <w:ilvl w:val="0"/>
          <w:numId w:val="46"/>
        </w:numPr>
        <w:rPr>
          <w:rFonts w:ascii="Times New Roman" w:hAnsi="Times New Roman" w:cs="Times New Roman"/>
        </w:rPr>
      </w:pPr>
      <w:r w:rsidRPr="00D66B37">
        <w:rPr>
          <w:rFonts w:ascii="Times New Roman" w:hAnsi="Times New Roman" w:cs="Times New Roman"/>
        </w:rPr>
        <w:t>Tämän alan yhteistyössä voidaan keskittyä muun muassa</w:t>
      </w:r>
    </w:p>
    <w:p w14:paraId="3F41DB32" w14:textId="77777777" w:rsidR="00D66B37" w:rsidRPr="00D66B37" w:rsidRDefault="00D66B37" w:rsidP="00D66B37">
      <w:pPr>
        <w:rPr>
          <w:rFonts w:ascii="Times New Roman" w:hAnsi="Times New Roman" w:cs="Times New Roman"/>
        </w:rPr>
      </w:pPr>
    </w:p>
    <w:p w14:paraId="5C82D82A" w14:textId="77777777" w:rsidR="00D66B37" w:rsidRPr="00D66B37" w:rsidRDefault="00D66B37" w:rsidP="00D66B37">
      <w:pPr>
        <w:pStyle w:val="ListParagraph"/>
        <w:numPr>
          <w:ilvl w:val="0"/>
          <w:numId w:val="47"/>
        </w:numPr>
        <w:rPr>
          <w:rFonts w:ascii="Times New Roman" w:hAnsi="Times New Roman" w:cs="Times New Roman"/>
        </w:rPr>
      </w:pPr>
      <w:r w:rsidRPr="00D66B37">
        <w:rPr>
          <w:rFonts w:ascii="Times New Roman" w:hAnsi="Times New Roman" w:cs="Times New Roman"/>
        </w:rPr>
        <w:t>vaihtamaan näkemyksiä tietoyhteiskunnan eri näkökohdista, etenkin sähköistä viestintää koskevasta politiikasta ja sääntelystä, mukaan lukien yleispalvelu, lupien myöntäminen ja yleisvaltuutukset, yksityisyyden ja henkilötietojen suojasta, sähköisestä ja avoimesta hallinnosta, internetin turvallisuudesta ja sääntelyviranomaisten riippumattomuudesta ja niiden toiminnan tehokkuudesta;</w:t>
      </w:r>
    </w:p>
    <w:p w14:paraId="22ABBCA5" w14:textId="77777777" w:rsidR="00D66B37" w:rsidRPr="00D66B37" w:rsidRDefault="00D66B37" w:rsidP="00D66B37">
      <w:pPr>
        <w:rPr>
          <w:rFonts w:ascii="Times New Roman" w:hAnsi="Times New Roman" w:cs="Times New Roman"/>
        </w:rPr>
      </w:pPr>
    </w:p>
    <w:p w14:paraId="3170C34F" w14:textId="77777777" w:rsidR="00D66B37" w:rsidRPr="00D66B37" w:rsidRDefault="00D66B37" w:rsidP="00D66B37">
      <w:pPr>
        <w:pStyle w:val="ListParagraph"/>
        <w:numPr>
          <w:ilvl w:val="0"/>
          <w:numId w:val="47"/>
        </w:numPr>
        <w:rPr>
          <w:rFonts w:ascii="Times New Roman" w:hAnsi="Times New Roman" w:cs="Times New Roman"/>
        </w:rPr>
      </w:pPr>
      <w:r w:rsidRPr="00D66B37">
        <w:rPr>
          <w:rFonts w:ascii="Times New Roman" w:hAnsi="Times New Roman" w:cs="Times New Roman"/>
        </w:rPr>
        <w:t xml:space="preserve">tutkimusverkostojen, tietojenkäsittelyyn ja tieteelliseen tietoon liittyvien infrastruktuurien ja palvelujen </w:t>
      </w:r>
      <w:proofErr w:type="spellStart"/>
      <w:r w:rsidRPr="00D66B37">
        <w:rPr>
          <w:rFonts w:ascii="Times New Roman" w:hAnsi="Times New Roman" w:cs="Times New Roman"/>
        </w:rPr>
        <w:t>yhteenliitettävyyteen</w:t>
      </w:r>
      <w:proofErr w:type="spellEnd"/>
      <w:r w:rsidRPr="00D66B37">
        <w:rPr>
          <w:rFonts w:ascii="Times New Roman" w:hAnsi="Times New Roman" w:cs="Times New Roman"/>
        </w:rPr>
        <w:t xml:space="preserve"> ja </w:t>
      </w:r>
      <w:proofErr w:type="spellStart"/>
      <w:r w:rsidRPr="00D66B37">
        <w:rPr>
          <w:rFonts w:ascii="Times New Roman" w:hAnsi="Times New Roman" w:cs="Times New Roman"/>
        </w:rPr>
        <w:t>yhteentoimivuuteen</w:t>
      </w:r>
      <w:proofErr w:type="spellEnd"/>
      <w:r w:rsidRPr="00D66B37">
        <w:rPr>
          <w:rFonts w:ascii="Times New Roman" w:hAnsi="Times New Roman" w:cs="Times New Roman"/>
        </w:rPr>
        <w:t>, myös aluetasolla;</w:t>
      </w:r>
    </w:p>
    <w:p w14:paraId="4E017E79" w14:textId="77777777" w:rsidR="00D66B37" w:rsidRPr="00D66B37" w:rsidRDefault="00D66B37" w:rsidP="00D66B37">
      <w:pPr>
        <w:rPr>
          <w:rFonts w:ascii="Times New Roman" w:hAnsi="Times New Roman" w:cs="Times New Roman"/>
        </w:rPr>
      </w:pPr>
    </w:p>
    <w:p w14:paraId="2A5DBA74" w14:textId="77777777" w:rsidR="00D66B37" w:rsidRPr="00D66B37" w:rsidRDefault="00D66B37" w:rsidP="00D66B37">
      <w:pPr>
        <w:pStyle w:val="ListParagraph"/>
        <w:numPr>
          <w:ilvl w:val="0"/>
          <w:numId w:val="47"/>
        </w:numPr>
        <w:rPr>
          <w:rFonts w:ascii="Times New Roman" w:hAnsi="Times New Roman" w:cs="Times New Roman"/>
        </w:rPr>
      </w:pPr>
      <w:r w:rsidRPr="00D66B37">
        <w:rPr>
          <w:rFonts w:ascii="Times New Roman" w:hAnsi="Times New Roman" w:cs="Times New Roman"/>
        </w:rPr>
        <w:t>uusien tieto- ja viestintätekniikoiden standardointiin, sertifiointiin ja levittämiseen;</w:t>
      </w:r>
    </w:p>
    <w:p w14:paraId="68C6CD74" w14:textId="77777777" w:rsidR="00D66B37" w:rsidRPr="00D66B37" w:rsidRDefault="00D66B37" w:rsidP="00D66B37">
      <w:pPr>
        <w:rPr>
          <w:rFonts w:ascii="Times New Roman" w:hAnsi="Times New Roman" w:cs="Times New Roman"/>
        </w:rPr>
      </w:pPr>
    </w:p>
    <w:p w14:paraId="2DC4C8C3" w14:textId="77777777" w:rsidR="00D66B37" w:rsidRPr="00D66B37" w:rsidRDefault="00D66B37" w:rsidP="00D66B37">
      <w:pPr>
        <w:pStyle w:val="ListParagraph"/>
        <w:numPr>
          <w:ilvl w:val="0"/>
          <w:numId w:val="47"/>
        </w:numPr>
        <w:rPr>
          <w:rFonts w:ascii="Times New Roman" w:hAnsi="Times New Roman" w:cs="Times New Roman"/>
        </w:rPr>
      </w:pPr>
      <w:r w:rsidRPr="00D66B37">
        <w:rPr>
          <w:rFonts w:ascii="Times New Roman" w:hAnsi="Times New Roman" w:cs="Times New Roman"/>
        </w:rPr>
        <w:t>tieto- ja viestintätekniikoihin ja -palveluihin liittyviin turvallisuus-, luotettavuus- ja yksityisyysnäkökohtiin, joihin kuuluvat verkon turvallisen käytön edistäminen ja tietotekniikan ja kaikenlaisten sähköisten viestintävälineiden väärinkäytön ehkäiseminen, sekä tiedonjakamiseen; ja</w:t>
      </w:r>
    </w:p>
    <w:p w14:paraId="7156B0B6" w14:textId="77777777" w:rsidR="00D66B37" w:rsidRPr="00D66B37" w:rsidRDefault="00D66B37" w:rsidP="00D66B37">
      <w:pPr>
        <w:rPr>
          <w:rFonts w:ascii="Times New Roman" w:hAnsi="Times New Roman" w:cs="Times New Roman"/>
        </w:rPr>
      </w:pPr>
    </w:p>
    <w:p w14:paraId="25C62816" w14:textId="77777777" w:rsidR="00D66B37" w:rsidRPr="00D66B37" w:rsidRDefault="00D66B37" w:rsidP="00D66B37">
      <w:pPr>
        <w:pStyle w:val="ListParagraph"/>
        <w:numPr>
          <w:ilvl w:val="0"/>
          <w:numId w:val="47"/>
        </w:numPr>
        <w:rPr>
          <w:rFonts w:ascii="Times New Roman" w:hAnsi="Times New Roman" w:cs="Times New Roman"/>
        </w:rPr>
      </w:pPr>
      <w:r w:rsidRPr="00D66B37">
        <w:rPr>
          <w:rFonts w:ascii="Times New Roman" w:hAnsi="Times New Roman" w:cs="Times New Roman"/>
        </w:rPr>
        <w:t xml:space="preserve">näkemysten vaihtamiseen toimenpiteistä, joilla voidaan puuttua verkkovierailumaksuja koskeviin ongelmiin, myös silloin, kun ne muodostavat </w:t>
      </w:r>
      <w:proofErr w:type="spellStart"/>
      <w:r w:rsidRPr="00D66B37">
        <w:rPr>
          <w:rFonts w:ascii="Times New Roman" w:hAnsi="Times New Roman" w:cs="Times New Roman"/>
        </w:rPr>
        <w:t>rajatylittävän</w:t>
      </w:r>
      <w:proofErr w:type="spellEnd"/>
      <w:r w:rsidRPr="00D66B37">
        <w:rPr>
          <w:rFonts w:ascii="Times New Roman" w:hAnsi="Times New Roman" w:cs="Times New Roman"/>
        </w:rPr>
        <w:t xml:space="preserve"> kaupan esteen. </w:t>
      </w:r>
    </w:p>
    <w:p w14:paraId="3DFC921C"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08947F3B" w14:textId="77777777" w:rsidR="00E901D2" w:rsidRDefault="00E901D2" w:rsidP="00D66B37">
      <w:pPr>
        <w:jc w:val="center"/>
        <w:rPr>
          <w:rFonts w:ascii="Times New Roman" w:hAnsi="Times New Roman" w:cs="Times New Roman"/>
          <w:b/>
        </w:rPr>
      </w:pPr>
    </w:p>
    <w:p w14:paraId="1D7E05E7"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VII OSASTO</w:t>
      </w:r>
    </w:p>
    <w:p w14:paraId="06B53E92" w14:textId="77777777" w:rsidR="00D66B37" w:rsidRPr="00D66B37" w:rsidRDefault="00D66B37" w:rsidP="00D66B37">
      <w:pPr>
        <w:jc w:val="center"/>
        <w:rPr>
          <w:rFonts w:ascii="Times New Roman" w:hAnsi="Times New Roman" w:cs="Times New Roman"/>
        </w:rPr>
      </w:pPr>
    </w:p>
    <w:p w14:paraId="722E1DBC"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YHTEISTYÖ KOULUTUKSEN JA KULTTUURIN ALOILLA</w:t>
      </w:r>
    </w:p>
    <w:p w14:paraId="6E37A610" w14:textId="77777777" w:rsidR="00D66B37" w:rsidRPr="00D66B37" w:rsidRDefault="00D66B37" w:rsidP="00D66B37">
      <w:pPr>
        <w:jc w:val="center"/>
        <w:rPr>
          <w:rFonts w:ascii="Times New Roman" w:hAnsi="Times New Roman" w:cs="Times New Roman"/>
        </w:rPr>
      </w:pPr>
    </w:p>
    <w:p w14:paraId="34966459" w14:textId="77777777" w:rsidR="00E901D2" w:rsidRDefault="00E901D2" w:rsidP="00D66B37">
      <w:pPr>
        <w:jc w:val="center"/>
        <w:rPr>
          <w:rFonts w:ascii="Times New Roman" w:hAnsi="Times New Roman" w:cs="Times New Roman"/>
          <w:b/>
        </w:rPr>
      </w:pPr>
    </w:p>
    <w:p w14:paraId="67EA9BE3"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43 ARTIKLA</w:t>
      </w:r>
    </w:p>
    <w:p w14:paraId="2E6B38D8" w14:textId="77777777" w:rsidR="00D66B37" w:rsidRPr="00D66B37" w:rsidRDefault="00D66B37" w:rsidP="00D66B37">
      <w:pPr>
        <w:rPr>
          <w:rFonts w:ascii="Times New Roman" w:hAnsi="Times New Roman" w:cs="Times New Roman"/>
        </w:rPr>
      </w:pPr>
    </w:p>
    <w:p w14:paraId="6270871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Yleissivistävä ja ammatillinen koulutus sekä nuoriso</w:t>
      </w:r>
    </w:p>
    <w:p w14:paraId="11FB6848" w14:textId="77777777" w:rsidR="00D66B37" w:rsidRPr="00D66B37" w:rsidRDefault="00D66B37" w:rsidP="00D66B37">
      <w:pPr>
        <w:rPr>
          <w:rFonts w:ascii="Times New Roman" w:hAnsi="Times New Roman" w:cs="Times New Roman"/>
        </w:rPr>
      </w:pPr>
    </w:p>
    <w:p w14:paraId="74DC4D59" w14:textId="77777777" w:rsidR="00D66B37" w:rsidRPr="00D66B37" w:rsidRDefault="00D66B37" w:rsidP="00D66B37">
      <w:pPr>
        <w:pStyle w:val="ListParagraph"/>
        <w:numPr>
          <w:ilvl w:val="0"/>
          <w:numId w:val="48"/>
        </w:numPr>
        <w:rPr>
          <w:rFonts w:ascii="Times New Roman" w:hAnsi="Times New Roman" w:cs="Times New Roman"/>
        </w:rPr>
      </w:pPr>
      <w:r w:rsidRPr="00D66B37">
        <w:rPr>
          <w:rFonts w:ascii="Times New Roman" w:hAnsi="Times New Roman" w:cs="Times New Roman"/>
        </w:rPr>
        <w:t>Osapuolet tunnustavat, että yleissivistävä ja ammatillinen koulutus on ratkaisevan tärkeää luotaessa tietopohjaiseen talouteen laadukkaita työpaikkoja ja kestävää kasvua ja että yhteistyö koulutuksen alalla ja siihen liittyvissä nuorisoalan kysymyksissä on niiden yhteinen etu.</w:t>
      </w:r>
    </w:p>
    <w:p w14:paraId="42903C34" w14:textId="77777777" w:rsidR="00D66B37" w:rsidRPr="00D66B37" w:rsidRDefault="00D66B37" w:rsidP="00D66B37">
      <w:pPr>
        <w:rPr>
          <w:rFonts w:ascii="Times New Roman" w:hAnsi="Times New Roman" w:cs="Times New Roman"/>
        </w:rPr>
      </w:pPr>
    </w:p>
    <w:p w14:paraId="32626DE2" w14:textId="77777777" w:rsidR="00D66B37" w:rsidRPr="00D66B37" w:rsidRDefault="00D66B37" w:rsidP="00D66B37">
      <w:pPr>
        <w:pStyle w:val="ListParagraph"/>
        <w:numPr>
          <w:ilvl w:val="0"/>
          <w:numId w:val="48"/>
        </w:numPr>
        <w:rPr>
          <w:rFonts w:ascii="Times New Roman" w:hAnsi="Times New Roman" w:cs="Times New Roman"/>
        </w:rPr>
      </w:pPr>
      <w:r w:rsidRPr="00D66B37">
        <w:rPr>
          <w:rFonts w:ascii="Times New Roman" w:hAnsi="Times New Roman" w:cs="Times New Roman"/>
        </w:rPr>
        <w:t>Osapuolet sitoutuvat yhteisten etujensa ja koulutuspolitiikkojensa tavoitteiden mukaisesti jatkamaan EU:n ja Australian vuoropuhelua koulutuspolitiikoista ja tukemaan sopivia yhteistyötoimia yleissivistävän ja ammatillisen koulutuksen sekä nuorison aloilla. Yhteistyö kattaa kaikki koulutuksen osa-alueet ja siihen voi kuulua muun muassa seuraavaa:</w:t>
      </w:r>
    </w:p>
    <w:p w14:paraId="051E4C86" w14:textId="77777777" w:rsidR="00D66B37" w:rsidRPr="00D66B37" w:rsidRDefault="00D66B37" w:rsidP="00D66B37">
      <w:pPr>
        <w:rPr>
          <w:rFonts w:ascii="Times New Roman" w:hAnsi="Times New Roman" w:cs="Times New Roman"/>
        </w:rPr>
      </w:pPr>
    </w:p>
    <w:p w14:paraId="766A66DA" w14:textId="77777777" w:rsidR="00D66B37" w:rsidRPr="00D66B37" w:rsidRDefault="00D66B37" w:rsidP="00D66B37">
      <w:pPr>
        <w:pStyle w:val="ListParagraph"/>
        <w:numPr>
          <w:ilvl w:val="0"/>
          <w:numId w:val="49"/>
        </w:numPr>
        <w:rPr>
          <w:rFonts w:ascii="Times New Roman" w:hAnsi="Times New Roman" w:cs="Times New Roman"/>
        </w:rPr>
      </w:pPr>
      <w:r w:rsidRPr="00D66B37">
        <w:rPr>
          <w:rFonts w:ascii="Times New Roman" w:hAnsi="Times New Roman" w:cs="Times New Roman"/>
        </w:rPr>
        <w:t>henkilöiden liikkuvuus opiskelijoiden, korkeakoulujen akateemisen ja hallinnollisen henkilöstön sekä opettajien ja nuorisotyöntekijöiden vaihtotoiminnan edistämisen ja helpottamisen kautta;</w:t>
      </w:r>
    </w:p>
    <w:p w14:paraId="6AF89F8C" w14:textId="77777777" w:rsidR="00D66B37" w:rsidRPr="00D66B37" w:rsidRDefault="00D66B37" w:rsidP="00D66B37">
      <w:pPr>
        <w:rPr>
          <w:rFonts w:ascii="Times New Roman" w:hAnsi="Times New Roman" w:cs="Times New Roman"/>
        </w:rPr>
      </w:pPr>
    </w:p>
    <w:p w14:paraId="5F0D9C58" w14:textId="77777777" w:rsidR="00D66B37" w:rsidRPr="00D66B37" w:rsidRDefault="00D66B37" w:rsidP="00D66B37">
      <w:pPr>
        <w:pStyle w:val="ListParagraph"/>
        <w:numPr>
          <w:ilvl w:val="0"/>
          <w:numId w:val="49"/>
        </w:numPr>
        <w:rPr>
          <w:rFonts w:ascii="Times New Roman" w:hAnsi="Times New Roman" w:cs="Times New Roman"/>
        </w:rPr>
      </w:pPr>
      <w:r w:rsidRPr="00D66B37">
        <w:rPr>
          <w:rFonts w:ascii="Times New Roman" w:hAnsi="Times New Roman" w:cs="Times New Roman"/>
        </w:rPr>
        <w:t>yhteistyöhankkeet unionin ja Australian koulutuslaitosten välillä tavoitteena edistää opetussuunnitelmien kehittämistä, yhteisiä opinto-ohjelmia ja tutkintoja sekä opiskelijoiden ja opettajien liikkuvuutta;</w:t>
      </w:r>
    </w:p>
    <w:p w14:paraId="2833B7C2" w14:textId="77777777" w:rsidR="00D66B37" w:rsidRPr="00D66B37" w:rsidRDefault="00D66B37" w:rsidP="00D66B37">
      <w:pPr>
        <w:rPr>
          <w:rFonts w:ascii="Times New Roman" w:hAnsi="Times New Roman" w:cs="Times New Roman"/>
        </w:rPr>
      </w:pPr>
    </w:p>
    <w:p w14:paraId="631D5482" w14:textId="77777777" w:rsidR="00D66B37" w:rsidRPr="00D66B37" w:rsidRDefault="00D66B37" w:rsidP="00D66B37">
      <w:pPr>
        <w:pStyle w:val="ListParagraph"/>
        <w:numPr>
          <w:ilvl w:val="0"/>
          <w:numId w:val="49"/>
        </w:numPr>
        <w:rPr>
          <w:rFonts w:ascii="Times New Roman" w:hAnsi="Times New Roman" w:cs="Times New Roman"/>
        </w:rPr>
      </w:pPr>
      <w:r w:rsidRPr="00D66B37">
        <w:rPr>
          <w:rFonts w:ascii="Times New Roman" w:hAnsi="Times New Roman" w:cs="Times New Roman"/>
        </w:rPr>
        <w:t>institutionaalinen yhteistyö, yhteydet ja kumppanuudet, joiden tavoitteena on edistää kokemusten ja osaamisen vaihtoa, sekä koulutuksen, tutkimuksen ja innovoinnin aidot yhteydet; ja</w:t>
      </w:r>
    </w:p>
    <w:p w14:paraId="773FE08E" w14:textId="77777777" w:rsidR="00D66B37" w:rsidRPr="00D66B37" w:rsidRDefault="00D66B37" w:rsidP="00D66B37">
      <w:pPr>
        <w:rPr>
          <w:rFonts w:ascii="Times New Roman" w:hAnsi="Times New Roman" w:cs="Times New Roman"/>
        </w:rPr>
      </w:pPr>
    </w:p>
    <w:p w14:paraId="6896A5EA" w14:textId="77777777" w:rsidR="00D66B37" w:rsidRPr="00D66B37" w:rsidRDefault="00D66B37" w:rsidP="00D66B37">
      <w:pPr>
        <w:pStyle w:val="ListParagraph"/>
        <w:numPr>
          <w:ilvl w:val="0"/>
          <w:numId w:val="49"/>
        </w:numPr>
        <w:rPr>
          <w:rFonts w:ascii="Times New Roman" w:hAnsi="Times New Roman" w:cs="Times New Roman"/>
        </w:rPr>
      </w:pPr>
      <w:r w:rsidRPr="00D66B37">
        <w:rPr>
          <w:rFonts w:ascii="Times New Roman" w:hAnsi="Times New Roman" w:cs="Times New Roman"/>
        </w:rPr>
        <w:t>poliittisten uudistusten tukeminen vuoropuhelun, tutkimusten, konferenssien, seminaarien, työryhmien, järjestelmien vertailun ja tietojen ja parhaiden käytäntöjen vaihtamisen kautta erityisesti Bolognan ja Kööpenhaminan prosessien ja unionin avoimuusvälineiden mukaisesti.</w:t>
      </w:r>
    </w:p>
    <w:p w14:paraId="7667E549" w14:textId="77777777" w:rsidR="00D66B37" w:rsidRPr="00D66B37" w:rsidRDefault="00D66B37" w:rsidP="00D66B37">
      <w:pPr>
        <w:rPr>
          <w:rFonts w:ascii="Times New Roman" w:hAnsi="Times New Roman" w:cs="Times New Roman"/>
        </w:rPr>
      </w:pPr>
    </w:p>
    <w:p w14:paraId="7781408D" w14:textId="77777777" w:rsidR="00E901D2" w:rsidRDefault="00E901D2" w:rsidP="00D66B37">
      <w:pPr>
        <w:jc w:val="center"/>
        <w:rPr>
          <w:rFonts w:ascii="Times New Roman" w:hAnsi="Times New Roman" w:cs="Times New Roman"/>
          <w:b/>
        </w:rPr>
      </w:pPr>
    </w:p>
    <w:p w14:paraId="0AD41536"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44 ARTIKLA</w:t>
      </w:r>
    </w:p>
    <w:p w14:paraId="053E7D7B" w14:textId="77777777" w:rsidR="00D66B37" w:rsidRPr="00D66B37" w:rsidRDefault="00D66B37" w:rsidP="00D66B37">
      <w:pPr>
        <w:rPr>
          <w:rFonts w:ascii="Times New Roman" w:hAnsi="Times New Roman" w:cs="Times New Roman"/>
        </w:rPr>
      </w:pPr>
    </w:p>
    <w:p w14:paraId="4960886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Kulttuurialan, </w:t>
      </w:r>
      <w:proofErr w:type="spellStart"/>
      <w:r w:rsidRPr="00D66B37">
        <w:rPr>
          <w:rFonts w:ascii="Times New Roman" w:hAnsi="Times New Roman" w:cs="Times New Roman"/>
        </w:rPr>
        <w:t>audiovisuaalialan</w:t>
      </w:r>
      <w:proofErr w:type="spellEnd"/>
      <w:r w:rsidRPr="00D66B37">
        <w:rPr>
          <w:rFonts w:ascii="Times New Roman" w:hAnsi="Times New Roman" w:cs="Times New Roman"/>
        </w:rPr>
        <w:t xml:space="preserve"> ja viestinten alan yhteistyö</w:t>
      </w:r>
    </w:p>
    <w:p w14:paraId="175D1A5B" w14:textId="77777777" w:rsidR="00D66B37" w:rsidRPr="00D66B37" w:rsidRDefault="00D66B37" w:rsidP="00D66B37">
      <w:pPr>
        <w:rPr>
          <w:rFonts w:ascii="Times New Roman" w:hAnsi="Times New Roman" w:cs="Times New Roman"/>
        </w:rPr>
      </w:pPr>
    </w:p>
    <w:p w14:paraId="69C8C71C" w14:textId="77777777" w:rsidR="00D66B37" w:rsidRPr="00D66B37" w:rsidRDefault="00D66B37" w:rsidP="00D66B37">
      <w:pPr>
        <w:pStyle w:val="ListParagraph"/>
        <w:numPr>
          <w:ilvl w:val="0"/>
          <w:numId w:val="50"/>
        </w:numPr>
        <w:rPr>
          <w:rFonts w:ascii="Times New Roman" w:hAnsi="Times New Roman" w:cs="Times New Roman"/>
        </w:rPr>
      </w:pPr>
      <w:r w:rsidRPr="00D66B37">
        <w:rPr>
          <w:rFonts w:ascii="Times New Roman" w:hAnsi="Times New Roman" w:cs="Times New Roman"/>
        </w:rPr>
        <w:t>Osapuolet sopivat edistävänsä yhteistyön tiivistämistä kulttuuri- ja luovilla aloilla parantaakseen muun muassa keskinäistä kulttuuriensa ymmärtämystä ja tuntemusta.</w:t>
      </w:r>
    </w:p>
    <w:p w14:paraId="568B63E6" w14:textId="77777777" w:rsidR="00D66B37" w:rsidRPr="00D66B37" w:rsidRDefault="00D66B37" w:rsidP="00D66B37">
      <w:pPr>
        <w:rPr>
          <w:rFonts w:ascii="Times New Roman" w:hAnsi="Times New Roman" w:cs="Times New Roman"/>
        </w:rPr>
      </w:pPr>
    </w:p>
    <w:p w14:paraId="3C844985" w14:textId="77777777" w:rsidR="00D66B37" w:rsidRPr="00D66B37" w:rsidRDefault="00D66B37" w:rsidP="00D66B37">
      <w:pPr>
        <w:pStyle w:val="ListParagraph"/>
        <w:numPr>
          <w:ilvl w:val="0"/>
          <w:numId w:val="50"/>
        </w:numPr>
        <w:rPr>
          <w:rFonts w:ascii="Times New Roman" w:hAnsi="Times New Roman" w:cs="Times New Roman"/>
        </w:rPr>
      </w:pPr>
      <w:r w:rsidRPr="00D66B37">
        <w:rPr>
          <w:rFonts w:ascii="Times New Roman" w:hAnsi="Times New Roman" w:cs="Times New Roman"/>
        </w:rPr>
        <w:t xml:space="preserve">Osapuolet pyrkivät toteuttamaan tarvittavia toimenpiteitä kulttuurivaihdon edistämiseksi ja yhteisten aloitteiden käynnistämiseksi kulttuurin eri aloilla hyödyntäen käytettävissä olevia yhteistyövälineitä ja -puitteita. </w:t>
      </w:r>
    </w:p>
    <w:p w14:paraId="3A053A6D" w14:textId="77777777" w:rsidR="00D66B37" w:rsidRPr="00D66B37" w:rsidRDefault="00D66B37" w:rsidP="00D66B37">
      <w:pPr>
        <w:rPr>
          <w:rFonts w:ascii="Times New Roman" w:hAnsi="Times New Roman" w:cs="Times New Roman"/>
        </w:rPr>
      </w:pPr>
    </w:p>
    <w:p w14:paraId="759F2988" w14:textId="77777777" w:rsidR="00D66B37" w:rsidRPr="00D66B37" w:rsidRDefault="00D66B37" w:rsidP="00D66B37">
      <w:pPr>
        <w:pStyle w:val="ListParagraph"/>
        <w:numPr>
          <w:ilvl w:val="0"/>
          <w:numId w:val="50"/>
        </w:numPr>
        <w:rPr>
          <w:rFonts w:ascii="Times New Roman" w:hAnsi="Times New Roman" w:cs="Times New Roman"/>
        </w:rPr>
      </w:pPr>
      <w:r w:rsidRPr="00D66B37">
        <w:rPr>
          <w:rFonts w:ascii="Times New Roman" w:hAnsi="Times New Roman" w:cs="Times New Roman"/>
        </w:rPr>
        <w:t>Osapuolet pyrkivät edistämään kulttuurialan ammattilaisten ja taideteosten liikkumista Australian sekä unionin ja sen jäsenvaltioiden välillä.</w:t>
      </w:r>
    </w:p>
    <w:p w14:paraId="7609409C" w14:textId="77777777" w:rsidR="00D66B37" w:rsidRPr="00D66B37" w:rsidRDefault="00D66B37" w:rsidP="00D66B37">
      <w:pPr>
        <w:rPr>
          <w:rFonts w:ascii="Times New Roman" w:hAnsi="Times New Roman" w:cs="Times New Roman"/>
        </w:rPr>
      </w:pPr>
    </w:p>
    <w:p w14:paraId="5C00AAC3" w14:textId="77777777" w:rsidR="00D66B37" w:rsidRPr="00D66B37" w:rsidRDefault="00D66B37" w:rsidP="00D66B37">
      <w:pPr>
        <w:pStyle w:val="ListParagraph"/>
        <w:numPr>
          <w:ilvl w:val="0"/>
          <w:numId w:val="50"/>
        </w:numPr>
        <w:rPr>
          <w:rFonts w:ascii="Times New Roman" w:hAnsi="Times New Roman" w:cs="Times New Roman"/>
        </w:rPr>
      </w:pPr>
      <w:r w:rsidRPr="00D66B37">
        <w:rPr>
          <w:rFonts w:ascii="Times New Roman" w:hAnsi="Times New Roman" w:cs="Times New Roman"/>
        </w:rPr>
        <w:t>Osapuolet kannustavat osapuolten kansalaisyhteiskunnan organisaatioita ja yksityishenkilöitä kulttuurienväliseen vuoropuheluun.</w:t>
      </w:r>
    </w:p>
    <w:p w14:paraId="20A3F20E" w14:textId="77777777" w:rsidR="00D66B37" w:rsidRPr="00D66B37" w:rsidRDefault="00D66B37" w:rsidP="00D66B37">
      <w:pPr>
        <w:rPr>
          <w:rFonts w:ascii="Times New Roman" w:hAnsi="Times New Roman" w:cs="Times New Roman"/>
        </w:rPr>
      </w:pPr>
    </w:p>
    <w:p w14:paraId="4C89B630" w14:textId="77777777" w:rsidR="00D66B37" w:rsidRPr="00D66B37" w:rsidRDefault="00D66B37" w:rsidP="00D66B37">
      <w:pPr>
        <w:pStyle w:val="ListParagraph"/>
        <w:numPr>
          <w:ilvl w:val="0"/>
          <w:numId w:val="50"/>
        </w:numPr>
        <w:rPr>
          <w:rFonts w:ascii="Times New Roman" w:hAnsi="Times New Roman" w:cs="Times New Roman"/>
        </w:rPr>
      </w:pPr>
      <w:r w:rsidRPr="00D66B37">
        <w:rPr>
          <w:rFonts w:ascii="Times New Roman" w:hAnsi="Times New Roman" w:cs="Times New Roman"/>
        </w:rPr>
        <w:t>Osapuolet sopivat tekevänsä etenkin poliittisen vuoropuhelun kautta yhteistyötä asiaankuuluvilla kansainvälisillä foorumeilla, esimerkiksi Yhdistyneiden kansakuntien kasvatus-, tiede- ja kulttuurijärjestössä (Unesco), ja tällä yhteistyöllä pyritään saavuttamaan yhteiset tavoitteet ja tukemaan kulttuurin monimuotoisuutta muun muassa panemalla täytäntöön Unescon yleissopimuksen kulttuuri-ilmaisujen moninaisuuden suojelemisesta ja edistämisestä.</w:t>
      </w:r>
    </w:p>
    <w:p w14:paraId="5A1F24A1" w14:textId="77777777" w:rsidR="00D66B37" w:rsidRPr="00D66B37" w:rsidRDefault="00D66B37" w:rsidP="00D66B37">
      <w:pPr>
        <w:rPr>
          <w:rFonts w:ascii="Times New Roman" w:hAnsi="Times New Roman" w:cs="Times New Roman"/>
        </w:rPr>
      </w:pPr>
    </w:p>
    <w:p w14:paraId="77CD227B" w14:textId="77777777" w:rsidR="00D66B37" w:rsidRPr="00D66B37" w:rsidRDefault="00D66B37" w:rsidP="00D66B37">
      <w:pPr>
        <w:pStyle w:val="ListParagraph"/>
        <w:numPr>
          <w:ilvl w:val="0"/>
          <w:numId w:val="50"/>
        </w:numPr>
        <w:rPr>
          <w:rFonts w:ascii="Times New Roman" w:hAnsi="Times New Roman" w:cs="Times New Roman"/>
        </w:rPr>
      </w:pPr>
      <w:r w:rsidRPr="00D66B37">
        <w:rPr>
          <w:rFonts w:ascii="Times New Roman" w:hAnsi="Times New Roman" w:cs="Times New Roman"/>
        </w:rPr>
        <w:t xml:space="preserve">Osapuolet edistävät, tukevat ja helpottavat instituutioiden ja ammattilaisten välistä yhteydenpitoa, yhteistyötä ja vuoropuhelua </w:t>
      </w:r>
      <w:proofErr w:type="spellStart"/>
      <w:r w:rsidRPr="00D66B37">
        <w:rPr>
          <w:rFonts w:ascii="Times New Roman" w:hAnsi="Times New Roman" w:cs="Times New Roman"/>
        </w:rPr>
        <w:t>audiovisuaalialalla</w:t>
      </w:r>
      <w:proofErr w:type="spellEnd"/>
      <w:r w:rsidRPr="00D66B37">
        <w:rPr>
          <w:rFonts w:ascii="Times New Roman" w:hAnsi="Times New Roman" w:cs="Times New Roman"/>
        </w:rPr>
        <w:t xml:space="preserve"> ja viestinten alalla.</w:t>
      </w:r>
    </w:p>
    <w:p w14:paraId="13B0BB67" w14:textId="77777777" w:rsidR="00D66B37" w:rsidRPr="00D66B37" w:rsidRDefault="00D66B37" w:rsidP="00D66B37">
      <w:pPr>
        <w:rPr>
          <w:rFonts w:ascii="Times New Roman" w:hAnsi="Times New Roman" w:cs="Times New Roman"/>
        </w:rPr>
      </w:pPr>
    </w:p>
    <w:p w14:paraId="7E12157D" w14:textId="77777777" w:rsidR="00D66B37" w:rsidRPr="00D66B37" w:rsidRDefault="00D66B37" w:rsidP="00D66B37">
      <w:pPr>
        <w:pStyle w:val="ListParagraph"/>
        <w:numPr>
          <w:ilvl w:val="0"/>
          <w:numId w:val="50"/>
        </w:numPr>
        <w:rPr>
          <w:rFonts w:ascii="Times New Roman" w:hAnsi="Times New Roman" w:cs="Times New Roman"/>
        </w:rPr>
      </w:pPr>
      <w:r w:rsidRPr="00D66B37">
        <w:rPr>
          <w:rFonts w:ascii="Times New Roman" w:hAnsi="Times New Roman" w:cs="Times New Roman"/>
        </w:rPr>
        <w:t>Osapuolet sopivat tukevansa kulttuuriyhteistyötä Asemin puitteissa erityisesti Aasia–Eurooppa-säätiön (</w:t>
      </w:r>
      <w:proofErr w:type="spellStart"/>
      <w:r w:rsidRPr="00D66B37">
        <w:rPr>
          <w:rFonts w:ascii="Times New Roman" w:hAnsi="Times New Roman" w:cs="Times New Roman"/>
        </w:rPr>
        <w:t>Asef</w:t>
      </w:r>
      <w:proofErr w:type="spellEnd"/>
      <w:r w:rsidRPr="00D66B37">
        <w:rPr>
          <w:rFonts w:ascii="Times New Roman" w:hAnsi="Times New Roman" w:cs="Times New Roman"/>
        </w:rPr>
        <w:t>) toiminnan kautta.</w:t>
      </w:r>
    </w:p>
    <w:p w14:paraId="16CF49A9" w14:textId="77777777" w:rsidR="00D66B37" w:rsidRPr="00D66B37" w:rsidRDefault="00D66B37" w:rsidP="00D66B37">
      <w:pPr>
        <w:rPr>
          <w:rFonts w:ascii="Times New Roman" w:hAnsi="Times New Roman" w:cs="Times New Roman"/>
        </w:rPr>
      </w:pPr>
    </w:p>
    <w:p w14:paraId="6828924B" w14:textId="77777777" w:rsidR="00E901D2" w:rsidRDefault="00E901D2" w:rsidP="00D66B37">
      <w:pPr>
        <w:jc w:val="center"/>
        <w:rPr>
          <w:rFonts w:ascii="Times New Roman" w:hAnsi="Times New Roman" w:cs="Times New Roman"/>
          <w:b/>
        </w:rPr>
      </w:pPr>
    </w:p>
    <w:p w14:paraId="2949856E"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VIII OSASTO</w:t>
      </w:r>
    </w:p>
    <w:p w14:paraId="049086CF" w14:textId="77777777" w:rsidR="00D66B37" w:rsidRPr="00D66B37" w:rsidRDefault="00D66B37" w:rsidP="00D66B37">
      <w:pPr>
        <w:rPr>
          <w:rFonts w:ascii="Times New Roman" w:hAnsi="Times New Roman" w:cs="Times New Roman"/>
        </w:rPr>
      </w:pPr>
    </w:p>
    <w:p w14:paraId="37906F5E"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YHTEISTYÖ KESTÄVÄN KEHITYKSEN, ENERGIAN</w:t>
      </w:r>
    </w:p>
    <w:p w14:paraId="3B0D3D85"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JA LIIKENTEEN ALOILLA</w:t>
      </w:r>
    </w:p>
    <w:p w14:paraId="05FDDF07" w14:textId="77777777" w:rsidR="00D66B37" w:rsidRPr="00D66B37" w:rsidRDefault="00D66B37" w:rsidP="00D66B37">
      <w:pPr>
        <w:rPr>
          <w:rFonts w:ascii="Times New Roman" w:hAnsi="Times New Roman" w:cs="Times New Roman"/>
        </w:rPr>
      </w:pPr>
    </w:p>
    <w:p w14:paraId="7A3897E8" w14:textId="77777777" w:rsidR="00E901D2" w:rsidRDefault="00E901D2" w:rsidP="00D66B37">
      <w:pPr>
        <w:jc w:val="center"/>
        <w:rPr>
          <w:rFonts w:ascii="Times New Roman" w:hAnsi="Times New Roman" w:cs="Times New Roman"/>
          <w:b/>
        </w:rPr>
      </w:pPr>
    </w:p>
    <w:p w14:paraId="7761BC7F"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45 ARTIKLA</w:t>
      </w:r>
    </w:p>
    <w:p w14:paraId="7B8953BC" w14:textId="77777777" w:rsidR="00D66B37" w:rsidRPr="00D66B37" w:rsidRDefault="00D66B37" w:rsidP="00D66B37">
      <w:pPr>
        <w:rPr>
          <w:rFonts w:ascii="Times New Roman" w:hAnsi="Times New Roman" w:cs="Times New Roman"/>
        </w:rPr>
      </w:pPr>
    </w:p>
    <w:p w14:paraId="5E5E6063"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Ympäristö ja luonnonvarat</w:t>
      </w:r>
    </w:p>
    <w:p w14:paraId="65A49100" w14:textId="77777777" w:rsidR="00D66B37" w:rsidRPr="00D66B37" w:rsidRDefault="00D66B37" w:rsidP="00D66B37">
      <w:pPr>
        <w:rPr>
          <w:rFonts w:ascii="Times New Roman" w:hAnsi="Times New Roman" w:cs="Times New Roman"/>
        </w:rPr>
      </w:pPr>
    </w:p>
    <w:p w14:paraId="755BA170" w14:textId="77777777" w:rsidR="00D66B37" w:rsidRPr="00D66B37" w:rsidRDefault="00D66B37" w:rsidP="00D66B37">
      <w:pPr>
        <w:pStyle w:val="ListParagraph"/>
        <w:numPr>
          <w:ilvl w:val="0"/>
          <w:numId w:val="51"/>
        </w:numPr>
        <w:rPr>
          <w:rFonts w:ascii="Times New Roman" w:hAnsi="Times New Roman" w:cs="Times New Roman"/>
        </w:rPr>
      </w:pPr>
      <w:r w:rsidRPr="00D66B37">
        <w:rPr>
          <w:rFonts w:ascii="Times New Roman" w:hAnsi="Times New Roman" w:cs="Times New Roman"/>
        </w:rPr>
        <w:t>Osapuolet ovat yhtä mieltä siitä, että luonnonvaroja ja biologista monimuotoisuutta on suojeltava, säilytettävä ja hallinnoitava kestävällä tavalla, sillä kyseessä on nykyisen sukupolven ja tulevien sukupolvien kehityksen perusta.</w:t>
      </w:r>
    </w:p>
    <w:p w14:paraId="574D29DE" w14:textId="77777777" w:rsidR="00D66B37" w:rsidRPr="00D66B37" w:rsidRDefault="00D66B37" w:rsidP="00D66B37">
      <w:pPr>
        <w:rPr>
          <w:rFonts w:ascii="Times New Roman" w:hAnsi="Times New Roman" w:cs="Times New Roman"/>
        </w:rPr>
      </w:pPr>
    </w:p>
    <w:p w14:paraId="464BFDF1" w14:textId="77777777" w:rsidR="00D66B37" w:rsidRPr="00D66B37" w:rsidRDefault="00D66B37" w:rsidP="00D66B37">
      <w:pPr>
        <w:pStyle w:val="ListParagraph"/>
        <w:numPr>
          <w:ilvl w:val="0"/>
          <w:numId w:val="51"/>
        </w:numPr>
        <w:rPr>
          <w:rFonts w:ascii="Times New Roman" w:hAnsi="Times New Roman" w:cs="Times New Roman"/>
        </w:rPr>
      </w:pPr>
      <w:r w:rsidRPr="00D66B37">
        <w:rPr>
          <w:rFonts w:ascii="Times New Roman" w:hAnsi="Times New Roman" w:cs="Times New Roman"/>
        </w:rPr>
        <w:lastRenderedPageBreak/>
        <w:t xml:space="preserve">Osapuolet vahvistavat yhteistyötään ympäristönsuojelun alalla ja pyrkivät sisällyttämään ympäristökysymykset kaikkiin yhteistyöaloihin, myös kansainvälisesti ja alueellisesti, etenkin seuraavasti: </w:t>
      </w:r>
    </w:p>
    <w:p w14:paraId="6C59EDA6" w14:textId="77777777" w:rsidR="00D66B37" w:rsidRPr="00D66B37" w:rsidRDefault="00D66B37" w:rsidP="00D66B37">
      <w:pPr>
        <w:rPr>
          <w:rFonts w:ascii="Times New Roman" w:hAnsi="Times New Roman" w:cs="Times New Roman"/>
        </w:rPr>
      </w:pPr>
    </w:p>
    <w:p w14:paraId="50FEF71C" w14:textId="77777777" w:rsidR="00D66B37" w:rsidRPr="00D66B37" w:rsidRDefault="00D66B37" w:rsidP="00D66B37">
      <w:pPr>
        <w:pStyle w:val="ListParagraph"/>
        <w:numPr>
          <w:ilvl w:val="0"/>
          <w:numId w:val="52"/>
        </w:numPr>
        <w:rPr>
          <w:rFonts w:ascii="Times New Roman" w:hAnsi="Times New Roman" w:cs="Times New Roman"/>
        </w:rPr>
      </w:pPr>
      <w:r w:rsidRPr="00D66B37">
        <w:rPr>
          <w:rFonts w:ascii="Times New Roman" w:hAnsi="Times New Roman" w:cs="Times New Roman"/>
        </w:rPr>
        <w:t>käydään korkean tason vuoropuhelua ympäristöasioista;</w:t>
      </w:r>
    </w:p>
    <w:p w14:paraId="605AC61C" w14:textId="77777777" w:rsidR="00D66B37" w:rsidRPr="00D66B37" w:rsidRDefault="00D66B37" w:rsidP="00D66B37">
      <w:pPr>
        <w:rPr>
          <w:rFonts w:ascii="Times New Roman" w:hAnsi="Times New Roman" w:cs="Times New Roman"/>
        </w:rPr>
      </w:pPr>
    </w:p>
    <w:p w14:paraId="156F1151" w14:textId="77777777" w:rsidR="00D66B37" w:rsidRPr="00D66B37" w:rsidRDefault="00D66B37" w:rsidP="00D66B37">
      <w:pPr>
        <w:pStyle w:val="ListParagraph"/>
        <w:numPr>
          <w:ilvl w:val="0"/>
          <w:numId w:val="52"/>
        </w:numPr>
        <w:rPr>
          <w:rFonts w:ascii="Times New Roman" w:hAnsi="Times New Roman" w:cs="Times New Roman"/>
        </w:rPr>
      </w:pPr>
      <w:r w:rsidRPr="00D66B37">
        <w:rPr>
          <w:rFonts w:ascii="Times New Roman" w:hAnsi="Times New Roman" w:cs="Times New Roman"/>
        </w:rPr>
        <w:t>osallistutaan monenvälisiin ympäristösopimuksiin ja pannaan ne täytäntöön sekä muodostetaan tarvittaessa osapuolten yhteinen lähtökohta ympäristöasioihin, myös monenvälisillä foorumeilla toimimista varten;</w:t>
      </w:r>
    </w:p>
    <w:p w14:paraId="60F80E8A" w14:textId="77777777" w:rsidR="00D66B37" w:rsidRPr="00D66B37" w:rsidRDefault="00D66B37" w:rsidP="00D66B37">
      <w:pPr>
        <w:rPr>
          <w:rFonts w:ascii="Times New Roman" w:hAnsi="Times New Roman" w:cs="Times New Roman"/>
        </w:rPr>
      </w:pPr>
    </w:p>
    <w:p w14:paraId="2752B43A" w14:textId="77777777" w:rsidR="00D66B37" w:rsidRPr="00D66B37" w:rsidRDefault="00D66B37" w:rsidP="00D66B37">
      <w:pPr>
        <w:pStyle w:val="ListParagraph"/>
        <w:numPr>
          <w:ilvl w:val="0"/>
          <w:numId w:val="52"/>
        </w:numPr>
        <w:rPr>
          <w:rFonts w:ascii="Times New Roman" w:hAnsi="Times New Roman" w:cs="Times New Roman"/>
        </w:rPr>
      </w:pPr>
      <w:r w:rsidRPr="00D66B37">
        <w:rPr>
          <w:rFonts w:ascii="Times New Roman" w:hAnsi="Times New Roman" w:cs="Times New Roman"/>
        </w:rPr>
        <w:t>edistetään geneettisten resurssien saantia, saatavuutta ja kestävää käyttöä kansallisen lainsäädännön ja niiden tällä alalla sovellettavien kansainvälisten sopimusten mukaisesti, jotka osapuolet ovat ratifioineet tai joihin ne ovat liittyneet; ja</w:t>
      </w:r>
    </w:p>
    <w:p w14:paraId="2AD8E4B9" w14:textId="77777777" w:rsidR="00D66B37" w:rsidRPr="00D66B37" w:rsidRDefault="00D66B37" w:rsidP="00D66B37">
      <w:pPr>
        <w:rPr>
          <w:rFonts w:ascii="Times New Roman" w:hAnsi="Times New Roman" w:cs="Times New Roman"/>
        </w:rPr>
      </w:pPr>
    </w:p>
    <w:p w14:paraId="5DCB43E7" w14:textId="77777777" w:rsidR="00D66B37" w:rsidRPr="00D66B37" w:rsidRDefault="00D66B37" w:rsidP="00D66B37">
      <w:pPr>
        <w:pStyle w:val="ListParagraph"/>
        <w:numPr>
          <w:ilvl w:val="0"/>
          <w:numId w:val="52"/>
        </w:numPr>
        <w:rPr>
          <w:rFonts w:ascii="Times New Roman" w:hAnsi="Times New Roman" w:cs="Times New Roman"/>
        </w:rPr>
      </w:pPr>
      <w:r w:rsidRPr="00D66B37">
        <w:rPr>
          <w:rFonts w:ascii="Times New Roman" w:hAnsi="Times New Roman" w:cs="Times New Roman"/>
        </w:rPr>
        <w:t xml:space="preserve">tuetaan tietojen, teknisen asiantuntemuksen ja ympäristökäytänteiden vaihtoa muun muassa seuraavilla aloilla: </w:t>
      </w:r>
    </w:p>
    <w:p w14:paraId="59F8E5AF" w14:textId="77777777" w:rsidR="00D66B37" w:rsidRPr="00D66B37" w:rsidRDefault="00D66B37" w:rsidP="00D66B37">
      <w:pPr>
        <w:rPr>
          <w:rFonts w:ascii="Times New Roman" w:hAnsi="Times New Roman" w:cs="Times New Roman"/>
        </w:rPr>
      </w:pPr>
    </w:p>
    <w:p w14:paraId="3C905293" w14:textId="77777777" w:rsidR="00D66B37" w:rsidRPr="00D66B37" w:rsidRDefault="00D66B37" w:rsidP="00D66B37">
      <w:pPr>
        <w:pStyle w:val="ListParagraph"/>
        <w:numPr>
          <w:ilvl w:val="0"/>
          <w:numId w:val="53"/>
        </w:numPr>
        <w:rPr>
          <w:rFonts w:ascii="Times New Roman" w:hAnsi="Times New Roman" w:cs="Times New Roman"/>
        </w:rPr>
      </w:pPr>
      <w:r w:rsidRPr="00D66B37">
        <w:rPr>
          <w:rFonts w:ascii="Times New Roman" w:hAnsi="Times New Roman" w:cs="Times New Roman"/>
        </w:rPr>
        <w:t xml:space="preserve">ympäristölainsäädännön voimaansaattaminen ja täytäntöönpano; </w:t>
      </w:r>
    </w:p>
    <w:p w14:paraId="07BCAFBE" w14:textId="77777777" w:rsidR="00D66B37" w:rsidRPr="00D66B37" w:rsidRDefault="00D66B37" w:rsidP="00D66B37">
      <w:pPr>
        <w:pStyle w:val="ListParagraph"/>
        <w:numPr>
          <w:ilvl w:val="0"/>
          <w:numId w:val="53"/>
        </w:numPr>
        <w:rPr>
          <w:rFonts w:ascii="Times New Roman" w:hAnsi="Times New Roman" w:cs="Times New Roman"/>
        </w:rPr>
      </w:pPr>
      <w:r w:rsidRPr="00D66B37">
        <w:rPr>
          <w:rFonts w:ascii="Times New Roman" w:hAnsi="Times New Roman" w:cs="Times New Roman"/>
        </w:rPr>
        <w:t xml:space="preserve">resurssitehokkuus sekä kestävä kulutus ja tuotanto; </w:t>
      </w:r>
    </w:p>
    <w:p w14:paraId="6CAEB36F" w14:textId="77777777" w:rsidR="00D66B37" w:rsidRPr="00D66B37" w:rsidRDefault="00D66B37" w:rsidP="00D66B37">
      <w:pPr>
        <w:pStyle w:val="ListParagraph"/>
        <w:numPr>
          <w:ilvl w:val="0"/>
          <w:numId w:val="53"/>
        </w:numPr>
        <w:rPr>
          <w:rFonts w:ascii="Times New Roman" w:hAnsi="Times New Roman" w:cs="Times New Roman"/>
        </w:rPr>
      </w:pPr>
      <w:r w:rsidRPr="00D66B37">
        <w:rPr>
          <w:rFonts w:ascii="Times New Roman" w:hAnsi="Times New Roman" w:cs="Times New Roman"/>
        </w:rPr>
        <w:t xml:space="preserve">biologisen monimuotoisuuden suojelu ja kestävä käyttö; </w:t>
      </w:r>
    </w:p>
    <w:p w14:paraId="052697FF" w14:textId="77777777" w:rsidR="00D66B37" w:rsidRPr="00D66B37" w:rsidRDefault="00D66B37" w:rsidP="00D66B37">
      <w:pPr>
        <w:pStyle w:val="ListParagraph"/>
        <w:numPr>
          <w:ilvl w:val="0"/>
          <w:numId w:val="53"/>
        </w:numPr>
        <w:rPr>
          <w:rFonts w:ascii="Times New Roman" w:hAnsi="Times New Roman" w:cs="Times New Roman"/>
        </w:rPr>
      </w:pPr>
      <w:r w:rsidRPr="00D66B37">
        <w:rPr>
          <w:rFonts w:ascii="Times New Roman" w:hAnsi="Times New Roman" w:cs="Times New Roman"/>
        </w:rPr>
        <w:t xml:space="preserve">kemikaalien ja jätteiden käsittely; </w:t>
      </w:r>
    </w:p>
    <w:p w14:paraId="34A1D00E" w14:textId="77777777" w:rsidR="00D66B37" w:rsidRPr="00D66B37" w:rsidRDefault="00D66B37" w:rsidP="00D66B37">
      <w:pPr>
        <w:pStyle w:val="ListParagraph"/>
        <w:numPr>
          <w:ilvl w:val="0"/>
          <w:numId w:val="53"/>
        </w:numPr>
        <w:rPr>
          <w:rFonts w:ascii="Times New Roman" w:hAnsi="Times New Roman" w:cs="Times New Roman"/>
        </w:rPr>
      </w:pPr>
      <w:r w:rsidRPr="00D66B37">
        <w:rPr>
          <w:rFonts w:ascii="Times New Roman" w:hAnsi="Times New Roman" w:cs="Times New Roman"/>
        </w:rPr>
        <w:t xml:space="preserve">vesipolitiikka; ja </w:t>
      </w:r>
    </w:p>
    <w:p w14:paraId="3EB76853" w14:textId="77777777" w:rsidR="00D66B37" w:rsidRPr="00D66B37" w:rsidRDefault="00D66B37" w:rsidP="00D66B37">
      <w:pPr>
        <w:pStyle w:val="ListParagraph"/>
        <w:numPr>
          <w:ilvl w:val="0"/>
          <w:numId w:val="53"/>
        </w:numPr>
        <w:rPr>
          <w:rFonts w:ascii="Times New Roman" w:hAnsi="Times New Roman" w:cs="Times New Roman"/>
        </w:rPr>
      </w:pPr>
      <w:r w:rsidRPr="00D66B37">
        <w:rPr>
          <w:rFonts w:ascii="Times New Roman" w:hAnsi="Times New Roman" w:cs="Times New Roman"/>
        </w:rPr>
        <w:t>rannikko- ja meriympäristön suojelu ja pilaantumisen torjunta.</w:t>
      </w:r>
    </w:p>
    <w:p w14:paraId="1D2A1DAF" w14:textId="77777777" w:rsidR="00D66B37" w:rsidRPr="00D66B37" w:rsidRDefault="00D66B37" w:rsidP="00D66B37">
      <w:pPr>
        <w:rPr>
          <w:rFonts w:ascii="Times New Roman" w:hAnsi="Times New Roman" w:cs="Times New Roman"/>
        </w:rPr>
      </w:pPr>
    </w:p>
    <w:p w14:paraId="07CA62AF" w14:textId="77777777" w:rsidR="00E901D2" w:rsidRDefault="00E901D2" w:rsidP="00D66B37">
      <w:pPr>
        <w:jc w:val="center"/>
        <w:rPr>
          <w:rFonts w:ascii="Times New Roman" w:hAnsi="Times New Roman" w:cs="Times New Roman"/>
          <w:b/>
        </w:rPr>
      </w:pPr>
    </w:p>
    <w:p w14:paraId="73C17AC5"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46 ARTIKLA</w:t>
      </w:r>
    </w:p>
    <w:p w14:paraId="608FBA3F" w14:textId="77777777" w:rsidR="00D66B37" w:rsidRPr="00D66B37" w:rsidRDefault="00D66B37" w:rsidP="00D66B37">
      <w:pPr>
        <w:rPr>
          <w:rFonts w:ascii="Times New Roman" w:hAnsi="Times New Roman" w:cs="Times New Roman"/>
        </w:rPr>
      </w:pPr>
    </w:p>
    <w:p w14:paraId="04E8E546"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Ilmastonmuutos</w:t>
      </w:r>
    </w:p>
    <w:p w14:paraId="75B04E7F" w14:textId="77777777" w:rsidR="00D66B37" w:rsidRPr="00D66B37" w:rsidRDefault="00D66B37" w:rsidP="00D66B37">
      <w:pPr>
        <w:rPr>
          <w:rFonts w:ascii="Times New Roman" w:hAnsi="Times New Roman" w:cs="Times New Roman"/>
        </w:rPr>
      </w:pPr>
    </w:p>
    <w:p w14:paraId="07C05474" w14:textId="77777777" w:rsidR="00D66B37" w:rsidRPr="00D66B37" w:rsidRDefault="00D66B37" w:rsidP="00D66B37">
      <w:pPr>
        <w:pStyle w:val="ListParagraph"/>
        <w:numPr>
          <w:ilvl w:val="0"/>
          <w:numId w:val="54"/>
        </w:numPr>
        <w:rPr>
          <w:rFonts w:ascii="Times New Roman" w:hAnsi="Times New Roman" w:cs="Times New Roman"/>
        </w:rPr>
      </w:pPr>
      <w:r w:rsidRPr="00D66B37">
        <w:rPr>
          <w:rFonts w:ascii="Times New Roman" w:hAnsi="Times New Roman" w:cs="Times New Roman"/>
        </w:rPr>
        <w:t xml:space="preserve">Osapuolet tunnustavat ilmastonmuutoksesta kaikille aiheutuvan maailmanlaajuisen uhan sekä sen, että kaikkien maiden on tarpeen ryhtyä toimenpiteisiin päästöjen leikkaamiseksi, jotta kasvihuonekaasujen pitoisuudet ilmakehässä vakiinnutetaan tasolle, jolla vältetään ihmisen toiminnasta aiheutuvat vaaralliset vaikutukset ilmastojärjestelmään. Osapuolet lisäävät yhteistyötään tällä alalla toimivaltansa rajoissa ja rajoittamatta keskustelua muilla foorumeilla, kuten ilmastonmuutosta koskevan YK:n puitesopimuksen (UNFCCC) yhteydessä. Yhteistyön tavoitteena on muun muassa </w:t>
      </w:r>
    </w:p>
    <w:p w14:paraId="7874926C" w14:textId="77777777" w:rsidR="00D66B37" w:rsidRPr="00D66B37" w:rsidRDefault="00D66B37" w:rsidP="00D66B37">
      <w:pPr>
        <w:rPr>
          <w:rFonts w:ascii="Times New Roman" w:hAnsi="Times New Roman" w:cs="Times New Roman"/>
        </w:rPr>
      </w:pPr>
    </w:p>
    <w:p w14:paraId="2B22207D" w14:textId="77777777" w:rsidR="00D66B37" w:rsidRPr="00D66B37" w:rsidRDefault="00D66B37" w:rsidP="00D66B37">
      <w:pPr>
        <w:pStyle w:val="ListParagraph"/>
        <w:numPr>
          <w:ilvl w:val="0"/>
          <w:numId w:val="55"/>
        </w:numPr>
        <w:rPr>
          <w:rFonts w:ascii="Times New Roman" w:hAnsi="Times New Roman" w:cs="Times New Roman"/>
        </w:rPr>
      </w:pPr>
      <w:r w:rsidRPr="00D66B37">
        <w:rPr>
          <w:rFonts w:ascii="Times New Roman" w:hAnsi="Times New Roman" w:cs="Times New Roman"/>
        </w:rPr>
        <w:t xml:space="preserve">torjua ilmastonmuutosta siten, että yleistavoitteena on vakiinnuttaa kasvihuonekaasujen pitoisuudet ilmakehässä ottaen huomioon viimeisimmät tieteelliset tiedot sekä tarve siirtyä kestävää talouskasvua vaarantamatta kohti </w:t>
      </w:r>
      <w:proofErr w:type="spellStart"/>
      <w:r w:rsidRPr="00D66B37">
        <w:rPr>
          <w:rFonts w:ascii="Times New Roman" w:hAnsi="Times New Roman" w:cs="Times New Roman"/>
        </w:rPr>
        <w:t>vähäpäästöisiä</w:t>
      </w:r>
      <w:proofErr w:type="spellEnd"/>
      <w:r w:rsidRPr="00D66B37">
        <w:rPr>
          <w:rFonts w:ascii="Times New Roman" w:hAnsi="Times New Roman" w:cs="Times New Roman"/>
        </w:rPr>
        <w:t xml:space="preserve"> yhteiskuntia toteuttamalla kansallisella tasolla tarkoituksenmukaisia hillitsemis- ja sopeuttamistoimia; </w:t>
      </w:r>
    </w:p>
    <w:p w14:paraId="57451A6C" w14:textId="77777777" w:rsidR="00D66B37" w:rsidRPr="00D66B37" w:rsidRDefault="00D66B37" w:rsidP="00D66B37">
      <w:pPr>
        <w:rPr>
          <w:rFonts w:ascii="Times New Roman" w:hAnsi="Times New Roman" w:cs="Times New Roman"/>
        </w:rPr>
      </w:pPr>
    </w:p>
    <w:p w14:paraId="11139839" w14:textId="77777777" w:rsidR="00D66B37" w:rsidRPr="00D66B37" w:rsidRDefault="00D66B37" w:rsidP="00D66B37">
      <w:pPr>
        <w:pStyle w:val="ListParagraph"/>
        <w:numPr>
          <w:ilvl w:val="0"/>
          <w:numId w:val="55"/>
        </w:numPr>
        <w:rPr>
          <w:rFonts w:ascii="Times New Roman" w:hAnsi="Times New Roman" w:cs="Times New Roman"/>
        </w:rPr>
      </w:pPr>
      <w:r w:rsidRPr="00D66B37">
        <w:rPr>
          <w:rFonts w:ascii="Times New Roman" w:hAnsi="Times New Roman" w:cs="Times New Roman"/>
        </w:rPr>
        <w:t xml:space="preserve">vaihtaa kokemuksia ja tietoja osapuolten sisäisten hillitsemispolitiikkojen </w:t>
      </w:r>
      <w:proofErr w:type="gramStart"/>
      <w:r w:rsidRPr="00D66B37">
        <w:rPr>
          <w:rFonts w:ascii="Times New Roman" w:hAnsi="Times New Roman" w:cs="Times New Roman"/>
        </w:rPr>
        <w:t>ja  lähestymistapojen</w:t>
      </w:r>
      <w:proofErr w:type="gramEnd"/>
      <w:r w:rsidRPr="00D66B37">
        <w:rPr>
          <w:rFonts w:ascii="Times New Roman" w:hAnsi="Times New Roman" w:cs="Times New Roman"/>
        </w:rPr>
        <w:t xml:space="preserve">, tapauksesta riippuen myös markkinapohjaisten mekanismien, suunnittelusta, täytäntöönpanosta ja kehityksestä </w:t>
      </w:r>
    </w:p>
    <w:p w14:paraId="37C38744" w14:textId="77777777" w:rsidR="00D66B37" w:rsidRPr="00D66B37" w:rsidRDefault="00D66B37" w:rsidP="00D66B37">
      <w:pPr>
        <w:rPr>
          <w:rFonts w:ascii="Times New Roman" w:hAnsi="Times New Roman" w:cs="Times New Roman"/>
        </w:rPr>
      </w:pPr>
    </w:p>
    <w:p w14:paraId="63291D42" w14:textId="77777777" w:rsidR="00D66B37" w:rsidRPr="00D66B37" w:rsidRDefault="00D66B37" w:rsidP="00D66B37">
      <w:pPr>
        <w:pStyle w:val="ListParagraph"/>
        <w:numPr>
          <w:ilvl w:val="0"/>
          <w:numId w:val="55"/>
        </w:numPr>
        <w:rPr>
          <w:rFonts w:ascii="Times New Roman" w:hAnsi="Times New Roman" w:cs="Times New Roman"/>
        </w:rPr>
      </w:pPr>
      <w:r w:rsidRPr="00D66B37">
        <w:rPr>
          <w:rFonts w:ascii="Times New Roman" w:hAnsi="Times New Roman" w:cs="Times New Roman"/>
        </w:rPr>
        <w:t>vaihtaa kokemuksia ja tietoja ilmastotoimiin tarkoitetuista julkisen ja yksityisen sektorin rahoitusvälineistä;</w:t>
      </w:r>
    </w:p>
    <w:p w14:paraId="3B5459D9" w14:textId="77777777" w:rsidR="00D66B37" w:rsidRPr="00D66B37" w:rsidRDefault="00D66B37" w:rsidP="00D66B37">
      <w:pPr>
        <w:rPr>
          <w:rFonts w:ascii="Times New Roman" w:hAnsi="Times New Roman" w:cs="Times New Roman"/>
        </w:rPr>
      </w:pPr>
    </w:p>
    <w:p w14:paraId="2E07B0C0" w14:textId="77777777" w:rsidR="00D66B37" w:rsidRPr="00D66B37" w:rsidRDefault="00D66B37" w:rsidP="00D66B37">
      <w:pPr>
        <w:pStyle w:val="ListParagraph"/>
        <w:numPr>
          <w:ilvl w:val="0"/>
          <w:numId w:val="55"/>
        </w:numPr>
        <w:rPr>
          <w:rFonts w:ascii="Times New Roman" w:hAnsi="Times New Roman" w:cs="Times New Roman"/>
        </w:rPr>
      </w:pPr>
      <w:r w:rsidRPr="00D66B37">
        <w:rPr>
          <w:rFonts w:ascii="Times New Roman" w:hAnsi="Times New Roman" w:cs="Times New Roman"/>
        </w:rPr>
        <w:t xml:space="preserve">tehdä yhteistyötä </w:t>
      </w:r>
      <w:proofErr w:type="spellStart"/>
      <w:r w:rsidRPr="00D66B37">
        <w:rPr>
          <w:rFonts w:ascii="Times New Roman" w:hAnsi="Times New Roman" w:cs="Times New Roman"/>
        </w:rPr>
        <w:t>vähäpäästöisen</w:t>
      </w:r>
      <w:proofErr w:type="spellEnd"/>
      <w:r w:rsidRPr="00D66B37">
        <w:rPr>
          <w:rFonts w:ascii="Times New Roman" w:hAnsi="Times New Roman" w:cs="Times New Roman"/>
        </w:rPr>
        <w:t xml:space="preserve"> teknologian tutkimuksen, kehittämisen, levittämisen, käyttöönoton ja siirron alalla, jotta voidaan vähentää kasvihuonekaasupäästöjä ja edistää resurssien tehokasta käyttöä talouskasvua vaarantamatta;</w:t>
      </w:r>
    </w:p>
    <w:p w14:paraId="78148432" w14:textId="77777777" w:rsidR="00D66B37" w:rsidRPr="00D66B37" w:rsidRDefault="00D66B37" w:rsidP="00D66B37">
      <w:pPr>
        <w:rPr>
          <w:rFonts w:ascii="Times New Roman" w:hAnsi="Times New Roman" w:cs="Times New Roman"/>
        </w:rPr>
      </w:pPr>
    </w:p>
    <w:p w14:paraId="4620792F" w14:textId="77777777" w:rsidR="00D66B37" w:rsidRPr="00D66B37" w:rsidRDefault="00D66B37" w:rsidP="00D66B37">
      <w:pPr>
        <w:pStyle w:val="ListParagraph"/>
        <w:numPr>
          <w:ilvl w:val="0"/>
          <w:numId w:val="55"/>
        </w:numPr>
        <w:rPr>
          <w:rFonts w:ascii="Times New Roman" w:hAnsi="Times New Roman" w:cs="Times New Roman"/>
        </w:rPr>
      </w:pPr>
      <w:r w:rsidRPr="00D66B37">
        <w:rPr>
          <w:rFonts w:ascii="Times New Roman" w:hAnsi="Times New Roman" w:cs="Times New Roman"/>
        </w:rPr>
        <w:t xml:space="preserve">vaihtaa tarvittaessa kokemuksia, asiantuntemusta ja parhaita käytänteitä kasvihuonekaasujen vaikutusten seurannasta ja analysoimisesta sekä hillitsemiseen ja sopeuttamiseen tähtäävien ohjelmien ja </w:t>
      </w:r>
      <w:proofErr w:type="spellStart"/>
      <w:r w:rsidRPr="00D66B37">
        <w:rPr>
          <w:rFonts w:ascii="Times New Roman" w:hAnsi="Times New Roman" w:cs="Times New Roman"/>
        </w:rPr>
        <w:t>vähäpäästöisyyteen</w:t>
      </w:r>
      <w:proofErr w:type="spellEnd"/>
      <w:r w:rsidRPr="00D66B37">
        <w:rPr>
          <w:rFonts w:ascii="Times New Roman" w:hAnsi="Times New Roman" w:cs="Times New Roman"/>
        </w:rPr>
        <w:t xml:space="preserve"> tähtäävien strategioiden laadinnasta; </w:t>
      </w:r>
    </w:p>
    <w:p w14:paraId="66D5E60D" w14:textId="77777777" w:rsidR="00D66B37" w:rsidRPr="00D66B37" w:rsidRDefault="00D66B37" w:rsidP="00D66B37">
      <w:pPr>
        <w:rPr>
          <w:rFonts w:ascii="Times New Roman" w:hAnsi="Times New Roman" w:cs="Times New Roman"/>
        </w:rPr>
      </w:pPr>
    </w:p>
    <w:p w14:paraId="36E762BB" w14:textId="77777777" w:rsidR="00D66B37" w:rsidRPr="00D66B37" w:rsidRDefault="00D66B37" w:rsidP="00D66B37">
      <w:pPr>
        <w:pStyle w:val="ListParagraph"/>
        <w:numPr>
          <w:ilvl w:val="0"/>
          <w:numId w:val="55"/>
        </w:numPr>
        <w:rPr>
          <w:rFonts w:ascii="Times New Roman" w:hAnsi="Times New Roman" w:cs="Times New Roman"/>
        </w:rPr>
      </w:pPr>
      <w:r w:rsidRPr="00D66B37">
        <w:rPr>
          <w:rFonts w:ascii="Times New Roman" w:hAnsi="Times New Roman" w:cs="Times New Roman"/>
        </w:rPr>
        <w:t xml:space="preserve">tukea tarvittaessa kehitysmaiden hillitsemis- ja sopeuttamistoimia; </w:t>
      </w:r>
    </w:p>
    <w:p w14:paraId="65C369E3" w14:textId="77777777" w:rsidR="00D66B37" w:rsidRPr="00D66B37" w:rsidRDefault="00D66B37" w:rsidP="00D66B37">
      <w:pPr>
        <w:rPr>
          <w:rFonts w:ascii="Times New Roman" w:hAnsi="Times New Roman" w:cs="Times New Roman"/>
        </w:rPr>
      </w:pPr>
    </w:p>
    <w:p w14:paraId="14C20E06" w14:textId="77777777" w:rsidR="00D66B37" w:rsidRPr="00D66B37" w:rsidRDefault="00D66B37" w:rsidP="00D66B37">
      <w:pPr>
        <w:pStyle w:val="ListParagraph"/>
        <w:numPr>
          <w:ilvl w:val="0"/>
          <w:numId w:val="55"/>
        </w:numPr>
        <w:rPr>
          <w:rFonts w:ascii="Times New Roman" w:hAnsi="Times New Roman" w:cs="Times New Roman"/>
        </w:rPr>
      </w:pPr>
      <w:r w:rsidRPr="00D66B37">
        <w:rPr>
          <w:rFonts w:ascii="Times New Roman" w:hAnsi="Times New Roman" w:cs="Times New Roman"/>
        </w:rPr>
        <w:lastRenderedPageBreak/>
        <w:t>tehdä yhteistyötä vakaan, oikeudellisesti sitovan ja kaikkiin maihin sovellettavan kansainvälisen ilmastosopimuksen aikaansaamiseksi.</w:t>
      </w:r>
    </w:p>
    <w:p w14:paraId="73A0A683" w14:textId="77777777" w:rsidR="00D66B37" w:rsidRPr="00D66B37" w:rsidRDefault="00D66B37" w:rsidP="00D66B37">
      <w:pPr>
        <w:rPr>
          <w:rFonts w:ascii="Times New Roman" w:hAnsi="Times New Roman" w:cs="Times New Roman"/>
        </w:rPr>
      </w:pPr>
    </w:p>
    <w:p w14:paraId="7520E17A" w14:textId="77777777" w:rsidR="00D66B37" w:rsidRPr="00D66B37" w:rsidRDefault="00D66B37" w:rsidP="00D66B37">
      <w:pPr>
        <w:pStyle w:val="ListParagraph"/>
        <w:numPr>
          <w:ilvl w:val="0"/>
          <w:numId w:val="54"/>
        </w:numPr>
        <w:rPr>
          <w:rFonts w:ascii="Times New Roman" w:hAnsi="Times New Roman" w:cs="Times New Roman"/>
        </w:rPr>
      </w:pPr>
      <w:r w:rsidRPr="00D66B37">
        <w:rPr>
          <w:rFonts w:ascii="Times New Roman" w:hAnsi="Times New Roman" w:cs="Times New Roman"/>
        </w:rPr>
        <w:t>Tätä varten osapuolet sopivat jatkavansa säännöllistä vuoropuhelua ja yhteistyötä poliittisella ja teknisellä tasolla sekä kahdenvälisesti että asiaa koskevilla monenvälisillä ja useammankeskisillä foorumeilla.</w:t>
      </w:r>
    </w:p>
    <w:p w14:paraId="0977091F" w14:textId="77777777" w:rsidR="00D66B37" w:rsidRPr="00D66B37" w:rsidRDefault="00D66B37" w:rsidP="00D66B37">
      <w:pPr>
        <w:rPr>
          <w:rFonts w:ascii="Times New Roman" w:hAnsi="Times New Roman" w:cs="Times New Roman"/>
        </w:rPr>
      </w:pPr>
    </w:p>
    <w:p w14:paraId="0B34E88F" w14:textId="77777777" w:rsidR="00E901D2" w:rsidRDefault="00E901D2" w:rsidP="00D66B37">
      <w:pPr>
        <w:jc w:val="center"/>
        <w:rPr>
          <w:rFonts w:ascii="Times New Roman" w:hAnsi="Times New Roman" w:cs="Times New Roman"/>
          <w:b/>
        </w:rPr>
      </w:pPr>
    </w:p>
    <w:p w14:paraId="36A5B13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47 ARTIKLA</w:t>
      </w:r>
    </w:p>
    <w:p w14:paraId="0D8C8BB6" w14:textId="77777777" w:rsidR="00D66B37" w:rsidRPr="00D66B37" w:rsidRDefault="00D66B37" w:rsidP="00D66B37">
      <w:pPr>
        <w:rPr>
          <w:rFonts w:ascii="Times New Roman" w:hAnsi="Times New Roman" w:cs="Times New Roman"/>
        </w:rPr>
      </w:pPr>
    </w:p>
    <w:p w14:paraId="63D87AD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Pelastuspalvelu</w:t>
      </w:r>
    </w:p>
    <w:p w14:paraId="02ED6D04" w14:textId="77777777" w:rsidR="00D66B37" w:rsidRPr="00D66B37" w:rsidRDefault="00D66B37" w:rsidP="00D66B37">
      <w:pPr>
        <w:rPr>
          <w:rFonts w:ascii="Times New Roman" w:hAnsi="Times New Roman" w:cs="Times New Roman"/>
        </w:rPr>
      </w:pPr>
    </w:p>
    <w:p w14:paraId="697BDCEF"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Osapuolet tunnustavat tarpeen minimoida luonnon ja ihmisen aiheuttamien katastrofien vaikutukset. Osapuolet vahvistavat yhteisen sitoumuksensa edistää ehkäisyyn, lievitykseen, valmiuteen ja reagointiin liittyviä toimenpiteitä yhteiskunnan ja infrastruktuurin selviytymiskyvyn lisäämiseksi ja tehdä tarvittaessa kahden- ja monenvälistä poliittista yhteistyötä näiden tavoitteiden edistämiseksi. </w:t>
      </w:r>
    </w:p>
    <w:p w14:paraId="4FD7BCA7" w14:textId="77777777" w:rsidR="00D66B37" w:rsidRPr="00D66B37" w:rsidRDefault="00D66B37" w:rsidP="00D66B37">
      <w:pPr>
        <w:rPr>
          <w:rFonts w:ascii="Times New Roman" w:hAnsi="Times New Roman" w:cs="Times New Roman"/>
        </w:rPr>
      </w:pPr>
    </w:p>
    <w:p w14:paraId="4AFDF1E0" w14:textId="77777777" w:rsidR="00E901D2" w:rsidRDefault="00E901D2" w:rsidP="00D66B37">
      <w:pPr>
        <w:jc w:val="center"/>
        <w:rPr>
          <w:rFonts w:ascii="Times New Roman" w:hAnsi="Times New Roman" w:cs="Times New Roman"/>
          <w:b/>
        </w:rPr>
      </w:pPr>
    </w:p>
    <w:p w14:paraId="226D3EDE"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48 ARTIKLA</w:t>
      </w:r>
    </w:p>
    <w:p w14:paraId="54118936" w14:textId="77777777" w:rsidR="00D66B37" w:rsidRPr="00D66B37" w:rsidRDefault="00D66B37" w:rsidP="00D66B37">
      <w:pPr>
        <w:rPr>
          <w:rFonts w:ascii="Times New Roman" w:hAnsi="Times New Roman" w:cs="Times New Roman"/>
        </w:rPr>
      </w:pPr>
    </w:p>
    <w:p w14:paraId="3FC9D02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Energia</w:t>
      </w:r>
    </w:p>
    <w:p w14:paraId="3C436BD1" w14:textId="77777777" w:rsidR="00D66B37" w:rsidRPr="00D66B37" w:rsidRDefault="00D66B37" w:rsidP="00D66B37">
      <w:pPr>
        <w:rPr>
          <w:rFonts w:ascii="Times New Roman" w:hAnsi="Times New Roman" w:cs="Times New Roman"/>
        </w:rPr>
      </w:pPr>
    </w:p>
    <w:p w14:paraId="018C103D"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tunnustavat energiasektorin merkityksen ja toimivien energiamarkkinoiden roolin kestävän kehityksen ja talouskasvun kannalta sekä niiden vaikutuksen kansainvälisesti sovittujen kehitystavoitteiden saavuttamiseen ja yhteistyöhön vastattaessa maailmanlaajuisiin ympäristöhaasteisiin ja ilmastohaasteisiin ja pyrkivät toimivaltansa rajoissa lisäämään yhteistyötään tällä alalla tarkoituksenaan</w:t>
      </w:r>
    </w:p>
    <w:p w14:paraId="7557A96E" w14:textId="77777777" w:rsidR="00D66B37" w:rsidRPr="00D66B37" w:rsidRDefault="00D66B37" w:rsidP="00D66B37">
      <w:pPr>
        <w:rPr>
          <w:rFonts w:ascii="Times New Roman" w:hAnsi="Times New Roman" w:cs="Times New Roman"/>
        </w:rPr>
      </w:pPr>
    </w:p>
    <w:p w14:paraId="3F0BE6C9"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 xml:space="preserve">kehittää politiikkoja energiavarmuuden parantamiseksi; </w:t>
      </w:r>
    </w:p>
    <w:p w14:paraId="46A17BC5" w14:textId="77777777" w:rsidR="00D66B37" w:rsidRPr="00D66B37" w:rsidRDefault="00D66B37" w:rsidP="00D66B37">
      <w:pPr>
        <w:rPr>
          <w:rFonts w:ascii="Times New Roman" w:hAnsi="Times New Roman" w:cs="Times New Roman"/>
        </w:rPr>
      </w:pPr>
    </w:p>
    <w:p w14:paraId="3C160ABC"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edistää maailmanlaajuista energiakauppaa ja alan investointeja;</w:t>
      </w:r>
    </w:p>
    <w:p w14:paraId="34A6A3CB" w14:textId="77777777" w:rsidR="00D66B37" w:rsidRPr="00D66B37" w:rsidRDefault="00D66B37" w:rsidP="00D66B37">
      <w:pPr>
        <w:rPr>
          <w:rFonts w:ascii="Times New Roman" w:hAnsi="Times New Roman" w:cs="Times New Roman"/>
        </w:rPr>
      </w:pPr>
    </w:p>
    <w:p w14:paraId="77E65FE2"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 xml:space="preserve">parantaa kilpailukykyä; </w:t>
      </w:r>
    </w:p>
    <w:p w14:paraId="5BF969B2" w14:textId="77777777" w:rsidR="00D66B37" w:rsidRPr="00D66B37" w:rsidRDefault="00D66B37" w:rsidP="00D66B37">
      <w:pPr>
        <w:rPr>
          <w:rFonts w:ascii="Times New Roman" w:hAnsi="Times New Roman" w:cs="Times New Roman"/>
        </w:rPr>
      </w:pPr>
    </w:p>
    <w:p w14:paraId="0A58B09A"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 xml:space="preserve">parantaa maailmanlaajuisten energiamarkkinoiden toimintaa; </w:t>
      </w:r>
    </w:p>
    <w:p w14:paraId="077BBCBF" w14:textId="77777777" w:rsidR="00D66B37" w:rsidRPr="00D66B37" w:rsidRDefault="00D66B37" w:rsidP="00D66B37">
      <w:pPr>
        <w:rPr>
          <w:rFonts w:ascii="Times New Roman" w:hAnsi="Times New Roman" w:cs="Times New Roman"/>
        </w:rPr>
      </w:pPr>
    </w:p>
    <w:p w14:paraId="310492BA"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 xml:space="preserve">vaihtaa tietoja ja politiikasta saatuja kokemuksia olemassa olevien monenvälisten energiafoorumien kautta; </w:t>
      </w:r>
    </w:p>
    <w:p w14:paraId="177DAAE9" w14:textId="77777777" w:rsidR="00D66B37" w:rsidRPr="00D66B37" w:rsidRDefault="00D66B37" w:rsidP="00D66B37">
      <w:pPr>
        <w:rPr>
          <w:rFonts w:ascii="Times New Roman" w:hAnsi="Times New Roman" w:cs="Times New Roman"/>
        </w:rPr>
      </w:pPr>
    </w:p>
    <w:p w14:paraId="4B126F1B"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 xml:space="preserve">edistää puhtaan, monimuotoisen, kustannustehokkaan ja kestävän, myös uusiutuvan ja </w:t>
      </w:r>
      <w:proofErr w:type="spellStart"/>
      <w:r w:rsidRPr="00D66B37">
        <w:rPr>
          <w:rFonts w:ascii="Times New Roman" w:hAnsi="Times New Roman" w:cs="Times New Roman"/>
        </w:rPr>
        <w:t>vähäpäästöisen</w:t>
      </w:r>
      <w:proofErr w:type="spellEnd"/>
      <w:r w:rsidRPr="00D66B37">
        <w:rPr>
          <w:rFonts w:ascii="Times New Roman" w:hAnsi="Times New Roman" w:cs="Times New Roman"/>
        </w:rPr>
        <w:t xml:space="preserve">, energiateknologian kehittämistä ja käyttöönottoa; </w:t>
      </w:r>
    </w:p>
    <w:p w14:paraId="1D3D3D12" w14:textId="77777777" w:rsidR="00D66B37" w:rsidRPr="00D66B37" w:rsidRDefault="00D66B37" w:rsidP="00D66B37">
      <w:pPr>
        <w:rPr>
          <w:rFonts w:ascii="Times New Roman" w:hAnsi="Times New Roman" w:cs="Times New Roman"/>
        </w:rPr>
      </w:pPr>
    </w:p>
    <w:p w14:paraId="515CA258"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saavuttaa energian käytössä järkevä taso sekä tarjonnan että kysynnän suhteen edistämällä energiatehokkuutta energian tuotannossa, kuljetuksessa, jakelussa ja loppukäytössä; ja</w:t>
      </w:r>
    </w:p>
    <w:p w14:paraId="69CCFCC2" w14:textId="77777777" w:rsidR="00D66B37" w:rsidRPr="00D66B37" w:rsidRDefault="00D66B37" w:rsidP="00D66B37">
      <w:pPr>
        <w:rPr>
          <w:rFonts w:ascii="Times New Roman" w:hAnsi="Times New Roman" w:cs="Times New Roman"/>
        </w:rPr>
      </w:pPr>
    </w:p>
    <w:p w14:paraId="780982CD" w14:textId="77777777" w:rsidR="00D66B37" w:rsidRPr="00D66B37" w:rsidRDefault="00D66B37" w:rsidP="00D66B37">
      <w:pPr>
        <w:pStyle w:val="ListParagraph"/>
        <w:numPr>
          <w:ilvl w:val="0"/>
          <w:numId w:val="56"/>
        </w:numPr>
        <w:rPr>
          <w:rFonts w:ascii="Times New Roman" w:hAnsi="Times New Roman" w:cs="Times New Roman"/>
        </w:rPr>
      </w:pPr>
      <w:r w:rsidRPr="00D66B37">
        <w:rPr>
          <w:rFonts w:ascii="Times New Roman" w:hAnsi="Times New Roman" w:cs="Times New Roman"/>
        </w:rPr>
        <w:t>jakaa parhaita käytäntöjä energian etsinnän ja tuotannon alalta.</w:t>
      </w:r>
    </w:p>
    <w:p w14:paraId="1FEBFAFF" w14:textId="77777777" w:rsidR="00D66B37" w:rsidRPr="00D66B37" w:rsidRDefault="00D66B37" w:rsidP="00D66B37">
      <w:pPr>
        <w:rPr>
          <w:rFonts w:ascii="Times New Roman" w:hAnsi="Times New Roman" w:cs="Times New Roman"/>
        </w:rPr>
      </w:pPr>
    </w:p>
    <w:p w14:paraId="5202A843" w14:textId="77777777" w:rsidR="00E901D2" w:rsidRDefault="00E901D2" w:rsidP="00D66B37">
      <w:pPr>
        <w:jc w:val="center"/>
        <w:rPr>
          <w:rFonts w:ascii="Times New Roman" w:hAnsi="Times New Roman" w:cs="Times New Roman"/>
          <w:b/>
        </w:rPr>
      </w:pPr>
    </w:p>
    <w:p w14:paraId="3B08BA2A"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49 ARTIKLA</w:t>
      </w:r>
    </w:p>
    <w:p w14:paraId="58DAB991" w14:textId="77777777" w:rsidR="00D66B37" w:rsidRPr="00D66B37" w:rsidRDefault="00D66B37" w:rsidP="00D66B37">
      <w:pPr>
        <w:rPr>
          <w:rFonts w:ascii="Times New Roman" w:hAnsi="Times New Roman" w:cs="Times New Roman"/>
        </w:rPr>
      </w:pPr>
    </w:p>
    <w:p w14:paraId="5A0DE77C"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Liikenne</w:t>
      </w:r>
    </w:p>
    <w:p w14:paraId="62766AE5" w14:textId="77777777" w:rsidR="00D66B37" w:rsidRPr="00D66B37" w:rsidRDefault="00D66B37" w:rsidP="00D66B37">
      <w:pPr>
        <w:rPr>
          <w:rFonts w:ascii="Times New Roman" w:hAnsi="Times New Roman" w:cs="Times New Roman"/>
        </w:rPr>
      </w:pPr>
    </w:p>
    <w:p w14:paraId="73EFADC7" w14:textId="77777777" w:rsidR="00D66B37" w:rsidRPr="00D66B37" w:rsidRDefault="00D66B37" w:rsidP="00D66B37">
      <w:pPr>
        <w:pStyle w:val="ListParagraph"/>
        <w:numPr>
          <w:ilvl w:val="0"/>
          <w:numId w:val="57"/>
        </w:numPr>
        <w:rPr>
          <w:rFonts w:ascii="Times New Roman" w:hAnsi="Times New Roman" w:cs="Times New Roman"/>
        </w:rPr>
      </w:pPr>
      <w:r w:rsidRPr="00D66B37">
        <w:rPr>
          <w:rFonts w:ascii="Times New Roman" w:hAnsi="Times New Roman" w:cs="Times New Roman"/>
        </w:rPr>
        <w:t>Osapuolet pyrkivät tekemään yhteistyötä kaikilla merkityksellisillä liikennepolitiikan osa-alueilla, myös yhdennetyssä liikennepolitiikassa, parantaakseen tavaroiden ja matkustajien liikkuvuutta sekä edistääkseen meri- ja lentoliikenteen turvallisuutta ja turvatoimia, ympäristönsuojelua ja kuljetusjärjestelmiensä tehokkuutta.</w:t>
      </w:r>
    </w:p>
    <w:p w14:paraId="4CEA9C49" w14:textId="77777777" w:rsidR="00D66B37" w:rsidRPr="00D66B37" w:rsidRDefault="00D66B37" w:rsidP="00D66B37">
      <w:pPr>
        <w:rPr>
          <w:rFonts w:ascii="Times New Roman" w:hAnsi="Times New Roman" w:cs="Times New Roman"/>
        </w:rPr>
      </w:pPr>
    </w:p>
    <w:p w14:paraId="5F7A730F" w14:textId="77777777" w:rsidR="00D66B37" w:rsidRPr="00D66B37" w:rsidRDefault="00D66B37" w:rsidP="00D66B37">
      <w:pPr>
        <w:pStyle w:val="ListParagraph"/>
        <w:numPr>
          <w:ilvl w:val="0"/>
          <w:numId w:val="57"/>
        </w:numPr>
        <w:rPr>
          <w:rFonts w:ascii="Times New Roman" w:hAnsi="Times New Roman" w:cs="Times New Roman"/>
        </w:rPr>
      </w:pPr>
      <w:r w:rsidRPr="00D66B37">
        <w:rPr>
          <w:rFonts w:ascii="Times New Roman" w:hAnsi="Times New Roman" w:cs="Times New Roman"/>
        </w:rPr>
        <w:t>Osapuolten välisellä tämän alan yhteistyöllä pyritään edistämään seuraavia osa-alueita:</w:t>
      </w:r>
    </w:p>
    <w:p w14:paraId="779CFEC8" w14:textId="77777777" w:rsidR="00D66B37" w:rsidRPr="00D66B37" w:rsidRDefault="00D66B37" w:rsidP="00D66B37">
      <w:pPr>
        <w:rPr>
          <w:rFonts w:ascii="Times New Roman" w:hAnsi="Times New Roman" w:cs="Times New Roman"/>
        </w:rPr>
      </w:pPr>
    </w:p>
    <w:p w14:paraId="5CE733EB" w14:textId="77777777" w:rsidR="00D66B37" w:rsidRPr="00D66B37" w:rsidRDefault="00D66B37" w:rsidP="00D66B37">
      <w:pPr>
        <w:pStyle w:val="ListParagraph"/>
        <w:numPr>
          <w:ilvl w:val="0"/>
          <w:numId w:val="58"/>
        </w:numPr>
        <w:rPr>
          <w:rFonts w:ascii="Times New Roman" w:hAnsi="Times New Roman" w:cs="Times New Roman"/>
        </w:rPr>
      </w:pPr>
      <w:r w:rsidRPr="00D66B37">
        <w:rPr>
          <w:rFonts w:ascii="Times New Roman" w:hAnsi="Times New Roman" w:cs="Times New Roman"/>
        </w:rPr>
        <w:lastRenderedPageBreak/>
        <w:t>tietojenvaihto osapuolten liikennepolitiikoista ja -käytänteistä, mukaan luettuna ajantasainen tiedotus ehdotetuista muutoksista osapuolten liikennealaan vaikuttaviin sääntelyjärjestelmiin;</w:t>
      </w:r>
    </w:p>
    <w:p w14:paraId="2CBFA28D" w14:textId="77777777" w:rsidR="00D66B37" w:rsidRPr="00D66B37" w:rsidRDefault="00D66B37" w:rsidP="00D66B37">
      <w:pPr>
        <w:rPr>
          <w:rFonts w:ascii="Times New Roman" w:hAnsi="Times New Roman" w:cs="Times New Roman"/>
        </w:rPr>
      </w:pPr>
    </w:p>
    <w:p w14:paraId="4ECBCF71" w14:textId="77777777" w:rsidR="00D66B37" w:rsidRPr="00D66B37" w:rsidRDefault="00D66B37" w:rsidP="00D66B37">
      <w:pPr>
        <w:pStyle w:val="ListParagraph"/>
        <w:numPr>
          <w:ilvl w:val="0"/>
          <w:numId w:val="58"/>
        </w:numPr>
        <w:rPr>
          <w:rFonts w:ascii="Times New Roman" w:hAnsi="Times New Roman" w:cs="Times New Roman"/>
        </w:rPr>
      </w:pPr>
      <w:r w:rsidRPr="00D66B37">
        <w:rPr>
          <w:rFonts w:ascii="Times New Roman" w:hAnsi="Times New Roman" w:cs="Times New Roman"/>
        </w:rPr>
        <w:t>Australian ja unionin ilmailualan suhteiden lujittaminen, markkinoille pääsyn ja investointimahdollisuuksien parantaminen sekä sääntelyyn liittyvän yhteistyön ja ilmakuljetusalan taloussääntelyn laajentaminen ja syventäminen lentoturvallisuuden ja turvatoimien alalla tavoitteena tukea sääntelyn lähentämistä ja liiketoiminnan esteiden poistamista sekä yhteistyötä ilmaliikenteen hallinnan alalla;</w:t>
      </w:r>
    </w:p>
    <w:p w14:paraId="7BE2022E" w14:textId="77777777" w:rsidR="00D66B37" w:rsidRPr="00D66B37" w:rsidRDefault="00D66B37" w:rsidP="00D66B37">
      <w:pPr>
        <w:rPr>
          <w:rFonts w:ascii="Times New Roman" w:hAnsi="Times New Roman" w:cs="Times New Roman"/>
        </w:rPr>
      </w:pPr>
    </w:p>
    <w:p w14:paraId="287AA0A3" w14:textId="77777777" w:rsidR="00D66B37" w:rsidRPr="00D66B37" w:rsidRDefault="00D66B37" w:rsidP="00D66B37">
      <w:pPr>
        <w:pStyle w:val="ListParagraph"/>
        <w:numPr>
          <w:ilvl w:val="0"/>
          <w:numId w:val="58"/>
        </w:numPr>
        <w:rPr>
          <w:rFonts w:ascii="Times New Roman" w:hAnsi="Times New Roman" w:cs="Times New Roman"/>
        </w:rPr>
      </w:pPr>
      <w:r w:rsidRPr="00D66B37">
        <w:rPr>
          <w:rFonts w:ascii="Times New Roman" w:hAnsi="Times New Roman" w:cs="Times New Roman"/>
        </w:rPr>
        <w:t>vuoropuhelu ja yhteistyö, joiden tavoitteena on saada aikaan kaupallisin perustein tapahtuvaan reiluun kilpailuun perustuva rajoittamaton pääsy kansainvälisille meriliikennemarkkinoille ja alan kauppaan;</w:t>
      </w:r>
    </w:p>
    <w:p w14:paraId="037165B6" w14:textId="77777777" w:rsidR="00D66B37" w:rsidRPr="00D66B37" w:rsidRDefault="00D66B37" w:rsidP="00D66B37">
      <w:pPr>
        <w:rPr>
          <w:rFonts w:ascii="Times New Roman" w:hAnsi="Times New Roman" w:cs="Times New Roman"/>
        </w:rPr>
      </w:pPr>
    </w:p>
    <w:p w14:paraId="30579816" w14:textId="77777777" w:rsidR="00D66B37" w:rsidRPr="00D66B37" w:rsidRDefault="00D66B37" w:rsidP="00D66B37">
      <w:pPr>
        <w:pStyle w:val="ListParagraph"/>
        <w:numPr>
          <w:ilvl w:val="0"/>
          <w:numId w:val="58"/>
        </w:numPr>
        <w:rPr>
          <w:rFonts w:ascii="Times New Roman" w:hAnsi="Times New Roman" w:cs="Times New Roman"/>
        </w:rPr>
      </w:pPr>
      <w:r w:rsidRPr="00D66B37">
        <w:rPr>
          <w:rFonts w:ascii="Times New Roman" w:hAnsi="Times New Roman" w:cs="Times New Roman"/>
        </w:rPr>
        <w:t xml:space="preserve">vuoropuhelu ja yhteistyö ympäristöön liittyvissä liikennekysymyksissä; </w:t>
      </w:r>
    </w:p>
    <w:p w14:paraId="2B725AD6" w14:textId="77777777" w:rsidR="00D66B37" w:rsidRPr="00D66B37" w:rsidRDefault="00D66B37" w:rsidP="00D66B37">
      <w:pPr>
        <w:rPr>
          <w:rFonts w:ascii="Times New Roman" w:hAnsi="Times New Roman" w:cs="Times New Roman"/>
        </w:rPr>
      </w:pPr>
    </w:p>
    <w:p w14:paraId="5D138B39" w14:textId="77777777" w:rsidR="00D66B37" w:rsidRPr="00D66B37" w:rsidRDefault="00D66B37" w:rsidP="00D66B37">
      <w:pPr>
        <w:pStyle w:val="ListParagraph"/>
        <w:numPr>
          <w:ilvl w:val="0"/>
          <w:numId w:val="58"/>
        </w:numPr>
        <w:rPr>
          <w:rFonts w:ascii="Times New Roman" w:hAnsi="Times New Roman" w:cs="Times New Roman"/>
        </w:rPr>
      </w:pPr>
      <w:r w:rsidRPr="00D66B37">
        <w:rPr>
          <w:rFonts w:ascii="Times New Roman" w:hAnsi="Times New Roman" w:cs="Times New Roman"/>
        </w:rPr>
        <w:t>vuoropuhelu ja yhteistyö ajokorttien vastavuoroiseksi tunnustamiseksi; ja</w:t>
      </w:r>
    </w:p>
    <w:p w14:paraId="51D0EE7C" w14:textId="77777777" w:rsidR="00D66B37" w:rsidRPr="00D66B37" w:rsidRDefault="00D66B37" w:rsidP="00D66B37">
      <w:pPr>
        <w:rPr>
          <w:rFonts w:ascii="Times New Roman" w:hAnsi="Times New Roman" w:cs="Times New Roman"/>
        </w:rPr>
      </w:pPr>
    </w:p>
    <w:p w14:paraId="5759F0A6" w14:textId="77777777" w:rsidR="00D66B37" w:rsidRPr="00D66B37" w:rsidRDefault="00D66B37" w:rsidP="00D66B37">
      <w:pPr>
        <w:pStyle w:val="ListParagraph"/>
        <w:numPr>
          <w:ilvl w:val="0"/>
          <w:numId w:val="58"/>
        </w:numPr>
        <w:rPr>
          <w:rFonts w:ascii="Times New Roman" w:hAnsi="Times New Roman" w:cs="Times New Roman"/>
        </w:rPr>
      </w:pPr>
      <w:r w:rsidRPr="00D66B37">
        <w:rPr>
          <w:rFonts w:ascii="Times New Roman" w:hAnsi="Times New Roman" w:cs="Times New Roman"/>
        </w:rPr>
        <w:t>yhteistyö kansainvälisillä liikennealan foorumeilla.</w:t>
      </w:r>
    </w:p>
    <w:p w14:paraId="3071F5D5" w14:textId="77777777" w:rsidR="00D66B37" w:rsidRPr="00D66B37" w:rsidRDefault="00D66B37" w:rsidP="00D66B37">
      <w:pPr>
        <w:rPr>
          <w:rFonts w:ascii="Times New Roman" w:hAnsi="Times New Roman" w:cs="Times New Roman"/>
        </w:rPr>
      </w:pPr>
    </w:p>
    <w:p w14:paraId="26ACE610" w14:textId="77777777" w:rsidR="00E901D2" w:rsidRDefault="00E901D2" w:rsidP="00D66B37">
      <w:pPr>
        <w:jc w:val="center"/>
        <w:rPr>
          <w:rFonts w:ascii="Times New Roman" w:hAnsi="Times New Roman" w:cs="Times New Roman"/>
          <w:b/>
        </w:rPr>
      </w:pPr>
    </w:p>
    <w:p w14:paraId="1EF0CAF1"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50 ARTIKLA</w:t>
      </w:r>
    </w:p>
    <w:p w14:paraId="16A63BDF" w14:textId="77777777" w:rsidR="00D66B37" w:rsidRPr="00D66B37" w:rsidRDefault="00D66B37" w:rsidP="00D66B37">
      <w:pPr>
        <w:rPr>
          <w:rFonts w:ascii="Times New Roman" w:hAnsi="Times New Roman" w:cs="Times New Roman"/>
        </w:rPr>
      </w:pPr>
    </w:p>
    <w:p w14:paraId="025395F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Maatalous ja maaseudun kehittäminen</w:t>
      </w:r>
    </w:p>
    <w:p w14:paraId="5BAC9778" w14:textId="77777777" w:rsidR="00D66B37" w:rsidRPr="00D66B37" w:rsidRDefault="00D66B37" w:rsidP="00D66B37">
      <w:pPr>
        <w:rPr>
          <w:rFonts w:ascii="Times New Roman" w:hAnsi="Times New Roman" w:cs="Times New Roman"/>
        </w:rPr>
      </w:pPr>
    </w:p>
    <w:p w14:paraId="073BAAAB" w14:textId="77777777" w:rsidR="00D66B37" w:rsidRPr="00D66B37" w:rsidRDefault="00D66B37" w:rsidP="00D66B37">
      <w:pPr>
        <w:pStyle w:val="ListParagraph"/>
        <w:numPr>
          <w:ilvl w:val="0"/>
          <w:numId w:val="59"/>
        </w:numPr>
        <w:rPr>
          <w:rFonts w:ascii="Times New Roman" w:hAnsi="Times New Roman" w:cs="Times New Roman"/>
        </w:rPr>
      </w:pPr>
      <w:r w:rsidRPr="00D66B37">
        <w:rPr>
          <w:rFonts w:ascii="Times New Roman" w:hAnsi="Times New Roman" w:cs="Times New Roman"/>
        </w:rPr>
        <w:t xml:space="preserve">Osapuolet sopivat edistävänsä maataloutta ja maaseudun kehittämistä koskevaa yhteistyötä. </w:t>
      </w:r>
    </w:p>
    <w:p w14:paraId="170F24F6" w14:textId="77777777" w:rsidR="00D66B37" w:rsidRPr="00D66B37" w:rsidRDefault="00D66B37" w:rsidP="00D66B37">
      <w:pPr>
        <w:rPr>
          <w:rFonts w:ascii="Times New Roman" w:hAnsi="Times New Roman" w:cs="Times New Roman"/>
        </w:rPr>
      </w:pPr>
    </w:p>
    <w:p w14:paraId="3B09A5BE" w14:textId="77777777" w:rsidR="00D66B37" w:rsidRPr="00D66B37" w:rsidRDefault="00D66B37" w:rsidP="00D66B37">
      <w:pPr>
        <w:pStyle w:val="ListParagraph"/>
        <w:numPr>
          <w:ilvl w:val="0"/>
          <w:numId w:val="59"/>
        </w:numPr>
        <w:rPr>
          <w:rFonts w:ascii="Times New Roman" w:hAnsi="Times New Roman" w:cs="Times New Roman"/>
        </w:rPr>
      </w:pPr>
      <w:r w:rsidRPr="00D66B37">
        <w:rPr>
          <w:rFonts w:ascii="Times New Roman" w:hAnsi="Times New Roman" w:cs="Times New Roman"/>
        </w:rPr>
        <w:t>Yhteistyötoimia voitaisiin harkita muun muassa maatalous- ja maaseudun kehittämispolitiikan, maantieteellisten merkintöjen, maatalouden monipuolistamisen ja rakennemuutoksen ja kestävän maatalouden aloilla.</w:t>
      </w:r>
    </w:p>
    <w:p w14:paraId="7C284296" w14:textId="77777777" w:rsidR="00D66B37" w:rsidRPr="00D66B37" w:rsidRDefault="00D66B37" w:rsidP="00D66B37">
      <w:pPr>
        <w:rPr>
          <w:rFonts w:ascii="Times New Roman" w:hAnsi="Times New Roman" w:cs="Times New Roman"/>
        </w:rPr>
      </w:pPr>
    </w:p>
    <w:p w14:paraId="46A0ECE5" w14:textId="77777777" w:rsidR="00E901D2" w:rsidRDefault="00E901D2" w:rsidP="00D66B37">
      <w:pPr>
        <w:jc w:val="center"/>
        <w:rPr>
          <w:rFonts w:ascii="Times New Roman" w:hAnsi="Times New Roman" w:cs="Times New Roman"/>
          <w:b/>
        </w:rPr>
      </w:pPr>
    </w:p>
    <w:p w14:paraId="2F8F692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51 ARTIKLA</w:t>
      </w:r>
    </w:p>
    <w:p w14:paraId="2BC1F654" w14:textId="77777777" w:rsidR="00D66B37" w:rsidRPr="00D66B37" w:rsidRDefault="00D66B37" w:rsidP="00D66B37">
      <w:pPr>
        <w:rPr>
          <w:rFonts w:ascii="Times New Roman" w:hAnsi="Times New Roman" w:cs="Times New Roman"/>
        </w:rPr>
      </w:pPr>
    </w:p>
    <w:p w14:paraId="4B13C35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Kestävä metsänhoito</w:t>
      </w:r>
    </w:p>
    <w:p w14:paraId="5039BDBE" w14:textId="77777777" w:rsidR="00D66B37" w:rsidRPr="00D66B37" w:rsidRDefault="00D66B37" w:rsidP="00D66B37">
      <w:pPr>
        <w:rPr>
          <w:rFonts w:ascii="Times New Roman" w:hAnsi="Times New Roman" w:cs="Times New Roman"/>
        </w:rPr>
      </w:pPr>
    </w:p>
    <w:p w14:paraId="5230F36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Osapuolet sopivat edistävänsä kansallisella ja kansainvälisellä tasolla tehtävää yhteistyötä, joka koskee kestävää metsänhoitoa ja siihen liittyviä politiikkoja ja sääntelyä, myös toimia laittomien hakkuiden ja siihen liittyvän kaupan torjumiseksi, ja jolla edistetään hyvää metsähallintoa.</w:t>
      </w:r>
    </w:p>
    <w:p w14:paraId="3AF64D9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0231AC05" w14:textId="77777777" w:rsidR="00E901D2" w:rsidRDefault="00E901D2" w:rsidP="00D66B37">
      <w:pPr>
        <w:jc w:val="center"/>
        <w:rPr>
          <w:rFonts w:ascii="Times New Roman" w:hAnsi="Times New Roman" w:cs="Times New Roman"/>
          <w:b/>
        </w:rPr>
      </w:pPr>
    </w:p>
    <w:p w14:paraId="160AB8C0"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52 ARTIKLA</w:t>
      </w:r>
    </w:p>
    <w:p w14:paraId="345E6801" w14:textId="77777777" w:rsidR="00D66B37" w:rsidRPr="00D66B37" w:rsidRDefault="00D66B37" w:rsidP="00D66B37">
      <w:pPr>
        <w:rPr>
          <w:rFonts w:ascii="Times New Roman" w:hAnsi="Times New Roman" w:cs="Times New Roman"/>
        </w:rPr>
      </w:pPr>
    </w:p>
    <w:p w14:paraId="24C8C86E"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Meri- ja kalastusasiat</w:t>
      </w:r>
    </w:p>
    <w:p w14:paraId="45BDE42D" w14:textId="77777777" w:rsidR="00D66B37" w:rsidRPr="00D66B37" w:rsidRDefault="00D66B37" w:rsidP="00D66B37">
      <w:pPr>
        <w:rPr>
          <w:rFonts w:ascii="Times New Roman" w:hAnsi="Times New Roman" w:cs="Times New Roman"/>
        </w:rPr>
      </w:pPr>
    </w:p>
    <w:p w14:paraId="20E75F60" w14:textId="77777777" w:rsidR="00D66B37" w:rsidRPr="00D66B37" w:rsidRDefault="00D66B37" w:rsidP="00D66B37">
      <w:pPr>
        <w:pStyle w:val="ListParagraph"/>
        <w:numPr>
          <w:ilvl w:val="0"/>
          <w:numId w:val="60"/>
        </w:numPr>
        <w:rPr>
          <w:rFonts w:ascii="Times New Roman" w:hAnsi="Times New Roman" w:cs="Times New Roman"/>
        </w:rPr>
      </w:pPr>
      <w:r w:rsidRPr="00D66B37">
        <w:rPr>
          <w:rFonts w:ascii="Times New Roman" w:hAnsi="Times New Roman" w:cs="Times New Roman"/>
        </w:rPr>
        <w:t>Osapuolet lujittavat vuoropuhelua ja yhteistyötä molempia kiinnostavissa meri- ja kalastusalan asioissa. Osapuolet pyrkivät edistämään elollisten meriluonnonvarojen pitkän aikavälin säilyttämistä ja kestävää hoitoa, vaihtamaan tietoja alueellisten kalastuksenhoitojärjestöjen ja järjestelyjen puitteissa sekä monenvälisillä foorumeilla kuten Yhdistyneiden kansakuntien elintarvike- ja maatalousjärjestössä (FAO) ja edistämään toimia laittoman, ilmoittamattoman ja sääntelemättömän kalastuksen (</w:t>
      </w:r>
      <w:proofErr w:type="spellStart"/>
      <w:r w:rsidRPr="00D66B37">
        <w:rPr>
          <w:rFonts w:ascii="Times New Roman" w:hAnsi="Times New Roman" w:cs="Times New Roman"/>
        </w:rPr>
        <w:t>LIS-kalastus</w:t>
      </w:r>
      <w:proofErr w:type="spellEnd"/>
      <w:r w:rsidRPr="00D66B37">
        <w:rPr>
          <w:rFonts w:ascii="Times New Roman" w:hAnsi="Times New Roman" w:cs="Times New Roman"/>
        </w:rPr>
        <w:t xml:space="preserve">) ehkäisemiseksi, havaitsemiseksi ja lopettamiseksi, ekosysteemiin perustuvan lähestymistavan </w:t>
      </w:r>
      <w:proofErr w:type="spellStart"/>
      <w:r w:rsidRPr="00D66B37">
        <w:rPr>
          <w:rFonts w:ascii="Times New Roman" w:hAnsi="Times New Roman" w:cs="Times New Roman"/>
        </w:rPr>
        <w:t>täytäntöönpanemiseksi</w:t>
      </w:r>
      <w:proofErr w:type="spellEnd"/>
      <w:r w:rsidRPr="00D66B37">
        <w:rPr>
          <w:rFonts w:ascii="Times New Roman" w:hAnsi="Times New Roman" w:cs="Times New Roman"/>
        </w:rPr>
        <w:t xml:space="preserve"> ja merten ja kalastuksen kestävyyttä koskevan tutkimusyhteistyön edistämiseksi. </w:t>
      </w:r>
    </w:p>
    <w:p w14:paraId="6742B539" w14:textId="77777777" w:rsidR="00D66B37" w:rsidRPr="00D66B37" w:rsidRDefault="00D66B37" w:rsidP="00D66B37">
      <w:pPr>
        <w:rPr>
          <w:rFonts w:ascii="Times New Roman" w:hAnsi="Times New Roman" w:cs="Times New Roman"/>
        </w:rPr>
      </w:pPr>
    </w:p>
    <w:p w14:paraId="052F3343" w14:textId="77777777" w:rsidR="00D66B37" w:rsidRPr="00D66B37" w:rsidRDefault="00D66B37" w:rsidP="00D66B37">
      <w:pPr>
        <w:pStyle w:val="ListParagraph"/>
        <w:numPr>
          <w:ilvl w:val="0"/>
          <w:numId w:val="60"/>
        </w:numPr>
        <w:rPr>
          <w:rFonts w:ascii="Times New Roman" w:hAnsi="Times New Roman" w:cs="Times New Roman"/>
        </w:rPr>
      </w:pPr>
      <w:r w:rsidRPr="00D66B37">
        <w:rPr>
          <w:rFonts w:ascii="Times New Roman" w:hAnsi="Times New Roman" w:cs="Times New Roman"/>
        </w:rPr>
        <w:t>Osapuolet tekevät yhteistyötä, jonka tarkoituksena on</w:t>
      </w:r>
    </w:p>
    <w:p w14:paraId="7ECE45DC" w14:textId="77777777" w:rsidR="00D66B37" w:rsidRPr="00D66B37" w:rsidRDefault="00D66B37" w:rsidP="00D66B37">
      <w:pPr>
        <w:rPr>
          <w:rFonts w:ascii="Times New Roman" w:hAnsi="Times New Roman" w:cs="Times New Roman"/>
        </w:rPr>
      </w:pPr>
    </w:p>
    <w:p w14:paraId="4A5B15C9" w14:textId="77777777" w:rsidR="00D66B37" w:rsidRPr="00D66B37" w:rsidRDefault="00D66B37" w:rsidP="00D66B37">
      <w:pPr>
        <w:pStyle w:val="ListParagraph"/>
        <w:numPr>
          <w:ilvl w:val="0"/>
          <w:numId w:val="61"/>
        </w:numPr>
        <w:rPr>
          <w:rFonts w:ascii="Times New Roman" w:hAnsi="Times New Roman" w:cs="Times New Roman"/>
        </w:rPr>
      </w:pPr>
      <w:r w:rsidRPr="00D66B37">
        <w:rPr>
          <w:rFonts w:ascii="Times New Roman" w:hAnsi="Times New Roman" w:cs="Times New Roman"/>
        </w:rPr>
        <w:t>kannustaa sellaisten tehokkaiden toimenpiteiden kehittämiseen, täytäntöönpanoon ja noudattamiseen, joilla varmistetaan kalavarojen pitkän aikavälin säilyttäminen ja kestävä käyttö sellaisten alueellisten kalastuksenhoitojärjestöjen ja järjestelyjen vastuualalla, joissa osapuolet ovat mukana;</w:t>
      </w:r>
    </w:p>
    <w:p w14:paraId="235FAC71" w14:textId="77777777" w:rsidR="00D66B37" w:rsidRPr="00D66B37" w:rsidRDefault="00D66B37" w:rsidP="00D66B37">
      <w:pPr>
        <w:rPr>
          <w:rFonts w:ascii="Times New Roman" w:hAnsi="Times New Roman" w:cs="Times New Roman"/>
        </w:rPr>
      </w:pPr>
    </w:p>
    <w:p w14:paraId="28673E86" w14:textId="77777777" w:rsidR="00D66B37" w:rsidRPr="00D66B37" w:rsidRDefault="00D66B37" w:rsidP="00D66B37">
      <w:pPr>
        <w:pStyle w:val="ListParagraph"/>
        <w:numPr>
          <w:ilvl w:val="0"/>
          <w:numId w:val="61"/>
        </w:numPr>
        <w:rPr>
          <w:rFonts w:ascii="Times New Roman" w:hAnsi="Times New Roman" w:cs="Times New Roman"/>
        </w:rPr>
      </w:pPr>
      <w:r w:rsidRPr="00D66B37">
        <w:rPr>
          <w:rFonts w:ascii="Times New Roman" w:hAnsi="Times New Roman" w:cs="Times New Roman"/>
        </w:rPr>
        <w:lastRenderedPageBreak/>
        <w:t>varmistaa asiaankuuluvassa alueellisessa kalastuksenhoitojärjestössä, että laajasti vaeltavia kalalajeja hallinnoidaan monenvälisesti koko niiden esiintymisalueella;</w:t>
      </w:r>
    </w:p>
    <w:p w14:paraId="1BD65B7F" w14:textId="77777777" w:rsidR="00D66B37" w:rsidRPr="00D66B37" w:rsidRDefault="00D66B37" w:rsidP="00D66B37">
      <w:pPr>
        <w:rPr>
          <w:rFonts w:ascii="Times New Roman" w:hAnsi="Times New Roman" w:cs="Times New Roman"/>
        </w:rPr>
      </w:pPr>
    </w:p>
    <w:p w14:paraId="0980CF30" w14:textId="77777777" w:rsidR="00D66B37" w:rsidRPr="00D66B37" w:rsidRDefault="00D66B37" w:rsidP="00D66B37">
      <w:pPr>
        <w:pStyle w:val="ListParagraph"/>
        <w:numPr>
          <w:ilvl w:val="0"/>
          <w:numId w:val="61"/>
        </w:numPr>
        <w:rPr>
          <w:rFonts w:ascii="Times New Roman" w:hAnsi="Times New Roman" w:cs="Times New Roman"/>
        </w:rPr>
      </w:pPr>
      <w:r w:rsidRPr="00D66B37">
        <w:rPr>
          <w:rFonts w:ascii="Times New Roman" w:hAnsi="Times New Roman" w:cs="Times New Roman"/>
        </w:rPr>
        <w:t>edistää yhdennettyä lähestymistapaa meriasioihin kansainvälisellä tasolla; ja</w:t>
      </w:r>
    </w:p>
    <w:p w14:paraId="2D9912D2" w14:textId="77777777" w:rsidR="00D66B37" w:rsidRPr="00D66B37" w:rsidRDefault="00D66B37" w:rsidP="00D66B37">
      <w:pPr>
        <w:rPr>
          <w:rFonts w:ascii="Times New Roman" w:hAnsi="Times New Roman" w:cs="Times New Roman"/>
        </w:rPr>
      </w:pPr>
    </w:p>
    <w:p w14:paraId="6473C679" w14:textId="77777777" w:rsidR="00D66B37" w:rsidRPr="00D66B37" w:rsidRDefault="00D66B37" w:rsidP="00D66B37">
      <w:pPr>
        <w:pStyle w:val="ListParagraph"/>
        <w:numPr>
          <w:ilvl w:val="0"/>
          <w:numId w:val="61"/>
        </w:numPr>
        <w:rPr>
          <w:rFonts w:ascii="Times New Roman" w:hAnsi="Times New Roman" w:cs="Times New Roman"/>
        </w:rPr>
      </w:pPr>
      <w:r w:rsidRPr="00D66B37">
        <w:rPr>
          <w:rFonts w:ascii="Times New Roman" w:hAnsi="Times New Roman" w:cs="Times New Roman"/>
        </w:rPr>
        <w:t>pyrkiä tarvittaessa helpottamaan kaikin tavoin jäsenyyttä alueellisissa kalastuksenhoitojärjestöissä silloin, kun toinen osapuolista on jäsen ja toinen yhteistyötä tekevä osapuoli.</w:t>
      </w:r>
    </w:p>
    <w:p w14:paraId="4891F509" w14:textId="77777777" w:rsidR="00D66B37" w:rsidRPr="00D66B37" w:rsidRDefault="00D66B37" w:rsidP="00D66B37">
      <w:pPr>
        <w:rPr>
          <w:rFonts w:ascii="Times New Roman" w:hAnsi="Times New Roman" w:cs="Times New Roman"/>
        </w:rPr>
      </w:pPr>
    </w:p>
    <w:p w14:paraId="22723562" w14:textId="77777777" w:rsidR="00D66B37" w:rsidRPr="00D66B37" w:rsidRDefault="00D66B37" w:rsidP="00D66B37">
      <w:pPr>
        <w:pStyle w:val="ListParagraph"/>
        <w:numPr>
          <w:ilvl w:val="0"/>
          <w:numId w:val="60"/>
        </w:numPr>
        <w:rPr>
          <w:rFonts w:ascii="Times New Roman" w:hAnsi="Times New Roman" w:cs="Times New Roman"/>
        </w:rPr>
      </w:pPr>
      <w:r w:rsidRPr="00D66B37">
        <w:rPr>
          <w:rFonts w:ascii="Times New Roman" w:hAnsi="Times New Roman" w:cs="Times New Roman"/>
        </w:rPr>
        <w:t>Osapuolet käyvät säännöllistä vuoropuhelua muiden kokousten yhteydessä ylempien virkamiesten tasolla vahvistaakseen vuoropuhelua ja yhteistyötä sekä vaihtaakseen tietoja ja kokemuksia kalastuspolitiikasta ja meriasioista.</w:t>
      </w:r>
    </w:p>
    <w:p w14:paraId="1276C5A6" w14:textId="77777777" w:rsidR="00D66B37" w:rsidRPr="00D66B37" w:rsidRDefault="00D66B37" w:rsidP="00D66B37">
      <w:pPr>
        <w:rPr>
          <w:rFonts w:ascii="Times New Roman" w:hAnsi="Times New Roman" w:cs="Times New Roman"/>
        </w:rPr>
      </w:pPr>
    </w:p>
    <w:p w14:paraId="71892AFF" w14:textId="77777777" w:rsidR="00D66B37" w:rsidRPr="00D66B37" w:rsidRDefault="00D66B37" w:rsidP="00D66B37">
      <w:pPr>
        <w:rPr>
          <w:rFonts w:ascii="Times New Roman" w:hAnsi="Times New Roman" w:cs="Times New Roman"/>
        </w:rPr>
      </w:pPr>
    </w:p>
    <w:p w14:paraId="36437398"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53 ARTIKLA</w:t>
      </w:r>
    </w:p>
    <w:p w14:paraId="54B66AE7" w14:textId="77777777" w:rsidR="00D66B37" w:rsidRPr="00D66B37" w:rsidRDefault="00D66B37" w:rsidP="00D66B37">
      <w:pPr>
        <w:rPr>
          <w:rFonts w:ascii="Times New Roman" w:hAnsi="Times New Roman" w:cs="Times New Roman"/>
        </w:rPr>
      </w:pPr>
    </w:p>
    <w:p w14:paraId="7530143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Työllisyys- ja sosiaaliasiat</w:t>
      </w:r>
    </w:p>
    <w:p w14:paraId="50840B7F" w14:textId="77777777" w:rsidR="00D66B37" w:rsidRPr="00D66B37" w:rsidRDefault="00D66B37" w:rsidP="00D66B37">
      <w:pPr>
        <w:rPr>
          <w:rFonts w:ascii="Times New Roman" w:hAnsi="Times New Roman" w:cs="Times New Roman"/>
        </w:rPr>
      </w:pPr>
    </w:p>
    <w:p w14:paraId="74B9E3AC" w14:textId="77777777" w:rsidR="00D66B37" w:rsidRPr="00D66B37" w:rsidRDefault="00D66B37" w:rsidP="00D66B37">
      <w:pPr>
        <w:pStyle w:val="ListParagraph"/>
        <w:numPr>
          <w:ilvl w:val="0"/>
          <w:numId w:val="62"/>
        </w:numPr>
        <w:rPr>
          <w:rFonts w:ascii="Times New Roman" w:hAnsi="Times New Roman" w:cs="Times New Roman"/>
        </w:rPr>
      </w:pPr>
      <w:r w:rsidRPr="00D66B37">
        <w:rPr>
          <w:rFonts w:ascii="Times New Roman" w:hAnsi="Times New Roman" w:cs="Times New Roman"/>
        </w:rPr>
        <w:t>Osapuolet sopivat lisäävänsä yhteistyötä työllisyys- ja sosiaaliasioissa, myös globalisaation ja väestörakenteen muutoksen yhteydessä. Ne pyrkivät edistämään yhteistyötä sekä tietojen ja kokemusten vaihtoa työllisyys- ja työvoimakysymyksissä. Yhteistyöaloja voivat olla muun muassa työllisyyspolitiikka, alueellinen ja sosiaalinen yhteenkuuluvuus, sosiaalinen osallisuus, sosiaaliturvajärjestelmät, työelämän suhteet, elinikäinen taitojen kehittäminen, nuorisotyöllisyys, työterveys ja -turvallisuus, syrjimättömyys ja tasa-arvo, myös sukupuolten tasa-arvo, sekä yritysten yhteiskuntavastuu ja ihmisarvoinen työ.</w:t>
      </w:r>
    </w:p>
    <w:p w14:paraId="1A6023D7" w14:textId="77777777" w:rsidR="00D66B37" w:rsidRPr="00D66B37" w:rsidRDefault="00D66B37" w:rsidP="00D66B37">
      <w:pPr>
        <w:rPr>
          <w:rFonts w:ascii="Times New Roman" w:hAnsi="Times New Roman" w:cs="Times New Roman"/>
        </w:rPr>
      </w:pPr>
    </w:p>
    <w:p w14:paraId="754BA739" w14:textId="77777777" w:rsidR="00D66B37" w:rsidRPr="00D66B37" w:rsidRDefault="00D66B37" w:rsidP="00D66B37">
      <w:pPr>
        <w:pStyle w:val="ListParagraph"/>
        <w:numPr>
          <w:ilvl w:val="0"/>
          <w:numId w:val="62"/>
        </w:numPr>
        <w:rPr>
          <w:rFonts w:ascii="Times New Roman" w:hAnsi="Times New Roman" w:cs="Times New Roman"/>
        </w:rPr>
      </w:pPr>
      <w:r w:rsidRPr="00D66B37">
        <w:rPr>
          <w:rFonts w:ascii="Times New Roman" w:hAnsi="Times New Roman" w:cs="Times New Roman"/>
        </w:rPr>
        <w:t>Osapuolet vahvistavat, että on tarpeen edistää täyttä ja tuottavaa työllisyyttä sekä ihmisarvoista työtä olennaisena osana kestävää kehitystä ja köyhyyden vähentämistä. Tässä yhteydessä osapuolet muistuttavat mieliin Kansainvälisen työjärjestön (ILO) julistuksen sosiaalisesti oikeudenmukaisesta globalisaatiosta.</w:t>
      </w:r>
    </w:p>
    <w:p w14:paraId="725B37C8" w14:textId="77777777" w:rsidR="00D66B37" w:rsidRPr="00D66B37" w:rsidRDefault="00D66B37" w:rsidP="00D66B37">
      <w:pPr>
        <w:rPr>
          <w:rFonts w:ascii="Times New Roman" w:hAnsi="Times New Roman" w:cs="Times New Roman"/>
        </w:rPr>
      </w:pPr>
    </w:p>
    <w:p w14:paraId="3077DA16" w14:textId="77777777" w:rsidR="00D66B37" w:rsidRPr="00D66B37" w:rsidRDefault="00D66B37" w:rsidP="00D66B37">
      <w:pPr>
        <w:pStyle w:val="ListParagraph"/>
        <w:numPr>
          <w:ilvl w:val="0"/>
          <w:numId w:val="62"/>
        </w:numPr>
        <w:rPr>
          <w:rFonts w:ascii="Times New Roman" w:hAnsi="Times New Roman" w:cs="Times New Roman"/>
        </w:rPr>
      </w:pPr>
      <w:r w:rsidRPr="00D66B37">
        <w:rPr>
          <w:rFonts w:ascii="Times New Roman" w:hAnsi="Times New Roman" w:cs="Times New Roman"/>
        </w:rPr>
        <w:t xml:space="preserve">Osapuolet vahvistavat sitoumuksensa noudattaa, edistää ja toteuttaa kansainvälisesti tunnustettuja työelämän normeja ja sosiaalisia standardeja, jotka on vahvistettu työelämän perusperiaatteita ja oikeuksia koskevassa </w:t>
      </w:r>
      <w:proofErr w:type="spellStart"/>
      <w:r w:rsidRPr="00D66B37">
        <w:rPr>
          <w:rFonts w:ascii="Times New Roman" w:hAnsi="Times New Roman" w:cs="Times New Roman"/>
        </w:rPr>
        <w:t>ILOn</w:t>
      </w:r>
      <w:proofErr w:type="spellEnd"/>
      <w:r w:rsidRPr="00D66B37">
        <w:rPr>
          <w:rFonts w:ascii="Times New Roman" w:hAnsi="Times New Roman" w:cs="Times New Roman"/>
        </w:rPr>
        <w:t xml:space="preserve"> julistuksessa.</w:t>
      </w:r>
    </w:p>
    <w:p w14:paraId="00F63D29" w14:textId="77777777" w:rsidR="00D66B37" w:rsidRPr="00D66B37" w:rsidRDefault="00D66B37" w:rsidP="00D66B37">
      <w:pPr>
        <w:rPr>
          <w:rFonts w:ascii="Times New Roman" w:hAnsi="Times New Roman" w:cs="Times New Roman"/>
        </w:rPr>
      </w:pPr>
    </w:p>
    <w:p w14:paraId="01950618" w14:textId="77777777" w:rsidR="00D66B37" w:rsidRPr="00D66B37" w:rsidRDefault="00D66B37" w:rsidP="00D66B37">
      <w:pPr>
        <w:rPr>
          <w:rFonts w:ascii="Times New Roman" w:hAnsi="Times New Roman" w:cs="Times New Roman"/>
        </w:rPr>
      </w:pPr>
    </w:p>
    <w:p w14:paraId="4D178309" w14:textId="77777777" w:rsidR="00D66B37" w:rsidRPr="00D66B37" w:rsidRDefault="00D66B37" w:rsidP="00D66B37">
      <w:pPr>
        <w:pStyle w:val="ListParagraph"/>
        <w:numPr>
          <w:ilvl w:val="0"/>
          <w:numId w:val="62"/>
        </w:numPr>
        <w:rPr>
          <w:rFonts w:ascii="Times New Roman" w:hAnsi="Times New Roman" w:cs="Times New Roman"/>
        </w:rPr>
      </w:pPr>
      <w:r w:rsidRPr="00D66B37">
        <w:rPr>
          <w:rFonts w:ascii="Times New Roman" w:hAnsi="Times New Roman" w:cs="Times New Roman"/>
        </w:rPr>
        <w:t>Yhteistyömuotoihin voi sisältyä muun muassa erityisohjelmia, -hankkeita ja -aloitteita yhteisen sopimuksen mukaisesti sekä kahden- tai monenvälinen vuoropuhelu yhteisen edun mukaisissa asioissa.</w:t>
      </w:r>
    </w:p>
    <w:p w14:paraId="1A0ADE14" w14:textId="77777777" w:rsidR="00D66B37" w:rsidRPr="00D66B37" w:rsidRDefault="00D66B37" w:rsidP="00D66B37">
      <w:pPr>
        <w:rPr>
          <w:rFonts w:ascii="Times New Roman" w:hAnsi="Times New Roman" w:cs="Times New Roman"/>
        </w:rPr>
      </w:pPr>
    </w:p>
    <w:p w14:paraId="63D875F2" w14:textId="77777777" w:rsidR="00E901D2" w:rsidRDefault="00E901D2" w:rsidP="00D66B37">
      <w:pPr>
        <w:jc w:val="center"/>
        <w:rPr>
          <w:rFonts w:ascii="Times New Roman" w:hAnsi="Times New Roman" w:cs="Times New Roman"/>
          <w:b/>
        </w:rPr>
      </w:pPr>
    </w:p>
    <w:p w14:paraId="2DF65C6A"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54 ARTIKLA</w:t>
      </w:r>
    </w:p>
    <w:p w14:paraId="5F441C5B" w14:textId="77777777" w:rsidR="00D66B37" w:rsidRPr="00D66B37" w:rsidRDefault="00D66B37" w:rsidP="00D66B37">
      <w:pPr>
        <w:rPr>
          <w:rFonts w:ascii="Times New Roman" w:hAnsi="Times New Roman" w:cs="Times New Roman"/>
        </w:rPr>
      </w:pPr>
    </w:p>
    <w:p w14:paraId="5300C4B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Terveys</w:t>
      </w:r>
    </w:p>
    <w:p w14:paraId="5F86C13F" w14:textId="77777777" w:rsidR="00D66B37" w:rsidRPr="00D66B37" w:rsidRDefault="00D66B37" w:rsidP="00D66B37">
      <w:pPr>
        <w:rPr>
          <w:rFonts w:ascii="Times New Roman" w:hAnsi="Times New Roman" w:cs="Times New Roman"/>
        </w:rPr>
      </w:pPr>
    </w:p>
    <w:p w14:paraId="4FB06CE5"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Osapuolet sopivat edistävänsä keskinäistä yhteistyötä, tietojenvaihtoa ja politiikasta saatujen kokemusten jakamista terveyden ja </w:t>
      </w:r>
      <w:proofErr w:type="spellStart"/>
      <w:r w:rsidRPr="00D66B37">
        <w:rPr>
          <w:rFonts w:ascii="Times New Roman" w:hAnsi="Times New Roman" w:cs="Times New Roman"/>
        </w:rPr>
        <w:t>rajatylittävien</w:t>
      </w:r>
      <w:proofErr w:type="spellEnd"/>
      <w:r w:rsidRPr="00D66B37">
        <w:rPr>
          <w:rFonts w:ascii="Times New Roman" w:hAnsi="Times New Roman" w:cs="Times New Roman"/>
        </w:rPr>
        <w:t xml:space="preserve"> terveysongelmien tehokkaan hallinnan aloilla. </w:t>
      </w:r>
    </w:p>
    <w:p w14:paraId="3E4E7352" w14:textId="77777777" w:rsidR="00D66B37" w:rsidRPr="00D66B37" w:rsidRDefault="00D66B37" w:rsidP="00D66B37">
      <w:pPr>
        <w:rPr>
          <w:rFonts w:ascii="Times New Roman" w:hAnsi="Times New Roman" w:cs="Times New Roman"/>
        </w:rPr>
      </w:pPr>
    </w:p>
    <w:p w14:paraId="2E35DFD3" w14:textId="77777777" w:rsidR="00E901D2" w:rsidRDefault="00E901D2" w:rsidP="00D66B37">
      <w:pPr>
        <w:jc w:val="center"/>
        <w:rPr>
          <w:rFonts w:ascii="Times New Roman" w:hAnsi="Times New Roman" w:cs="Times New Roman"/>
          <w:b/>
        </w:rPr>
      </w:pPr>
    </w:p>
    <w:p w14:paraId="62AADA5E"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IX OSASTO</w:t>
      </w:r>
    </w:p>
    <w:p w14:paraId="4F883039" w14:textId="77777777" w:rsidR="00D66B37" w:rsidRPr="00D66B37" w:rsidRDefault="00D66B37" w:rsidP="00D66B37">
      <w:pPr>
        <w:rPr>
          <w:rFonts w:ascii="Times New Roman" w:hAnsi="Times New Roman" w:cs="Times New Roman"/>
        </w:rPr>
      </w:pPr>
    </w:p>
    <w:p w14:paraId="36AEE003"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INSTITUTIONAALINEN KEHYS</w:t>
      </w:r>
    </w:p>
    <w:p w14:paraId="6DD49CBE" w14:textId="77777777" w:rsidR="00D66B37" w:rsidRPr="00D66B37" w:rsidRDefault="00D66B37" w:rsidP="00D66B37">
      <w:pPr>
        <w:rPr>
          <w:rFonts w:ascii="Times New Roman" w:hAnsi="Times New Roman" w:cs="Times New Roman"/>
        </w:rPr>
      </w:pPr>
    </w:p>
    <w:p w14:paraId="05A536D9" w14:textId="77777777" w:rsidR="00E901D2" w:rsidRDefault="00E901D2" w:rsidP="00D66B37">
      <w:pPr>
        <w:jc w:val="center"/>
        <w:rPr>
          <w:rFonts w:ascii="Times New Roman" w:hAnsi="Times New Roman" w:cs="Times New Roman"/>
          <w:b/>
        </w:rPr>
      </w:pPr>
    </w:p>
    <w:p w14:paraId="108E1412"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55 ARTIKLA</w:t>
      </w:r>
    </w:p>
    <w:p w14:paraId="35A4B15C" w14:textId="77777777" w:rsidR="00D66B37" w:rsidRPr="00D66B37" w:rsidRDefault="00D66B37" w:rsidP="00D66B37">
      <w:pPr>
        <w:rPr>
          <w:rFonts w:ascii="Times New Roman" w:hAnsi="Times New Roman" w:cs="Times New Roman"/>
        </w:rPr>
      </w:pPr>
    </w:p>
    <w:p w14:paraId="0A34E07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Muut sopimukset tai järjestelyt</w:t>
      </w:r>
    </w:p>
    <w:p w14:paraId="2993874D" w14:textId="77777777" w:rsidR="00D66B37" w:rsidRPr="00D66B37" w:rsidRDefault="00D66B37" w:rsidP="00D66B37">
      <w:pPr>
        <w:rPr>
          <w:rFonts w:ascii="Times New Roman" w:hAnsi="Times New Roman" w:cs="Times New Roman"/>
        </w:rPr>
      </w:pPr>
    </w:p>
    <w:p w14:paraId="1BBA618D" w14:textId="77777777" w:rsidR="00D66B37" w:rsidRPr="00D66B37" w:rsidRDefault="00D66B37" w:rsidP="00D66B37">
      <w:pPr>
        <w:pStyle w:val="ListParagraph"/>
        <w:numPr>
          <w:ilvl w:val="0"/>
          <w:numId w:val="63"/>
        </w:numPr>
        <w:rPr>
          <w:rFonts w:ascii="Times New Roman" w:hAnsi="Times New Roman" w:cs="Times New Roman"/>
        </w:rPr>
      </w:pPr>
      <w:r w:rsidRPr="00D66B37">
        <w:rPr>
          <w:rFonts w:ascii="Times New Roman" w:hAnsi="Times New Roman" w:cs="Times New Roman"/>
        </w:rPr>
        <w:lastRenderedPageBreak/>
        <w:t>Osapuolet voivat täydentää tätä sopimusta tekemällä erityissopimuksia tai -järjestelyjä millä tahansa tämän sopimuksen kattamalla yhteistyön alalla. Tällaiset erityissopimukset ovat erottamaton osa tällä sopimuksella säänneltyjä yleisiä kahdenvälisiä suhteita.</w:t>
      </w:r>
    </w:p>
    <w:p w14:paraId="583D2A20" w14:textId="77777777" w:rsidR="00D66B37" w:rsidRPr="00D66B37" w:rsidRDefault="00D66B37" w:rsidP="00D66B37">
      <w:pPr>
        <w:rPr>
          <w:rFonts w:ascii="Times New Roman" w:hAnsi="Times New Roman" w:cs="Times New Roman"/>
        </w:rPr>
      </w:pPr>
    </w:p>
    <w:p w14:paraId="3D85E78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551071C6" w14:textId="77777777" w:rsidR="00D66B37" w:rsidRPr="00D66B37" w:rsidRDefault="00D66B37" w:rsidP="00D66B37">
      <w:pPr>
        <w:pStyle w:val="ListParagraph"/>
        <w:numPr>
          <w:ilvl w:val="0"/>
          <w:numId w:val="63"/>
        </w:numPr>
        <w:rPr>
          <w:rFonts w:ascii="Times New Roman" w:hAnsi="Times New Roman" w:cs="Times New Roman"/>
        </w:rPr>
      </w:pPr>
      <w:r w:rsidRPr="00D66B37">
        <w:rPr>
          <w:rFonts w:ascii="Times New Roman" w:hAnsi="Times New Roman" w:cs="Times New Roman"/>
        </w:rPr>
        <w:t>Tämä sopimus ei vaikuta osapuolten välisten muiden sopimusten tulkintaan, toimintaan tai soveltamiseen eikä rajoita sitä. Tämän sopimuksen riitojenratkaisumääräykset eivät etenkään korvaa osapuolten välisiin muihin sopimuksiin sisältyviä riitojenratkaisumääräyksiä eivätkä vaikuta niihin millään tavoin.</w:t>
      </w:r>
    </w:p>
    <w:p w14:paraId="72E98E32" w14:textId="77777777" w:rsidR="00D66B37" w:rsidRPr="00D66B37" w:rsidRDefault="00D66B37" w:rsidP="00D66B37">
      <w:pPr>
        <w:rPr>
          <w:rFonts w:ascii="Times New Roman" w:hAnsi="Times New Roman" w:cs="Times New Roman"/>
        </w:rPr>
      </w:pPr>
    </w:p>
    <w:p w14:paraId="05010922" w14:textId="77777777" w:rsidR="00D66B37" w:rsidRPr="00D66B37" w:rsidRDefault="00D66B37" w:rsidP="00D66B37">
      <w:pPr>
        <w:pStyle w:val="ListParagraph"/>
        <w:numPr>
          <w:ilvl w:val="0"/>
          <w:numId w:val="63"/>
        </w:numPr>
        <w:rPr>
          <w:rFonts w:ascii="Times New Roman" w:hAnsi="Times New Roman" w:cs="Times New Roman"/>
        </w:rPr>
      </w:pPr>
      <w:r w:rsidRPr="00D66B37">
        <w:rPr>
          <w:rFonts w:ascii="Times New Roman" w:hAnsi="Times New Roman" w:cs="Times New Roman"/>
        </w:rPr>
        <w:t>Osapuolet tunnustavat, että 57 artiklan 7 kohdassa määritelty erityisen kiireellinen tapaus voi myös olla peruste osapuolten välisten muiden sopimusten soveltamisen keskeyttämiselle tai sopimusten irtisanomiselle. Tällaisessa tilanteessa osapuolten on turvauduttava kyseisten muiden sopimusten riitojenratkaisu-, keskeyttämis- ja irtisanomismääräyksiin riitojen ratkaisemiseksi.</w:t>
      </w:r>
    </w:p>
    <w:p w14:paraId="13C7FF4C" w14:textId="77777777" w:rsidR="00D66B37" w:rsidRPr="00D66B37" w:rsidRDefault="00D66B37" w:rsidP="00D66B37">
      <w:pPr>
        <w:rPr>
          <w:rFonts w:ascii="Times New Roman" w:hAnsi="Times New Roman" w:cs="Times New Roman"/>
        </w:rPr>
      </w:pPr>
    </w:p>
    <w:p w14:paraId="07A5FB45" w14:textId="77777777" w:rsidR="00E901D2" w:rsidRDefault="00E901D2" w:rsidP="00D66B37">
      <w:pPr>
        <w:jc w:val="center"/>
        <w:rPr>
          <w:rFonts w:ascii="Times New Roman" w:hAnsi="Times New Roman" w:cs="Times New Roman"/>
          <w:b/>
        </w:rPr>
      </w:pPr>
    </w:p>
    <w:p w14:paraId="7A99C4F2"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56 ARTIKLA</w:t>
      </w:r>
    </w:p>
    <w:p w14:paraId="78257CE9" w14:textId="77777777" w:rsidR="00D66B37" w:rsidRPr="00D66B37" w:rsidRDefault="00D66B37" w:rsidP="00D66B37">
      <w:pPr>
        <w:rPr>
          <w:rFonts w:ascii="Times New Roman" w:hAnsi="Times New Roman" w:cs="Times New Roman"/>
        </w:rPr>
      </w:pPr>
    </w:p>
    <w:p w14:paraId="5135E05E"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Sekakomitea</w:t>
      </w:r>
    </w:p>
    <w:p w14:paraId="1AED5B61" w14:textId="77777777" w:rsidR="00D66B37" w:rsidRPr="00D66B37" w:rsidRDefault="00D66B37" w:rsidP="00D66B37">
      <w:pPr>
        <w:rPr>
          <w:rFonts w:ascii="Times New Roman" w:hAnsi="Times New Roman" w:cs="Times New Roman"/>
        </w:rPr>
      </w:pPr>
    </w:p>
    <w:p w14:paraId="1ED75AED" w14:textId="77777777" w:rsidR="00D66B37" w:rsidRPr="00D66B37" w:rsidRDefault="00D66B37" w:rsidP="00D66B37">
      <w:pPr>
        <w:pStyle w:val="ListParagraph"/>
        <w:numPr>
          <w:ilvl w:val="0"/>
          <w:numId w:val="64"/>
        </w:numPr>
        <w:rPr>
          <w:rFonts w:ascii="Times New Roman" w:hAnsi="Times New Roman" w:cs="Times New Roman"/>
        </w:rPr>
      </w:pPr>
      <w:r w:rsidRPr="00D66B37">
        <w:rPr>
          <w:rFonts w:ascii="Times New Roman" w:hAnsi="Times New Roman" w:cs="Times New Roman"/>
        </w:rPr>
        <w:t>Osapuolet perustavat sekakomitean, joka koostuu osapuolten edustajista.</w:t>
      </w:r>
    </w:p>
    <w:p w14:paraId="46C802E6" w14:textId="77777777" w:rsidR="00D66B37" w:rsidRPr="00D66B37" w:rsidRDefault="00D66B37" w:rsidP="00D66B37">
      <w:pPr>
        <w:rPr>
          <w:rFonts w:ascii="Times New Roman" w:hAnsi="Times New Roman" w:cs="Times New Roman"/>
        </w:rPr>
      </w:pPr>
    </w:p>
    <w:p w14:paraId="0224125E" w14:textId="77777777" w:rsidR="00D66B37" w:rsidRPr="00D66B37" w:rsidRDefault="00D66B37" w:rsidP="00D66B37">
      <w:pPr>
        <w:pStyle w:val="ListParagraph"/>
        <w:numPr>
          <w:ilvl w:val="0"/>
          <w:numId w:val="64"/>
        </w:numPr>
        <w:rPr>
          <w:rFonts w:ascii="Times New Roman" w:hAnsi="Times New Roman" w:cs="Times New Roman"/>
        </w:rPr>
      </w:pPr>
      <w:r w:rsidRPr="00D66B37">
        <w:rPr>
          <w:rFonts w:ascii="Times New Roman" w:hAnsi="Times New Roman" w:cs="Times New Roman"/>
        </w:rPr>
        <w:t>Sekakomiteassa käydään neuvotteluja tämän sopimuksen täytäntöönpanon helpottamiseksi, sopimuksen yleisten tavoitteiden edistämiseksi ja yleisen johdonmukaisuuden säilyttämiseksi EU:n ja Australian suhteissa.</w:t>
      </w:r>
    </w:p>
    <w:p w14:paraId="3CE14756" w14:textId="77777777" w:rsidR="00D66B37" w:rsidRPr="00D66B37" w:rsidRDefault="00D66B37" w:rsidP="00D66B37">
      <w:pPr>
        <w:rPr>
          <w:rFonts w:ascii="Times New Roman" w:hAnsi="Times New Roman" w:cs="Times New Roman"/>
        </w:rPr>
      </w:pPr>
    </w:p>
    <w:p w14:paraId="297A8803" w14:textId="77777777" w:rsidR="00D66B37" w:rsidRPr="00D66B37" w:rsidRDefault="00D66B37" w:rsidP="00D66B37">
      <w:pPr>
        <w:pStyle w:val="ListParagraph"/>
        <w:numPr>
          <w:ilvl w:val="0"/>
          <w:numId w:val="64"/>
        </w:numPr>
        <w:rPr>
          <w:rFonts w:ascii="Times New Roman" w:hAnsi="Times New Roman" w:cs="Times New Roman"/>
        </w:rPr>
      </w:pPr>
      <w:r w:rsidRPr="00D66B37">
        <w:rPr>
          <w:rFonts w:ascii="Times New Roman" w:hAnsi="Times New Roman" w:cs="Times New Roman"/>
        </w:rPr>
        <w:t xml:space="preserve">Sekakomitean tehtävänä on: </w:t>
      </w:r>
    </w:p>
    <w:p w14:paraId="5CC0966E" w14:textId="77777777" w:rsidR="00D66B37" w:rsidRPr="00D66B37" w:rsidRDefault="00D66B37" w:rsidP="00D66B37">
      <w:pPr>
        <w:rPr>
          <w:rFonts w:ascii="Times New Roman" w:hAnsi="Times New Roman" w:cs="Times New Roman"/>
        </w:rPr>
      </w:pPr>
    </w:p>
    <w:p w14:paraId="6357F4C4"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edistää tämän sopimuksen tosiasiallista täytäntöönpanoa;</w:t>
      </w:r>
    </w:p>
    <w:p w14:paraId="4055F83E" w14:textId="77777777" w:rsidR="00D66B37" w:rsidRPr="00D66B37" w:rsidRDefault="00D66B37" w:rsidP="00D66B37">
      <w:pPr>
        <w:rPr>
          <w:rFonts w:ascii="Times New Roman" w:hAnsi="Times New Roman" w:cs="Times New Roman"/>
        </w:rPr>
      </w:pPr>
    </w:p>
    <w:p w14:paraId="3D2131B9"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seurata osapuolten välisten laaja-alaisten kahdenvälisten suhteiden, myös sopimusten, kehittymistä;</w:t>
      </w:r>
    </w:p>
    <w:p w14:paraId="3D7D5FD2" w14:textId="77777777" w:rsidR="00D66B37" w:rsidRPr="00D66B37" w:rsidRDefault="00D66B37" w:rsidP="00D66B37">
      <w:pPr>
        <w:rPr>
          <w:rFonts w:ascii="Times New Roman" w:hAnsi="Times New Roman" w:cs="Times New Roman"/>
        </w:rPr>
      </w:pPr>
    </w:p>
    <w:p w14:paraId="0DD1DE6C"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pyytää tarvittaessa tietoja osapuolten välillä tehtyjen muiden sopimusten nojalla perustetuilta komiteoilta tai muilta elimiltä ja tarkastella niiden toimittamia kertomuksia;</w:t>
      </w:r>
    </w:p>
    <w:p w14:paraId="474E94A0" w14:textId="77777777" w:rsidR="00D66B37" w:rsidRPr="00D66B37" w:rsidRDefault="00D66B37" w:rsidP="00D66B37">
      <w:pPr>
        <w:rPr>
          <w:rFonts w:ascii="Times New Roman" w:hAnsi="Times New Roman" w:cs="Times New Roman"/>
        </w:rPr>
      </w:pPr>
    </w:p>
    <w:p w14:paraId="2CA88B3A"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vaihtaa näkemyksiä ja tehdä ehdotuksia yhteisen edun mukaisista asioista, tulevat toimet ja niiden toteuttamiseen käytettävissä olevat resurssit mukaan luettuina;</w:t>
      </w:r>
    </w:p>
    <w:p w14:paraId="58F20663" w14:textId="77777777" w:rsidR="00D66B37" w:rsidRPr="00D66B37" w:rsidRDefault="00D66B37" w:rsidP="00D66B37">
      <w:pPr>
        <w:rPr>
          <w:rFonts w:ascii="Times New Roman" w:hAnsi="Times New Roman" w:cs="Times New Roman"/>
        </w:rPr>
      </w:pPr>
    </w:p>
    <w:p w14:paraId="57EBE765"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asettaa tämän sopimuksen tarkoitusta koskevia painopisteitä ja määritellä tarvittaessa seuraavat vaiheet tai toimintasuunnitelmat;</w:t>
      </w:r>
    </w:p>
    <w:p w14:paraId="1018E8F5" w14:textId="77777777" w:rsidR="00D66B37" w:rsidRPr="00D66B37" w:rsidRDefault="00D66B37" w:rsidP="00D66B37">
      <w:pPr>
        <w:rPr>
          <w:rFonts w:ascii="Times New Roman" w:hAnsi="Times New Roman" w:cs="Times New Roman"/>
        </w:rPr>
      </w:pPr>
    </w:p>
    <w:p w14:paraId="26ADBB9F"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etsiä asianmukaisia menetelmiä, jotta voidaan estää mahdollisten ongelmien syntyminen sopimuksen soveltamisalaan kuuluvilla aloilla;</w:t>
      </w:r>
    </w:p>
    <w:p w14:paraId="72039A93" w14:textId="77777777" w:rsidR="00D66B37" w:rsidRPr="00D66B37" w:rsidRDefault="00D66B37" w:rsidP="00D66B37">
      <w:pPr>
        <w:rPr>
          <w:rFonts w:ascii="Times New Roman" w:hAnsi="Times New Roman" w:cs="Times New Roman"/>
        </w:rPr>
      </w:pPr>
    </w:p>
    <w:p w14:paraId="0F4DF51D"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pyrkiä ratkaisemaan tämän sopimuksen soveltamisesta tai tulkinnasta mahdollisesti aiheutuvat kiistat 57 artiklan mukaisesti;</w:t>
      </w:r>
    </w:p>
    <w:p w14:paraId="3CC108D1" w14:textId="77777777" w:rsidR="00D66B37" w:rsidRPr="00D66B37" w:rsidRDefault="00D66B37" w:rsidP="00D66B37">
      <w:pPr>
        <w:rPr>
          <w:rFonts w:ascii="Times New Roman" w:hAnsi="Times New Roman" w:cs="Times New Roman"/>
        </w:rPr>
      </w:pPr>
    </w:p>
    <w:p w14:paraId="547C0501"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tutkia osapuolen esittämät tiedot 57 artiklan mukaisesti; ja</w:t>
      </w:r>
    </w:p>
    <w:p w14:paraId="34D8D15A" w14:textId="77777777" w:rsidR="00D66B37" w:rsidRPr="00D66B37" w:rsidRDefault="00D66B37" w:rsidP="00D66B37">
      <w:pPr>
        <w:rPr>
          <w:rFonts w:ascii="Times New Roman" w:hAnsi="Times New Roman" w:cs="Times New Roman"/>
        </w:rPr>
      </w:pPr>
    </w:p>
    <w:p w14:paraId="7CE4494D" w14:textId="77777777" w:rsidR="00D66B37" w:rsidRPr="00D66B37" w:rsidRDefault="00D66B37" w:rsidP="00D66B37">
      <w:pPr>
        <w:pStyle w:val="ListParagraph"/>
        <w:numPr>
          <w:ilvl w:val="0"/>
          <w:numId w:val="65"/>
        </w:numPr>
        <w:rPr>
          <w:rFonts w:ascii="Times New Roman" w:hAnsi="Times New Roman" w:cs="Times New Roman"/>
        </w:rPr>
      </w:pPr>
      <w:r w:rsidRPr="00D66B37">
        <w:rPr>
          <w:rFonts w:ascii="Times New Roman" w:hAnsi="Times New Roman" w:cs="Times New Roman"/>
        </w:rPr>
        <w:t>tehdä tarvittaessa päätöksiä tämän sopimuksen erityisten näkökohtien toteuttamiseksi.</w:t>
      </w:r>
    </w:p>
    <w:p w14:paraId="5CDD067B" w14:textId="77777777" w:rsidR="00D66B37" w:rsidRPr="00D66B37" w:rsidRDefault="00D66B37" w:rsidP="00D66B37">
      <w:pPr>
        <w:rPr>
          <w:rFonts w:ascii="Times New Roman" w:hAnsi="Times New Roman" w:cs="Times New Roman"/>
        </w:rPr>
      </w:pPr>
    </w:p>
    <w:p w14:paraId="264E9219" w14:textId="77777777" w:rsidR="00D66B37" w:rsidRPr="00D66B37" w:rsidRDefault="00D66B37" w:rsidP="00D66B37">
      <w:pPr>
        <w:pStyle w:val="ListParagraph"/>
        <w:numPr>
          <w:ilvl w:val="0"/>
          <w:numId w:val="64"/>
        </w:numPr>
        <w:rPr>
          <w:rFonts w:ascii="Times New Roman" w:hAnsi="Times New Roman" w:cs="Times New Roman"/>
        </w:rPr>
      </w:pPr>
      <w:r w:rsidRPr="00D66B37">
        <w:rPr>
          <w:rFonts w:ascii="Times New Roman" w:hAnsi="Times New Roman" w:cs="Times New Roman"/>
        </w:rPr>
        <w:t>Sekakomitea tekee päätöksensä yksimielisesti. Se vahvistaa työjärjestyksensä. Se voi perustaa alakomiteoita ja työryhmiä käsittelemään erityiskysymyksiä.</w:t>
      </w:r>
    </w:p>
    <w:p w14:paraId="2F4794C3" w14:textId="77777777" w:rsidR="00D66B37" w:rsidRPr="00D66B37" w:rsidRDefault="00D66B37" w:rsidP="00D66B37">
      <w:pPr>
        <w:rPr>
          <w:rFonts w:ascii="Times New Roman" w:hAnsi="Times New Roman" w:cs="Times New Roman"/>
        </w:rPr>
      </w:pPr>
    </w:p>
    <w:p w14:paraId="6822C1D9" w14:textId="77777777" w:rsidR="00D66B37" w:rsidRPr="00D66B37" w:rsidRDefault="00D66B37" w:rsidP="00D66B37">
      <w:pPr>
        <w:pStyle w:val="ListParagraph"/>
        <w:numPr>
          <w:ilvl w:val="0"/>
          <w:numId w:val="64"/>
        </w:numPr>
        <w:rPr>
          <w:rFonts w:ascii="Times New Roman" w:hAnsi="Times New Roman" w:cs="Times New Roman"/>
        </w:rPr>
      </w:pPr>
      <w:r w:rsidRPr="00D66B37">
        <w:rPr>
          <w:rFonts w:ascii="Times New Roman" w:hAnsi="Times New Roman" w:cs="Times New Roman"/>
        </w:rPr>
        <w:t xml:space="preserve">Sekakomitea kokoontuu yleensä kerran vuodessa vuorotellen unionin ja Australian alueella. Sekakomitean erityiskokouksia järjestetään jommankumman osapuolen pyynnöstä. Sekakomitealla on puheenjohtaja molempien osapuolten puolelta. Komitea kokoontuu yleensä ylempien virkamiesten tasolla mutta voi tavata myös ministeritasolla. Sekakomitea voi toimia myös video- tai puhelinyhteyden välityksellä ja vaihtaa tietoja sähköpostitse. </w:t>
      </w:r>
    </w:p>
    <w:p w14:paraId="187386D7" w14:textId="77777777" w:rsidR="00D66B37" w:rsidRPr="00D66B37" w:rsidRDefault="00D66B37" w:rsidP="00D66B37">
      <w:pPr>
        <w:rPr>
          <w:rFonts w:ascii="Times New Roman" w:hAnsi="Times New Roman" w:cs="Times New Roman"/>
        </w:rPr>
      </w:pPr>
    </w:p>
    <w:p w14:paraId="5F2ACA76" w14:textId="77777777" w:rsidR="00E901D2" w:rsidRDefault="00E901D2" w:rsidP="00D66B37">
      <w:pPr>
        <w:jc w:val="center"/>
        <w:rPr>
          <w:rFonts w:ascii="Times New Roman" w:hAnsi="Times New Roman" w:cs="Times New Roman"/>
          <w:b/>
        </w:rPr>
      </w:pPr>
    </w:p>
    <w:p w14:paraId="230893E4"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57 ARTIKLA</w:t>
      </w:r>
    </w:p>
    <w:p w14:paraId="1B1E44A2" w14:textId="77777777" w:rsidR="00D66B37" w:rsidRPr="00D66B37" w:rsidRDefault="00D66B37" w:rsidP="00D66B37">
      <w:pPr>
        <w:rPr>
          <w:rFonts w:ascii="Times New Roman" w:hAnsi="Times New Roman" w:cs="Times New Roman"/>
        </w:rPr>
      </w:pPr>
    </w:p>
    <w:p w14:paraId="733BB42B"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Täytäntöönpanotavat ja riitojenratkaisu</w:t>
      </w:r>
    </w:p>
    <w:p w14:paraId="547BD419" w14:textId="77777777" w:rsidR="00D66B37" w:rsidRPr="00D66B37" w:rsidRDefault="00D66B37" w:rsidP="00D66B37">
      <w:pPr>
        <w:rPr>
          <w:rFonts w:ascii="Times New Roman" w:hAnsi="Times New Roman" w:cs="Times New Roman"/>
        </w:rPr>
      </w:pPr>
    </w:p>
    <w:p w14:paraId="2D84B44D"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 xml:space="preserve">Tämän sopimuksen mukaisessa keskinäisen kunnioituksen ja yhteistyön hengessä osapuolet toteuttavat yleisiä tai erityisiä toimenpiteitä täyttääkseen sopimuksen mukaiset velvoitteensa. </w:t>
      </w:r>
    </w:p>
    <w:p w14:paraId="5705B30E" w14:textId="77777777" w:rsidR="00D66B37" w:rsidRPr="00D66B37" w:rsidRDefault="00D66B37" w:rsidP="00D66B37">
      <w:pPr>
        <w:rPr>
          <w:rFonts w:ascii="Times New Roman" w:hAnsi="Times New Roman" w:cs="Times New Roman"/>
        </w:rPr>
      </w:pPr>
    </w:p>
    <w:p w14:paraId="10B30C10"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Osapuolet sopivat neuvottelevansa mahdollisimman pikaisesti jommankumman osapuolen pyynnöstä erimielisyyksistä, joita tämän sopimuksen soveltaminen saattaa aiheuttaa. Jos tämän sopimuksen soveltamisesta tai tulkinnasta on eriäviä näkemyksiä, jompikumpi osapuoli voi toimittaa asian sekakomitean käsiteltäväksi. Osapuolten on erimielisyyksien pikaista ja sovinnollista ratkaisemista varten esitettävä sekakomitealle kaikki ongelman perinpohjaiseksi tutkimiseksi tarvittavat tiedot.</w:t>
      </w:r>
    </w:p>
    <w:p w14:paraId="3FE26B79" w14:textId="77777777" w:rsidR="00D66B37" w:rsidRPr="00D66B37" w:rsidRDefault="00D66B37" w:rsidP="00D66B37">
      <w:pPr>
        <w:rPr>
          <w:rFonts w:ascii="Times New Roman" w:hAnsi="Times New Roman" w:cs="Times New Roman"/>
        </w:rPr>
      </w:pPr>
    </w:p>
    <w:p w14:paraId="6C41DA7E"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 xml:space="preserve">Erityisen kiireellisessä tapauksessa jommankumman osapuolen on välittömästi toimitettava asia sekakomitean käsiteltäväksi ja esitettävä kaikki tilanteen perinpohjaiseksi tutkimiseksi tarvittavat tiedot, jotta voidaan saavuttaa pikaisesti molempien osapuolten kannalta hyväksyttävä ratkaisu. Jos ylempien virkamiesten tasolla kokoontuva sekakomitea ei pysty ratkaisemaan tilannetta 15 päivän kuluessa neuvottelujen aloittamisesta ja viimeistään 30 päivän kuluessa siitä päivästä, jona asia siirrettiin sekakomitean käsiteltäväksi, asia toimitetaan ministereille kiireellistä käsittelyä varten vielä 15 päivän ajaksi. </w:t>
      </w:r>
    </w:p>
    <w:p w14:paraId="3568164D" w14:textId="77777777" w:rsidR="00D66B37" w:rsidRPr="00D66B37" w:rsidRDefault="00D66B37" w:rsidP="00D66B37">
      <w:pPr>
        <w:rPr>
          <w:rFonts w:ascii="Times New Roman" w:hAnsi="Times New Roman" w:cs="Times New Roman"/>
        </w:rPr>
      </w:pPr>
    </w:p>
    <w:p w14:paraId="752C4B7B"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Siinä epätodennäköisessä ja odottamattomassa tapauksessa, että molempia osapuolia tyydyttävään ratkaisuun ei ole päästy 15 päivän kuluessa ministeritason neuvottelujen aloittamisesta eikä 45 päivän kuluessa siitä päivästä, jona asia siirrettiin sekakomitean käsiteltäväksi, jompikumpi osapuoli voi päättää ryhtyä tätä sopimusta koskeviin tarkoituksenmukaisiin toimenpiteisiin, kuten keskeyttää sopimuksen määräysten soveltamisen tai irtisanoa sopimuksen. Osapuolet tunnustavat, että myös erityisen kiireellinen tapaus voi olla peruste tämän sopimuksen ulkopuolisiin tarkoituksenmukaisiin toimenpiteisiin ryhtymiselle osapuolten välisiin muihin sopimuksiin tai yleiseen kansainväliseen oikeuteen perustuvien osapuolten oikeuksien ja velvollisuuksien mukaisesti. Unionissa keskeyttämispäätös edellyttää yksimielistä päätöstä. Australiassa keskeyttämispäätöksen tekee Australian hallitus maan lakien ja asetusten mukaisesti.</w:t>
      </w:r>
    </w:p>
    <w:p w14:paraId="3F58A0C6" w14:textId="77777777" w:rsidR="00D66B37" w:rsidRPr="00D66B37" w:rsidRDefault="00D66B37" w:rsidP="00D66B37">
      <w:pPr>
        <w:rPr>
          <w:rFonts w:ascii="Times New Roman" w:hAnsi="Times New Roman" w:cs="Times New Roman"/>
        </w:rPr>
      </w:pPr>
    </w:p>
    <w:p w14:paraId="461CA5C5"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Osapuolet sopivat, että kaikki päätökset 4 kohdan mukaisiin tarkoituksenmukaisiin toimenpiteisiin ryhtymisestä on perusteltava asianmukaisesti. Päätöksestä on ilmoitettava toiselle osapuolelle välittömästi kirjallisesti. Osapuolet sopivat, että tällaisten toimenpiteiden on oltava oikeasuhteisia ja 55 artiklan 2 kohdan ja kansainvälisen oikeuden yleisten periaatteiden mukaisia.</w:t>
      </w:r>
    </w:p>
    <w:p w14:paraId="5410483D" w14:textId="77777777" w:rsidR="00D66B37" w:rsidRPr="00D66B37" w:rsidRDefault="00D66B37" w:rsidP="00D66B37">
      <w:pPr>
        <w:rPr>
          <w:rFonts w:ascii="Times New Roman" w:hAnsi="Times New Roman" w:cs="Times New Roman"/>
        </w:rPr>
      </w:pPr>
    </w:p>
    <w:p w14:paraId="0FB0258E"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 xml:space="preserve"> </w:t>
      </w:r>
    </w:p>
    <w:p w14:paraId="739D6072"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Edellä olevan 4 kohdan mukaiset toimenpiteet on peruttava heti, kun syytä niiden toteuttamiseen ei enää ole. Mainitun 4 kohdan määräyksiin turvautuva osapuoli tarkastelee jatkuvasti päätöksen aiheuttaneen tilanteen kehittymistä ja lopettaa toimenpiteiden toteuttamisen heti, kun se on perusteltua.</w:t>
      </w:r>
    </w:p>
    <w:p w14:paraId="7789E787" w14:textId="77777777" w:rsidR="00D66B37" w:rsidRPr="00D66B37" w:rsidRDefault="00D66B37" w:rsidP="00D66B37">
      <w:pPr>
        <w:rPr>
          <w:rFonts w:ascii="Times New Roman" w:hAnsi="Times New Roman" w:cs="Times New Roman"/>
        </w:rPr>
      </w:pPr>
    </w:p>
    <w:p w14:paraId="00841876"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Osapuolet sopivat, että tämän sopimuksen oikean tulkinnan ja käytännön soveltamisen varmistamiseksi ilmauksella 'erityisen kiireellinen tapaus' tarkoitetaan sitä, että toinen osapuolista syyllistyy 2 artiklan 2 kohdassa ja 6 artiklan 2 kohdassa määrättyjen velvoitteiden erityisen vakavaan ja huomattavaan rikkomiseen, mikä johtaa tilanteeseen, joka edellyttää toisen osapuolen välittömiä toimia. Osapuolet katsovat, että 2 artiklan 2 kohdan ja 6 artiklan 2 kohdan erityisen vakavan ja huomattavan rikkomisen pitäisi olla niin poikkeuksellinen, että se uhkaa kansainvälistä rauhaa ja turvallisuutta.</w:t>
      </w:r>
    </w:p>
    <w:p w14:paraId="66AB286D" w14:textId="77777777" w:rsidR="00D66B37" w:rsidRPr="00D66B37" w:rsidRDefault="00D66B37" w:rsidP="00D66B37">
      <w:pPr>
        <w:rPr>
          <w:rFonts w:ascii="Times New Roman" w:hAnsi="Times New Roman" w:cs="Times New Roman"/>
        </w:rPr>
      </w:pPr>
    </w:p>
    <w:p w14:paraId="4F3ADB54" w14:textId="77777777" w:rsidR="00D66B37" w:rsidRPr="00D66B37" w:rsidRDefault="00D66B37" w:rsidP="00D66B37">
      <w:pPr>
        <w:pStyle w:val="ListParagraph"/>
        <w:numPr>
          <w:ilvl w:val="0"/>
          <w:numId w:val="66"/>
        </w:numPr>
        <w:rPr>
          <w:rFonts w:ascii="Times New Roman" w:hAnsi="Times New Roman" w:cs="Times New Roman"/>
        </w:rPr>
      </w:pPr>
      <w:r w:rsidRPr="00D66B37">
        <w:rPr>
          <w:rFonts w:ascii="Times New Roman" w:hAnsi="Times New Roman" w:cs="Times New Roman"/>
        </w:rPr>
        <w:t>Jos kolmannessa maassa syntynyttä tilannetta voidaan pitää vakavuudeltaan ja luonteeltaan sellaisena, että se vastaa erityisen kiireellistä tapausta, osapuolet pyrkivät järjestämään pikaisesti neuvottelut jommankumman osapuolen pyynnöstä vaihtaakseen näkemyksiä tilanteesta ja harkitakseen mahdollisia tilanteen johdosta toteutettavia toimia.</w:t>
      </w:r>
    </w:p>
    <w:p w14:paraId="1FFD02E1" w14:textId="77777777" w:rsidR="00D66B37" w:rsidRPr="00D66B37" w:rsidRDefault="00D66B37" w:rsidP="00D66B37">
      <w:pPr>
        <w:rPr>
          <w:rFonts w:ascii="Times New Roman" w:hAnsi="Times New Roman" w:cs="Times New Roman"/>
        </w:rPr>
      </w:pPr>
    </w:p>
    <w:p w14:paraId="74D3389F" w14:textId="77777777" w:rsidR="00E901D2" w:rsidRDefault="00E901D2" w:rsidP="00D66B37">
      <w:pPr>
        <w:jc w:val="center"/>
        <w:rPr>
          <w:rFonts w:ascii="Times New Roman" w:hAnsi="Times New Roman" w:cs="Times New Roman"/>
          <w:b/>
        </w:rPr>
      </w:pPr>
    </w:p>
    <w:p w14:paraId="486431A7"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X OSASTO</w:t>
      </w:r>
    </w:p>
    <w:p w14:paraId="46D1AB2F" w14:textId="77777777" w:rsidR="00D66B37" w:rsidRPr="00D66B37" w:rsidRDefault="00D66B37" w:rsidP="00D66B37">
      <w:pPr>
        <w:rPr>
          <w:rFonts w:ascii="Times New Roman" w:hAnsi="Times New Roman" w:cs="Times New Roman"/>
        </w:rPr>
      </w:pPr>
    </w:p>
    <w:p w14:paraId="74A109E8"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LOPPUMÄÄRÄYKSET</w:t>
      </w:r>
    </w:p>
    <w:p w14:paraId="6105EF55" w14:textId="77777777" w:rsidR="00D66B37" w:rsidRPr="00D66B37" w:rsidRDefault="00D66B37" w:rsidP="00D66B37">
      <w:pPr>
        <w:rPr>
          <w:rFonts w:ascii="Times New Roman" w:hAnsi="Times New Roman" w:cs="Times New Roman"/>
        </w:rPr>
      </w:pPr>
    </w:p>
    <w:p w14:paraId="66301F39" w14:textId="77777777" w:rsidR="00E901D2" w:rsidRDefault="00E901D2" w:rsidP="00D66B37">
      <w:pPr>
        <w:jc w:val="center"/>
        <w:rPr>
          <w:rFonts w:ascii="Times New Roman" w:hAnsi="Times New Roman" w:cs="Times New Roman"/>
          <w:b/>
        </w:rPr>
      </w:pPr>
    </w:p>
    <w:p w14:paraId="3BBB78DB"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58 ARTIKLA</w:t>
      </w:r>
    </w:p>
    <w:p w14:paraId="22182F65" w14:textId="77777777" w:rsidR="00D66B37" w:rsidRPr="00D66B37" w:rsidRDefault="00D66B37" w:rsidP="00D66B37">
      <w:pPr>
        <w:rPr>
          <w:rFonts w:ascii="Times New Roman" w:hAnsi="Times New Roman" w:cs="Times New Roman"/>
        </w:rPr>
      </w:pPr>
    </w:p>
    <w:p w14:paraId="14DEF442"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Määritelmät</w:t>
      </w:r>
    </w:p>
    <w:p w14:paraId="484D5527" w14:textId="77777777" w:rsidR="00D66B37" w:rsidRPr="00D66B37" w:rsidRDefault="00D66B37" w:rsidP="00D66B37">
      <w:pPr>
        <w:rPr>
          <w:rFonts w:ascii="Times New Roman" w:hAnsi="Times New Roman" w:cs="Times New Roman"/>
        </w:rPr>
      </w:pPr>
    </w:p>
    <w:p w14:paraId="59C89674" w14:textId="77777777" w:rsidR="00D66B37" w:rsidRPr="00D66B37" w:rsidRDefault="00D66B37" w:rsidP="00D66B37">
      <w:pPr>
        <w:rPr>
          <w:rFonts w:ascii="Times New Roman" w:hAnsi="Times New Roman" w:cs="Times New Roman"/>
        </w:rPr>
      </w:pPr>
      <w:proofErr w:type="gramStart"/>
      <w:r w:rsidRPr="00D66B37">
        <w:rPr>
          <w:rFonts w:ascii="Times New Roman" w:hAnsi="Times New Roman" w:cs="Times New Roman"/>
        </w:rPr>
        <w:t>Tässä sopimuksessa 'osapuolilla'</w:t>
      </w:r>
      <w:proofErr w:type="gramEnd"/>
      <w:r w:rsidRPr="00D66B37">
        <w:rPr>
          <w:rFonts w:ascii="Times New Roman" w:hAnsi="Times New Roman" w:cs="Times New Roman"/>
        </w:rPr>
        <w:t xml:space="preserve"> tarkoitetaan unionia tai sen jäsenvaltioita taikka unionia ja sen jäsenvaltioita niillä kulloinkin olevan toimivallan mukaisesti sekä Australiaa.</w:t>
      </w:r>
    </w:p>
    <w:p w14:paraId="7F40BF72" w14:textId="77777777" w:rsidR="00D66B37" w:rsidRPr="00D66B37" w:rsidRDefault="00D66B37" w:rsidP="00D66B37">
      <w:pPr>
        <w:rPr>
          <w:rFonts w:ascii="Times New Roman" w:hAnsi="Times New Roman" w:cs="Times New Roman"/>
        </w:rPr>
      </w:pPr>
    </w:p>
    <w:p w14:paraId="4356D26B" w14:textId="77777777" w:rsidR="00E901D2" w:rsidRDefault="00E901D2" w:rsidP="00D66B37">
      <w:pPr>
        <w:jc w:val="center"/>
        <w:rPr>
          <w:rFonts w:ascii="Times New Roman" w:hAnsi="Times New Roman" w:cs="Times New Roman"/>
          <w:b/>
        </w:rPr>
      </w:pPr>
    </w:p>
    <w:p w14:paraId="71FD7A69"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59 ARTIKLA</w:t>
      </w:r>
    </w:p>
    <w:p w14:paraId="244E140B" w14:textId="77777777" w:rsidR="00D66B37" w:rsidRPr="00D66B37" w:rsidRDefault="00D66B37" w:rsidP="00D66B37">
      <w:pPr>
        <w:rPr>
          <w:rFonts w:ascii="Times New Roman" w:hAnsi="Times New Roman" w:cs="Times New Roman"/>
        </w:rPr>
      </w:pPr>
    </w:p>
    <w:p w14:paraId="6263B440"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Rahoitusyhteistyö</w:t>
      </w:r>
    </w:p>
    <w:p w14:paraId="2606D551" w14:textId="77777777" w:rsidR="00D66B37" w:rsidRPr="00D66B37" w:rsidRDefault="00D66B37" w:rsidP="00D66B37">
      <w:pPr>
        <w:rPr>
          <w:rFonts w:ascii="Times New Roman" w:hAnsi="Times New Roman" w:cs="Times New Roman"/>
        </w:rPr>
      </w:pPr>
    </w:p>
    <w:p w14:paraId="6F3244A3" w14:textId="77777777" w:rsidR="00D66B37" w:rsidRPr="00D66B37" w:rsidRDefault="00D66B37" w:rsidP="00D66B37">
      <w:pPr>
        <w:pStyle w:val="ListParagraph"/>
        <w:numPr>
          <w:ilvl w:val="0"/>
          <w:numId w:val="67"/>
        </w:numPr>
        <w:rPr>
          <w:rFonts w:ascii="Times New Roman" w:hAnsi="Times New Roman" w:cs="Times New Roman"/>
        </w:rPr>
      </w:pPr>
      <w:r w:rsidRPr="00D66B37">
        <w:rPr>
          <w:rFonts w:ascii="Times New Roman" w:hAnsi="Times New Roman" w:cs="Times New Roman"/>
        </w:rPr>
        <w:t>Pannessaan avustusohjelmia täytäntöön kehitysyhteistyöpolitiikkojensa puitteissa osapuolet tekevät yhteistyötä ehkäistäkseen ja torjuakseen sääntöjenvastaisuuksia, petoksia, korruptiota tai muuta osapuolten taloudellisten etujen kannalta haitallista laitonta toimintaa.</w:t>
      </w:r>
    </w:p>
    <w:p w14:paraId="7680149A" w14:textId="77777777" w:rsidR="00D66B37" w:rsidRPr="00D66B37" w:rsidRDefault="00D66B37" w:rsidP="00D66B37">
      <w:pPr>
        <w:rPr>
          <w:rFonts w:ascii="Times New Roman" w:hAnsi="Times New Roman" w:cs="Times New Roman"/>
        </w:rPr>
      </w:pPr>
    </w:p>
    <w:p w14:paraId="2AA34DA9" w14:textId="77777777" w:rsidR="00D66B37" w:rsidRPr="00D66B37" w:rsidRDefault="00D66B37" w:rsidP="00D66B37">
      <w:pPr>
        <w:pStyle w:val="ListParagraph"/>
        <w:numPr>
          <w:ilvl w:val="0"/>
          <w:numId w:val="67"/>
        </w:numPr>
        <w:rPr>
          <w:rFonts w:ascii="Times New Roman" w:hAnsi="Times New Roman" w:cs="Times New Roman"/>
        </w:rPr>
      </w:pPr>
      <w:r w:rsidRPr="00D66B37">
        <w:rPr>
          <w:rFonts w:ascii="Times New Roman" w:hAnsi="Times New Roman" w:cs="Times New Roman"/>
        </w:rPr>
        <w:t>Tätä varten unionin ja Australian toimivaltaiset viranomaiset vaihtavat tietoja, myös henkilötietoja, voimassa olevan lainsäädäntönsä mukaisesti ja järjestävät kuulemisia toisen osapuolen niin pyytäessä.</w:t>
      </w:r>
    </w:p>
    <w:p w14:paraId="55E70DA8" w14:textId="77777777" w:rsidR="00D66B37" w:rsidRPr="00D66B37" w:rsidRDefault="00D66B37" w:rsidP="00D66B37">
      <w:pPr>
        <w:rPr>
          <w:rFonts w:ascii="Times New Roman" w:hAnsi="Times New Roman" w:cs="Times New Roman"/>
        </w:rPr>
      </w:pPr>
    </w:p>
    <w:p w14:paraId="1C03C7E4" w14:textId="77777777" w:rsidR="00D66B37" w:rsidRPr="00D66B37" w:rsidRDefault="00D66B37" w:rsidP="00D66B37">
      <w:pPr>
        <w:pStyle w:val="ListParagraph"/>
        <w:numPr>
          <w:ilvl w:val="0"/>
          <w:numId w:val="67"/>
        </w:numPr>
        <w:rPr>
          <w:rFonts w:ascii="Times New Roman" w:hAnsi="Times New Roman" w:cs="Times New Roman"/>
        </w:rPr>
      </w:pPr>
      <w:r w:rsidRPr="00D66B37">
        <w:rPr>
          <w:rFonts w:ascii="Times New Roman" w:hAnsi="Times New Roman" w:cs="Times New Roman"/>
        </w:rPr>
        <w:t xml:space="preserve">Euroopan petostentorjuntavirasto ja Australian toimivaltaiset viranomaiset voivat sopia petostentorjuntaa koskevan yhteistyön lisäämisestä, kuten operatiivisten järjestelyjen toteuttamisesta. </w:t>
      </w:r>
    </w:p>
    <w:p w14:paraId="581831D8" w14:textId="77777777" w:rsidR="00D66B37" w:rsidRPr="00D66B37" w:rsidRDefault="00D66B37" w:rsidP="00D66B37">
      <w:pPr>
        <w:rPr>
          <w:rFonts w:ascii="Times New Roman" w:hAnsi="Times New Roman" w:cs="Times New Roman"/>
        </w:rPr>
      </w:pPr>
    </w:p>
    <w:p w14:paraId="305EE3D3" w14:textId="77777777" w:rsidR="00E901D2" w:rsidRDefault="00E901D2" w:rsidP="00D66B37">
      <w:pPr>
        <w:jc w:val="center"/>
        <w:rPr>
          <w:rFonts w:ascii="Times New Roman" w:hAnsi="Times New Roman" w:cs="Times New Roman"/>
          <w:b/>
        </w:rPr>
      </w:pPr>
    </w:p>
    <w:p w14:paraId="333D1844"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60 ARTIKLA</w:t>
      </w:r>
    </w:p>
    <w:p w14:paraId="49D8B8A7" w14:textId="77777777" w:rsidR="00D66B37" w:rsidRPr="00D66B37" w:rsidRDefault="00D66B37" w:rsidP="00D66B37">
      <w:pPr>
        <w:rPr>
          <w:rFonts w:ascii="Times New Roman" w:hAnsi="Times New Roman" w:cs="Times New Roman"/>
        </w:rPr>
      </w:pPr>
    </w:p>
    <w:p w14:paraId="1A30B13E"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Tietojen julkistaminen</w:t>
      </w:r>
    </w:p>
    <w:p w14:paraId="590C5171" w14:textId="77777777" w:rsidR="00D66B37" w:rsidRPr="00D66B37" w:rsidRDefault="00D66B37" w:rsidP="00D66B37">
      <w:pPr>
        <w:rPr>
          <w:rFonts w:ascii="Times New Roman" w:hAnsi="Times New Roman" w:cs="Times New Roman"/>
        </w:rPr>
      </w:pPr>
    </w:p>
    <w:p w14:paraId="489D458D" w14:textId="77777777" w:rsidR="00D66B37" w:rsidRPr="00D66B37" w:rsidRDefault="00D66B37" w:rsidP="00D66B37">
      <w:pPr>
        <w:pStyle w:val="ListParagraph"/>
        <w:numPr>
          <w:ilvl w:val="0"/>
          <w:numId w:val="68"/>
        </w:numPr>
        <w:rPr>
          <w:rFonts w:ascii="Times New Roman" w:hAnsi="Times New Roman" w:cs="Times New Roman"/>
        </w:rPr>
      </w:pPr>
      <w:r w:rsidRPr="00D66B37">
        <w:rPr>
          <w:rFonts w:ascii="Times New Roman" w:hAnsi="Times New Roman" w:cs="Times New Roman"/>
        </w:rPr>
        <w:t xml:space="preserve">Osapuolet suojaavat tämän sopimuksen perusteella jaettuja tietoja asianmukaisesti tietojen saantia koskevan yleisen edun mukaisesti. </w:t>
      </w:r>
    </w:p>
    <w:p w14:paraId="54820278" w14:textId="77777777" w:rsidR="00D66B37" w:rsidRPr="00D66B37" w:rsidRDefault="00D66B37" w:rsidP="00D66B37">
      <w:pPr>
        <w:rPr>
          <w:rFonts w:ascii="Times New Roman" w:hAnsi="Times New Roman" w:cs="Times New Roman"/>
        </w:rPr>
      </w:pPr>
    </w:p>
    <w:p w14:paraId="1AA5A40A" w14:textId="77777777" w:rsidR="00D66B37" w:rsidRPr="00D66B37" w:rsidRDefault="00D66B37" w:rsidP="00D66B37">
      <w:pPr>
        <w:pStyle w:val="ListParagraph"/>
        <w:numPr>
          <w:ilvl w:val="0"/>
          <w:numId w:val="68"/>
        </w:numPr>
        <w:rPr>
          <w:rFonts w:ascii="Times New Roman" w:hAnsi="Times New Roman" w:cs="Times New Roman"/>
        </w:rPr>
      </w:pPr>
      <w:r w:rsidRPr="00D66B37">
        <w:rPr>
          <w:rFonts w:ascii="Times New Roman" w:hAnsi="Times New Roman" w:cs="Times New Roman"/>
        </w:rPr>
        <w:t>Minkään tässä sopimuksessa ei katsota edellyttävän, että osapuolet jakavat tietoa tai antavat käyttöön yhteisiä tietoja, joiden julkistaminen</w:t>
      </w:r>
    </w:p>
    <w:p w14:paraId="5F92E36E" w14:textId="77777777" w:rsidR="00D66B37" w:rsidRPr="00D66B37" w:rsidRDefault="00D66B37" w:rsidP="00D66B37">
      <w:pPr>
        <w:rPr>
          <w:rFonts w:ascii="Times New Roman" w:hAnsi="Times New Roman" w:cs="Times New Roman"/>
        </w:rPr>
      </w:pPr>
    </w:p>
    <w:p w14:paraId="212BDDF6" w14:textId="77777777" w:rsidR="00D66B37" w:rsidRPr="00D66B37" w:rsidRDefault="00D66B37" w:rsidP="00D66B37">
      <w:pPr>
        <w:pStyle w:val="ListParagraph"/>
        <w:numPr>
          <w:ilvl w:val="0"/>
          <w:numId w:val="69"/>
        </w:numPr>
        <w:rPr>
          <w:rFonts w:ascii="Times New Roman" w:hAnsi="Times New Roman" w:cs="Times New Roman"/>
        </w:rPr>
      </w:pPr>
      <w:r w:rsidRPr="00D66B37">
        <w:rPr>
          <w:rFonts w:ascii="Times New Roman" w:hAnsi="Times New Roman" w:cs="Times New Roman"/>
        </w:rPr>
        <w:t>aiheuttaisi vahinkoa</w:t>
      </w:r>
    </w:p>
    <w:p w14:paraId="2AEEE888" w14:textId="77777777" w:rsidR="00D66B37" w:rsidRPr="00D66B37" w:rsidRDefault="00D66B37" w:rsidP="00D66B37">
      <w:pPr>
        <w:rPr>
          <w:rFonts w:ascii="Times New Roman" w:hAnsi="Times New Roman" w:cs="Times New Roman"/>
        </w:rPr>
      </w:pPr>
    </w:p>
    <w:p w14:paraId="2A5B6BCB" w14:textId="77777777" w:rsidR="00D66B37" w:rsidRPr="00D66B37" w:rsidRDefault="00D66B37" w:rsidP="00D66B37">
      <w:pPr>
        <w:pStyle w:val="ListParagraph"/>
        <w:numPr>
          <w:ilvl w:val="0"/>
          <w:numId w:val="70"/>
        </w:numPr>
        <w:rPr>
          <w:rFonts w:ascii="Times New Roman" w:hAnsi="Times New Roman" w:cs="Times New Roman"/>
        </w:rPr>
      </w:pPr>
      <w:r w:rsidRPr="00D66B37">
        <w:rPr>
          <w:rFonts w:ascii="Times New Roman" w:hAnsi="Times New Roman" w:cs="Times New Roman"/>
        </w:rPr>
        <w:t>yleiselle turvallisuudelle;</w:t>
      </w:r>
    </w:p>
    <w:p w14:paraId="1043220A" w14:textId="77777777" w:rsidR="00D66B37" w:rsidRPr="00D66B37" w:rsidRDefault="00D66B37" w:rsidP="00D66B37">
      <w:pPr>
        <w:pStyle w:val="ListParagraph"/>
        <w:numPr>
          <w:ilvl w:val="0"/>
          <w:numId w:val="70"/>
        </w:numPr>
        <w:rPr>
          <w:rFonts w:ascii="Times New Roman" w:hAnsi="Times New Roman" w:cs="Times New Roman"/>
        </w:rPr>
      </w:pPr>
      <w:r w:rsidRPr="00D66B37">
        <w:rPr>
          <w:rFonts w:ascii="Times New Roman" w:hAnsi="Times New Roman" w:cs="Times New Roman"/>
        </w:rPr>
        <w:t>tiedusteluun, puolustukseen tai armeijaan liittyville seikoille;</w:t>
      </w:r>
    </w:p>
    <w:p w14:paraId="7A7DA48F" w14:textId="77777777" w:rsidR="00D66B37" w:rsidRPr="00D66B37" w:rsidRDefault="00D66B37" w:rsidP="00D66B37">
      <w:pPr>
        <w:pStyle w:val="ListParagraph"/>
        <w:numPr>
          <w:ilvl w:val="0"/>
          <w:numId w:val="70"/>
        </w:numPr>
        <w:rPr>
          <w:rFonts w:ascii="Times New Roman" w:hAnsi="Times New Roman" w:cs="Times New Roman"/>
        </w:rPr>
      </w:pPr>
      <w:r w:rsidRPr="00D66B37">
        <w:rPr>
          <w:rFonts w:ascii="Times New Roman" w:hAnsi="Times New Roman" w:cs="Times New Roman"/>
        </w:rPr>
        <w:t>kansainvälisille suhteille;</w:t>
      </w:r>
    </w:p>
    <w:p w14:paraId="411EF45D" w14:textId="77777777" w:rsidR="00D66B37" w:rsidRPr="00D66B37" w:rsidRDefault="00D66B37" w:rsidP="00D66B37">
      <w:pPr>
        <w:pStyle w:val="ListParagraph"/>
        <w:numPr>
          <w:ilvl w:val="0"/>
          <w:numId w:val="70"/>
        </w:numPr>
        <w:rPr>
          <w:rFonts w:ascii="Times New Roman" w:hAnsi="Times New Roman" w:cs="Times New Roman"/>
        </w:rPr>
      </w:pPr>
      <w:r w:rsidRPr="00D66B37">
        <w:rPr>
          <w:rFonts w:ascii="Times New Roman" w:hAnsi="Times New Roman" w:cs="Times New Roman"/>
        </w:rPr>
        <w:t>rahoitus-, raha- tai talouspolitiikalle;</w:t>
      </w:r>
    </w:p>
    <w:p w14:paraId="5B917BB6" w14:textId="77777777" w:rsidR="00D66B37" w:rsidRPr="00D66B37" w:rsidRDefault="00D66B37" w:rsidP="00D66B37">
      <w:pPr>
        <w:pStyle w:val="ListParagraph"/>
        <w:numPr>
          <w:ilvl w:val="0"/>
          <w:numId w:val="70"/>
        </w:numPr>
        <w:rPr>
          <w:rFonts w:ascii="Times New Roman" w:hAnsi="Times New Roman" w:cs="Times New Roman"/>
        </w:rPr>
      </w:pPr>
      <w:r w:rsidRPr="00D66B37">
        <w:rPr>
          <w:rFonts w:ascii="Times New Roman" w:hAnsi="Times New Roman" w:cs="Times New Roman"/>
        </w:rPr>
        <w:t>yksityisyydelle; tai</w:t>
      </w:r>
    </w:p>
    <w:p w14:paraId="7743CC7B" w14:textId="77777777" w:rsidR="00D66B37" w:rsidRPr="00D66B37" w:rsidRDefault="00D66B37" w:rsidP="00D66B37">
      <w:pPr>
        <w:pStyle w:val="ListParagraph"/>
        <w:numPr>
          <w:ilvl w:val="0"/>
          <w:numId w:val="70"/>
        </w:numPr>
        <w:rPr>
          <w:rFonts w:ascii="Times New Roman" w:hAnsi="Times New Roman" w:cs="Times New Roman"/>
        </w:rPr>
      </w:pPr>
      <w:r w:rsidRPr="00D66B37">
        <w:rPr>
          <w:rFonts w:ascii="Times New Roman" w:hAnsi="Times New Roman" w:cs="Times New Roman"/>
        </w:rPr>
        <w:t>oikeutetuille kaupallisille eduille tai liiketoiminnalle, tai</w:t>
      </w:r>
    </w:p>
    <w:p w14:paraId="7F0882F1" w14:textId="77777777" w:rsidR="00D66B37" w:rsidRPr="00D66B37" w:rsidRDefault="00D66B37" w:rsidP="00D66B37">
      <w:pPr>
        <w:rPr>
          <w:rFonts w:ascii="Times New Roman" w:hAnsi="Times New Roman" w:cs="Times New Roman"/>
        </w:rPr>
      </w:pPr>
    </w:p>
    <w:p w14:paraId="049445ED" w14:textId="77777777" w:rsidR="00D66B37" w:rsidRPr="00D66B37" w:rsidRDefault="00D66B37" w:rsidP="00D66B37">
      <w:pPr>
        <w:pStyle w:val="ListParagraph"/>
        <w:numPr>
          <w:ilvl w:val="0"/>
          <w:numId w:val="69"/>
        </w:numPr>
        <w:rPr>
          <w:rFonts w:ascii="Times New Roman" w:hAnsi="Times New Roman" w:cs="Times New Roman"/>
        </w:rPr>
      </w:pPr>
      <w:r w:rsidRPr="00D66B37">
        <w:rPr>
          <w:rFonts w:ascii="Times New Roman" w:hAnsi="Times New Roman" w:cs="Times New Roman"/>
        </w:rPr>
        <w:t>olisi muutoin yleisen edun vastaista.</w:t>
      </w:r>
    </w:p>
    <w:p w14:paraId="474B37A4" w14:textId="77777777" w:rsidR="00D66B37" w:rsidRPr="00D66B37" w:rsidRDefault="00D66B37" w:rsidP="00D66B37">
      <w:pPr>
        <w:rPr>
          <w:rFonts w:ascii="Times New Roman" w:hAnsi="Times New Roman" w:cs="Times New Roman"/>
        </w:rPr>
      </w:pPr>
    </w:p>
    <w:p w14:paraId="2BA25E4E" w14:textId="77777777" w:rsidR="00D66B37" w:rsidRPr="00D66B37" w:rsidRDefault="00D66B37" w:rsidP="00D66B37">
      <w:pPr>
        <w:pStyle w:val="ListParagraph"/>
        <w:numPr>
          <w:ilvl w:val="0"/>
          <w:numId w:val="68"/>
        </w:numPr>
        <w:rPr>
          <w:rFonts w:ascii="Times New Roman" w:hAnsi="Times New Roman" w:cs="Times New Roman"/>
        </w:rPr>
      </w:pPr>
      <w:r w:rsidRPr="00D66B37">
        <w:rPr>
          <w:rFonts w:ascii="Times New Roman" w:hAnsi="Times New Roman" w:cs="Times New Roman"/>
        </w:rPr>
        <w:t>Jos tässä artiklassa tarkoitettuja tietoja jaetaan, tiedot vastaanottava osapuoli saa luovuttaa tai julkaista niitä ainoastaan toisen osapuolen luvalla tai silloin, kun se on tarpeen oikeudellisten velvoitteiden noudattamiseksi.</w:t>
      </w:r>
    </w:p>
    <w:p w14:paraId="0F089401" w14:textId="77777777" w:rsidR="00D66B37" w:rsidRPr="00D66B37" w:rsidRDefault="00D66B37" w:rsidP="00D66B37">
      <w:pPr>
        <w:rPr>
          <w:rFonts w:ascii="Times New Roman" w:hAnsi="Times New Roman" w:cs="Times New Roman"/>
        </w:rPr>
      </w:pPr>
    </w:p>
    <w:p w14:paraId="5722B0A5" w14:textId="77777777" w:rsidR="00D66B37" w:rsidRPr="00D66B37" w:rsidRDefault="00D66B37" w:rsidP="00D66B37">
      <w:pPr>
        <w:pStyle w:val="ListParagraph"/>
        <w:numPr>
          <w:ilvl w:val="0"/>
          <w:numId w:val="68"/>
        </w:numPr>
        <w:rPr>
          <w:rFonts w:ascii="Times New Roman" w:hAnsi="Times New Roman" w:cs="Times New Roman"/>
        </w:rPr>
      </w:pPr>
      <w:r w:rsidRPr="00D66B37">
        <w:rPr>
          <w:rFonts w:ascii="Times New Roman" w:hAnsi="Times New Roman" w:cs="Times New Roman"/>
        </w:rPr>
        <w:t>Tämän sopimuksen tarkoituksena ei ole poiketa oikeuksista, velvoitteista tai sitoumuksista, joita osapuolilla on niiden välillä vaihdettuja turvallisuusluokiteltuja tietoja koskevien kahdenvälisten sopimusten tai järjestelyjen nojalla.</w:t>
      </w:r>
    </w:p>
    <w:p w14:paraId="68DF9250" w14:textId="77777777" w:rsidR="00D66B37" w:rsidRPr="00D66B37" w:rsidRDefault="00D66B37" w:rsidP="00D66B37">
      <w:pPr>
        <w:rPr>
          <w:rFonts w:ascii="Times New Roman" w:hAnsi="Times New Roman" w:cs="Times New Roman"/>
        </w:rPr>
      </w:pPr>
    </w:p>
    <w:p w14:paraId="61E885B9" w14:textId="77777777" w:rsidR="00E901D2" w:rsidRDefault="00E901D2" w:rsidP="00D66B37">
      <w:pPr>
        <w:jc w:val="center"/>
        <w:rPr>
          <w:rFonts w:ascii="Times New Roman" w:hAnsi="Times New Roman" w:cs="Times New Roman"/>
          <w:b/>
        </w:rPr>
      </w:pPr>
    </w:p>
    <w:p w14:paraId="63FD083D"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61 ARTIKLA</w:t>
      </w:r>
    </w:p>
    <w:p w14:paraId="7D31EBB1" w14:textId="77777777" w:rsidR="00D66B37" w:rsidRPr="00D66B37" w:rsidRDefault="00D66B37" w:rsidP="00D66B37">
      <w:pPr>
        <w:rPr>
          <w:rFonts w:ascii="Times New Roman" w:hAnsi="Times New Roman" w:cs="Times New Roman"/>
        </w:rPr>
      </w:pPr>
    </w:p>
    <w:p w14:paraId="7F2BD5D7"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Voimaantulo, väliaikainen soveltaminen, kesto ja irtisanominen</w:t>
      </w:r>
    </w:p>
    <w:p w14:paraId="4FB79290" w14:textId="77777777" w:rsidR="00D66B37" w:rsidRPr="00D66B37" w:rsidRDefault="00D66B37" w:rsidP="00D66B37">
      <w:pPr>
        <w:rPr>
          <w:rFonts w:ascii="Times New Roman" w:hAnsi="Times New Roman" w:cs="Times New Roman"/>
        </w:rPr>
      </w:pPr>
    </w:p>
    <w:p w14:paraId="507E8916" w14:textId="77777777" w:rsidR="00D66B37" w:rsidRPr="00D66B37" w:rsidRDefault="00D66B37" w:rsidP="00D66B37">
      <w:pPr>
        <w:pStyle w:val="ListParagraph"/>
        <w:numPr>
          <w:ilvl w:val="0"/>
          <w:numId w:val="71"/>
        </w:numPr>
        <w:rPr>
          <w:rFonts w:ascii="Times New Roman" w:hAnsi="Times New Roman" w:cs="Times New Roman"/>
        </w:rPr>
      </w:pPr>
      <w:r w:rsidRPr="00D66B37">
        <w:rPr>
          <w:rFonts w:ascii="Times New Roman" w:hAnsi="Times New Roman" w:cs="Times New Roman"/>
        </w:rPr>
        <w:t>Tämä sopimus tulee voimaan kolmenkymmenen päivän kuluttua siitä päivästä, jona osapuolet ovat ilmoittaneet toisilleen tätä tarkoitusta varten tarvittavien oikeudellisten menettelyjen saattamisesta päätökseen.</w:t>
      </w:r>
    </w:p>
    <w:p w14:paraId="215DE49D" w14:textId="77777777" w:rsidR="00D66B37" w:rsidRPr="00D66B37" w:rsidRDefault="00D66B37" w:rsidP="00D66B37">
      <w:pPr>
        <w:rPr>
          <w:rFonts w:ascii="Times New Roman" w:hAnsi="Times New Roman" w:cs="Times New Roman"/>
        </w:rPr>
      </w:pPr>
    </w:p>
    <w:p w14:paraId="2A1829C9" w14:textId="77777777" w:rsidR="00D66B37" w:rsidRPr="00D66B37" w:rsidRDefault="00D66B37" w:rsidP="00D66B37">
      <w:pPr>
        <w:pStyle w:val="ListParagraph"/>
        <w:numPr>
          <w:ilvl w:val="0"/>
          <w:numId w:val="71"/>
        </w:numPr>
        <w:rPr>
          <w:rFonts w:ascii="Times New Roman" w:hAnsi="Times New Roman" w:cs="Times New Roman"/>
        </w:rPr>
      </w:pPr>
      <w:r w:rsidRPr="00D66B37">
        <w:rPr>
          <w:rFonts w:ascii="Times New Roman" w:hAnsi="Times New Roman" w:cs="Times New Roman"/>
        </w:rPr>
        <w:t>Sen estämättä, mitä 1 kohdassa määrätään, Australia ja unioni voivat ennen sopimuksen voimaantuloa soveltaa väliaikaisesti yhteisesti sovittuja sopimuksen määräyksiä. Väliaikainen soveltaminen alkaa kolmenkymmenen päivän kuluttua siitä päivästä, jona Australia ja unioni ovat ilmoittaneet toisilleen väliaikaista soveltamista varten tarvittavien sisäisten menettelyjen saattamisesta päätökseen.</w:t>
      </w:r>
    </w:p>
    <w:p w14:paraId="7C07DA2F" w14:textId="77777777" w:rsidR="00D66B37" w:rsidRPr="00D66B37" w:rsidRDefault="00D66B37" w:rsidP="00D66B37">
      <w:pPr>
        <w:rPr>
          <w:rFonts w:ascii="Times New Roman" w:hAnsi="Times New Roman" w:cs="Times New Roman"/>
        </w:rPr>
      </w:pPr>
    </w:p>
    <w:p w14:paraId="544A38EE" w14:textId="77777777" w:rsidR="00D66B37" w:rsidRPr="00D66B37" w:rsidRDefault="00D66B37" w:rsidP="00D66B37">
      <w:pPr>
        <w:pStyle w:val="ListParagraph"/>
        <w:numPr>
          <w:ilvl w:val="0"/>
          <w:numId w:val="71"/>
        </w:numPr>
        <w:rPr>
          <w:rFonts w:ascii="Times New Roman" w:hAnsi="Times New Roman" w:cs="Times New Roman"/>
        </w:rPr>
      </w:pPr>
      <w:r w:rsidRPr="00D66B37">
        <w:rPr>
          <w:rFonts w:ascii="Times New Roman" w:hAnsi="Times New Roman" w:cs="Times New Roman"/>
        </w:rPr>
        <w:t>Tämä sopimus on voimassa toistaiseksi. Kumpi tahansa osapuoli voi ilmoittaa toiselle kirjallisesti aikomuksestaan irtisanoa tämä sopimus</w:t>
      </w:r>
      <w:proofErr w:type="gramStart"/>
      <w:r w:rsidRPr="00D66B37">
        <w:rPr>
          <w:rFonts w:ascii="Times New Roman" w:hAnsi="Times New Roman" w:cs="Times New Roman"/>
        </w:rPr>
        <w:t>.</w:t>
      </w:r>
      <w:proofErr w:type="gramEnd"/>
      <w:r w:rsidRPr="00D66B37">
        <w:rPr>
          <w:rFonts w:ascii="Times New Roman" w:hAnsi="Times New Roman" w:cs="Times New Roman"/>
        </w:rPr>
        <w:t xml:space="preserve"> Irtisanominen tulee voimaan kuuden kuukauden kuluttua tästä ilmoituksesta.</w:t>
      </w:r>
    </w:p>
    <w:p w14:paraId="3E76E60B" w14:textId="77777777" w:rsidR="00D66B37" w:rsidRPr="00D66B37" w:rsidRDefault="00D66B37" w:rsidP="00D66B37">
      <w:pPr>
        <w:rPr>
          <w:rFonts w:ascii="Times New Roman" w:hAnsi="Times New Roman" w:cs="Times New Roman"/>
        </w:rPr>
      </w:pPr>
    </w:p>
    <w:p w14:paraId="5A9D5C3D" w14:textId="77777777" w:rsidR="00E901D2" w:rsidRDefault="00E901D2" w:rsidP="00D66B37">
      <w:pPr>
        <w:jc w:val="center"/>
        <w:rPr>
          <w:rFonts w:ascii="Times New Roman" w:hAnsi="Times New Roman" w:cs="Times New Roman"/>
          <w:b/>
        </w:rPr>
      </w:pPr>
    </w:p>
    <w:p w14:paraId="7263F6D4"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62 ARTIKLA</w:t>
      </w:r>
    </w:p>
    <w:p w14:paraId="0001241F" w14:textId="77777777" w:rsidR="00D66B37" w:rsidRPr="00D66B37" w:rsidRDefault="00D66B37" w:rsidP="00D66B37">
      <w:pPr>
        <w:rPr>
          <w:rFonts w:ascii="Times New Roman" w:hAnsi="Times New Roman" w:cs="Times New Roman"/>
        </w:rPr>
      </w:pPr>
    </w:p>
    <w:p w14:paraId="46D36B8A"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Ilmoitukset</w:t>
      </w:r>
    </w:p>
    <w:p w14:paraId="37D16267" w14:textId="77777777" w:rsidR="00D66B37" w:rsidRPr="00D66B37" w:rsidRDefault="00D66B37" w:rsidP="00D66B37">
      <w:pPr>
        <w:rPr>
          <w:rFonts w:ascii="Times New Roman" w:hAnsi="Times New Roman" w:cs="Times New Roman"/>
        </w:rPr>
      </w:pPr>
    </w:p>
    <w:p w14:paraId="76B8E5E0"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Edellä olevan 61 artiklan mukaiset ilmoitukset tehdään Euroopan unionin neuvoston pääsihteeristölle tai Australian ulkoasiain- ja kauppaministeriölle tai niiden seuraajille.</w:t>
      </w:r>
    </w:p>
    <w:p w14:paraId="2E57C820" w14:textId="77777777" w:rsidR="00D66B37" w:rsidRPr="00D66B37" w:rsidRDefault="00D66B37" w:rsidP="00D66B37">
      <w:pPr>
        <w:rPr>
          <w:rFonts w:ascii="Times New Roman" w:hAnsi="Times New Roman" w:cs="Times New Roman"/>
        </w:rPr>
      </w:pPr>
    </w:p>
    <w:p w14:paraId="0EFEA8C6" w14:textId="77777777" w:rsidR="00E901D2" w:rsidRDefault="00E901D2" w:rsidP="00D66B37">
      <w:pPr>
        <w:jc w:val="center"/>
        <w:rPr>
          <w:rFonts w:ascii="Times New Roman" w:hAnsi="Times New Roman" w:cs="Times New Roman"/>
          <w:b/>
        </w:rPr>
      </w:pPr>
    </w:p>
    <w:p w14:paraId="78A52FF0"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63 ARTIKLA</w:t>
      </w:r>
    </w:p>
    <w:p w14:paraId="742D12DB" w14:textId="77777777" w:rsidR="00D66B37" w:rsidRPr="00D66B37" w:rsidRDefault="00D66B37" w:rsidP="00D66B37">
      <w:pPr>
        <w:rPr>
          <w:rFonts w:ascii="Times New Roman" w:hAnsi="Times New Roman" w:cs="Times New Roman"/>
        </w:rPr>
      </w:pPr>
    </w:p>
    <w:p w14:paraId="00394164"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Alueellinen soveltaminen</w:t>
      </w:r>
    </w:p>
    <w:p w14:paraId="2F8E471C" w14:textId="77777777" w:rsidR="00D66B37" w:rsidRPr="00D66B37" w:rsidRDefault="00D66B37" w:rsidP="00D66B37">
      <w:pPr>
        <w:rPr>
          <w:rFonts w:ascii="Times New Roman" w:hAnsi="Times New Roman" w:cs="Times New Roman"/>
        </w:rPr>
      </w:pPr>
    </w:p>
    <w:p w14:paraId="004AD658"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Tätä sopimusta sovelletaan alueisiin, joihin sovelletaan Euroopan unionista tehtyä sopimusta ja Euroopan unionin toiminnasta tehtyä sopimusta niissä määrätyin edellytyksin, sekä Australian alueeseen.</w:t>
      </w:r>
    </w:p>
    <w:p w14:paraId="520D8F50" w14:textId="77777777" w:rsidR="00D66B37" w:rsidRPr="00D66B37" w:rsidRDefault="00D66B37" w:rsidP="00D66B37">
      <w:pPr>
        <w:rPr>
          <w:rFonts w:ascii="Times New Roman" w:hAnsi="Times New Roman" w:cs="Times New Roman"/>
        </w:rPr>
      </w:pPr>
    </w:p>
    <w:p w14:paraId="1562EBD9" w14:textId="77777777" w:rsidR="00E901D2" w:rsidRDefault="00E901D2" w:rsidP="00D66B37">
      <w:pPr>
        <w:jc w:val="center"/>
        <w:rPr>
          <w:rFonts w:ascii="Times New Roman" w:hAnsi="Times New Roman" w:cs="Times New Roman"/>
          <w:b/>
        </w:rPr>
      </w:pPr>
    </w:p>
    <w:p w14:paraId="6D3FC362" w14:textId="77777777" w:rsidR="00D66B37" w:rsidRPr="00D66B37" w:rsidRDefault="00D66B37" w:rsidP="00D66B37">
      <w:pPr>
        <w:jc w:val="center"/>
        <w:rPr>
          <w:rFonts w:ascii="Times New Roman" w:hAnsi="Times New Roman" w:cs="Times New Roman"/>
          <w:b/>
        </w:rPr>
      </w:pPr>
      <w:r w:rsidRPr="00D66B37">
        <w:rPr>
          <w:rFonts w:ascii="Times New Roman" w:hAnsi="Times New Roman" w:cs="Times New Roman"/>
          <w:b/>
        </w:rPr>
        <w:t>64 ARTIKLA</w:t>
      </w:r>
    </w:p>
    <w:p w14:paraId="42376E3A" w14:textId="77777777" w:rsidR="00D66B37" w:rsidRPr="00D66B37" w:rsidRDefault="00D66B37" w:rsidP="00D66B37">
      <w:pPr>
        <w:rPr>
          <w:rFonts w:ascii="Times New Roman" w:hAnsi="Times New Roman" w:cs="Times New Roman"/>
        </w:rPr>
      </w:pPr>
    </w:p>
    <w:p w14:paraId="638C8900"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Todistusvoimaiset tekstit</w:t>
      </w:r>
    </w:p>
    <w:p w14:paraId="2170AE5A" w14:textId="77777777" w:rsidR="00D66B37" w:rsidRPr="00D66B37" w:rsidRDefault="00D66B37" w:rsidP="00D66B37">
      <w:pPr>
        <w:rPr>
          <w:rFonts w:ascii="Times New Roman" w:hAnsi="Times New Roman" w:cs="Times New Roman"/>
        </w:rPr>
      </w:pPr>
    </w:p>
    <w:p w14:paraId="7ADD7501" w14:textId="77777777" w:rsidR="00D66B37" w:rsidRPr="00D66B37" w:rsidRDefault="00D66B37" w:rsidP="00D66B37">
      <w:pPr>
        <w:rPr>
          <w:rFonts w:ascii="Times New Roman" w:hAnsi="Times New Roman" w:cs="Times New Roman"/>
        </w:rPr>
      </w:pPr>
      <w:r w:rsidRPr="00D66B37">
        <w:rPr>
          <w:rFonts w:ascii="Times New Roman" w:hAnsi="Times New Roman" w:cs="Times New Roman"/>
        </w:rPr>
        <w:t>Tämä sopimus laaditaan kahtena kappaleena bulgarian, englannin, espanjan, hollannin, italian, kreikan, kroaatin, latvian, liettuan, maltan, portugalin, puolan, ranskan, romanian, ruotsin, saksan, slovakin, sloveenin, suomen, tanskan, tšekin, unkarin ja viron kielellä, ja jokainen teksti on yhtä todistusvoimainen.</w:t>
      </w:r>
    </w:p>
    <w:p w14:paraId="1CDE9E0D" w14:textId="77777777" w:rsidR="00D66B37" w:rsidRPr="00D66B37" w:rsidRDefault="00D66B37" w:rsidP="00D66B37">
      <w:pPr>
        <w:rPr>
          <w:rFonts w:ascii="Times New Roman" w:hAnsi="Times New Roman" w:cs="Times New Roman"/>
        </w:rPr>
      </w:pPr>
    </w:p>
    <w:p w14:paraId="236227C6" w14:textId="77777777" w:rsidR="00D66B37" w:rsidRPr="00D66B37" w:rsidRDefault="00D66B37" w:rsidP="00D66B37">
      <w:pPr>
        <w:jc w:val="center"/>
        <w:rPr>
          <w:rFonts w:ascii="Times New Roman" w:hAnsi="Times New Roman" w:cs="Times New Roman"/>
        </w:rPr>
      </w:pPr>
      <w:r w:rsidRPr="00D66B37">
        <w:rPr>
          <w:rFonts w:ascii="Times New Roman" w:hAnsi="Times New Roman" w:cs="Times New Roman"/>
        </w:rPr>
        <w:t>***</w:t>
      </w:r>
    </w:p>
    <w:p w14:paraId="39EAD645" w14:textId="77777777" w:rsidR="00D66B37" w:rsidRDefault="00D66B37" w:rsidP="00037639">
      <w:pPr>
        <w:pStyle w:val="NoSpacing"/>
        <w:rPr>
          <w:rFonts w:ascii="Times New Roman" w:hAnsi="Times New Roman" w:cs="Times New Roman"/>
        </w:rPr>
      </w:pPr>
    </w:p>
    <w:p w14:paraId="02172BE2" w14:textId="77777777" w:rsidR="00D66B37" w:rsidRPr="006A20B6" w:rsidRDefault="00D66B37" w:rsidP="00037639">
      <w:pPr>
        <w:pStyle w:val="NoSpacing"/>
      </w:pPr>
    </w:p>
    <w:sectPr w:rsidR="00D66B37" w:rsidRPr="006A20B6" w:rsidSect="00455731">
      <w:pgSz w:w="11906" w:h="16838" w:code="9"/>
      <w:pgMar w:top="737" w:right="737" w:bottom="130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79886C" w15:done="0"/>
  <w15:commentEx w15:paraId="1C19BF73" w15:done="0"/>
  <w15:commentEx w15:paraId="01A4B16C" w15:done="0"/>
  <w15:commentEx w15:paraId="55C25BF6" w15:done="0"/>
  <w15:commentEx w15:paraId="2AC4E7C9" w15:done="0"/>
  <w15:commentEx w15:paraId="707631D3" w15:done="0"/>
  <w15:commentEx w15:paraId="0377EE3E" w15:done="0"/>
  <w15:commentEx w15:paraId="75A75996" w15:done="0"/>
  <w15:commentEx w15:paraId="6D2355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FB0"/>
    <w:multiLevelType w:val="hybridMultilevel"/>
    <w:tmpl w:val="5C1AB8CE"/>
    <w:lvl w:ilvl="0" w:tplc="83ACC2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010E2"/>
    <w:multiLevelType w:val="hybridMultilevel"/>
    <w:tmpl w:val="9A94D05A"/>
    <w:lvl w:ilvl="0" w:tplc="615C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655B"/>
    <w:multiLevelType w:val="hybridMultilevel"/>
    <w:tmpl w:val="8FECF174"/>
    <w:lvl w:ilvl="0" w:tplc="483A5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55C64"/>
    <w:multiLevelType w:val="hybridMultilevel"/>
    <w:tmpl w:val="CED8B3DA"/>
    <w:lvl w:ilvl="0" w:tplc="44862E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4724"/>
    <w:multiLevelType w:val="hybridMultilevel"/>
    <w:tmpl w:val="0F70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E47AC"/>
    <w:multiLevelType w:val="hybridMultilevel"/>
    <w:tmpl w:val="C712B0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52A28"/>
    <w:multiLevelType w:val="hybridMultilevel"/>
    <w:tmpl w:val="E612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670BF"/>
    <w:multiLevelType w:val="hybridMultilevel"/>
    <w:tmpl w:val="FCB2FF64"/>
    <w:lvl w:ilvl="0" w:tplc="B56A2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608A2"/>
    <w:multiLevelType w:val="hybridMultilevel"/>
    <w:tmpl w:val="BC0821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40FB0"/>
    <w:multiLevelType w:val="hybridMultilevel"/>
    <w:tmpl w:val="9FCC019E"/>
    <w:lvl w:ilvl="0" w:tplc="27D2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96FC0"/>
    <w:multiLevelType w:val="hybridMultilevel"/>
    <w:tmpl w:val="DE44770E"/>
    <w:lvl w:ilvl="0" w:tplc="D1EA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85EAB"/>
    <w:multiLevelType w:val="hybridMultilevel"/>
    <w:tmpl w:val="38EC3D38"/>
    <w:lvl w:ilvl="0" w:tplc="DA40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F2B57"/>
    <w:multiLevelType w:val="hybridMultilevel"/>
    <w:tmpl w:val="728E3718"/>
    <w:lvl w:ilvl="0" w:tplc="87DC8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A0A54"/>
    <w:multiLevelType w:val="hybridMultilevel"/>
    <w:tmpl w:val="035E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E7B48"/>
    <w:multiLevelType w:val="hybridMultilevel"/>
    <w:tmpl w:val="15F2373A"/>
    <w:lvl w:ilvl="0" w:tplc="9DDC6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61042"/>
    <w:multiLevelType w:val="hybridMultilevel"/>
    <w:tmpl w:val="B486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F27D1"/>
    <w:multiLevelType w:val="hybridMultilevel"/>
    <w:tmpl w:val="AF6EA1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F3437"/>
    <w:multiLevelType w:val="hybridMultilevel"/>
    <w:tmpl w:val="48C086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7767C4"/>
    <w:multiLevelType w:val="hybridMultilevel"/>
    <w:tmpl w:val="DCBEFDAA"/>
    <w:lvl w:ilvl="0" w:tplc="EBFCA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E3DD0"/>
    <w:multiLevelType w:val="hybridMultilevel"/>
    <w:tmpl w:val="78B8AB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95457B"/>
    <w:multiLevelType w:val="hybridMultilevel"/>
    <w:tmpl w:val="B3CAC1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31244D"/>
    <w:multiLevelType w:val="hybridMultilevel"/>
    <w:tmpl w:val="D1C87A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3720A2"/>
    <w:multiLevelType w:val="hybridMultilevel"/>
    <w:tmpl w:val="022C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97BF5"/>
    <w:multiLevelType w:val="hybridMultilevel"/>
    <w:tmpl w:val="C1709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F4529B"/>
    <w:multiLevelType w:val="hybridMultilevel"/>
    <w:tmpl w:val="5F4C7356"/>
    <w:lvl w:ilvl="0" w:tplc="8AD8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A43E3"/>
    <w:multiLevelType w:val="hybridMultilevel"/>
    <w:tmpl w:val="6028340A"/>
    <w:lvl w:ilvl="0" w:tplc="64C2F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A76727"/>
    <w:multiLevelType w:val="hybridMultilevel"/>
    <w:tmpl w:val="D788F7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793CF3"/>
    <w:multiLevelType w:val="hybridMultilevel"/>
    <w:tmpl w:val="1910E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F2068A"/>
    <w:multiLevelType w:val="multilevel"/>
    <w:tmpl w:val="87C86906"/>
    <w:lvl w:ilvl="0">
      <w:start w:val="1"/>
      <w:numFmt w:val="decimal"/>
      <w:pStyle w:val="LLVoimaantuloPykala"/>
      <w:lvlText w:val="%1"/>
      <w:lvlJc w:val="left"/>
      <w:pPr>
        <w:tabs>
          <w:tab w:val="num" w:pos="357"/>
        </w:tabs>
        <w:ind w:left="0" w:firstLine="0"/>
      </w:pPr>
      <w:rPr>
        <w:rFonts w:hint="default"/>
      </w:rPr>
    </w:lvl>
    <w:lvl w:ilvl="1">
      <w:start w:val="1"/>
      <w:numFmt w:val="decimal"/>
      <w:pStyle w:val="LLSisllys"/>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nsid w:val="3B0A1CAC"/>
    <w:multiLevelType w:val="hybridMultilevel"/>
    <w:tmpl w:val="17E27B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B3D4851"/>
    <w:multiLevelType w:val="hybridMultilevel"/>
    <w:tmpl w:val="893EAF06"/>
    <w:lvl w:ilvl="0" w:tplc="35428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45691D"/>
    <w:multiLevelType w:val="hybridMultilevel"/>
    <w:tmpl w:val="10B2DD44"/>
    <w:lvl w:ilvl="0" w:tplc="B706D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606FF2"/>
    <w:multiLevelType w:val="hybridMultilevel"/>
    <w:tmpl w:val="36DAB9E0"/>
    <w:lvl w:ilvl="0" w:tplc="9914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784AF2"/>
    <w:multiLevelType w:val="hybridMultilevel"/>
    <w:tmpl w:val="99FAA7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1902D9"/>
    <w:multiLevelType w:val="hybridMultilevel"/>
    <w:tmpl w:val="F752BEE4"/>
    <w:lvl w:ilvl="0" w:tplc="5742E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F47AA3"/>
    <w:multiLevelType w:val="hybridMultilevel"/>
    <w:tmpl w:val="71A41092"/>
    <w:lvl w:ilvl="0" w:tplc="3D58B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21BB2"/>
    <w:multiLevelType w:val="hybridMultilevel"/>
    <w:tmpl w:val="04A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452D6E"/>
    <w:multiLevelType w:val="hybridMultilevel"/>
    <w:tmpl w:val="91D29912"/>
    <w:lvl w:ilvl="0" w:tplc="D3445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C32CDB"/>
    <w:multiLevelType w:val="hybridMultilevel"/>
    <w:tmpl w:val="6CCC4B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BFF3C54"/>
    <w:multiLevelType w:val="hybridMultilevel"/>
    <w:tmpl w:val="770A1A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D741815"/>
    <w:multiLevelType w:val="hybridMultilevel"/>
    <w:tmpl w:val="BD02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682ACF"/>
    <w:multiLevelType w:val="hybridMultilevel"/>
    <w:tmpl w:val="060E7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046B57"/>
    <w:multiLevelType w:val="hybridMultilevel"/>
    <w:tmpl w:val="8C3E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450733"/>
    <w:multiLevelType w:val="hybridMultilevel"/>
    <w:tmpl w:val="056437B8"/>
    <w:lvl w:ilvl="0" w:tplc="AD9A9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787164"/>
    <w:multiLevelType w:val="hybridMultilevel"/>
    <w:tmpl w:val="8D6CCF14"/>
    <w:lvl w:ilvl="0" w:tplc="77EAC7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3E95C81"/>
    <w:multiLevelType w:val="hybridMultilevel"/>
    <w:tmpl w:val="5092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242082"/>
    <w:multiLevelType w:val="hybridMultilevel"/>
    <w:tmpl w:val="92789A30"/>
    <w:lvl w:ilvl="0" w:tplc="8730A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484065"/>
    <w:multiLevelType w:val="hybridMultilevel"/>
    <w:tmpl w:val="53429C4A"/>
    <w:lvl w:ilvl="0" w:tplc="2D58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8F3F9B"/>
    <w:multiLevelType w:val="hybridMultilevel"/>
    <w:tmpl w:val="09B25E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8226971"/>
    <w:multiLevelType w:val="hybridMultilevel"/>
    <w:tmpl w:val="006A24A0"/>
    <w:lvl w:ilvl="0" w:tplc="DB222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D33C2F"/>
    <w:multiLevelType w:val="hybridMultilevel"/>
    <w:tmpl w:val="C28033AE"/>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DB4103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261267"/>
    <w:multiLevelType w:val="hybridMultilevel"/>
    <w:tmpl w:val="0E7CF8FA"/>
    <w:lvl w:ilvl="0" w:tplc="ED0C9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2260FF"/>
    <w:multiLevelType w:val="hybridMultilevel"/>
    <w:tmpl w:val="13949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541170"/>
    <w:multiLevelType w:val="hybridMultilevel"/>
    <w:tmpl w:val="B2B8AA86"/>
    <w:lvl w:ilvl="0" w:tplc="5F246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5B073A"/>
    <w:multiLevelType w:val="hybridMultilevel"/>
    <w:tmpl w:val="01BCF4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2BB67FE"/>
    <w:multiLevelType w:val="hybridMultilevel"/>
    <w:tmpl w:val="DCEE32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3F16B6D"/>
    <w:multiLevelType w:val="hybridMultilevel"/>
    <w:tmpl w:val="CF047D4A"/>
    <w:lvl w:ilvl="0" w:tplc="84008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BE36A3"/>
    <w:multiLevelType w:val="hybridMultilevel"/>
    <w:tmpl w:val="C84828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A82AF2"/>
    <w:multiLevelType w:val="hybridMultilevel"/>
    <w:tmpl w:val="FCBA2DAA"/>
    <w:lvl w:ilvl="0" w:tplc="A5EE3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D20106"/>
    <w:multiLevelType w:val="hybridMultilevel"/>
    <w:tmpl w:val="C4D8414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152612"/>
    <w:multiLevelType w:val="hybridMultilevel"/>
    <w:tmpl w:val="B5A4D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576A3C"/>
    <w:multiLevelType w:val="hybridMultilevel"/>
    <w:tmpl w:val="6C6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247852"/>
    <w:multiLevelType w:val="hybridMultilevel"/>
    <w:tmpl w:val="2834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AB0E87"/>
    <w:multiLevelType w:val="multilevel"/>
    <w:tmpl w:val="EAF8AB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58D7C3A"/>
    <w:multiLevelType w:val="hybridMultilevel"/>
    <w:tmpl w:val="8E909994"/>
    <w:lvl w:ilvl="0" w:tplc="51906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E263F0"/>
    <w:multiLevelType w:val="hybridMultilevel"/>
    <w:tmpl w:val="76B6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8D45C3"/>
    <w:multiLevelType w:val="hybridMultilevel"/>
    <w:tmpl w:val="AB2AE38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BFE2409"/>
    <w:multiLevelType w:val="hybridMultilevel"/>
    <w:tmpl w:val="D58CEC66"/>
    <w:lvl w:ilvl="0" w:tplc="A2A40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2B608C"/>
    <w:multiLevelType w:val="hybridMultilevel"/>
    <w:tmpl w:val="B4C691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C7C7E0C"/>
    <w:multiLevelType w:val="hybridMultilevel"/>
    <w:tmpl w:val="236EADD4"/>
    <w:lvl w:ilvl="0" w:tplc="76C2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3442D4"/>
    <w:multiLevelType w:val="hybridMultilevel"/>
    <w:tmpl w:val="4CBE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3"/>
  </w:num>
  <w:num w:numId="3">
    <w:abstractNumId w:val="6"/>
  </w:num>
  <w:num w:numId="4">
    <w:abstractNumId w:val="21"/>
  </w:num>
  <w:num w:numId="5">
    <w:abstractNumId w:val="70"/>
  </w:num>
  <w:num w:numId="6">
    <w:abstractNumId w:val="62"/>
  </w:num>
  <w:num w:numId="7">
    <w:abstractNumId w:val="68"/>
  </w:num>
  <w:num w:numId="8">
    <w:abstractNumId w:val="55"/>
  </w:num>
  <w:num w:numId="9">
    <w:abstractNumId w:val="52"/>
  </w:num>
  <w:num w:numId="10">
    <w:abstractNumId w:val="36"/>
  </w:num>
  <w:num w:numId="11">
    <w:abstractNumId w:val="45"/>
  </w:num>
  <w:num w:numId="12">
    <w:abstractNumId w:val="39"/>
  </w:num>
  <w:num w:numId="13">
    <w:abstractNumId w:val="22"/>
  </w:num>
  <w:num w:numId="14">
    <w:abstractNumId w:val="15"/>
  </w:num>
  <w:num w:numId="15">
    <w:abstractNumId w:val="54"/>
  </w:num>
  <w:num w:numId="16">
    <w:abstractNumId w:val="61"/>
  </w:num>
  <w:num w:numId="17">
    <w:abstractNumId w:val="50"/>
  </w:num>
  <w:num w:numId="18">
    <w:abstractNumId w:val="65"/>
  </w:num>
  <w:num w:numId="19">
    <w:abstractNumId w:val="16"/>
  </w:num>
  <w:num w:numId="20">
    <w:abstractNumId w:val="42"/>
  </w:num>
  <w:num w:numId="21">
    <w:abstractNumId w:val="19"/>
  </w:num>
  <w:num w:numId="22">
    <w:abstractNumId w:val="27"/>
  </w:num>
  <w:num w:numId="23">
    <w:abstractNumId w:val="4"/>
  </w:num>
  <w:num w:numId="24">
    <w:abstractNumId w:val="13"/>
  </w:num>
  <w:num w:numId="25">
    <w:abstractNumId w:val="40"/>
  </w:num>
  <w:num w:numId="26">
    <w:abstractNumId w:val="38"/>
  </w:num>
  <w:num w:numId="27">
    <w:abstractNumId w:val="37"/>
  </w:num>
  <w:num w:numId="28">
    <w:abstractNumId w:val="67"/>
  </w:num>
  <w:num w:numId="29">
    <w:abstractNumId w:val="66"/>
  </w:num>
  <w:num w:numId="30">
    <w:abstractNumId w:val="10"/>
  </w:num>
  <w:num w:numId="31">
    <w:abstractNumId w:val="51"/>
  </w:num>
  <w:num w:numId="32">
    <w:abstractNumId w:val="48"/>
  </w:num>
  <w:num w:numId="33">
    <w:abstractNumId w:val="18"/>
  </w:num>
  <w:num w:numId="34">
    <w:abstractNumId w:val="64"/>
  </w:num>
  <w:num w:numId="35">
    <w:abstractNumId w:val="11"/>
  </w:num>
  <w:num w:numId="36">
    <w:abstractNumId w:val="7"/>
  </w:num>
  <w:num w:numId="37">
    <w:abstractNumId w:val="2"/>
  </w:num>
  <w:num w:numId="38">
    <w:abstractNumId w:val="34"/>
  </w:num>
  <w:num w:numId="39">
    <w:abstractNumId w:val="8"/>
  </w:num>
  <w:num w:numId="40">
    <w:abstractNumId w:val="69"/>
  </w:num>
  <w:num w:numId="41">
    <w:abstractNumId w:val="14"/>
  </w:num>
  <w:num w:numId="42">
    <w:abstractNumId w:val="43"/>
  </w:num>
  <w:num w:numId="43">
    <w:abstractNumId w:val="33"/>
  </w:num>
  <w:num w:numId="44">
    <w:abstractNumId w:val="3"/>
  </w:num>
  <w:num w:numId="45">
    <w:abstractNumId w:val="5"/>
  </w:num>
  <w:num w:numId="46">
    <w:abstractNumId w:val="49"/>
  </w:num>
  <w:num w:numId="47">
    <w:abstractNumId w:val="29"/>
  </w:num>
  <w:num w:numId="48">
    <w:abstractNumId w:val="24"/>
  </w:num>
  <w:num w:numId="49">
    <w:abstractNumId w:val="20"/>
  </w:num>
  <w:num w:numId="50">
    <w:abstractNumId w:val="12"/>
  </w:num>
  <w:num w:numId="51">
    <w:abstractNumId w:val="9"/>
  </w:num>
  <w:num w:numId="52">
    <w:abstractNumId w:val="17"/>
  </w:num>
  <w:num w:numId="53">
    <w:abstractNumId w:val="0"/>
  </w:num>
  <w:num w:numId="54">
    <w:abstractNumId w:val="25"/>
  </w:num>
  <w:num w:numId="55">
    <w:abstractNumId w:val="23"/>
  </w:num>
  <w:num w:numId="56">
    <w:abstractNumId w:val="60"/>
  </w:num>
  <w:num w:numId="57">
    <w:abstractNumId w:val="30"/>
  </w:num>
  <w:num w:numId="58">
    <w:abstractNumId w:val="57"/>
  </w:num>
  <w:num w:numId="59">
    <w:abstractNumId w:val="47"/>
  </w:num>
  <w:num w:numId="60">
    <w:abstractNumId w:val="1"/>
  </w:num>
  <w:num w:numId="61">
    <w:abstractNumId w:val="41"/>
  </w:num>
  <w:num w:numId="62">
    <w:abstractNumId w:val="35"/>
  </w:num>
  <w:num w:numId="63">
    <w:abstractNumId w:val="32"/>
  </w:num>
  <w:num w:numId="64">
    <w:abstractNumId w:val="53"/>
  </w:num>
  <w:num w:numId="65">
    <w:abstractNumId w:val="59"/>
  </w:num>
  <w:num w:numId="66">
    <w:abstractNumId w:val="56"/>
  </w:num>
  <w:num w:numId="67">
    <w:abstractNumId w:val="58"/>
  </w:num>
  <w:num w:numId="68">
    <w:abstractNumId w:val="46"/>
  </w:num>
  <w:num w:numId="69">
    <w:abstractNumId w:val="26"/>
  </w:num>
  <w:num w:numId="70">
    <w:abstractNumId w:val="44"/>
  </w:num>
  <w:num w:numId="71">
    <w:abstractNumId w:val="3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15:presenceInfo w15:providerId="None" w15:userId="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93"/>
    <w:rsid w:val="00011096"/>
    <w:rsid w:val="000130F2"/>
    <w:rsid w:val="000147ED"/>
    <w:rsid w:val="00034955"/>
    <w:rsid w:val="00037639"/>
    <w:rsid w:val="00047C46"/>
    <w:rsid w:val="00063B7C"/>
    <w:rsid w:val="000E21BB"/>
    <w:rsid w:val="000E3F45"/>
    <w:rsid w:val="000E7102"/>
    <w:rsid w:val="000F2180"/>
    <w:rsid w:val="000F64BF"/>
    <w:rsid w:val="00105227"/>
    <w:rsid w:val="00111CA6"/>
    <w:rsid w:val="001121E9"/>
    <w:rsid w:val="0013092C"/>
    <w:rsid w:val="00142974"/>
    <w:rsid w:val="00142D7C"/>
    <w:rsid w:val="00151A7E"/>
    <w:rsid w:val="00172801"/>
    <w:rsid w:val="00184B29"/>
    <w:rsid w:val="00191BC6"/>
    <w:rsid w:val="0019379F"/>
    <w:rsid w:val="00197E36"/>
    <w:rsid w:val="001A3F4B"/>
    <w:rsid w:val="001B08C1"/>
    <w:rsid w:val="001C74B1"/>
    <w:rsid w:val="001F6FDF"/>
    <w:rsid w:val="0020022D"/>
    <w:rsid w:val="00203451"/>
    <w:rsid w:val="0022216F"/>
    <w:rsid w:val="00222E68"/>
    <w:rsid w:val="002234AA"/>
    <w:rsid w:val="002242A3"/>
    <w:rsid w:val="00231054"/>
    <w:rsid w:val="0024080A"/>
    <w:rsid w:val="00260494"/>
    <w:rsid w:val="002631B8"/>
    <w:rsid w:val="002661C6"/>
    <w:rsid w:val="002701F4"/>
    <w:rsid w:val="002734A1"/>
    <w:rsid w:val="00276776"/>
    <w:rsid w:val="00277FFC"/>
    <w:rsid w:val="002A020D"/>
    <w:rsid w:val="002B03E6"/>
    <w:rsid w:val="002B5927"/>
    <w:rsid w:val="002D671F"/>
    <w:rsid w:val="002F0EA6"/>
    <w:rsid w:val="00312007"/>
    <w:rsid w:val="00317848"/>
    <w:rsid w:val="0032186E"/>
    <w:rsid w:val="0035224A"/>
    <w:rsid w:val="00353E81"/>
    <w:rsid w:val="0036648D"/>
    <w:rsid w:val="00376AA5"/>
    <w:rsid w:val="003868C4"/>
    <w:rsid w:val="00392EEB"/>
    <w:rsid w:val="003973ED"/>
    <w:rsid w:val="003C3824"/>
    <w:rsid w:val="003D4E26"/>
    <w:rsid w:val="003E5CA7"/>
    <w:rsid w:val="003F4D89"/>
    <w:rsid w:val="003F5565"/>
    <w:rsid w:val="0041291B"/>
    <w:rsid w:val="00416E66"/>
    <w:rsid w:val="0043639C"/>
    <w:rsid w:val="00444B0F"/>
    <w:rsid w:val="00444F30"/>
    <w:rsid w:val="00455731"/>
    <w:rsid w:val="00472DA7"/>
    <w:rsid w:val="00476611"/>
    <w:rsid w:val="00476C3F"/>
    <w:rsid w:val="00480317"/>
    <w:rsid w:val="00482A48"/>
    <w:rsid w:val="00497FD3"/>
    <w:rsid w:val="004A3DE5"/>
    <w:rsid w:val="004D3241"/>
    <w:rsid w:val="004D3554"/>
    <w:rsid w:val="004D61F8"/>
    <w:rsid w:val="004E473B"/>
    <w:rsid w:val="004E7483"/>
    <w:rsid w:val="00530190"/>
    <w:rsid w:val="00546C9F"/>
    <w:rsid w:val="00561AAA"/>
    <w:rsid w:val="005742B7"/>
    <w:rsid w:val="005838A7"/>
    <w:rsid w:val="00592A53"/>
    <w:rsid w:val="005D1F4F"/>
    <w:rsid w:val="005D7AC3"/>
    <w:rsid w:val="005E5AE9"/>
    <w:rsid w:val="00600705"/>
    <w:rsid w:val="0062120F"/>
    <w:rsid w:val="0062424D"/>
    <w:rsid w:val="0064168F"/>
    <w:rsid w:val="00663499"/>
    <w:rsid w:val="0067504C"/>
    <w:rsid w:val="00676D62"/>
    <w:rsid w:val="00691812"/>
    <w:rsid w:val="006A11C5"/>
    <w:rsid w:val="006A20B6"/>
    <w:rsid w:val="006A5C2B"/>
    <w:rsid w:val="006C462C"/>
    <w:rsid w:val="006D35E4"/>
    <w:rsid w:val="00706980"/>
    <w:rsid w:val="00722B69"/>
    <w:rsid w:val="007302C0"/>
    <w:rsid w:val="0073147C"/>
    <w:rsid w:val="00732C69"/>
    <w:rsid w:val="00736554"/>
    <w:rsid w:val="00761A5F"/>
    <w:rsid w:val="007874DA"/>
    <w:rsid w:val="007A6C33"/>
    <w:rsid w:val="007B701E"/>
    <w:rsid w:val="007B7EFC"/>
    <w:rsid w:val="007C2650"/>
    <w:rsid w:val="007C5092"/>
    <w:rsid w:val="007D786E"/>
    <w:rsid w:val="007F7974"/>
    <w:rsid w:val="00802E8F"/>
    <w:rsid w:val="00810F35"/>
    <w:rsid w:val="00833C9C"/>
    <w:rsid w:val="008378E8"/>
    <w:rsid w:val="00842B4E"/>
    <w:rsid w:val="008466A1"/>
    <w:rsid w:val="008623A1"/>
    <w:rsid w:val="00872B8D"/>
    <w:rsid w:val="00890D59"/>
    <w:rsid w:val="008A6D2E"/>
    <w:rsid w:val="008B3AAA"/>
    <w:rsid w:val="008B4A39"/>
    <w:rsid w:val="008B695F"/>
    <w:rsid w:val="008C6245"/>
    <w:rsid w:val="008E5DE9"/>
    <w:rsid w:val="008F3C98"/>
    <w:rsid w:val="00907EC0"/>
    <w:rsid w:val="00931F7C"/>
    <w:rsid w:val="00954CE2"/>
    <w:rsid w:val="00957F60"/>
    <w:rsid w:val="009610F5"/>
    <w:rsid w:val="0096584B"/>
    <w:rsid w:val="00970455"/>
    <w:rsid w:val="00974271"/>
    <w:rsid w:val="00980849"/>
    <w:rsid w:val="00983737"/>
    <w:rsid w:val="009A2C1B"/>
    <w:rsid w:val="009C39CD"/>
    <w:rsid w:val="009D295C"/>
    <w:rsid w:val="009E7D0F"/>
    <w:rsid w:val="009F2B0C"/>
    <w:rsid w:val="00A02461"/>
    <w:rsid w:val="00A24780"/>
    <w:rsid w:val="00A25EF8"/>
    <w:rsid w:val="00A4346B"/>
    <w:rsid w:val="00A630C4"/>
    <w:rsid w:val="00A64015"/>
    <w:rsid w:val="00A674CF"/>
    <w:rsid w:val="00A917F8"/>
    <w:rsid w:val="00AA3614"/>
    <w:rsid w:val="00AC0E50"/>
    <w:rsid w:val="00AC2D67"/>
    <w:rsid w:val="00AC3C6D"/>
    <w:rsid w:val="00AD4C55"/>
    <w:rsid w:val="00AE67E0"/>
    <w:rsid w:val="00AF36D8"/>
    <w:rsid w:val="00B049E1"/>
    <w:rsid w:val="00B16B91"/>
    <w:rsid w:val="00B16F72"/>
    <w:rsid w:val="00B177ED"/>
    <w:rsid w:val="00B23708"/>
    <w:rsid w:val="00B25A33"/>
    <w:rsid w:val="00B26601"/>
    <w:rsid w:val="00B3047B"/>
    <w:rsid w:val="00B32E2E"/>
    <w:rsid w:val="00B433AA"/>
    <w:rsid w:val="00B62112"/>
    <w:rsid w:val="00BA4004"/>
    <w:rsid w:val="00BB08A0"/>
    <w:rsid w:val="00BB3B66"/>
    <w:rsid w:val="00BC0522"/>
    <w:rsid w:val="00BD1D6C"/>
    <w:rsid w:val="00BD264A"/>
    <w:rsid w:val="00BD3EFA"/>
    <w:rsid w:val="00BE123E"/>
    <w:rsid w:val="00BF7171"/>
    <w:rsid w:val="00C05B89"/>
    <w:rsid w:val="00C13FB7"/>
    <w:rsid w:val="00C17BC0"/>
    <w:rsid w:val="00C30A09"/>
    <w:rsid w:val="00C340CB"/>
    <w:rsid w:val="00C470BD"/>
    <w:rsid w:val="00C53AE9"/>
    <w:rsid w:val="00C55D09"/>
    <w:rsid w:val="00C56F12"/>
    <w:rsid w:val="00C75441"/>
    <w:rsid w:val="00CB1AAA"/>
    <w:rsid w:val="00CB3E93"/>
    <w:rsid w:val="00CC0CAC"/>
    <w:rsid w:val="00D0540C"/>
    <w:rsid w:val="00D11823"/>
    <w:rsid w:val="00D178FD"/>
    <w:rsid w:val="00D51906"/>
    <w:rsid w:val="00D559F0"/>
    <w:rsid w:val="00D62EB8"/>
    <w:rsid w:val="00D66B37"/>
    <w:rsid w:val="00D710A7"/>
    <w:rsid w:val="00D753B1"/>
    <w:rsid w:val="00D81CA8"/>
    <w:rsid w:val="00D82E18"/>
    <w:rsid w:val="00D90E99"/>
    <w:rsid w:val="00D9284E"/>
    <w:rsid w:val="00DA01EC"/>
    <w:rsid w:val="00DA6672"/>
    <w:rsid w:val="00DB6672"/>
    <w:rsid w:val="00DC3DDE"/>
    <w:rsid w:val="00DD7A26"/>
    <w:rsid w:val="00E1746E"/>
    <w:rsid w:val="00E477F7"/>
    <w:rsid w:val="00E52870"/>
    <w:rsid w:val="00E56D0A"/>
    <w:rsid w:val="00E741A6"/>
    <w:rsid w:val="00E8089E"/>
    <w:rsid w:val="00E901D2"/>
    <w:rsid w:val="00E9385E"/>
    <w:rsid w:val="00E93F1F"/>
    <w:rsid w:val="00EA1E4B"/>
    <w:rsid w:val="00EC7776"/>
    <w:rsid w:val="00ED65E7"/>
    <w:rsid w:val="00ED7636"/>
    <w:rsid w:val="00EE0E67"/>
    <w:rsid w:val="00EE1D76"/>
    <w:rsid w:val="00EF4291"/>
    <w:rsid w:val="00EF42C8"/>
    <w:rsid w:val="00F034C0"/>
    <w:rsid w:val="00F04B3C"/>
    <w:rsid w:val="00F06183"/>
    <w:rsid w:val="00F110FE"/>
    <w:rsid w:val="00F140F6"/>
    <w:rsid w:val="00F1450F"/>
    <w:rsid w:val="00F33DED"/>
    <w:rsid w:val="00F5428F"/>
    <w:rsid w:val="00F571C7"/>
    <w:rsid w:val="00F71ACA"/>
    <w:rsid w:val="00F85331"/>
    <w:rsid w:val="00F9069D"/>
    <w:rsid w:val="00F97065"/>
    <w:rsid w:val="00FA4529"/>
    <w:rsid w:val="00FA59F7"/>
    <w:rsid w:val="00FB1B3C"/>
    <w:rsid w:val="00FE09B6"/>
    <w:rsid w:val="00FE3610"/>
    <w:rsid w:val="00FE5F6C"/>
    <w:rsid w:val="00FF07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0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1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93"/>
    <w:pPr>
      <w:ind w:left="720"/>
      <w:contextualSpacing/>
    </w:pPr>
  </w:style>
  <w:style w:type="paragraph" w:customStyle="1" w:styleId="LLNormaali">
    <w:name w:val="LLNormaali"/>
    <w:rsid w:val="00CB3E93"/>
    <w:pPr>
      <w:spacing w:line="220" w:lineRule="exact"/>
    </w:pPr>
    <w:rPr>
      <w:rFonts w:ascii="Times New Roman" w:eastAsia="Times New Roman" w:hAnsi="Times New Roman" w:cs="Times New Roman"/>
      <w:szCs w:val="24"/>
      <w:lang w:eastAsia="fi-FI"/>
    </w:rPr>
  </w:style>
  <w:style w:type="paragraph" w:customStyle="1" w:styleId="LLOsanPerustelujenOtsikko">
    <w:name w:val="LLOsanPerustelujenOtsikko"/>
    <w:next w:val="LLNormaali"/>
    <w:rsid w:val="000130F2"/>
    <w:pPr>
      <w:spacing w:after="220" w:line="220" w:lineRule="exact"/>
      <w:ind w:left="1134" w:hanging="1134"/>
      <w:outlineLvl w:val="2"/>
    </w:pPr>
    <w:rPr>
      <w:rFonts w:ascii="Times New Roman" w:eastAsia="Times New Roman" w:hAnsi="Times New Roman" w:cs="Times New Roman"/>
      <w:szCs w:val="24"/>
      <w:lang w:eastAsia="fi-FI"/>
    </w:rPr>
  </w:style>
  <w:style w:type="paragraph" w:styleId="NoSpacing">
    <w:name w:val="No Spacing"/>
    <w:uiPriority w:val="1"/>
    <w:qFormat/>
    <w:rsid w:val="00676D62"/>
  </w:style>
  <w:style w:type="paragraph" w:customStyle="1" w:styleId="LLPasiallinensislt">
    <w:name w:val="LLPääasiallinensisältö"/>
    <w:next w:val="LLNormaali"/>
    <w:rsid w:val="00907EC0"/>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LLNormaali"/>
    <w:rsid w:val="00907EC0"/>
    <w:pPr>
      <w:spacing w:after="220" w:line="220" w:lineRule="exact"/>
      <w:jc w:val="both"/>
    </w:pPr>
    <w:rPr>
      <w:rFonts w:ascii="Times New Roman" w:eastAsia="Times New Roman" w:hAnsi="Times New Roman" w:cs="Arial"/>
      <w:b/>
      <w:sz w:val="21"/>
      <w:szCs w:val="24"/>
      <w:lang w:eastAsia="fi-FI"/>
    </w:rPr>
  </w:style>
  <w:style w:type="paragraph" w:customStyle="1" w:styleId="LLPerustelujenkappalejako">
    <w:name w:val="LLPerustelujenkappalejako"/>
    <w:rsid w:val="00907EC0"/>
    <w:pPr>
      <w:spacing w:after="220" w:line="220" w:lineRule="exact"/>
      <w:jc w:val="both"/>
    </w:pPr>
    <w:rPr>
      <w:rFonts w:ascii="Times New Roman" w:eastAsia="Times New Roman" w:hAnsi="Times New Roman" w:cs="Times New Roman"/>
      <w:szCs w:val="24"/>
      <w:lang w:eastAsia="fi-FI"/>
    </w:rPr>
  </w:style>
  <w:style w:type="character" w:styleId="CommentReference">
    <w:name w:val="annotation reference"/>
    <w:basedOn w:val="DefaultParagraphFont"/>
    <w:uiPriority w:val="99"/>
    <w:semiHidden/>
    <w:unhideWhenUsed/>
    <w:rsid w:val="00907EC0"/>
    <w:rPr>
      <w:sz w:val="16"/>
      <w:szCs w:val="16"/>
    </w:rPr>
  </w:style>
  <w:style w:type="paragraph" w:styleId="CommentText">
    <w:name w:val="annotation text"/>
    <w:basedOn w:val="Normal"/>
    <w:link w:val="CommentTextChar"/>
    <w:uiPriority w:val="99"/>
    <w:semiHidden/>
    <w:unhideWhenUsed/>
    <w:rsid w:val="00907EC0"/>
    <w:rPr>
      <w:sz w:val="20"/>
      <w:szCs w:val="20"/>
    </w:rPr>
  </w:style>
  <w:style w:type="character" w:customStyle="1" w:styleId="CommentTextChar">
    <w:name w:val="Comment Text Char"/>
    <w:basedOn w:val="DefaultParagraphFont"/>
    <w:link w:val="CommentText"/>
    <w:uiPriority w:val="99"/>
    <w:semiHidden/>
    <w:rsid w:val="00907EC0"/>
    <w:rPr>
      <w:sz w:val="20"/>
      <w:szCs w:val="20"/>
    </w:rPr>
  </w:style>
  <w:style w:type="paragraph" w:styleId="CommentSubject">
    <w:name w:val="annotation subject"/>
    <w:basedOn w:val="CommentText"/>
    <w:next w:val="CommentText"/>
    <w:link w:val="CommentSubjectChar"/>
    <w:uiPriority w:val="99"/>
    <w:semiHidden/>
    <w:unhideWhenUsed/>
    <w:rsid w:val="00907EC0"/>
    <w:rPr>
      <w:b/>
      <w:bCs/>
    </w:rPr>
  </w:style>
  <w:style w:type="character" w:customStyle="1" w:styleId="CommentSubjectChar">
    <w:name w:val="Comment Subject Char"/>
    <w:basedOn w:val="CommentTextChar"/>
    <w:link w:val="CommentSubject"/>
    <w:uiPriority w:val="99"/>
    <w:semiHidden/>
    <w:rsid w:val="00907EC0"/>
    <w:rPr>
      <w:b/>
      <w:bCs/>
      <w:sz w:val="20"/>
      <w:szCs w:val="20"/>
    </w:rPr>
  </w:style>
  <w:style w:type="paragraph" w:styleId="BalloonText">
    <w:name w:val="Balloon Text"/>
    <w:basedOn w:val="Normal"/>
    <w:link w:val="BalloonTextChar"/>
    <w:uiPriority w:val="99"/>
    <w:semiHidden/>
    <w:unhideWhenUsed/>
    <w:rsid w:val="00907EC0"/>
    <w:rPr>
      <w:rFonts w:ascii="Tahoma" w:hAnsi="Tahoma" w:cs="Tahoma"/>
      <w:sz w:val="16"/>
      <w:szCs w:val="16"/>
    </w:rPr>
  </w:style>
  <w:style w:type="character" w:customStyle="1" w:styleId="BalloonTextChar">
    <w:name w:val="Balloon Text Char"/>
    <w:basedOn w:val="DefaultParagraphFont"/>
    <w:link w:val="BalloonText"/>
    <w:uiPriority w:val="99"/>
    <w:semiHidden/>
    <w:rsid w:val="00907EC0"/>
    <w:rPr>
      <w:rFonts w:ascii="Tahoma" w:hAnsi="Tahoma" w:cs="Tahoma"/>
      <w:sz w:val="16"/>
      <w:szCs w:val="16"/>
    </w:rPr>
  </w:style>
  <w:style w:type="paragraph" w:customStyle="1" w:styleId="teksti">
    <w:name w:val="teksti"/>
    <w:basedOn w:val="Normal"/>
    <w:rsid w:val="00497FD3"/>
    <w:pPr>
      <w:ind w:left="1296"/>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70BD"/>
    <w:rPr>
      <w:rFonts w:asciiTheme="majorHAnsi" w:eastAsiaTheme="majorEastAsia" w:hAnsiTheme="majorHAnsi" w:cstheme="majorBidi"/>
      <w:b/>
      <w:bCs/>
      <w:color w:val="365F91" w:themeColor="accent1" w:themeShade="BF"/>
      <w:sz w:val="28"/>
      <w:szCs w:val="28"/>
    </w:rPr>
  </w:style>
  <w:style w:type="paragraph" w:customStyle="1" w:styleId="LLYLP2Otsikkotaso">
    <w:name w:val="LLYLP2Otsikkotaso"/>
    <w:next w:val="LLNormaali"/>
    <w:rsid w:val="006A11C5"/>
    <w:pPr>
      <w:tabs>
        <w:tab w:val="num" w:pos="360"/>
      </w:tabs>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VoimaantuloPykala">
    <w:name w:val="LLVoimaantuloPykala"/>
    <w:next w:val="LLNormaali"/>
    <w:rsid w:val="006A11C5"/>
    <w:pPr>
      <w:numPr>
        <w:numId w:val="1"/>
      </w:numPr>
      <w:tabs>
        <w:tab w:val="clear" w:pos="357"/>
      </w:tabs>
      <w:spacing w:line="220" w:lineRule="exact"/>
      <w:jc w:val="center"/>
    </w:pPr>
    <w:rPr>
      <w:rFonts w:ascii="Times New Roman" w:eastAsia="Times New Roman" w:hAnsi="Times New Roman" w:cs="Times New Roman"/>
      <w:szCs w:val="24"/>
      <w:lang w:eastAsia="fi-FI"/>
    </w:rPr>
  </w:style>
  <w:style w:type="paragraph" w:customStyle="1" w:styleId="LLSisllys">
    <w:name w:val="LLSisällys"/>
    <w:next w:val="LLNormaali"/>
    <w:rsid w:val="006A11C5"/>
    <w:pPr>
      <w:numPr>
        <w:ilvl w:val="1"/>
        <w:numId w:val="1"/>
      </w:numPr>
      <w:tabs>
        <w:tab w:val="clear" w:pos="680"/>
      </w:tabs>
      <w:spacing w:after="220" w:line="220" w:lineRule="exact"/>
      <w:outlineLvl w:val="0"/>
    </w:pPr>
    <w:rPr>
      <w:rFonts w:ascii="Times New Roman" w:eastAsia="Times New Roman" w:hAnsi="Times New Roman" w:cs="Times New Roman"/>
      <w:b/>
      <w:caps/>
      <w:sz w:val="21"/>
      <w:szCs w:val="24"/>
      <w:lang w:eastAsia="fi-FI"/>
    </w:rPr>
  </w:style>
  <w:style w:type="character" w:customStyle="1" w:styleId="Heading3Char">
    <w:name w:val="Heading 3 Char"/>
    <w:basedOn w:val="DefaultParagraphFont"/>
    <w:link w:val="Heading3"/>
    <w:uiPriority w:val="9"/>
    <w:semiHidden/>
    <w:rsid w:val="00EE1D76"/>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BE123E"/>
    <w:rPr>
      <w:rFonts w:ascii="Calibri" w:hAnsi="Calibri"/>
      <w:szCs w:val="21"/>
      <w:lang w:val="en-US"/>
    </w:rPr>
  </w:style>
  <w:style w:type="character" w:customStyle="1" w:styleId="PlainTextChar">
    <w:name w:val="Plain Text Char"/>
    <w:basedOn w:val="DefaultParagraphFont"/>
    <w:link w:val="PlainText"/>
    <w:uiPriority w:val="99"/>
    <w:semiHidden/>
    <w:rsid w:val="00BE123E"/>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0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1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93"/>
    <w:pPr>
      <w:ind w:left="720"/>
      <w:contextualSpacing/>
    </w:pPr>
  </w:style>
  <w:style w:type="paragraph" w:customStyle="1" w:styleId="LLNormaali">
    <w:name w:val="LLNormaali"/>
    <w:rsid w:val="00CB3E93"/>
    <w:pPr>
      <w:spacing w:line="220" w:lineRule="exact"/>
    </w:pPr>
    <w:rPr>
      <w:rFonts w:ascii="Times New Roman" w:eastAsia="Times New Roman" w:hAnsi="Times New Roman" w:cs="Times New Roman"/>
      <w:szCs w:val="24"/>
      <w:lang w:eastAsia="fi-FI"/>
    </w:rPr>
  </w:style>
  <w:style w:type="paragraph" w:customStyle="1" w:styleId="LLOsanPerustelujenOtsikko">
    <w:name w:val="LLOsanPerustelujenOtsikko"/>
    <w:next w:val="LLNormaali"/>
    <w:rsid w:val="000130F2"/>
    <w:pPr>
      <w:spacing w:after="220" w:line="220" w:lineRule="exact"/>
      <w:ind w:left="1134" w:hanging="1134"/>
      <w:outlineLvl w:val="2"/>
    </w:pPr>
    <w:rPr>
      <w:rFonts w:ascii="Times New Roman" w:eastAsia="Times New Roman" w:hAnsi="Times New Roman" w:cs="Times New Roman"/>
      <w:szCs w:val="24"/>
      <w:lang w:eastAsia="fi-FI"/>
    </w:rPr>
  </w:style>
  <w:style w:type="paragraph" w:styleId="NoSpacing">
    <w:name w:val="No Spacing"/>
    <w:uiPriority w:val="1"/>
    <w:qFormat/>
    <w:rsid w:val="00676D62"/>
  </w:style>
  <w:style w:type="paragraph" w:customStyle="1" w:styleId="LLPasiallinensislt">
    <w:name w:val="LLPääasiallinensisältö"/>
    <w:next w:val="LLNormaali"/>
    <w:rsid w:val="00907EC0"/>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LLNormaali"/>
    <w:rsid w:val="00907EC0"/>
    <w:pPr>
      <w:spacing w:after="220" w:line="220" w:lineRule="exact"/>
      <w:jc w:val="both"/>
    </w:pPr>
    <w:rPr>
      <w:rFonts w:ascii="Times New Roman" w:eastAsia="Times New Roman" w:hAnsi="Times New Roman" w:cs="Arial"/>
      <w:b/>
      <w:sz w:val="21"/>
      <w:szCs w:val="24"/>
      <w:lang w:eastAsia="fi-FI"/>
    </w:rPr>
  </w:style>
  <w:style w:type="paragraph" w:customStyle="1" w:styleId="LLPerustelujenkappalejako">
    <w:name w:val="LLPerustelujenkappalejako"/>
    <w:rsid w:val="00907EC0"/>
    <w:pPr>
      <w:spacing w:after="220" w:line="220" w:lineRule="exact"/>
      <w:jc w:val="both"/>
    </w:pPr>
    <w:rPr>
      <w:rFonts w:ascii="Times New Roman" w:eastAsia="Times New Roman" w:hAnsi="Times New Roman" w:cs="Times New Roman"/>
      <w:szCs w:val="24"/>
      <w:lang w:eastAsia="fi-FI"/>
    </w:rPr>
  </w:style>
  <w:style w:type="character" w:styleId="CommentReference">
    <w:name w:val="annotation reference"/>
    <w:basedOn w:val="DefaultParagraphFont"/>
    <w:uiPriority w:val="99"/>
    <w:semiHidden/>
    <w:unhideWhenUsed/>
    <w:rsid w:val="00907EC0"/>
    <w:rPr>
      <w:sz w:val="16"/>
      <w:szCs w:val="16"/>
    </w:rPr>
  </w:style>
  <w:style w:type="paragraph" w:styleId="CommentText">
    <w:name w:val="annotation text"/>
    <w:basedOn w:val="Normal"/>
    <w:link w:val="CommentTextChar"/>
    <w:uiPriority w:val="99"/>
    <w:semiHidden/>
    <w:unhideWhenUsed/>
    <w:rsid w:val="00907EC0"/>
    <w:rPr>
      <w:sz w:val="20"/>
      <w:szCs w:val="20"/>
    </w:rPr>
  </w:style>
  <w:style w:type="character" w:customStyle="1" w:styleId="CommentTextChar">
    <w:name w:val="Comment Text Char"/>
    <w:basedOn w:val="DefaultParagraphFont"/>
    <w:link w:val="CommentText"/>
    <w:uiPriority w:val="99"/>
    <w:semiHidden/>
    <w:rsid w:val="00907EC0"/>
    <w:rPr>
      <w:sz w:val="20"/>
      <w:szCs w:val="20"/>
    </w:rPr>
  </w:style>
  <w:style w:type="paragraph" w:styleId="CommentSubject">
    <w:name w:val="annotation subject"/>
    <w:basedOn w:val="CommentText"/>
    <w:next w:val="CommentText"/>
    <w:link w:val="CommentSubjectChar"/>
    <w:uiPriority w:val="99"/>
    <w:semiHidden/>
    <w:unhideWhenUsed/>
    <w:rsid w:val="00907EC0"/>
    <w:rPr>
      <w:b/>
      <w:bCs/>
    </w:rPr>
  </w:style>
  <w:style w:type="character" w:customStyle="1" w:styleId="CommentSubjectChar">
    <w:name w:val="Comment Subject Char"/>
    <w:basedOn w:val="CommentTextChar"/>
    <w:link w:val="CommentSubject"/>
    <w:uiPriority w:val="99"/>
    <w:semiHidden/>
    <w:rsid w:val="00907EC0"/>
    <w:rPr>
      <w:b/>
      <w:bCs/>
      <w:sz w:val="20"/>
      <w:szCs w:val="20"/>
    </w:rPr>
  </w:style>
  <w:style w:type="paragraph" w:styleId="BalloonText">
    <w:name w:val="Balloon Text"/>
    <w:basedOn w:val="Normal"/>
    <w:link w:val="BalloonTextChar"/>
    <w:uiPriority w:val="99"/>
    <w:semiHidden/>
    <w:unhideWhenUsed/>
    <w:rsid w:val="00907EC0"/>
    <w:rPr>
      <w:rFonts w:ascii="Tahoma" w:hAnsi="Tahoma" w:cs="Tahoma"/>
      <w:sz w:val="16"/>
      <w:szCs w:val="16"/>
    </w:rPr>
  </w:style>
  <w:style w:type="character" w:customStyle="1" w:styleId="BalloonTextChar">
    <w:name w:val="Balloon Text Char"/>
    <w:basedOn w:val="DefaultParagraphFont"/>
    <w:link w:val="BalloonText"/>
    <w:uiPriority w:val="99"/>
    <w:semiHidden/>
    <w:rsid w:val="00907EC0"/>
    <w:rPr>
      <w:rFonts w:ascii="Tahoma" w:hAnsi="Tahoma" w:cs="Tahoma"/>
      <w:sz w:val="16"/>
      <w:szCs w:val="16"/>
    </w:rPr>
  </w:style>
  <w:style w:type="paragraph" w:customStyle="1" w:styleId="teksti">
    <w:name w:val="teksti"/>
    <w:basedOn w:val="Normal"/>
    <w:rsid w:val="00497FD3"/>
    <w:pPr>
      <w:ind w:left="1296"/>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70BD"/>
    <w:rPr>
      <w:rFonts w:asciiTheme="majorHAnsi" w:eastAsiaTheme="majorEastAsia" w:hAnsiTheme="majorHAnsi" w:cstheme="majorBidi"/>
      <w:b/>
      <w:bCs/>
      <w:color w:val="365F91" w:themeColor="accent1" w:themeShade="BF"/>
      <w:sz w:val="28"/>
      <w:szCs w:val="28"/>
    </w:rPr>
  </w:style>
  <w:style w:type="paragraph" w:customStyle="1" w:styleId="LLYLP2Otsikkotaso">
    <w:name w:val="LLYLP2Otsikkotaso"/>
    <w:next w:val="LLNormaali"/>
    <w:rsid w:val="006A11C5"/>
    <w:pPr>
      <w:tabs>
        <w:tab w:val="num" w:pos="360"/>
      </w:tabs>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VoimaantuloPykala">
    <w:name w:val="LLVoimaantuloPykala"/>
    <w:next w:val="LLNormaali"/>
    <w:rsid w:val="006A11C5"/>
    <w:pPr>
      <w:numPr>
        <w:numId w:val="1"/>
      </w:numPr>
      <w:tabs>
        <w:tab w:val="clear" w:pos="357"/>
      </w:tabs>
      <w:spacing w:line="220" w:lineRule="exact"/>
      <w:jc w:val="center"/>
    </w:pPr>
    <w:rPr>
      <w:rFonts w:ascii="Times New Roman" w:eastAsia="Times New Roman" w:hAnsi="Times New Roman" w:cs="Times New Roman"/>
      <w:szCs w:val="24"/>
      <w:lang w:eastAsia="fi-FI"/>
    </w:rPr>
  </w:style>
  <w:style w:type="paragraph" w:customStyle="1" w:styleId="LLSisllys">
    <w:name w:val="LLSisällys"/>
    <w:next w:val="LLNormaali"/>
    <w:rsid w:val="006A11C5"/>
    <w:pPr>
      <w:numPr>
        <w:ilvl w:val="1"/>
        <w:numId w:val="1"/>
      </w:numPr>
      <w:tabs>
        <w:tab w:val="clear" w:pos="680"/>
      </w:tabs>
      <w:spacing w:after="220" w:line="220" w:lineRule="exact"/>
      <w:outlineLvl w:val="0"/>
    </w:pPr>
    <w:rPr>
      <w:rFonts w:ascii="Times New Roman" w:eastAsia="Times New Roman" w:hAnsi="Times New Roman" w:cs="Times New Roman"/>
      <w:b/>
      <w:caps/>
      <w:sz w:val="21"/>
      <w:szCs w:val="24"/>
      <w:lang w:eastAsia="fi-FI"/>
    </w:rPr>
  </w:style>
  <w:style w:type="character" w:customStyle="1" w:styleId="Heading3Char">
    <w:name w:val="Heading 3 Char"/>
    <w:basedOn w:val="DefaultParagraphFont"/>
    <w:link w:val="Heading3"/>
    <w:uiPriority w:val="9"/>
    <w:semiHidden/>
    <w:rsid w:val="00EE1D76"/>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BE123E"/>
    <w:rPr>
      <w:rFonts w:ascii="Calibri" w:hAnsi="Calibri"/>
      <w:szCs w:val="21"/>
      <w:lang w:val="en-US"/>
    </w:rPr>
  </w:style>
  <w:style w:type="character" w:customStyle="1" w:styleId="PlainTextChar">
    <w:name w:val="Plain Text Char"/>
    <w:basedOn w:val="DefaultParagraphFont"/>
    <w:link w:val="PlainText"/>
    <w:uiPriority w:val="99"/>
    <w:semiHidden/>
    <w:rsid w:val="00BE123E"/>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7044">
      <w:bodyDiv w:val="1"/>
      <w:marLeft w:val="0"/>
      <w:marRight w:val="0"/>
      <w:marTop w:val="0"/>
      <w:marBottom w:val="0"/>
      <w:divBdr>
        <w:top w:val="none" w:sz="0" w:space="0" w:color="auto"/>
        <w:left w:val="none" w:sz="0" w:space="0" w:color="auto"/>
        <w:bottom w:val="none" w:sz="0" w:space="0" w:color="auto"/>
        <w:right w:val="none" w:sz="0" w:space="0" w:color="auto"/>
      </w:divBdr>
    </w:div>
    <w:div w:id="1054354539">
      <w:bodyDiv w:val="1"/>
      <w:marLeft w:val="0"/>
      <w:marRight w:val="0"/>
      <w:marTop w:val="0"/>
      <w:marBottom w:val="0"/>
      <w:divBdr>
        <w:top w:val="none" w:sz="0" w:space="0" w:color="auto"/>
        <w:left w:val="none" w:sz="0" w:space="0" w:color="auto"/>
        <w:bottom w:val="none" w:sz="0" w:space="0" w:color="auto"/>
        <w:right w:val="none" w:sz="0" w:space="0" w:color="auto"/>
      </w:divBdr>
    </w:div>
    <w:div w:id="1401705992">
      <w:bodyDiv w:val="1"/>
      <w:marLeft w:val="0"/>
      <w:marRight w:val="0"/>
      <w:marTop w:val="0"/>
      <w:marBottom w:val="0"/>
      <w:divBdr>
        <w:top w:val="none" w:sz="0" w:space="0" w:color="auto"/>
        <w:left w:val="none" w:sz="0" w:space="0" w:color="auto"/>
        <w:bottom w:val="none" w:sz="0" w:space="0" w:color="auto"/>
        <w:right w:val="none" w:sz="0" w:space="0" w:color="auto"/>
      </w:divBdr>
    </w:div>
    <w:div w:id="1571115558">
      <w:bodyDiv w:val="1"/>
      <w:marLeft w:val="0"/>
      <w:marRight w:val="0"/>
      <w:marTop w:val="0"/>
      <w:marBottom w:val="0"/>
      <w:divBdr>
        <w:top w:val="none" w:sz="0" w:space="0" w:color="auto"/>
        <w:left w:val="none" w:sz="0" w:space="0" w:color="auto"/>
        <w:bottom w:val="none" w:sz="0" w:space="0" w:color="auto"/>
        <w:right w:val="none" w:sz="0" w:space="0" w:color="auto"/>
      </w:divBdr>
    </w:div>
    <w:div w:id="18147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8D82BFD558E4D92066CE809331BE9" ma:contentTypeVersion="0" ma:contentTypeDescription="Create a new document." ma:contentTypeScope="" ma:versionID="415356010a6eddf478b2096d6a32edbb">
  <xsd:schema xmlns:xsd="http://www.w3.org/2001/XMLSchema" xmlns:xs="http://www.w3.org/2001/XMLSchema" xmlns:p="http://schemas.microsoft.com/office/2006/metadata/properties" targetNamespace="http://schemas.microsoft.com/office/2006/metadata/properties" ma:root="true" ma:fieldsID="a7db4fef3fc721ac104d68e23929a5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FC3-99F5-4A9E-B51F-64F97E572F0D}">
  <ds:schemaRefs>
    <ds:schemaRef ds:uri="http://schemas.microsoft.com/sharepoint/v3/contenttype/forms"/>
  </ds:schemaRefs>
</ds:datastoreItem>
</file>

<file path=customXml/itemProps2.xml><?xml version="1.0" encoding="utf-8"?>
<ds:datastoreItem xmlns:ds="http://schemas.openxmlformats.org/officeDocument/2006/customXml" ds:itemID="{3BC2DE18-02BC-4D1D-A2CF-1B538CDE0100}">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7031C8A-74E7-491A-A323-6E2898AD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A3A7E4-C4DD-481B-926A-91A10B53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20408</Words>
  <Characters>116330</Characters>
  <Application>Microsoft Office Word</Application>
  <DocSecurity>0</DocSecurity>
  <Lines>969</Lines>
  <Paragraphs>272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FORMIN</Company>
  <LinksUpToDate>false</LinksUpToDate>
  <CharactersWithSpaces>136466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Ylitalo Anna</dc:creator>
  <cp:lastModifiedBy>Korhonen Heini</cp:lastModifiedBy>
  <cp:revision>2</cp:revision>
  <dcterms:created xsi:type="dcterms:W3CDTF">2018-04-05T11:13:00Z</dcterms:created>
  <dcterms:modified xsi:type="dcterms:W3CDTF">2018-04-05T11:13:00Z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0x010100CDE8D82BFD558E4D92066CE809331BE9</vt:lpwstr>
  </property>
  <property fmtid="{D5CDD505-2E9C-101B-9397-08002B2CF9AE}" pid="3" name="IsMyDocuments">
    <vt:bool>true</vt:bool>
  </property>
</Properties>
</file>