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92" w:rsidRPr="00DB59A7" w:rsidRDefault="00DD1C92" w:rsidP="004A7567">
      <w:pPr>
        <w:spacing w:line="240" w:lineRule="auto"/>
        <w:jc w:val="both"/>
        <w:rPr>
          <w:b/>
          <w:sz w:val="32"/>
          <w:szCs w:val="32"/>
        </w:rPr>
      </w:pPr>
      <w:r w:rsidRPr="00DB59A7">
        <w:rPr>
          <w:b/>
          <w:sz w:val="32"/>
          <w:szCs w:val="32"/>
        </w:rPr>
        <w:t xml:space="preserve">LAUSUNTOKYSELY: Hallituksen esitykset eduskunnalle laeiksi julkisista rekrytointi- ja osaamispalveluista, alueiden kehittämisen ja kasvupalveluiden rahoittamisesta ym. sekä laiksi kotoutumisen edistämisestä </w:t>
      </w:r>
    </w:p>
    <w:p w:rsidR="00DD1C92" w:rsidRDefault="00DD1C92" w:rsidP="006D02A6">
      <w:pPr>
        <w:pStyle w:val="Eivli"/>
        <w:jc w:val="both"/>
      </w:pPr>
      <w:r>
        <w:t xml:space="preserve">Tervetuloa vastaamaan lausuntokyselyyn I) luonnoksesta hallituksen esitykseksi eduskunnalle laiksi julkisista rekrytointi- ja osaamispalveluista, laiksi alueiden kehittämisen ja kasvupalveluiden rahoittamisesta ja laiksi yksityisistä rekrytointipalveluista sekä eräiden niihin liittyvien lakien muuttamisesta sekä </w:t>
      </w:r>
      <w:r w:rsidR="0023618A">
        <w:br/>
      </w:r>
      <w:bookmarkStart w:id="0" w:name="_GoBack"/>
      <w:bookmarkEnd w:id="0"/>
      <w:r>
        <w:t xml:space="preserve">II) luonnoksesta hallituksen esitykseksi eduskunnalle laiksi kotoutumisen edistämisestä. </w:t>
      </w:r>
    </w:p>
    <w:p w:rsidR="006D02A6" w:rsidRDefault="006D02A6" w:rsidP="006D02A6">
      <w:pPr>
        <w:pStyle w:val="Eivli"/>
        <w:jc w:val="both"/>
      </w:pPr>
    </w:p>
    <w:p w:rsidR="00DD1C92" w:rsidRDefault="00DD1C92" w:rsidP="007022C7">
      <w:pPr>
        <w:spacing w:line="240" w:lineRule="auto"/>
      </w:pPr>
      <w:r>
        <w:t xml:space="preserve">I. Esitys sisältää kolme uutta lakiehdotusta: </w:t>
      </w:r>
    </w:p>
    <w:p w:rsidR="00DD1C92" w:rsidRDefault="00DD1C92" w:rsidP="006D02A6">
      <w:pPr>
        <w:pStyle w:val="Eivli"/>
      </w:pPr>
      <w:r>
        <w:t xml:space="preserve">1. lakiehdotus: laki julkisista rekrytointi- ja osaamispalveluista </w:t>
      </w:r>
    </w:p>
    <w:p w:rsidR="00DD1C92" w:rsidRDefault="00DD1C92" w:rsidP="006D02A6">
      <w:pPr>
        <w:pStyle w:val="Eivli"/>
      </w:pPr>
      <w:r>
        <w:t xml:space="preserve">2. lakiehdotus: laki alueiden kehittämisen ja kasvupalveluiden rahoittamisesta </w:t>
      </w:r>
    </w:p>
    <w:p w:rsidR="00DD1C92" w:rsidRDefault="00DD1C92" w:rsidP="006D02A6">
      <w:pPr>
        <w:pStyle w:val="Eivli"/>
      </w:pPr>
      <w:r>
        <w:t xml:space="preserve">3. lakiehdotus: laki yksityisistä rekrytointipalveluista. </w:t>
      </w:r>
    </w:p>
    <w:p w:rsidR="006D02A6" w:rsidRDefault="006D02A6" w:rsidP="006D02A6">
      <w:pPr>
        <w:pStyle w:val="Eivli"/>
      </w:pPr>
    </w:p>
    <w:p w:rsidR="00DD1C92" w:rsidRDefault="00DD1C92" w:rsidP="007022C7">
      <w:pPr>
        <w:spacing w:line="240" w:lineRule="auto"/>
      </w:pPr>
      <w:r>
        <w:t>Seuraavat voimassa olevat lait</w:t>
      </w:r>
      <w:r w:rsidR="00DB59A7">
        <w:t xml:space="preserve"> </w:t>
      </w:r>
      <w:r>
        <w:t xml:space="preserve">kumottaisiin: </w:t>
      </w:r>
    </w:p>
    <w:p w:rsidR="00DD1C92" w:rsidRDefault="00F1104B" w:rsidP="006D02A6">
      <w:pPr>
        <w:pStyle w:val="Eivli"/>
      </w:pPr>
      <w:r>
        <w:t>-</w:t>
      </w:r>
      <w:r w:rsidR="00DD1C92">
        <w:t xml:space="preserve"> laki julkisesta työvoima- ja yrityspalvelusta (916/2012) </w:t>
      </w:r>
    </w:p>
    <w:p w:rsidR="00DD1C92" w:rsidRDefault="00F1104B" w:rsidP="006D02A6">
      <w:pPr>
        <w:pStyle w:val="Eivli"/>
      </w:pPr>
      <w:r>
        <w:t xml:space="preserve">- </w:t>
      </w:r>
      <w:r w:rsidR="00DD1C92">
        <w:t xml:space="preserve">laki työllistymistä edistävästä monialaisesta yhteispalvelusta (1369/2014) </w:t>
      </w:r>
    </w:p>
    <w:p w:rsidR="00DD1C92" w:rsidRDefault="00F1104B" w:rsidP="006D02A6">
      <w:pPr>
        <w:pStyle w:val="Eivli"/>
      </w:pPr>
      <w:r>
        <w:t>-</w:t>
      </w:r>
      <w:r w:rsidR="00DD1C92">
        <w:t xml:space="preserve"> laki alueiden kehittämisen ja rakennerahastohankkeiden rahoittamisesta (7/2014) </w:t>
      </w:r>
    </w:p>
    <w:p w:rsidR="00DD1C92" w:rsidRDefault="00F1104B" w:rsidP="006D02A6">
      <w:pPr>
        <w:pStyle w:val="Eivli"/>
      </w:pPr>
      <w:r>
        <w:t>-</w:t>
      </w:r>
      <w:r w:rsidR="00DD1C92">
        <w:t xml:space="preserve"> laki valtionavustuksesta yritystoiminnan kehittämiseksi (9/2013) </w:t>
      </w:r>
    </w:p>
    <w:p w:rsidR="006D02A6" w:rsidRDefault="00F1104B" w:rsidP="006D02A6">
      <w:pPr>
        <w:pStyle w:val="Eivli"/>
      </w:pPr>
      <w:r>
        <w:t>-</w:t>
      </w:r>
      <w:r w:rsidR="00DD1C92">
        <w:t xml:space="preserve"> laki sosiaalisista yrityksistä (1351/2003)</w:t>
      </w:r>
      <w:r w:rsidR="006D02A6">
        <w:t>.</w:t>
      </w:r>
    </w:p>
    <w:p w:rsidR="00DD1C92" w:rsidRDefault="00DD1C92" w:rsidP="006D02A6">
      <w:pPr>
        <w:pStyle w:val="Eivli"/>
      </w:pPr>
      <w:r>
        <w:t xml:space="preserve"> </w:t>
      </w:r>
    </w:p>
    <w:p w:rsidR="00DD1C92" w:rsidRDefault="00DD1C92" w:rsidP="007022C7">
      <w:pPr>
        <w:spacing w:line="240" w:lineRule="auto"/>
      </w:pPr>
      <w:r>
        <w:t xml:space="preserve">Lisäksi muutettaisiin työttömyysturvalakia ja eräitä muita lakeja. </w:t>
      </w:r>
    </w:p>
    <w:p w:rsidR="00DD1C92" w:rsidRDefault="00DD1C92" w:rsidP="007022C7">
      <w:pPr>
        <w:spacing w:line="240" w:lineRule="auto"/>
      </w:pPr>
      <w:r>
        <w:t xml:space="preserve">II. Esitys laiksi kotoutumisen edistämisestä </w:t>
      </w:r>
    </w:p>
    <w:p w:rsidR="00DD1C92" w:rsidRDefault="00DD1C92" w:rsidP="007022C7">
      <w:pPr>
        <w:spacing w:line="240" w:lineRule="auto"/>
      </w:pPr>
      <w:r>
        <w:t>Esitys sisältää ehdotuksen laiksi kotoutumisen edistämisestä, joka korvaisi voimassa olevan lain</w:t>
      </w:r>
      <w:r w:rsidR="00F1104B">
        <w:t xml:space="preserve"> </w:t>
      </w:r>
      <w:r>
        <w:t xml:space="preserve">(1386/2010). </w:t>
      </w:r>
    </w:p>
    <w:p w:rsidR="00DD1C92" w:rsidRDefault="00DD1C92" w:rsidP="007022C7">
      <w:pPr>
        <w:spacing w:line="240" w:lineRule="auto"/>
      </w:pPr>
      <w:r>
        <w:t>Lausuntopyyntöaineistossa</w:t>
      </w:r>
      <w:r w:rsidR="00F1104B">
        <w:t xml:space="preserve"> </w:t>
      </w:r>
      <w:r>
        <w:t xml:space="preserve">on kyselylomake pdf-muotoisena. </w:t>
      </w:r>
    </w:p>
    <w:p w:rsidR="00DD1C92" w:rsidRDefault="00DD1C92" w:rsidP="007022C7">
      <w:pPr>
        <w:spacing w:line="240" w:lineRule="auto"/>
      </w:pPr>
      <w:r>
        <w:t xml:space="preserve">Lausunnot pyydetään antamaan 16.6.2017 klo 16.15 mennessä. </w:t>
      </w:r>
    </w:p>
    <w:p w:rsidR="00DD1C92" w:rsidRDefault="00DD1C92" w:rsidP="006D02A6">
      <w:pPr>
        <w:pStyle w:val="Eivli"/>
      </w:pPr>
      <w:r>
        <w:t xml:space="preserve">Huom! Kyselyn avovastaus-kenttien enimmäispituus on 4000 merkkiä. Mikäli tämä ei riitä, voitte lähettää lausuntonne myös sähköpostitse osoitteeseen kirjaamo@tem.fi . </w:t>
      </w:r>
    </w:p>
    <w:p w:rsidR="006D02A6" w:rsidRDefault="006D02A6" w:rsidP="006D02A6">
      <w:pPr>
        <w:pStyle w:val="Eivli"/>
      </w:pPr>
    </w:p>
    <w:p w:rsidR="00DD1C92" w:rsidRDefault="00DD1C92" w:rsidP="006D02A6">
      <w:pPr>
        <w:pStyle w:val="Eivli"/>
      </w:pPr>
      <w:r w:rsidRPr="008D3B09">
        <w:rPr>
          <w:u w:val="single"/>
        </w:rPr>
        <w:t>Kyselyyn vastaamista ei ole mahdollista välillä keskeyttää</w:t>
      </w:r>
      <w:r>
        <w:t>,</w:t>
      </w:r>
      <w:r w:rsidR="00F1104B">
        <w:t xml:space="preserve"> </w:t>
      </w:r>
      <w:r>
        <w:t xml:space="preserve">vaan kyselyyn on vastattava kerralla. Kyselyssä </w:t>
      </w:r>
      <w:r w:rsidRPr="008D3B09">
        <w:rPr>
          <w:u w:val="single"/>
        </w:rPr>
        <w:t>ei myöskään pysty palaamaan taaksepäin aiemmalle sivulle</w:t>
      </w:r>
      <w:r>
        <w:t xml:space="preserve"> tarkistamaan tai muuttamaan vastausta sen jälkeen kun "Seuraava"-painiketta on painettu. Kysely on suomenkielinen, mutta vastaukset voi antaa myös ruotsiksi. </w:t>
      </w:r>
    </w:p>
    <w:p w:rsidR="006D02A6" w:rsidRDefault="006D02A6" w:rsidP="006D02A6">
      <w:pPr>
        <w:pStyle w:val="Eivli"/>
      </w:pPr>
    </w:p>
    <w:p w:rsidR="00DD1C92" w:rsidRDefault="00DD1C92" w:rsidP="006D02A6">
      <w:pPr>
        <w:pStyle w:val="Eivli"/>
      </w:pPr>
      <w:r>
        <w:t xml:space="preserve">Vastauksen lähettäminen: Kun vastaus on valmis, paina kyselylomakkeen lopussa olevaa "Lähetä" -painiketta. Tämän jälkeen kyselystä aukeaa "Kiitos-viesti", mikä osoittaa, että vastaus on lähtenyt onnistuneesti. </w:t>
      </w:r>
    </w:p>
    <w:p w:rsidR="006D02A6" w:rsidRDefault="006D02A6" w:rsidP="006D02A6">
      <w:pPr>
        <w:pStyle w:val="Eivli"/>
      </w:pPr>
    </w:p>
    <w:p w:rsidR="00DB59A7" w:rsidRDefault="00DB59A7" w:rsidP="007022C7">
      <w:pPr>
        <w:spacing w:line="240" w:lineRule="auto"/>
      </w:pPr>
      <w:r>
        <w:t>Ole ystävällinen ja kirjoita sähköpostiosoitteesi:</w:t>
      </w:r>
    </w:p>
    <w:p w:rsidR="006D02A6" w:rsidRDefault="006D02A6" w:rsidP="007022C7">
      <w:pPr>
        <w:spacing w:line="240" w:lineRule="auto"/>
        <w:rPr>
          <w:b/>
        </w:rPr>
      </w:pPr>
    </w:p>
    <w:p w:rsidR="006D02A6" w:rsidRDefault="006D02A6" w:rsidP="007022C7">
      <w:pPr>
        <w:spacing w:line="240" w:lineRule="auto"/>
        <w:rPr>
          <w:b/>
        </w:rPr>
      </w:pPr>
    </w:p>
    <w:p w:rsidR="00DD1C92" w:rsidRDefault="00DD1C92" w:rsidP="007022C7">
      <w:pPr>
        <w:spacing w:line="240" w:lineRule="auto"/>
        <w:rPr>
          <w:b/>
        </w:rPr>
      </w:pPr>
      <w:r w:rsidRPr="007022C7">
        <w:rPr>
          <w:b/>
        </w:rPr>
        <w:lastRenderedPageBreak/>
        <w:t xml:space="preserve">TAUSTATIEDOT </w:t>
      </w:r>
    </w:p>
    <w:p w:rsidR="00523DCF" w:rsidRPr="007022C7" w:rsidRDefault="00523DCF" w:rsidP="007022C7">
      <w:pPr>
        <w:spacing w:line="240" w:lineRule="auto"/>
        <w:rPr>
          <w:b/>
        </w:rPr>
      </w:pPr>
    </w:p>
    <w:p w:rsidR="00DD1C92" w:rsidRPr="007022C7" w:rsidRDefault="00DD1C92" w:rsidP="007022C7">
      <w:pPr>
        <w:spacing w:line="240" w:lineRule="auto"/>
        <w:rPr>
          <w:b/>
        </w:rPr>
      </w:pPr>
      <w:r w:rsidRPr="007022C7">
        <w:rPr>
          <w:b/>
        </w:rPr>
        <w:t xml:space="preserve">1) * Vastaajataho </w:t>
      </w:r>
    </w:p>
    <w:p w:rsidR="003619D3" w:rsidRPr="00D974AE" w:rsidRDefault="003619D3" w:rsidP="003619D3">
      <w:pPr>
        <w:spacing w:after="0" w:line="240" w:lineRule="auto"/>
        <w:ind w:right="-20" w:firstLine="644"/>
        <w:rPr>
          <w:rFonts w:eastAsia="Arial" w:cs="Arial"/>
        </w:rPr>
      </w:pPr>
      <w:r w:rsidRPr="00D974AE">
        <w:rPr>
          <w:rFonts w:ascii="MS Gothic" w:eastAsia="MS Gothic" w:hAnsi="MS Gothic" w:cs="MS Gothic" w:hint="eastAsia"/>
        </w:rPr>
        <w:t>☐</w:t>
      </w:r>
      <w:r w:rsidRPr="00D974AE">
        <w:rPr>
          <w:rFonts w:eastAsia="Arial" w:cs="Arial"/>
        </w:rPr>
        <w:t xml:space="preserve">    kunta</w:t>
      </w:r>
    </w:p>
    <w:p w:rsidR="003619D3" w:rsidRPr="00D974AE" w:rsidRDefault="003619D3" w:rsidP="003619D3">
      <w:pPr>
        <w:spacing w:after="0" w:line="240" w:lineRule="auto"/>
        <w:ind w:right="-20" w:firstLine="644"/>
        <w:rPr>
          <w:rFonts w:eastAsia="Arial" w:cs="Arial"/>
        </w:rPr>
      </w:pPr>
      <w:r w:rsidRPr="00D974AE">
        <w:rPr>
          <w:rFonts w:ascii="MS Gothic" w:eastAsia="MS Gothic" w:hAnsi="MS Gothic" w:cs="MS Gothic" w:hint="eastAsia"/>
        </w:rPr>
        <w:t>☐</w:t>
      </w:r>
      <w:r w:rsidRPr="00D974AE">
        <w:rPr>
          <w:rFonts w:eastAsia="Arial" w:cs="Arial"/>
        </w:rPr>
        <w:t xml:space="preserve">    maakunnan liitto</w:t>
      </w:r>
    </w:p>
    <w:p w:rsidR="003619D3" w:rsidRPr="00D974AE" w:rsidRDefault="003619D3" w:rsidP="003619D3">
      <w:pPr>
        <w:spacing w:after="0" w:line="240" w:lineRule="auto"/>
        <w:ind w:right="-20" w:firstLine="644"/>
        <w:rPr>
          <w:rFonts w:eastAsia="Arial" w:cs="Arial"/>
        </w:rPr>
      </w:pPr>
      <w:r w:rsidRPr="00D974AE">
        <w:rPr>
          <w:rFonts w:ascii="MS Gothic" w:eastAsia="MS Gothic" w:hAnsi="MS Gothic" w:cs="MS Gothic" w:hint="eastAsia"/>
        </w:rPr>
        <w:t>☐</w:t>
      </w:r>
      <w:r w:rsidRPr="00D974AE">
        <w:rPr>
          <w:rFonts w:eastAsia="Arial" w:cs="Arial"/>
        </w:rPr>
        <w:t xml:space="preserve">    muu kuntayhtymä tai kuntien yhteistoimintaelin</w:t>
      </w:r>
    </w:p>
    <w:p w:rsidR="003619D3" w:rsidRPr="00D974AE" w:rsidRDefault="003619D3" w:rsidP="003619D3">
      <w:pPr>
        <w:spacing w:after="0" w:line="240" w:lineRule="auto"/>
        <w:ind w:right="-20" w:firstLine="644"/>
        <w:rPr>
          <w:rFonts w:eastAsia="Arial" w:cs="Arial"/>
        </w:rPr>
      </w:pPr>
      <w:r w:rsidRPr="00D974AE">
        <w:rPr>
          <w:rFonts w:ascii="MS Gothic" w:eastAsia="MS Gothic" w:hAnsi="MS Gothic" w:cs="MS Gothic" w:hint="eastAsia"/>
        </w:rPr>
        <w:t>☐</w:t>
      </w:r>
      <w:r w:rsidRPr="00D974AE">
        <w:rPr>
          <w:rFonts w:eastAsia="Arial" w:cs="Arial"/>
        </w:rPr>
        <w:t xml:space="preserve">    julkisomisteinen yhtiö</w:t>
      </w:r>
    </w:p>
    <w:p w:rsidR="003619D3" w:rsidRPr="00D974AE" w:rsidRDefault="003619D3" w:rsidP="003619D3">
      <w:pPr>
        <w:spacing w:after="0" w:line="240" w:lineRule="auto"/>
        <w:ind w:right="-20" w:firstLine="644"/>
        <w:rPr>
          <w:rFonts w:eastAsia="Arial" w:cs="Arial"/>
        </w:rPr>
      </w:pPr>
      <w:r w:rsidRPr="00D974AE">
        <w:rPr>
          <w:rFonts w:ascii="MS Gothic" w:eastAsia="MS Gothic" w:hAnsi="MS Gothic" w:cs="MS Gothic" w:hint="eastAsia"/>
        </w:rPr>
        <w:t>☐</w:t>
      </w:r>
      <w:r w:rsidRPr="00D974AE">
        <w:rPr>
          <w:rFonts w:eastAsia="Arial" w:cs="Arial"/>
        </w:rPr>
        <w:t xml:space="preserve">    ministeriö</w:t>
      </w:r>
    </w:p>
    <w:p w:rsidR="003619D3" w:rsidRPr="00D974AE" w:rsidRDefault="003619D3" w:rsidP="003619D3">
      <w:pPr>
        <w:spacing w:after="0" w:line="240" w:lineRule="auto"/>
        <w:ind w:right="-20" w:firstLine="644"/>
        <w:rPr>
          <w:rFonts w:eastAsia="Arial" w:cs="Arial"/>
        </w:rPr>
      </w:pPr>
      <w:r w:rsidRPr="00D974AE">
        <w:rPr>
          <w:rFonts w:ascii="MS Gothic" w:eastAsia="MS Gothic" w:hAnsi="MS Gothic" w:cs="MS Gothic" w:hint="eastAsia"/>
        </w:rPr>
        <w:t>☐</w:t>
      </w:r>
      <w:r w:rsidRPr="00D974AE">
        <w:rPr>
          <w:rFonts w:eastAsia="Arial" w:cs="Arial"/>
        </w:rPr>
        <w:t xml:space="preserve">    ELY-keskus</w:t>
      </w:r>
    </w:p>
    <w:p w:rsidR="003619D3" w:rsidRPr="00D974AE" w:rsidRDefault="003619D3" w:rsidP="003619D3">
      <w:pPr>
        <w:spacing w:after="0" w:line="240" w:lineRule="auto"/>
        <w:ind w:right="-20" w:firstLine="644"/>
        <w:rPr>
          <w:rFonts w:eastAsia="Arial" w:cs="Arial"/>
        </w:rPr>
      </w:pPr>
      <w:r w:rsidRPr="00D974AE">
        <w:rPr>
          <w:rFonts w:ascii="MS Gothic" w:eastAsia="MS Gothic" w:hAnsi="MS Gothic" w:cs="MS Gothic" w:hint="eastAsia"/>
        </w:rPr>
        <w:t>☐</w:t>
      </w:r>
      <w:r w:rsidRPr="00D974AE">
        <w:rPr>
          <w:rFonts w:eastAsia="Arial" w:cs="Arial"/>
        </w:rPr>
        <w:t xml:space="preserve">    TE-toimisto</w:t>
      </w:r>
    </w:p>
    <w:p w:rsidR="003619D3" w:rsidRPr="00D974AE" w:rsidRDefault="003619D3" w:rsidP="003619D3">
      <w:pPr>
        <w:spacing w:after="0" w:line="240" w:lineRule="auto"/>
        <w:ind w:right="-20" w:firstLine="644"/>
        <w:rPr>
          <w:rFonts w:eastAsia="Arial" w:cs="Arial"/>
        </w:rPr>
      </w:pPr>
      <w:r w:rsidRPr="00D974AE">
        <w:rPr>
          <w:rFonts w:ascii="MS Gothic" w:eastAsia="MS Gothic" w:hAnsi="MS Gothic" w:cs="MS Gothic" w:hint="eastAsia"/>
        </w:rPr>
        <w:t>☐</w:t>
      </w:r>
      <w:r w:rsidRPr="00D974AE">
        <w:rPr>
          <w:rFonts w:eastAsia="Arial" w:cs="Arial"/>
        </w:rPr>
        <w:t xml:space="preserve">    aluehallintovirasto (AVI)</w:t>
      </w:r>
    </w:p>
    <w:p w:rsidR="003619D3" w:rsidRPr="00D974AE" w:rsidRDefault="003619D3" w:rsidP="003619D3">
      <w:pPr>
        <w:spacing w:after="0" w:line="240" w:lineRule="auto"/>
        <w:ind w:right="-20" w:firstLine="644"/>
        <w:rPr>
          <w:rFonts w:eastAsia="Arial" w:cs="Arial"/>
        </w:rPr>
      </w:pPr>
      <w:r w:rsidRPr="00D974AE">
        <w:rPr>
          <w:rFonts w:ascii="MS Gothic" w:eastAsia="MS Gothic" w:hAnsi="MS Gothic" w:cs="MS Gothic" w:hint="eastAsia"/>
        </w:rPr>
        <w:t>☐</w:t>
      </w:r>
      <w:r w:rsidRPr="00D974AE">
        <w:rPr>
          <w:rFonts w:eastAsia="Arial" w:cs="Arial"/>
        </w:rPr>
        <w:t xml:space="preserve">    muu valtion viranomainen</w:t>
      </w:r>
    </w:p>
    <w:p w:rsidR="003619D3" w:rsidRPr="00D974AE" w:rsidRDefault="003619D3" w:rsidP="003619D3">
      <w:pPr>
        <w:spacing w:after="0" w:line="240" w:lineRule="auto"/>
        <w:ind w:right="-20" w:firstLine="644"/>
        <w:rPr>
          <w:rFonts w:eastAsia="Arial" w:cs="Arial"/>
        </w:rPr>
      </w:pPr>
      <w:r w:rsidRPr="00D974AE">
        <w:rPr>
          <w:rFonts w:ascii="MS Gothic" w:eastAsia="MS Gothic" w:hAnsi="MS Gothic" w:cs="MS Gothic" w:hint="eastAsia"/>
        </w:rPr>
        <w:t>☐</w:t>
      </w:r>
      <w:r w:rsidRPr="00D974AE">
        <w:rPr>
          <w:rFonts w:eastAsia="Arial" w:cs="Arial"/>
        </w:rPr>
        <w:t xml:space="preserve">    järjestö</w:t>
      </w:r>
    </w:p>
    <w:p w:rsidR="003619D3" w:rsidRPr="00D974AE" w:rsidRDefault="003619D3" w:rsidP="003619D3">
      <w:pPr>
        <w:spacing w:after="0" w:line="240" w:lineRule="auto"/>
        <w:ind w:right="-20" w:firstLine="644"/>
        <w:rPr>
          <w:rFonts w:eastAsia="Arial" w:cs="Arial"/>
        </w:rPr>
      </w:pPr>
      <w:r w:rsidRPr="00D974AE">
        <w:rPr>
          <w:rFonts w:ascii="MS Gothic" w:eastAsia="MS Gothic" w:hAnsi="MS Gothic" w:cs="MS Gothic" w:hint="eastAsia"/>
        </w:rPr>
        <w:t>☐</w:t>
      </w:r>
      <w:r w:rsidRPr="00D974AE">
        <w:rPr>
          <w:rFonts w:eastAsia="Arial" w:cs="Arial"/>
        </w:rPr>
        <w:t xml:space="preserve">    joku muu, mikä  </w:t>
      </w:r>
    </w:p>
    <w:p w:rsidR="003B3D82" w:rsidRDefault="003B3D82" w:rsidP="007022C7">
      <w:pPr>
        <w:spacing w:line="240" w:lineRule="auto"/>
        <w:rPr>
          <w:b/>
        </w:rPr>
      </w:pPr>
    </w:p>
    <w:p w:rsidR="00523DCF" w:rsidRDefault="00DD1C92" w:rsidP="00523DCF">
      <w:pPr>
        <w:spacing w:line="240" w:lineRule="auto"/>
        <w:rPr>
          <w:b/>
        </w:rPr>
      </w:pPr>
      <w:r w:rsidRPr="007022C7">
        <w:rPr>
          <w:b/>
        </w:rPr>
        <w:t xml:space="preserve">2) * </w:t>
      </w:r>
      <w:r w:rsidR="00523DCF" w:rsidRPr="007022C7">
        <w:rPr>
          <w:b/>
        </w:rPr>
        <w:t xml:space="preserve">Vastaajatahon virallinen nimi </w:t>
      </w:r>
    </w:p>
    <w:p w:rsidR="00DD1C92" w:rsidRDefault="00DD1C92" w:rsidP="007022C7">
      <w:pPr>
        <w:spacing w:line="240" w:lineRule="auto"/>
        <w:rPr>
          <w:b/>
        </w:rPr>
      </w:pPr>
    </w:p>
    <w:p w:rsidR="007022C7" w:rsidRPr="007022C7" w:rsidRDefault="007022C7" w:rsidP="007022C7">
      <w:pPr>
        <w:spacing w:line="240" w:lineRule="auto"/>
        <w:rPr>
          <w:b/>
        </w:rPr>
      </w:pPr>
    </w:p>
    <w:p w:rsidR="00DD1C92" w:rsidRPr="00B71ECA" w:rsidRDefault="00DD1C92" w:rsidP="007022C7">
      <w:pPr>
        <w:spacing w:line="240" w:lineRule="auto"/>
        <w:rPr>
          <w:b/>
          <w:sz w:val="28"/>
          <w:szCs w:val="28"/>
          <w:u w:val="single"/>
        </w:rPr>
      </w:pPr>
      <w:r w:rsidRPr="00B71ECA">
        <w:rPr>
          <w:b/>
          <w:sz w:val="28"/>
          <w:szCs w:val="28"/>
          <w:u w:val="single"/>
        </w:rPr>
        <w:t xml:space="preserve">1. Laki julkisista rekrytointi- ja osaamispalveluista </w:t>
      </w:r>
    </w:p>
    <w:p w:rsidR="00DD1C92" w:rsidRDefault="00DD1C92" w:rsidP="0051534F">
      <w:pPr>
        <w:pStyle w:val="Eivli"/>
        <w:jc w:val="both"/>
      </w:pPr>
      <w:r>
        <w:t xml:space="preserve">Ehdotetun julkisia rekrytointi- ja osaamispalveluja koskevan lain keskeisenä sisältönä olisi työnhakijan palveluprosessin määrittely (2 luku) sekä niiden rekrytointi- ja osaamispalveluiden määrittely, joita jokaisessa maakunnassa olisi oltava tarjolla (3 luku). Rekrytointipalveluna maakunnan tulisi välittää tietoa osaavan työvoiman saatavuudesta ja työtilaisuuksista, antaa rekrytointiin ja työnhakuun liittyvää neuvontaa sekä yhteen sovittaa työtilaisuuksia ja työnhakijoita. Osaamispalveluna maakunnassa tulisi olla tarjolla ammatinvalinta- ja uraohjausta sekä kasvupalvelukoulutusta. Maakunta voisi lisäksi järjestää muita rekrytointia ja työnhakua tukevia sekä osaamista kehittäviä palveluja. Muista palveluista määriteltäisiin tarkemmin ainoastaan työkokeilu (4 luku). Muutoin palveluiden sisältöä ei määriteltäisi. </w:t>
      </w:r>
    </w:p>
    <w:p w:rsidR="0051534F" w:rsidRDefault="0051534F" w:rsidP="0051534F">
      <w:pPr>
        <w:pStyle w:val="Eivli"/>
        <w:jc w:val="both"/>
      </w:pPr>
    </w:p>
    <w:p w:rsidR="00DD1C92" w:rsidRPr="00461419" w:rsidRDefault="00DD1C92" w:rsidP="007022C7">
      <w:pPr>
        <w:spacing w:line="240" w:lineRule="auto"/>
        <w:rPr>
          <w:b/>
        </w:rPr>
      </w:pPr>
      <w:r w:rsidRPr="00461419">
        <w:rPr>
          <w:b/>
        </w:rPr>
        <w:t xml:space="preserve">3) 1 luku Yleiset säännökset, kommentit: </w:t>
      </w:r>
    </w:p>
    <w:p w:rsidR="005F37D8" w:rsidRDefault="005F37D8" w:rsidP="007022C7">
      <w:pPr>
        <w:spacing w:line="240" w:lineRule="auto"/>
      </w:pPr>
    </w:p>
    <w:p w:rsidR="005F37D8" w:rsidRDefault="00DD1C92" w:rsidP="007022C7">
      <w:pPr>
        <w:spacing w:line="240" w:lineRule="auto"/>
        <w:rPr>
          <w:b/>
        </w:rPr>
      </w:pPr>
      <w:r w:rsidRPr="005F37D8">
        <w:rPr>
          <w:b/>
        </w:rPr>
        <w:t>4) 2 luku Työnhakijan palveluprosessi, kommentit:</w:t>
      </w:r>
    </w:p>
    <w:p w:rsidR="00DD1C92" w:rsidRPr="005F37D8" w:rsidRDefault="00DD1C92" w:rsidP="007022C7">
      <w:pPr>
        <w:spacing w:line="240" w:lineRule="auto"/>
        <w:rPr>
          <w:b/>
        </w:rPr>
      </w:pPr>
      <w:r w:rsidRPr="005F37D8">
        <w:rPr>
          <w:b/>
        </w:rPr>
        <w:t xml:space="preserve"> </w:t>
      </w:r>
    </w:p>
    <w:p w:rsidR="005F37D8" w:rsidRDefault="00DD1C92" w:rsidP="007022C7">
      <w:pPr>
        <w:spacing w:line="240" w:lineRule="auto"/>
        <w:rPr>
          <w:b/>
        </w:rPr>
      </w:pPr>
      <w:r w:rsidRPr="005F37D8">
        <w:rPr>
          <w:b/>
        </w:rPr>
        <w:t>5) 3 luku Rekrytointi- ja osaamispalvelut, kommentit:</w:t>
      </w:r>
    </w:p>
    <w:p w:rsidR="00DD1C92" w:rsidRPr="005F37D8" w:rsidRDefault="00DD1C92" w:rsidP="007022C7">
      <w:pPr>
        <w:spacing w:line="240" w:lineRule="auto"/>
        <w:rPr>
          <w:b/>
        </w:rPr>
      </w:pPr>
      <w:r w:rsidRPr="005F37D8">
        <w:rPr>
          <w:b/>
        </w:rPr>
        <w:t xml:space="preserve"> </w:t>
      </w:r>
    </w:p>
    <w:p w:rsidR="005F37D8" w:rsidRDefault="00DD1C92" w:rsidP="007022C7">
      <w:pPr>
        <w:spacing w:line="240" w:lineRule="auto"/>
        <w:rPr>
          <w:b/>
        </w:rPr>
      </w:pPr>
      <w:r w:rsidRPr="005F37D8">
        <w:rPr>
          <w:b/>
        </w:rPr>
        <w:t>6) 4 luku Työkokeilu, kommentit:</w:t>
      </w:r>
    </w:p>
    <w:p w:rsidR="00DD1C92" w:rsidRPr="005F37D8" w:rsidRDefault="00DD1C92" w:rsidP="007022C7">
      <w:pPr>
        <w:spacing w:line="240" w:lineRule="auto"/>
        <w:rPr>
          <w:b/>
        </w:rPr>
      </w:pPr>
      <w:r w:rsidRPr="005F37D8">
        <w:rPr>
          <w:b/>
        </w:rPr>
        <w:t xml:space="preserve"> </w:t>
      </w:r>
    </w:p>
    <w:p w:rsidR="005F37D8" w:rsidRDefault="00DD1C92" w:rsidP="007022C7">
      <w:pPr>
        <w:spacing w:line="240" w:lineRule="auto"/>
        <w:rPr>
          <w:b/>
        </w:rPr>
      </w:pPr>
      <w:r w:rsidRPr="005F37D8">
        <w:rPr>
          <w:b/>
        </w:rPr>
        <w:t>7) 5 luku Työllistämisvelvoite, kommentit:</w:t>
      </w:r>
    </w:p>
    <w:p w:rsidR="00DD1C92" w:rsidRPr="005F37D8" w:rsidRDefault="00DD1C92" w:rsidP="007022C7">
      <w:pPr>
        <w:spacing w:line="240" w:lineRule="auto"/>
        <w:rPr>
          <w:b/>
        </w:rPr>
      </w:pPr>
      <w:r w:rsidRPr="005F37D8">
        <w:rPr>
          <w:b/>
        </w:rPr>
        <w:t xml:space="preserve"> </w:t>
      </w:r>
    </w:p>
    <w:p w:rsidR="005F37D8" w:rsidRDefault="00DD1C92" w:rsidP="007022C7">
      <w:pPr>
        <w:spacing w:line="240" w:lineRule="auto"/>
        <w:rPr>
          <w:b/>
        </w:rPr>
      </w:pPr>
      <w:r w:rsidRPr="005F37D8">
        <w:rPr>
          <w:b/>
        </w:rPr>
        <w:lastRenderedPageBreak/>
        <w:t>8) 6 luku Erinäiset säännökset, kommentit:</w:t>
      </w:r>
    </w:p>
    <w:p w:rsidR="00DD1C92" w:rsidRPr="005F37D8" w:rsidRDefault="00DD1C92" w:rsidP="007022C7">
      <w:pPr>
        <w:spacing w:line="240" w:lineRule="auto"/>
        <w:rPr>
          <w:b/>
        </w:rPr>
      </w:pPr>
      <w:r w:rsidRPr="005F37D8">
        <w:rPr>
          <w:b/>
        </w:rPr>
        <w:t xml:space="preserve"> </w:t>
      </w:r>
    </w:p>
    <w:p w:rsidR="00DD1C92" w:rsidRPr="005F37D8" w:rsidRDefault="00DD1C92" w:rsidP="007022C7">
      <w:pPr>
        <w:spacing w:line="240" w:lineRule="auto"/>
        <w:rPr>
          <w:b/>
        </w:rPr>
      </w:pPr>
      <w:r w:rsidRPr="005F37D8">
        <w:rPr>
          <w:b/>
        </w:rPr>
        <w:t xml:space="preserve">9) 7 luku Voimaantulo, kommentit: </w:t>
      </w:r>
    </w:p>
    <w:p w:rsidR="00DD1C92" w:rsidRDefault="00DD1C92" w:rsidP="007022C7">
      <w:pPr>
        <w:spacing w:line="240" w:lineRule="auto"/>
      </w:pPr>
    </w:p>
    <w:p w:rsidR="002043E9" w:rsidRPr="00B71ECA" w:rsidRDefault="00DD1C92" w:rsidP="002043E9">
      <w:pPr>
        <w:pStyle w:val="Eivli"/>
        <w:rPr>
          <w:b/>
          <w:sz w:val="28"/>
          <w:szCs w:val="28"/>
          <w:u w:val="single"/>
        </w:rPr>
      </w:pPr>
      <w:r w:rsidRPr="00B71ECA">
        <w:rPr>
          <w:b/>
          <w:sz w:val="28"/>
          <w:szCs w:val="28"/>
          <w:u w:val="single"/>
        </w:rPr>
        <w:t>2. Laki alueiden kehittämisen ja kasvupalveluiden rahoittamisesta</w:t>
      </w:r>
    </w:p>
    <w:p w:rsidR="00DD1C92" w:rsidRPr="002043E9" w:rsidRDefault="00DD1C92" w:rsidP="00D53A7F">
      <w:pPr>
        <w:pStyle w:val="Eivli"/>
        <w:jc w:val="both"/>
        <w:rPr>
          <w:b/>
          <w:sz w:val="24"/>
          <w:szCs w:val="24"/>
        </w:rPr>
      </w:pPr>
      <w:r w:rsidRPr="002043E9">
        <w:rPr>
          <w:b/>
          <w:sz w:val="24"/>
          <w:szCs w:val="24"/>
        </w:rPr>
        <w:t xml:space="preserve"> </w:t>
      </w:r>
    </w:p>
    <w:p w:rsidR="00DD1C92" w:rsidRDefault="00DD1C92" w:rsidP="006A2A8B">
      <w:pPr>
        <w:pStyle w:val="Eivli"/>
        <w:jc w:val="both"/>
      </w:pPr>
      <w:r>
        <w:t xml:space="preserve">Alueiden kehittämisen ja kasvupalveluiden rahoittamisesta annettavalla lailla on tarkoitus siirtää </w:t>
      </w:r>
    </w:p>
    <w:p w:rsidR="00DD1C92" w:rsidRDefault="00DD1C92" w:rsidP="006A2A8B">
      <w:pPr>
        <w:pStyle w:val="Eivli"/>
        <w:jc w:val="both"/>
      </w:pPr>
      <w:r>
        <w:t xml:space="preserve">maakunnan liittojen sekä elinkeino-, liikenne- ja ympäristökeskusten rahoitustehtäviä perustettaville </w:t>
      </w:r>
    </w:p>
    <w:p w:rsidR="00DD1C92" w:rsidRDefault="00DD1C92" w:rsidP="006A2A8B">
      <w:pPr>
        <w:pStyle w:val="Eivli"/>
        <w:jc w:val="both"/>
      </w:pPr>
      <w:r>
        <w:t xml:space="preserve">maakunnille ja Uudenmaan kuntayhtymälle. Lisäksi laissa olisi tarkoitus säätää eräistä ministeriöiden </w:t>
      </w:r>
    </w:p>
    <w:p w:rsidR="00DD1C92" w:rsidRDefault="00DD1C92" w:rsidP="006A2A8B">
      <w:pPr>
        <w:pStyle w:val="Eivli"/>
        <w:jc w:val="both"/>
      </w:pPr>
      <w:r>
        <w:t xml:space="preserve">myöntämistä tuista. Laki koskisi sekä kansallista varoista että Euroopan unionin varoista myönnettäviä </w:t>
      </w:r>
    </w:p>
    <w:p w:rsidR="00DD1C92" w:rsidRDefault="00DD1C92" w:rsidP="006A2A8B">
      <w:pPr>
        <w:pStyle w:val="Eivli"/>
        <w:jc w:val="both"/>
      </w:pPr>
      <w:r>
        <w:t xml:space="preserve">tukia. Tukimuodot pysyisivät pitkälti nykyisen kaltaisina ja suurin muutos koskisikin tukea myöntäviä tahoja, </w:t>
      </w:r>
    </w:p>
    <w:p w:rsidR="00DD1C92" w:rsidRDefault="00DD1C92" w:rsidP="006A2A8B">
      <w:pPr>
        <w:pStyle w:val="Eivli"/>
        <w:jc w:val="both"/>
      </w:pPr>
      <w:r>
        <w:t xml:space="preserve">joita olisivat yleensä maakunnat. </w:t>
      </w:r>
    </w:p>
    <w:p w:rsidR="00DD1C92" w:rsidRDefault="00DD1C92" w:rsidP="007022C7">
      <w:pPr>
        <w:spacing w:line="240" w:lineRule="auto"/>
      </w:pPr>
    </w:p>
    <w:p w:rsidR="00DD1C92" w:rsidRDefault="00DD1C92" w:rsidP="007022C7">
      <w:pPr>
        <w:spacing w:line="240" w:lineRule="auto"/>
        <w:rPr>
          <w:b/>
        </w:rPr>
      </w:pPr>
      <w:r w:rsidRPr="002043E9">
        <w:rPr>
          <w:b/>
        </w:rPr>
        <w:t xml:space="preserve">10) 1 Luku Yleiset säännökset, kommentit: </w:t>
      </w:r>
    </w:p>
    <w:p w:rsidR="002043E9" w:rsidRPr="002043E9" w:rsidRDefault="002043E9" w:rsidP="007022C7">
      <w:pPr>
        <w:spacing w:line="240" w:lineRule="auto"/>
        <w:rPr>
          <w:b/>
        </w:rPr>
      </w:pPr>
    </w:p>
    <w:p w:rsidR="002043E9" w:rsidRDefault="00DD1C92" w:rsidP="007022C7">
      <w:pPr>
        <w:spacing w:line="240" w:lineRule="auto"/>
      </w:pPr>
      <w:r w:rsidRPr="002043E9">
        <w:rPr>
          <w:b/>
        </w:rPr>
        <w:t>11) 2 Luku Yritykselle myönnettävät tuet, kommentit:</w:t>
      </w:r>
    </w:p>
    <w:p w:rsidR="00DD1C92" w:rsidRPr="002043E9" w:rsidRDefault="00DD1C92" w:rsidP="007022C7">
      <w:pPr>
        <w:spacing w:line="240" w:lineRule="auto"/>
      </w:pPr>
      <w:r w:rsidRPr="002043E9">
        <w:t xml:space="preserve"> </w:t>
      </w:r>
    </w:p>
    <w:p w:rsidR="002043E9" w:rsidRDefault="00DD1C92" w:rsidP="007022C7">
      <w:pPr>
        <w:spacing w:line="240" w:lineRule="auto"/>
        <w:rPr>
          <w:b/>
        </w:rPr>
      </w:pPr>
      <w:r w:rsidRPr="002043E9">
        <w:rPr>
          <w:b/>
        </w:rPr>
        <w:t>12) 3 Luku Voittoa tavoittelemattomalle oikeushenkilölle myönnettävät tuet kehittämis- ja investointitoimintaan, kommentit:</w:t>
      </w:r>
    </w:p>
    <w:p w:rsidR="00DD1C92" w:rsidRPr="002043E9" w:rsidRDefault="00DD1C92" w:rsidP="007022C7">
      <w:pPr>
        <w:spacing w:line="240" w:lineRule="auto"/>
        <w:rPr>
          <w:b/>
        </w:rPr>
      </w:pPr>
      <w:r w:rsidRPr="002043E9">
        <w:rPr>
          <w:b/>
        </w:rPr>
        <w:t xml:space="preserve"> </w:t>
      </w:r>
    </w:p>
    <w:p w:rsidR="002043E9" w:rsidRDefault="00DD1C92" w:rsidP="007022C7">
      <w:pPr>
        <w:spacing w:line="240" w:lineRule="auto"/>
      </w:pPr>
      <w:r w:rsidRPr="002043E9">
        <w:rPr>
          <w:b/>
        </w:rPr>
        <w:t>13) 4 Luku Palkkatuki, kommentit:</w:t>
      </w:r>
    </w:p>
    <w:p w:rsidR="00DD1C92" w:rsidRPr="002043E9" w:rsidRDefault="00DD1C92" w:rsidP="007022C7">
      <w:pPr>
        <w:spacing w:line="240" w:lineRule="auto"/>
      </w:pPr>
      <w:r w:rsidRPr="002043E9">
        <w:t xml:space="preserve"> </w:t>
      </w:r>
    </w:p>
    <w:p w:rsidR="002043E9" w:rsidRDefault="00DD1C92" w:rsidP="007022C7">
      <w:pPr>
        <w:spacing w:line="240" w:lineRule="auto"/>
      </w:pPr>
      <w:r w:rsidRPr="002043E9">
        <w:rPr>
          <w:b/>
        </w:rPr>
        <w:t>14) 5 Luku Tuen hakeminen, myöntäminen ja maksaminen, kommentit:</w:t>
      </w:r>
    </w:p>
    <w:p w:rsidR="00DD1C92" w:rsidRPr="002043E9" w:rsidRDefault="00DD1C92" w:rsidP="007022C7">
      <w:pPr>
        <w:spacing w:line="240" w:lineRule="auto"/>
      </w:pPr>
      <w:r w:rsidRPr="002043E9">
        <w:t xml:space="preserve"> </w:t>
      </w:r>
    </w:p>
    <w:p w:rsidR="002043E9" w:rsidRDefault="00DD1C92" w:rsidP="007022C7">
      <w:pPr>
        <w:spacing w:line="240" w:lineRule="auto"/>
        <w:rPr>
          <w:b/>
        </w:rPr>
      </w:pPr>
      <w:r w:rsidRPr="002043E9">
        <w:rPr>
          <w:b/>
        </w:rPr>
        <w:t>15) 6 Luku Tuen palauttaminen ja takaisinperintä sekä maksatuksen lopettaminen, kommentit:</w:t>
      </w:r>
    </w:p>
    <w:p w:rsidR="00DD1C92" w:rsidRPr="002043E9" w:rsidRDefault="00DD1C92" w:rsidP="007022C7">
      <w:pPr>
        <w:spacing w:line="240" w:lineRule="auto"/>
        <w:rPr>
          <w:b/>
        </w:rPr>
      </w:pPr>
      <w:r w:rsidRPr="002043E9">
        <w:rPr>
          <w:b/>
        </w:rPr>
        <w:t xml:space="preserve"> </w:t>
      </w:r>
    </w:p>
    <w:p w:rsidR="00FB463F" w:rsidRDefault="00DD1C92" w:rsidP="007022C7">
      <w:pPr>
        <w:spacing w:line="240" w:lineRule="auto"/>
        <w:rPr>
          <w:b/>
        </w:rPr>
      </w:pPr>
      <w:r w:rsidRPr="00033167">
        <w:rPr>
          <w:b/>
        </w:rPr>
        <w:t>16) 7 Luku Euroopan unionin rakennerahastoja koskevat erityissäännökset, kommentit:</w:t>
      </w:r>
    </w:p>
    <w:p w:rsidR="00DD1C92" w:rsidRPr="00033167" w:rsidRDefault="00DD1C92" w:rsidP="007022C7">
      <w:pPr>
        <w:spacing w:line="240" w:lineRule="auto"/>
        <w:rPr>
          <w:b/>
        </w:rPr>
      </w:pPr>
      <w:r w:rsidRPr="00033167">
        <w:rPr>
          <w:b/>
        </w:rPr>
        <w:t xml:space="preserve"> </w:t>
      </w:r>
    </w:p>
    <w:p w:rsidR="00033167" w:rsidRDefault="00DD1C92" w:rsidP="007022C7">
      <w:pPr>
        <w:spacing w:line="240" w:lineRule="auto"/>
        <w:rPr>
          <w:b/>
        </w:rPr>
      </w:pPr>
      <w:r w:rsidRPr="00033167">
        <w:rPr>
          <w:b/>
        </w:rPr>
        <w:t>17) 8 Luku Erinäiset säännökset, kommentit:</w:t>
      </w:r>
    </w:p>
    <w:p w:rsidR="00DD1C92" w:rsidRDefault="00DD1C92" w:rsidP="007022C7">
      <w:pPr>
        <w:spacing w:line="240" w:lineRule="auto"/>
        <w:rPr>
          <w:b/>
        </w:rPr>
      </w:pPr>
      <w:r w:rsidRPr="00033167">
        <w:rPr>
          <w:b/>
        </w:rPr>
        <w:t xml:space="preserve"> </w:t>
      </w:r>
    </w:p>
    <w:p w:rsidR="00E32CDE" w:rsidRDefault="00E32CDE" w:rsidP="007022C7">
      <w:pPr>
        <w:spacing w:line="240" w:lineRule="auto"/>
        <w:rPr>
          <w:b/>
        </w:rPr>
      </w:pPr>
    </w:p>
    <w:p w:rsidR="00E32CDE" w:rsidRDefault="00E32CDE" w:rsidP="007022C7">
      <w:pPr>
        <w:spacing w:line="240" w:lineRule="auto"/>
        <w:rPr>
          <w:b/>
        </w:rPr>
      </w:pPr>
    </w:p>
    <w:p w:rsidR="00E32CDE" w:rsidRPr="00033167" w:rsidRDefault="00E32CDE" w:rsidP="007022C7">
      <w:pPr>
        <w:spacing w:line="240" w:lineRule="auto"/>
        <w:rPr>
          <w:b/>
        </w:rPr>
      </w:pPr>
    </w:p>
    <w:p w:rsidR="00033167" w:rsidRPr="00B71ECA" w:rsidRDefault="00DD1C92" w:rsidP="007022C7">
      <w:pPr>
        <w:spacing w:line="240" w:lineRule="auto"/>
        <w:rPr>
          <w:b/>
          <w:sz w:val="28"/>
          <w:szCs w:val="28"/>
          <w:u w:val="single"/>
        </w:rPr>
      </w:pPr>
      <w:r w:rsidRPr="00B71ECA">
        <w:rPr>
          <w:b/>
          <w:sz w:val="28"/>
          <w:szCs w:val="28"/>
          <w:u w:val="single"/>
        </w:rPr>
        <w:lastRenderedPageBreak/>
        <w:t>18) 3. Laki yksityisistä rekrytointipalveluista. Kommentit:</w:t>
      </w:r>
    </w:p>
    <w:p w:rsidR="00FB463F" w:rsidRPr="00FB463F" w:rsidRDefault="00FB463F" w:rsidP="007022C7">
      <w:pPr>
        <w:spacing w:line="240" w:lineRule="auto"/>
        <w:rPr>
          <w:b/>
          <w:sz w:val="24"/>
          <w:szCs w:val="24"/>
          <w:u w:val="single"/>
        </w:rPr>
      </w:pPr>
    </w:p>
    <w:p w:rsidR="00DD1C92" w:rsidRPr="00033167" w:rsidRDefault="00DD1C92" w:rsidP="007022C7">
      <w:pPr>
        <w:spacing w:line="240" w:lineRule="auto"/>
        <w:rPr>
          <w:b/>
        </w:rPr>
      </w:pPr>
      <w:r w:rsidRPr="00033167">
        <w:rPr>
          <w:b/>
        </w:rPr>
        <w:t xml:space="preserve"> </w:t>
      </w:r>
    </w:p>
    <w:p w:rsidR="00DD1C92" w:rsidRPr="00B71ECA" w:rsidRDefault="00DD1C92" w:rsidP="007022C7">
      <w:pPr>
        <w:spacing w:line="240" w:lineRule="auto"/>
        <w:rPr>
          <w:b/>
          <w:sz w:val="28"/>
          <w:szCs w:val="28"/>
          <w:u w:val="single"/>
        </w:rPr>
      </w:pPr>
      <w:r w:rsidRPr="00B71ECA">
        <w:rPr>
          <w:b/>
          <w:sz w:val="28"/>
          <w:szCs w:val="28"/>
          <w:u w:val="single"/>
        </w:rPr>
        <w:t xml:space="preserve">19) 4. Laki sosiaalisista yrityksistä annetun lain kumoamisesta. Kommentit: </w:t>
      </w:r>
    </w:p>
    <w:p w:rsidR="00FB463F" w:rsidRPr="00FB463F" w:rsidRDefault="00FB463F" w:rsidP="007022C7">
      <w:pPr>
        <w:spacing w:line="240" w:lineRule="auto"/>
        <w:rPr>
          <w:b/>
          <w:sz w:val="24"/>
          <w:szCs w:val="24"/>
          <w:u w:val="single"/>
        </w:rPr>
      </w:pPr>
    </w:p>
    <w:p w:rsidR="00033167" w:rsidRDefault="00033167" w:rsidP="007022C7">
      <w:pPr>
        <w:spacing w:line="240" w:lineRule="auto"/>
      </w:pPr>
    </w:p>
    <w:p w:rsidR="00DD1C92" w:rsidRPr="00B71ECA" w:rsidRDefault="00DD1C92" w:rsidP="007022C7">
      <w:pPr>
        <w:spacing w:line="240" w:lineRule="auto"/>
        <w:rPr>
          <w:b/>
          <w:sz w:val="28"/>
          <w:szCs w:val="28"/>
          <w:u w:val="single"/>
        </w:rPr>
      </w:pPr>
      <w:r w:rsidRPr="00B71ECA">
        <w:rPr>
          <w:b/>
          <w:sz w:val="28"/>
          <w:szCs w:val="28"/>
          <w:u w:val="single"/>
        </w:rPr>
        <w:t xml:space="preserve">5. Laki työttömyysturvalain muuttamisesta </w:t>
      </w:r>
    </w:p>
    <w:p w:rsidR="00DD1C92" w:rsidRDefault="00DD1C92" w:rsidP="00033167">
      <w:pPr>
        <w:pStyle w:val="Eivli"/>
      </w:pPr>
      <w:r>
        <w:t xml:space="preserve">Työttömyysturvalain keskeisimmät muutokset koskevat työttömyysturvajärjestelmän toimeenpanoon </w:t>
      </w:r>
    </w:p>
    <w:p w:rsidR="00DD1C92" w:rsidRDefault="00DD1C92" w:rsidP="0062269A">
      <w:pPr>
        <w:pStyle w:val="Eivli"/>
        <w:jc w:val="both"/>
      </w:pPr>
      <w:r>
        <w:t xml:space="preserve">liittyvien tehtävien siirtämistä TE-toimistoilta työttömyyskassojen, Kansaneläkelaitoksen ja maakuntien </w:t>
      </w:r>
    </w:p>
    <w:p w:rsidR="00033167" w:rsidRDefault="00DD1C92" w:rsidP="00033167">
      <w:pPr>
        <w:pStyle w:val="Eivli"/>
      </w:pPr>
      <w:r>
        <w:t>hoidettavaksi. Tehtävien siirtämisestä säädett</w:t>
      </w:r>
      <w:r w:rsidR="00033167">
        <w:t xml:space="preserve">äisiin pääosin 11 – 14 luvussa. </w:t>
      </w:r>
    </w:p>
    <w:p w:rsidR="00033167" w:rsidRDefault="00033167" w:rsidP="00033167">
      <w:pPr>
        <w:pStyle w:val="Eivli"/>
      </w:pPr>
    </w:p>
    <w:p w:rsidR="00DD1C92" w:rsidRDefault="00DD1C92" w:rsidP="00D27A64">
      <w:pPr>
        <w:pStyle w:val="Eivli"/>
        <w:jc w:val="both"/>
      </w:pPr>
      <w:r>
        <w:t xml:space="preserve">Lisäksi työttömyysturvan seuraamusjärjestelmää muutettaisiin siten, että keskeistä jatkossa olisi </w:t>
      </w:r>
    </w:p>
    <w:p w:rsidR="00DD1C92" w:rsidRDefault="00DD1C92" w:rsidP="0062269A">
      <w:pPr>
        <w:pStyle w:val="Eivli"/>
        <w:jc w:val="both"/>
      </w:pPr>
      <w:r>
        <w:t xml:space="preserve">työnhakijan aktiivisen työnhaun seuraaminen. Tätä koskevat säännökset olisivat pääosin 2 a luvussa. </w:t>
      </w:r>
    </w:p>
    <w:p w:rsidR="00DD1C92" w:rsidRDefault="00DD1C92" w:rsidP="007022C7">
      <w:pPr>
        <w:spacing w:line="240" w:lineRule="auto"/>
      </w:pPr>
    </w:p>
    <w:p w:rsidR="00033167" w:rsidRDefault="00DD1C92" w:rsidP="007022C7">
      <w:pPr>
        <w:spacing w:line="240" w:lineRule="auto"/>
        <w:rPr>
          <w:b/>
        </w:rPr>
      </w:pPr>
      <w:r w:rsidRPr="00033167">
        <w:rPr>
          <w:b/>
        </w:rPr>
        <w:t>20) 1 luku Yleiset säännökset, kommentit:</w:t>
      </w:r>
    </w:p>
    <w:p w:rsidR="00DD1C92" w:rsidRPr="00033167" w:rsidRDefault="00DD1C92" w:rsidP="007022C7">
      <w:pPr>
        <w:spacing w:line="240" w:lineRule="auto"/>
        <w:rPr>
          <w:b/>
        </w:rPr>
      </w:pPr>
      <w:r w:rsidRPr="00033167">
        <w:rPr>
          <w:b/>
        </w:rPr>
        <w:t xml:space="preserve"> </w:t>
      </w:r>
    </w:p>
    <w:p w:rsidR="00033167" w:rsidRDefault="00DD1C92" w:rsidP="007022C7">
      <w:pPr>
        <w:spacing w:line="240" w:lineRule="auto"/>
        <w:rPr>
          <w:b/>
        </w:rPr>
      </w:pPr>
      <w:r w:rsidRPr="00033167">
        <w:rPr>
          <w:b/>
        </w:rPr>
        <w:t>21) 2 luku Etuuden saamisen yleiset työvoimapoliittiset edellytykset, kommentit:</w:t>
      </w:r>
    </w:p>
    <w:p w:rsidR="00DD1C92" w:rsidRPr="00033167" w:rsidRDefault="00DD1C92" w:rsidP="007022C7">
      <w:pPr>
        <w:spacing w:line="240" w:lineRule="auto"/>
        <w:rPr>
          <w:b/>
        </w:rPr>
      </w:pPr>
      <w:r w:rsidRPr="00033167">
        <w:rPr>
          <w:b/>
        </w:rPr>
        <w:t xml:space="preserve"> </w:t>
      </w:r>
    </w:p>
    <w:p w:rsidR="00033167" w:rsidRDefault="00DD1C92" w:rsidP="007022C7">
      <w:pPr>
        <w:spacing w:line="240" w:lineRule="auto"/>
        <w:rPr>
          <w:b/>
        </w:rPr>
      </w:pPr>
      <w:r w:rsidRPr="00033167">
        <w:rPr>
          <w:b/>
        </w:rPr>
        <w:t>22) 2 a luku Työvoimapoliittisesti moitittava menettely, kommentit:</w:t>
      </w:r>
    </w:p>
    <w:p w:rsidR="00DD1C92" w:rsidRPr="00033167" w:rsidRDefault="00DD1C92" w:rsidP="007022C7">
      <w:pPr>
        <w:spacing w:line="240" w:lineRule="auto"/>
        <w:rPr>
          <w:b/>
        </w:rPr>
      </w:pPr>
      <w:r w:rsidRPr="00033167">
        <w:rPr>
          <w:b/>
        </w:rPr>
        <w:t xml:space="preserve"> </w:t>
      </w:r>
    </w:p>
    <w:p w:rsidR="00DD1C92" w:rsidRDefault="00DD1C92" w:rsidP="007022C7">
      <w:pPr>
        <w:spacing w:line="240" w:lineRule="auto"/>
        <w:rPr>
          <w:b/>
        </w:rPr>
      </w:pPr>
      <w:r w:rsidRPr="00033167">
        <w:rPr>
          <w:b/>
        </w:rPr>
        <w:t xml:space="preserve">23) 5 luku Työttömyyspäivärahan saamisen edellytykset, kommentit: </w:t>
      </w:r>
    </w:p>
    <w:p w:rsidR="00DD1C92" w:rsidRDefault="00DD1C92" w:rsidP="007022C7">
      <w:pPr>
        <w:spacing w:line="240" w:lineRule="auto"/>
      </w:pPr>
    </w:p>
    <w:p w:rsidR="00033167" w:rsidRDefault="00DD1C92" w:rsidP="007022C7">
      <w:pPr>
        <w:spacing w:line="240" w:lineRule="auto"/>
        <w:rPr>
          <w:b/>
        </w:rPr>
      </w:pPr>
      <w:r w:rsidRPr="00033167">
        <w:rPr>
          <w:b/>
        </w:rPr>
        <w:t>24) 6 luku Työttömyyspäivärahan määrä ja kesto, kommentit:</w:t>
      </w:r>
    </w:p>
    <w:p w:rsidR="00DD1C92" w:rsidRPr="00033167" w:rsidRDefault="00DD1C92" w:rsidP="007022C7">
      <w:pPr>
        <w:spacing w:line="240" w:lineRule="auto"/>
        <w:rPr>
          <w:b/>
        </w:rPr>
      </w:pPr>
      <w:r w:rsidRPr="00033167">
        <w:rPr>
          <w:b/>
        </w:rPr>
        <w:t xml:space="preserve"> </w:t>
      </w:r>
    </w:p>
    <w:p w:rsidR="00033167" w:rsidRDefault="00DD1C92" w:rsidP="007022C7">
      <w:pPr>
        <w:spacing w:line="240" w:lineRule="auto"/>
        <w:rPr>
          <w:b/>
        </w:rPr>
      </w:pPr>
      <w:r w:rsidRPr="00033167">
        <w:rPr>
          <w:b/>
        </w:rPr>
        <w:t>25) 7 luku Työmarkkinatukea koskevat yleiset säännökset, kommentit:</w:t>
      </w:r>
    </w:p>
    <w:p w:rsidR="00DD1C92" w:rsidRPr="00033167" w:rsidRDefault="00DD1C92" w:rsidP="007022C7">
      <w:pPr>
        <w:spacing w:line="240" w:lineRule="auto"/>
        <w:rPr>
          <w:b/>
        </w:rPr>
      </w:pPr>
      <w:r w:rsidRPr="00033167">
        <w:rPr>
          <w:b/>
        </w:rPr>
        <w:t xml:space="preserve"> </w:t>
      </w:r>
    </w:p>
    <w:p w:rsidR="00DD1C92" w:rsidRDefault="00DD1C92" w:rsidP="007022C7">
      <w:pPr>
        <w:spacing w:line="240" w:lineRule="auto"/>
        <w:rPr>
          <w:b/>
        </w:rPr>
      </w:pPr>
      <w:r w:rsidRPr="00033167">
        <w:rPr>
          <w:b/>
        </w:rPr>
        <w:t xml:space="preserve">26) 9 luku Työttömyysetuudella tuettu työnhakijan omaehtoinen opiskelu, kommentit: </w:t>
      </w:r>
    </w:p>
    <w:p w:rsidR="00033167" w:rsidRPr="00033167" w:rsidRDefault="00033167" w:rsidP="007022C7">
      <w:pPr>
        <w:spacing w:line="240" w:lineRule="auto"/>
        <w:rPr>
          <w:b/>
        </w:rPr>
      </w:pPr>
    </w:p>
    <w:p w:rsidR="00DD1C92" w:rsidRDefault="00DD1C92" w:rsidP="007022C7">
      <w:pPr>
        <w:spacing w:line="240" w:lineRule="auto"/>
        <w:rPr>
          <w:b/>
        </w:rPr>
      </w:pPr>
      <w:r w:rsidRPr="00033167">
        <w:rPr>
          <w:b/>
        </w:rPr>
        <w:t xml:space="preserve">27) 10 luku Työllistymistä edistävien palvelujen ajalta maksettavaa etuutta koskevat säännökset, kommentit: </w:t>
      </w:r>
    </w:p>
    <w:p w:rsidR="00033167" w:rsidRPr="00033167" w:rsidRDefault="00033167" w:rsidP="007022C7">
      <w:pPr>
        <w:spacing w:line="240" w:lineRule="auto"/>
        <w:rPr>
          <w:b/>
        </w:rPr>
      </w:pPr>
    </w:p>
    <w:p w:rsidR="00DD1C92" w:rsidRDefault="00DD1C92" w:rsidP="007022C7">
      <w:pPr>
        <w:spacing w:line="240" w:lineRule="auto"/>
        <w:rPr>
          <w:b/>
        </w:rPr>
      </w:pPr>
      <w:r w:rsidRPr="00033167">
        <w:rPr>
          <w:b/>
        </w:rPr>
        <w:t xml:space="preserve">28) 10 a luku Kulukorvaus, kommentit: </w:t>
      </w:r>
    </w:p>
    <w:p w:rsidR="00033167" w:rsidRPr="00033167" w:rsidRDefault="00033167" w:rsidP="007022C7">
      <w:pPr>
        <w:spacing w:line="240" w:lineRule="auto"/>
        <w:rPr>
          <w:b/>
        </w:rPr>
      </w:pPr>
    </w:p>
    <w:p w:rsidR="00033167" w:rsidRDefault="00DD1C92" w:rsidP="007022C7">
      <w:pPr>
        <w:spacing w:line="240" w:lineRule="auto"/>
        <w:rPr>
          <w:b/>
        </w:rPr>
      </w:pPr>
      <w:r w:rsidRPr="00033167">
        <w:rPr>
          <w:b/>
        </w:rPr>
        <w:t>29) 11 luku Toimeenpanoa koskevat säännökset, kommentit:</w:t>
      </w:r>
    </w:p>
    <w:p w:rsidR="00033167" w:rsidRDefault="00033167" w:rsidP="007022C7">
      <w:pPr>
        <w:spacing w:line="240" w:lineRule="auto"/>
        <w:rPr>
          <w:b/>
        </w:rPr>
      </w:pPr>
    </w:p>
    <w:p w:rsidR="00033167" w:rsidRDefault="00DD1C92" w:rsidP="007022C7">
      <w:pPr>
        <w:spacing w:line="240" w:lineRule="auto"/>
        <w:rPr>
          <w:b/>
        </w:rPr>
      </w:pPr>
      <w:r w:rsidRPr="00033167">
        <w:rPr>
          <w:b/>
        </w:rPr>
        <w:t>30) 12 luku Muutoksenhaku, kommentit:</w:t>
      </w:r>
    </w:p>
    <w:p w:rsidR="00DD1C92" w:rsidRPr="00033167" w:rsidRDefault="00DD1C92" w:rsidP="007022C7">
      <w:pPr>
        <w:spacing w:line="240" w:lineRule="auto"/>
        <w:rPr>
          <w:b/>
        </w:rPr>
      </w:pPr>
      <w:r w:rsidRPr="00033167">
        <w:rPr>
          <w:b/>
        </w:rPr>
        <w:t xml:space="preserve"> </w:t>
      </w:r>
    </w:p>
    <w:p w:rsidR="00033167" w:rsidRDefault="00DD1C92" w:rsidP="007022C7">
      <w:pPr>
        <w:spacing w:line="240" w:lineRule="auto"/>
        <w:rPr>
          <w:b/>
        </w:rPr>
      </w:pPr>
      <w:r w:rsidRPr="00033167">
        <w:rPr>
          <w:b/>
        </w:rPr>
        <w:t>31) 13 luku Tietojen saamista ja luovuttamista koskevat säännökset, kommentit:</w:t>
      </w:r>
    </w:p>
    <w:p w:rsidR="00DD1C92" w:rsidRPr="00033167" w:rsidRDefault="00DD1C92" w:rsidP="007022C7">
      <w:pPr>
        <w:spacing w:line="240" w:lineRule="auto"/>
        <w:rPr>
          <w:b/>
        </w:rPr>
      </w:pPr>
      <w:r w:rsidRPr="00033167">
        <w:rPr>
          <w:b/>
        </w:rPr>
        <w:t xml:space="preserve"> </w:t>
      </w:r>
    </w:p>
    <w:p w:rsidR="00033167" w:rsidRDefault="00DD1C92" w:rsidP="007022C7">
      <w:pPr>
        <w:spacing w:line="240" w:lineRule="auto"/>
        <w:rPr>
          <w:b/>
        </w:rPr>
      </w:pPr>
      <w:r w:rsidRPr="00033167">
        <w:rPr>
          <w:b/>
        </w:rPr>
        <w:t>32) 14 luku Erinäisiä säännöksiä, kommentit:</w:t>
      </w:r>
    </w:p>
    <w:p w:rsidR="00DD1C92" w:rsidRPr="00033167" w:rsidRDefault="00DD1C92" w:rsidP="007022C7">
      <w:pPr>
        <w:spacing w:line="240" w:lineRule="auto"/>
        <w:rPr>
          <w:b/>
        </w:rPr>
      </w:pPr>
      <w:r w:rsidRPr="00033167">
        <w:rPr>
          <w:b/>
        </w:rPr>
        <w:t xml:space="preserve"> </w:t>
      </w:r>
    </w:p>
    <w:p w:rsidR="00DD1C92" w:rsidRPr="00B71ECA" w:rsidRDefault="00DD1C92" w:rsidP="007022C7">
      <w:pPr>
        <w:spacing w:line="240" w:lineRule="auto"/>
        <w:rPr>
          <w:b/>
          <w:sz w:val="28"/>
          <w:szCs w:val="28"/>
          <w:u w:val="single"/>
        </w:rPr>
      </w:pPr>
      <w:r w:rsidRPr="00B71ECA">
        <w:rPr>
          <w:b/>
          <w:sz w:val="28"/>
          <w:szCs w:val="28"/>
          <w:u w:val="single"/>
        </w:rPr>
        <w:t xml:space="preserve">Laki vuorotteluvapaalain muuttamisesta </w:t>
      </w:r>
    </w:p>
    <w:p w:rsidR="00DD1C92" w:rsidRPr="005B515B" w:rsidRDefault="00DD1C92" w:rsidP="00FB463F">
      <w:pPr>
        <w:spacing w:line="240" w:lineRule="auto"/>
        <w:jc w:val="both"/>
        <w:rPr>
          <w:b/>
        </w:rPr>
      </w:pPr>
      <w:r w:rsidRPr="005B515B">
        <w:rPr>
          <w:b/>
        </w:rPr>
        <w:t xml:space="preserve">33) Vuorotteluvapaan toimeenpanoon liittyvät tehtävät siirrettäisiin TE-toimistoilta työttömyyskassoille ja Kansaneläkelaitokselle. Lisäksi tehtäisiin vuorotteluvapaasijaista koskevia muutoksia. Kommentit: </w:t>
      </w:r>
    </w:p>
    <w:p w:rsidR="005B515B" w:rsidRDefault="005B515B" w:rsidP="007022C7">
      <w:pPr>
        <w:spacing w:line="240" w:lineRule="auto"/>
      </w:pPr>
    </w:p>
    <w:p w:rsidR="00E147DA" w:rsidRDefault="00E147DA" w:rsidP="007022C7">
      <w:pPr>
        <w:spacing w:line="240" w:lineRule="auto"/>
      </w:pPr>
    </w:p>
    <w:p w:rsidR="00DD1C92" w:rsidRPr="00506002" w:rsidRDefault="00DD1C92" w:rsidP="007022C7">
      <w:pPr>
        <w:spacing w:line="240" w:lineRule="auto"/>
        <w:rPr>
          <w:b/>
          <w:sz w:val="28"/>
          <w:szCs w:val="28"/>
        </w:rPr>
      </w:pPr>
      <w:r w:rsidRPr="00506002">
        <w:rPr>
          <w:b/>
          <w:sz w:val="28"/>
          <w:szCs w:val="28"/>
        </w:rPr>
        <w:t xml:space="preserve">Muutoksiin liittyviä muita lakeja: </w:t>
      </w:r>
    </w:p>
    <w:p w:rsidR="00DD1C92" w:rsidRPr="005B515B" w:rsidRDefault="00DD1C92" w:rsidP="007022C7">
      <w:pPr>
        <w:spacing w:line="240" w:lineRule="auto"/>
        <w:rPr>
          <w:b/>
        </w:rPr>
      </w:pPr>
      <w:r w:rsidRPr="006A2A8B">
        <w:rPr>
          <w:b/>
        </w:rPr>
        <w:t xml:space="preserve">- </w:t>
      </w:r>
      <w:r w:rsidRPr="00B71ECA">
        <w:rPr>
          <w:b/>
          <w:sz w:val="28"/>
          <w:szCs w:val="28"/>
          <w:u w:val="single"/>
        </w:rPr>
        <w:t>Laki sosiaaliturvajärjestelmien yhteensovittamista koskevan Euroopan unionin lainsäädännön soveltamisesta annetun lain muuttamisesta</w:t>
      </w:r>
      <w:r w:rsidRPr="005B515B">
        <w:rPr>
          <w:b/>
        </w:rPr>
        <w:t xml:space="preserve"> </w:t>
      </w:r>
    </w:p>
    <w:p w:rsidR="00DD1C92" w:rsidRPr="00B71ECA" w:rsidRDefault="00DD1C92" w:rsidP="007022C7">
      <w:pPr>
        <w:spacing w:line="240" w:lineRule="auto"/>
        <w:rPr>
          <w:b/>
          <w:sz w:val="28"/>
          <w:szCs w:val="28"/>
        </w:rPr>
      </w:pPr>
      <w:r w:rsidRPr="00B71ECA">
        <w:rPr>
          <w:b/>
          <w:sz w:val="28"/>
          <w:szCs w:val="28"/>
        </w:rPr>
        <w:t xml:space="preserve">- </w:t>
      </w:r>
      <w:r w:rsidRPr="00B71ECA">
        <w:rPr>
          <w:b/>
          <w:sz w:val="28"/>
          <w:szCs w:val="28"/>
          <w:u w:val="single"/>
        </w:rPr>
        <w:t>Laki kuntouttavasta työtoiminnasta annetun lain muuttamisesta</w:t>
      </w:r>
      <w:r w:rsidRPr="00B71ECA">
        <w:rPr>
          <w:b/>
          <w:sz w:val="28"/>
          <w:szCs w:val="28"/>
        </w:rPr>
        <w:t xml:space="preserve"> </w:t>
      </w:r>
    </w:p>
    <w:p w:rsidR="00DD1C92" w:rsidRPr="00B71ECA" w:rsidRDefault="00DD1C92" w:rsidP="007022C7">
      <w:pPr>
        <w:spacing w:line="240" w:lineRule="auto"/>
        <w:rPr>
          <w:b/>
          <w:sz w:val="28"/>
          <w:szCs w:val="28"/>
          <w:u w:val="single"/>
        </w:rPr>
      </w:pPr>
      <w:r w:rsidRPr="00B71ECA">
        <w:rPr>
          <w:b/>
          <w:sz w:val="28"/>
          <w:szCs w:val="28"/>
          <w:u w:val="single"/>
        </w:rPr>
        <w:t xml:space="preserve">- Laki toimeentulotuesta annetun lain muuttamisesta </w:t>
      </w:r>
    </w:p>
    <w:p w:rsidR="00DD1C92" w:rsidRPr="00B71ECA" w:rsidRDefault="00DD1C92" w:rsidP="007022C7">
      <w:pPr>
        <w:spacing w:line="240" w:lineRule="auto"/>
        <w:rPr>
          <w:b/>
          <w:sz w:val="28"/>
          <w:szCs w:val="28"/>
        </w:rPr>
      </w:pPr>
      <w:r w:rsidRPr="00B71ECA">
        <w:rPr>
          <w:b/>
          <w:sz w:val="28"/>
          <w:szCs w:val="28"/>
        </w:rPr>
        <w:t xml:space="preserve">- </w:t>
      </w:r>
      <w:r w:rsidRPr="00B71ECA">
        <w:rPr>
          <w:b/>
          <w:sz w:val="28"/>
          <w:szCs w:val="28"/>
          <w:u w:val="single"/>
        </w:rPr>
        <w:t>Laki valtion virkamieslain 5 a §:n muuttamisesta</w:t>
      </w:r>
      <w:r w:rsidRPr="00B71ECA">
        <w:rPr>
          <w:b/>
          <w:sz w:val="28"/>
          <w:szCs w:val="28"/>
        </w:rPr>
        <w:t xml:space="preserve"> </w:t>
      </w:r>
    </w:p>
    <w:p w:rsidR="00DD1C92" w:rsidRPr="00B71ECA" w:rsidRDefault="00DD1C92" w:rsidP="007022C7">
      <w:pPr>
        <w:spacing w:line="240" w:lineRule="auto"/>
        <w:rPr>
          <w:b/>
          <w:sz w:val="28"/>
          <w:szCs w:val="28"/>
          <w:u w:val="single"/>
        </w:rPr>
      </w:pPr>
      <w:r w:rsidRPr="00B71ECA">
        <w:rPr>
          <w:b/>
          <w:sz w:val="28"/>
          <w:szCs w:val="28"/>
        </w:rPr>
        <w:t xml:space="preserve">- </w:t>
      </w:r>
      <w:r w:rsidRPr="00B71ECA">
        <w:rPr>
          <w:b/>
          <w:sz w:val="28"/>
          <w:szCs w:val="28"/>
          <w:u w:val="single"/>
        </w:rPr>
        <w:t xml:space="preserve">Laki valmiuslain 99 §:n muuttamisesta </w:t>
      </w:r>
    </w:p>
    <w:p w:rsidR="00DD1C92" w:rsidRDefault="00DD1C92" w:rsidP="007022C7">
      <w:pPr>
        <w:spacing w:line="240" w:lineRule="auto"/>
        <w:rPr>
          <w:b/>
          <w:sz w:val="28"/>
          <w:szCs w:val="28"/>
          <w:u w:val="single"/>
        </w:rPr>
      </w:pPr>
      <w:r w:rsidRPr="00B71ECA">
        <w:rPr>
          <w:b/>
          <w:sz w:val="28"/>
          <w:szCs w:val="28"/>
          <w:u w:val="single"/>
        </w:rPr>
        <w:t>-</w:t>
      </w:r>
      <w:r w:rsidR="003F129F">
        <w:rPr>
          <w:b/>
          <w:sz w:val="28"/>
          <w:szCs w:val="28"/>
          <w:u w:val="single"/>
        </w:rPr>
        <w:t xml:space="preserve"> </w:t>
      </w:r>
      <w:r w:rsidRPr="00B71ECA">
        <w:rPr>
          <w:b/>
          <w:sz w:val="28"/>
          <w:szCs w:val="28"/>
          <w:u w:val="single"/>
        </w:rPr>
        <w:t xml:space="preserve">Laki taloudelliseen toimintaan myönnettävän tuen yleisistä edellytyksistä annetun lain 1 ja 2 §:n muuttamisesta </w:t>
      </w:r>
    </w:p>
    <w:p w:rsidR="00CE2DB7" w:rsidRPr="00506002" w:rsidRDefault="00CE2DB7" w:rsidP="007022C7">
      <w:pPr>
        <w:spacing w:line="240" w:lineRule="auto"/>
        <w:rPr>
          <w:sz w:val="28"/>
          <w:szCs w:val="28"/>
        </w:rPr>
      </w:pPr>
    </w:p>
    <w:p w:rsidR="00DD1C92" w:rsidRDefault="00DD1C92" w:rsidP="007022C7">
      <w:pPr>
        <w:spacing w:line="240" w:lineRule="auto"/>
        <w:rPr>
          <w:b/>
        </w:rPr>
      </w:pPr>
      <w:r w:rsidRPr="005B515B">
        <w:rPr>
          <w:b/>
        </w:rPr>
        <w:t xml:space="preserve">34) Kommentit muutoksiin liittyvistä laeista: </w:t>
      </w:r>
    </w:p>
    <w:p w:rsidR="005B515B" w:rsidRDefault="005B515B" w:rsidP="007022C7">
      <w:pPr>
        <w:spacing w:line="240" w:lineRule="auto"/>
      </w:pPr>
    </w:p>
    <w:p w:rsidR="00FB463F" w:rsidRDefault="00FB463F" w:rsidP="007022C7">
      <w:pPr>
        <w:spacing w:line="240" w:lineRule="auto"/>
      </w:pPr>
    </w:p>
    <w:p w:rsidR="00FB463F" w:rsidRDefault="00FB463F" w:rsidP="007022C7">
      <w:pPr>
        <w:spacing w:line="240" w:lineRule="auto"/>
      </w:pPr>
    </w:p>
    <w:p w:rsidR="0062269A" w:rsidRDefault="0062269A" w:rsidP="007022C7">
      <w:pPr>
        <w:spacing w:line="240" w:lineRule="auto"/>
      </w:pPr>
    </w:p>
    <w:p w:rsidR="00DD1C92" w:rsidRPr="006D02A6" w:rsidRDefault="00DD1C92" w:rsidP="007022C7">
      <w:pPr>
        <w:spacing w:line="240" w:lineRule="auto"/>
        <w:rPr>
          <w:b/>
          <w:sz w:val="28"/>
          <w:szCs w:val="28"/>
          <w:u w:val="single"/>
        </w:rPr>
      </w:pPr>
      <w:r w:rsidRPr="006D02A6">
        <w:rPr>
          <w:b/>
          <w:sz w:val="28"/>
          <w:szCs w:val="28"/>
          <w:u w:val="single"/>
        </w:rPr>
        <w:lastRenderedPageBreak/>
        <w:t xml:space="preserve">Laki kotoutumisen edistämisestä </w:t>
      </w:r>
    </w:p>
    <w:p w:rsidR="0056540A" w:rsidRDefault="00DD1C92" w:rsidP="0056540A">
      <w:pPr>
        <w:pStyle w:val="Eivli"/>
        <w:jc w:val="both"/>
      </w:pPr>
      <w:r>
        <w:t>Esityksessä ehdotetaan säädettäväksi uusi laki kotoutumisen edistämisestä. Voimassa oleva laki kotoutumisen edistämisestä (1386/2010) kumottaisiin. Lain tarkoituksena olisi edistää kotoutumista ja hyviä väestösuhteita. Esityksessä säädettäisiin kotoutumisen edistämisestä selkeästi ja johdonmukaisesti ottaen huomioon maakunta- ja sosiaali- ja terveydenhuollon sekä aluekehitys- ja kasvupalvelu-uudistusten edellyttämät kotouttamista koskevat muutostarpeet. Esityksessä ehdotetaan säädettäväksi kotoutumista edistävistä palveluista ja viranomaisten tehtävistä kotoutumisen edistämisessä samoin kuin kotouttamisen yhteensovittamisesta ja seurannasta hallinnon eri tasoilla. Kotoutumisen edistämisen suunnittelu ja kehittäminen yhteen sovitettaisiin maakunnan ja kunnan muun suunnittelun kanssa.</w:t>
      </w:r>
    </w:p>
    <w:p w:rsidR="00DD1C92" w:rsidRDefault="00DD1C92" w:rsidP="0056540A">
      <w:pPr>
        <w:pStyle w:val="Eivli"/>
      </w:pPr>
      <w:r>
        <w:t xml:space="preserve"> </w:t>
      </w:r>
    </w:p>
    <w:p w:rsidR="00DD1C92" w:rsidRDefault="00DD1C92" w:rsidP="007022C7">
      <w:pPr>
        <w:spacing w:line="240" w:lineRule="auto"/>
        <w:rPr>
          <w:b/>
        </w:rPr>
      </w:pPr>
      <w:r w:rsidRPr="005B515B">
        <w:rPr>
          <w:b/>
        </w:rPr>
        <w:t xml:space="preserve">35) 1 luku Yleiset säännökset, kommentit: </w:t>
      </w:r>
    </w:p>
    <w:p w:rsidR="005B515B" w:rsidRPr="005B515B" w:rsidRDefault="005B515B" w:rsidP="007022C7">
      <w:pPr>
        <w:spacing w:line="240" w:lineRule="auto"/>
        <w:rPr>
          <w:b/>
        </w:rPr>
      </w:pPr>
    </w:p>
    <w:p w:rsidR="00DD1C92" w:rsidRDefault="00DD1C92" w:rsidP="007022C7">
      <w:pPr>
        <w:spacing w:line="240" w:lineRule="auto"/>
        <w:rPr>
          <w:b/>
        </w:rPr>
      </w:pPr>
      <w:r w:rsidRPr="005B515B">
        <w:rPr>
          <w:b/>
        </w:rPr>
        <w:t xml:space="preserve">36) 2 luku Kotoutumista edistävät palvelut, kommentit: </w:t>
      </w:r>
    </w:p>
    <w:p w:rsidR="005B515B" w:rsidRPr="005B515B" w:rsidRDefault="005B515B" w:rsidP="007022C7">
      <w:pPr>
        <w:spacing w:line="240" w:lineRule="auto"/>
        <w:rPr>
          <w:b/>
        </w:rPr>
      </w:pPr>
    </w:p>
    <w:p w:rsidR="00DD1C92" w:rsidRDefault="00DD1C92" w:rsidP="007022C7">
      <w:pPr>
        <w:spacing w:line="240" w:lineRule="auto"/>
        <w:rPr>
          <w:b/>
        </w:rPr>
      </w:pPr>
      <w:r w:rsidRPr="005B515B">
        <w:rPr>
          <w:b/>
        </w:rPr>
        <w:t xml:space="preserve">37) 3 luku Kotoutumisen edistäminen maakunnassa, kommentit: </w:t>
      </w:r>
    </w:p>
    <w:p w:rsidR="005B515B" w:rsidRPr="005B515B" w:rsidRDefault="005B515B" w:rsidP="007022C7">
      <w:pPr>
        <w:spacing w:line="240" w:lineRule="auto"/>
        <w:rPr>
          <w:b/>
        </w:rPr>
      </w:pPr>
    </w:p>
    <w:p w:rsidR="00DD1C92" w:rsidRDefault="00DD1C92" w:rsidP="007022C7">
      <w:pPr>
        <w:spacing w:line="240" w:lineRule="auto"/>
        <w:rPr>
          <w:b/>
        </w:rPr>
      </w:pPr>
      <w:r w:rsidRPr="005B515B">
        <w:rPr>
          <w:b/>
        </w:rPr>
        <w:t xml:space="preserve">38) 4 luku Kotoutumisen edistäminen kunnassa, kommentit: </w:t>
      </w:r>
    </w:p>
    <w:p w:rsidR="005B515B" w:rsidRPr="005B515B" w:rsidRDefault="005B515B" w:rsidP="007022C7">
      <w:pPr>
        <w:spacing w:line="240" w:lineRule="auto"/>
        <w:rPr>
          <w:b/>
        </w:rPr>
      </w:pPr>
    </w:p>
    <w:p w:rsidR="00DD1C92" w:rsidRDefault="00DD1C92" w:rsidP="007022C7">
      <w:pPr>
        <w:spacing w:line="240" w:lineRule="auto"/>
        <w:rPr>
          <w:b/>
        </w:rPr>
      </w:pPr>
      <w:r w:rsidRPr="005B515B">
        <w:rPr>
          <w:b/>
        </w:rPr>
        <w:t xml:space="preserve">39) 5 luku Valtion kotoutumista edistävät toimet, kommentit: </w:t>
      </w:r>
    </w:p>
    <w:p w:rsidR="005B515B" w:rsidRPr="005B515B" w:rsidRDefault="005B515B" w:rsidP="007022C7">
      <w:pPr>
        <w:spacing w:line="240" w:lineRule="auto"/>
        <w:rPr>
          <w:b/>
        </w:rPr>
      </w:pPr>
    </w:p>
    <w:p w:rsidR="00DD1C92" w:rsidRDefault="00DD1C92" w:rsidP="007022C7">
      <w:pPr>
        <w:spacing w:line="240" w:lineRule="auto"/>
        <w:rPr>
          <w:b/>
        </w:rPr>
      </w:pPr>
      <w:r w:rsidRPr="005B515B">
        <w:rPr>
          <w:b/>
        </w:rPr>
        <w:t xml:space="preserve">40) 6 luku Ilman huoltajaa maassa asuvaa lasta koskevat säännökset, kommentit: </w:t>
      </w:r>
    </w:p>
    <w:p w:rsidR="005B515B" w:rsidRPr="005B515B" w:rsidRDefault="005B515B" w:rsidP="007022C7">
      <w:pPr>
        <w:spacing w:line="240" w:lineRule="auto"/>
        <w:rPr>
          <w:b/>
        </w:rPr>
      </w:pPr>
    </w:p>
    <w:p w:rsidR="00DD1C92" w:rsidRDefault="00DD1C92" w:rsidP="007022C7">
      <w:pPr>
        <w:spacing w:line="240" w:lineRule="auto"/>
        <w:rPr>
          <w:b/>
        </w:rPr>
      </w:pPr>
      <w:r w:rsidRPr="005B515B">
        <w:rPr>
          <w:b/>
        </w:rPr>
        <w:t xml:space="preserve">41) 7 luku Rekisterisäännökset, kommentit: </w:t>
      </w:r>
    </w:p>
    <w:p w:rsidR="005B515B" w:rsidRPr="005B515B" w:rsidRDefault="005B515B" w:rsidP="007022C7">
      <w:pPr>
        <w:spacing w:line="240" w:lineRule="auto"/>
        <w:rPr>
          <w:b/>
        </w:rPr>
      </w:pPr>
    </w:p>
    <w:p w:rsidR="00DD1C92" w:rsidRDefault="00DD1C92" w:rsidP="007022C7">
      <w:pPr>
        <w:spacing w:line="240" w:lineRule="auto"/>
        <w:rPr>
          <w:b/>
        </w:rPr>
      </w:pPr>
      <w:r w:rsidRPr="005B515B">
        <w:rPr>
          <w:b/>
        </w:rPr>
        <w:t xml:space="preserve">42) 8 luku Erinäiset säännökset, kommentit: </w:t>
      </w:r>
    </w:p>
    <w:p w:rsidR="005B515B" w:rsidRPr="005B515B" w:rsidRDefault="005B515B" w:rsidP="007022C7">
      <w:pPr>
        <w:spacing w:line="240" w:lineRule="auto"/>
        <w:rPr>
          <w:b/>
        </w:rPr>
      </w:pPr>
    </w:p>
    <w:p w:rsidR="00DD1C92" w:rsidRPr="005B515B" w:rsidRDefault="00DD1C92" w:rsidP="007022C7">
      <w:pPr>
        <w:spacing w:line="240" w:lineRule="auto"/>
        <w:rPr>
          <w:b/>
        </w:rPr>
      </w:pPr>
      <w:r w:rsidRPr="005B515B">
        <w:rPr>
          <w:b/>
        </w:rPr>
        <w:t xml:space="preserve">43) 9 luku Voimaantulo, kommentit: </w:t>
      </w:r>
    </w:p>
    <w:p w:rsidR="00DD1C92" w:rsidRPr="00DD1C92" w:rsidRDefault="00DD1C92" w:rsidP="007022C7">
      <w:pPr>
        <w:spacing w:line="240" w:lineRule="auto"/>
        <w:rPr>
          <w:lang w:val="en-US"/>
        </w:rPr>
      </w:pPr>
    </w:p>
    <w:p w:rsidR="00DD1C92" w:rsidRDefault="00DD1C92" w:rsidP="007022C7">
      <w:pPr>
        <w:spacing w:line="240" w:lineRule="auto"/>
      </w:pPr>
    </w:p>
    <w:p w:rsidR="00DD1C92" w:rsidRDefault="00DD1C92" w:rsidP="007022C7">
      <w:pPr>
        <w:spacing w:line="240" w:lineRule="auto"/>
      </w:pPr>
    </w:p>
    <w:p w:rsidR="00E91B9E" w:rsidRDefault="00E91B9E" w:rsidP="007022C7">
      <w:pPr>
        <w:spacing w:line="240" w:lineRule="auto"/>
      </w:pPr>
    </w:p>
    <w:sectPr w:rsidR="00E91B9E" w:rsidSect="00E91B9E">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4A" w:rsidRDefault="00F60F4A" w:rsidP="00F60F4A">
      <w:pPr>
        <w:spacing w:after="0" w:line="240" w:lineRule="auto"/>
      </w:pPr>
      <w:r>
        <w:separator/>
      </w:r>
    </w:p>
  </w:endnote>
  <w:endnote w:type="continuationSeparator" w:id="0">
    <w:p w:rsidR="00F60F4A" w:rsidRDefault="00F60F4A" w:rsidP="00F6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4A" w:rsidRDefault="00F60F4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4A" w:rsidRDefault="00F60F4A" w:rsidP="00F60F4A">
      <w:pPr>
        <w:spacing w:after="0" w:line="240" w:lineRule="auto"/>
      </w:pPr>
      <w:r>
        <w:separator/>
      </w:r>
    </w:p>
  </w:footnote>
  <w:footnote w:type="continuationSeparator" w:id="0">
    <w:p w:rsidR="00F60F4A" w:rsidRDefault="00F60F4A" w:rsidP="00F60F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1C92"/>
    <w:rsid w:val="00033167"/>
    <w:rsid w:val="0009051A"/>
    <w:rsid w:val="001A76AD"/>
    <w:rsid w:val="002043E9"/>
    <w:rsid w:val="0023618A"/>
    <w:rsid w:val="00254289"/>
    <w:rsid w:val="003619D3"/>
    <w:rsid w:val="0036667C"/>
    <w:rsid w:val="003B3D82"/>
    <w:rsid w:val="003F129F"/>
    <w:rsid w:val="00461419"/>
    <w:rsid w:val="004A7567"/>
    <w:rsid w:val="004B20C1"/>
    <w:rsid w:val="00506002"/>
    <w:rsid w:val="0051534F"/>
    <w:rsid w:val="00523DCF"/>
    <w:rsid w:val="00535AA2"/>
    <w:rsid w:val="00555070"/>
    <w:rsid w:val="0056540A"/>
    <w:rsid w:val="005B515B"/>
    <w:rsid w:val="005F37D8"/>
    <w:rsid w:val="0062269A"/>
    <w:rsid w:val="006A2A8B"/>
    <w:rsid w:val="006D02A6"/>
    <w:rsid w:val="007022C7"/>
    <w:rsid w:val="00731BD5"/>
    <w:rsid w:val="007961E7"/>
    <w:rsid w:val="008D3B09"/>
    <w:rsid w:val="00911375"/>
    <w:rsid w:val="00942A24"/>
    <w:rsid w:val="00967E50"/>
    <w:rsid w:val="00A277D6"/>
    <w:rsid w:val="00AF7295"/>
    <w:rsid w:val="00B173B0"/>
    <w:rsid w:val="00B60C73"/>
    <w:rsid w:val="00B71ECA"/>
    <w:rsid w:val="00BC6272"/>
    <w:rsid w:val="00C036E5"/>
    <w:rsid w:val="00C63604"/>
    <w:rsid w:val="00C858E4"/>
    <w:rsid w:val="00CE136D"/>
    <w:rsid w:val="00CE2DB7"/>
    <w:rsid w:val="00D139DE"/>
    <w:rsid w:val="00D27A64"/>
    <w:rsid w:val="00D53A7F"/>
    <w:rsid w:val="00D90E68"/>
    <w:rsid w:val="00D974AE"/>
    <w:rsid w:val="00DB59A7"/>
    <w:rsid w:val="00DD1C92"/>
    <w:rsid w:val="00E147DA"/>
    <w:rsid w:val="00E23DC9"/>
    <w:rsid w:val="00E32CDE"/>
    <w:rsid w:val="00E91B9E"/>
    <w:rsid w:val="00E91EE3"/>
    <w:rsid w:val="00F1104B"/>
    <w:rsid w:val="00F5566D"/>
    <w:rsid w:val="00F60F4A"/>
    <w:rsid w:val="00F613BF"/>
    <w:rsid w:val="00FB46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91B9E"/>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5F37D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F37D8"/>
    <w:rPr>
      <w:rFonts w:ascii="Tahoma" w:hAnsi="Tahoma" w:cs="Tahoma"/>
      <w:sz w:val="16"/>
      <w:szCs w:val="16"/>
    </w:rPr>
  </w:style>
  <w:style w:type="paragraph" w:styleId="Eivli">
    <w:name w:val="No Spacing"/>
    <w:uiPriority w:val="1"/>
    <w:qFormat/>
    <w:rsid w:val="002043E9"/>
    <w:pPr>
      <w:spacing w:after="0" w:line="240" w:lineRule="auto"/>
    </w:pPr>
  </w:style>
  <w:style w:type="paragraph" w:styleId="Yltunniste">
    <w:name w:val="header"/>
    <w:basedOn w:val="Normaali"/>
    <w:link w:val="YltunnisteChar"/>
    <w:uiPriority w:val="99"/>
    <w:unhideWhenUsed/>
    <w:rsid w:val="00F60F4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60F4A"/>
  </w:style>
  <w:style w:type="paragraph" w:styleId="Alatunniste">
    <w:name w:val="footer"/>
    <w:basedOn w:val="Normaali"/>
    <w:link w:val="AlatunnisteChar"/>
    <w:uiPriority w:val="99"/>
    <w:unhideWhenUsed/>
    <w:rsid w:val="00F60F4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60F4A"/>
  </w:style>
  <w:style w:type="character" w:styleId="Paikkamerkkiteksti">
    <w:name w:val="Placeholder Text"/>
    <w:basedOn w:val="Kappaleenoletusfontti"/>
    <w:uiPriority w:val="99"/>
    <w:semiHidden/>
    <w:rsid w:val="00731BD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956</Words>
  <Characters>7751</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Kärhä Päivi TEM</dc:creator>
  <cp:lastModifiedBy>Kärhä Päivi TEM</cp:lastModifiedBy>
  <cp:revision>6</cp:revision>
  <cp:lastPrinted>2017-05-17T09:36:00Z</cp:lastPrinted>
  <dcterms:created xsi:type="dcterms:W3CDTF">2017-05-11T07:12:00Z</dcterms:created>
  <dcterms:modified xsi:type="dcterms:W3CDTF">2017-05-19T10:47:00Z</dcterms:modified>
</cp:coreProperties>
</file>