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06"/>
        <w:gridCol w:w="1335"/>
        <w:gridCol w:w="4650"/>
      </w:tblGrid>
      <w:tr w:rsidR="003003AD">
        <w:tc>
          <w:tcPr>
            <w:tcW w:w="3906" w:type="dxa"/>
            <w:tcBorders>
              <w:top w:val="nil"/>
              <w:bottom w:val="nil"/>
            </w:tcBorders>
          </w:tcPr>
          <w:p w:rsidR="003003AD" w:rsidRDefault="003003AD" w:rsidP="007C7E4A">
            <w:pPr>
              <w:pStyle w:val="Nlinormal"/>
              <w:widowControl/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0"/>
                <w:tab w:val="clear" w:pos="7824"/>
                <w:tab w:val="clear" w:pos="9128"/>
              </w:tabs>
            </w:pPr>
            <w:r>
              <w:t>Kaupunginhallitus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:rsidR="003003AD" w:rsidRDefault="003003AD" w:rsidP="007C7E4A">
            <w:pPr>
              <w:pStyle w:val="Nlinormal"/>
              <w:widowControl/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0"/>
                <w:tab w:val="clear" w:pos="7824"/>
                <w:tab w:val="clear" w:pos="9128"/>
              </w:tabs>
            </w:pPr>
            <w:r>
              <w:t>§ 228</w:t>
            </w:r>
          </w:p>
        </w:tc>
        <w:tc>
          <w:tcPr>
            <w:tcW w:w="4650" w:type="dxa"/>
            <w:tcBorders>
              <w:top w:val="nil"/>
              <w:bottom w:val="nil"/>
            </w:tcBorders>
          </w:tcPr>
          <w:p w:rsidR="003003AD" w:rsidRDefault="003003AD" w:rsidP="007C7E4A">
            <w:pPr>
              <w:pStyle w:val="Nlinormal"/>
              <w:widowControl/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0"/>
                <w:tab w:val="clear" w:pos="7824"/>
                <w:tab w:val="clear" w:pos="9128"/>
              </w:tabs>
            </w:pPr>
            <w:r>
              <w:t>06.05.2013</w:t>
            </w:r>
          </w:p>
        </w:tc>
      </w:tr>
    </w:tbl>
    <w:p w:rsidR="003003AD" w:rsidRDefault="003003AD" w:rsidP="007C7E4A">
      <w:pPr>
        <w:pStyle w:val="Nlinormal"/>
        <w:widowControl/>
        <w:pBdr>
          <w:top w:val="single" w:sz="6" w:space="0" w:color="auto"/>
          <w:between w:val="single" w:sz="6" w:space="0" w:color="auto"/>
        </w:pBdr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rPr>
          <w:b/>
          <w:sz w:val="28"/>
        </w:rPr>
      </w:pPr>
      <w:r>
        <w:rPr>
          <w:b/>
          <w:sz w:val="28"/>
        </w:rPr>
        <w:t>Lausunnon antaminen oikeusapupiirejä, oikeusaputoimistojen toimipaikkoja ja edunvalvonta-alueita koskevasta muutoksesta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563/03.01.01/2013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Kaupunginhallitus  § 228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Kaupunginlakimies Turo Järvinen 25.4.2013: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Oikeusministeriö pyytää lausuntoa esityksestä, jolla muutetaan oikeusapu</w:t>
      </w:r>
      <w:r>
        <w:softHyphen/>
        <w:t>piirejä, oikeusaputoimistojen toimipaikkoja ja edunvalvonta-alueita koske</w:t>
      </w:r>
      <w:r>
        <w:softHyphen/>
        <w:t>vaa asetusta. Lausuntoa on pyydetty 31.5.2013 mennessä.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Oheismateriaali:</w:t>
      </w:r>
    </w:p>
    <w:p w:rsidR="003003AD" w:rsidRDefault="003003AD" w:rsidP="007C7E4A">
      <w:pPr>
        <w:pStyle w:val="Sisennys"/>
        <w:widowControl/>
        <w:numPr>
          <w:ilvl w:val="0"/>
          <w:numId w:val="1"/>
        </w:numPr>
        <w:tabs>
          <w:tab w:val="clear" w:pos="1304"/>
          <w:tab w:val="clear" w:pos="2608"/>
          <w:tab w:val="clear" w:pos="3175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lausuntopyyntö 12.4.2013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Esityksen muutos koskee nykyisten 34 oikeusaputoimiston yhdistämistä si</w:t>
      </w:r>
      <w:r>
        <w:softHyphen/>
        <w:t>ten, että vuoden 2014 alusta oikeusaputoimistoja olisi 30. Naantali kuuluu nyky</w:t>
      </w:r>
      <w:r>
        <w:t>i</w:t>
      </w:r>
      <w:r>
        <w:t>seen Varsinais-Suomen oikeusaputoimiston piiriin, jonka osalta esite</w:t>
      </w:r>
      <w:r>
        <w:softHyphen/>
        <w:t>tään, että se yhdistetään Turun oikeusaputoimiston kanssa ja muodostetaan uusi Vars</w:t>
      </w:r>
      <w:r>
        <w:t>i</w:t>
      </w:r>
      <w:r>
        <w:t>nais-Suomen oikeusaputoimisto. Varsinais-Suomen oikeusaputoi</w:t>
      </w:r>
      <w:r>
        <w:softHyphen/>
        <w:t>miston Naa</w:t>
      </w:r>
      <w:r>
        <w:t>n</w:t>
      </w:r>
      <w:r>
        <w:t xml:space="preserve">talia lähin toimipaikka sijaitsee jo nykyisin Turussa. 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Esityksen mukaan muutoksessa asiakkaiden saamat palvelut säilyvät vähin</w:t>
      </w:r>
      <w:r>
        <w:softHyphen/>
        <w:t>tään nykyisellä tasolla ja valtion oikeusaputoimistojen toimipaikat sekä nii</w:t>
      </w:r>
      <w:r>
        <w:softHyphen/>
        <w:t>den he</w:t>
      </w:r>
      <w:r>
        <w:t>n</w:t>
      </w:r>
      <w:r>
        <w:t>kilöstö säilyvät nykyisinä. Toimipaikkoja ei tämän esityksen yhtey</w:t>
      </w:r>
      <w:r>
        <w:softHyphen/>
        <w:t>dessä la</w:t>
      </w:r>
      <w:r>
        <w:t>k</w:t>
      </w:r>
      <w:r>
        <w:t>kauteta eikä henkilöstövähennyksiä tehdä.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Oikeusaputoimistot ovat vuodesta 2009 lukien järjestäneet myös yleisen edu</w:t>
      </w:r>
      <w:r>
        <w:t>n</w:t>
      </w:r>
      <w:r>
        <w:t>valvonnan palvelut.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VS. KAUPUNGINJOHTAJA: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3912"/>
      </w:pPr>
      <w:r>
        <w:t>Kaupunginhallitus päättää ilmoittaa oikeusministeriölle, että Naantalin kau</w:t>
      </w:r>
      <w:r>
        <w:softHyphen/>
        <w:t>punki ei vastusta hallinnollisen rakenteen muu</w:t>
      </w:r>
      <w:r>
        <w:softHyphen/>
        <w:t>tosta Varsinais-Suomen oi</w:t>
      </w:r>
      <w:r>
        <w:softHyphen/>
        <w:t>keusaputoimiston perustamiseksi, mutta kaupunginhallitus korostaa, että muutoksella ei saa nyt tai my</w:t>
      </w:r>
      <w:r>
        <w:t>ö</w:t>
      </w:r>
      <w:r>
        <w:t>hemmin olla asiakaspalvelua heikentävää vai</w:t>
      </w:r>
      <w:r>
        <w:softHyphen/>
        <w:t xml:space="preserve">kutusta oikeusavun tai edunvalvontapalvelujen saamisessa. 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3912"/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KAUPUNGINHALLITUS:</w:t>
      </w: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Sisennys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3912"/>
      </w:pPr>
      <w:r>
        <w:t xml:space="preserve">Vs. kaupunginjohtajan ehdotus hyväksyttiin. 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2608"/>
      </w:pPr>
      <w:r>
        <w:t>Otteen oikeaksi todistaa Naantalissa 8.5.2013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2608"/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2608"/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  <w:ind w:left="2608"/>
      </w:pPr>
      <w:r>
        <w:t>Toimistosihteeri Merja Suvanto</w:t>
      </w: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</w:p>
    <w:p w:rsidR="003003AD" w:rsidRDefault="003003AD" w:rsidP="007C7E4A">
      <w:pPr>
        <w:pStyle w:val="Nlinormal"/>
        <w:widowControl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</w:tabs>
      </w:pPr>
      <w:r>
        <w:t>Jakelu</w:t>
      </w:r>
      <w:r>
        <w:tab/>
        <w:t>Oikeusministeriö</w:t>
      </w:r>
      <w:bookmarkStart w:id="0" w:name="_GoBack"/>
      <w:bookmarkEnd w:id="0"/>
    </w:p>
    <w:sectPr w:rsidR="003003AD" w:rsidSect="002A436B">
      <w:headerReference w:type="default" r:id="rId7"/>
      <w:footerReference w:type="default" r:id="rId8"/>
      <w:pgSz w:w="11906" w:h="16837" w:code="9"/>
      <w:pgMar w:top="567" w:right="567" w:bottom="567" w:left="1134" w:header="567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AD" w:rsidRDefault="003003AD">
      <w:r>
        <w:separator/>
      </w:r>
    </w:p>
  </w:endnote>
  <w:endnote w:type="continuationSeparator" w:id="0">
    <w:p w:rsidR="003003AD" w:rsidRDefault="0030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3AD" w:rsidRDefault="003003AD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AD" w:rsidRDefault="003003AD">
      <w:r>
        <w:separator/>
      </w:r>
    </w:p>
  </w:footnote>
  <w:footnote w:type="continuationSeparator" w:id="0">
    <w:p w:rsidR="003003AD" w:rsidRDefault="00300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5235"/>
      <w:gridCol w:w="3210"/>
      <w:gridCol w:w="1455"/>
    </w:tblGrid>
    <w:tr w:rsidR="003003AD">
      <w:tc>
        <w:tcPr>
          <w:tcW w:w="5235" w:type="dxa"/>
          <w:tcBorders>
            <w:top w:val="nil"/>
            <w:bottom w:val="nil"/>
          </w:tcBorders>
        </w:tcPr>
        <w:p w:rsidR="003003AD" w:rsidRDefault="003003AD">
          <w:pPr>
            <w:pStyle w:val="Normal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>Naantalin kaupunki</w:t>
          </w:r>
        </w:p>
      </w:tc>
      <w:tc>
        <w:tcPr>
          <w:tcW w:w="3210" w:type="dxa"/>
          <w:tcBorders>
            <w:top w:val="nil"/>
            <w:bottom w:val="nil"/>
          </w:tcBorders>
        </w:tcPr>
        <w:p w:rsidR="003003AD" w:rsidRDefault="003003AD">
          <w:pPr>
            <w:pStyle w:val="Normal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>Ote pöytäkirjasta</w:t>
          </w:r>
        </w:p>
      </w:tc>
      <w:tc>
        <w:tcPr>
          <w:tcW w:w="1455" w:type="dxa"/>
          <w:tcBorders>
            <w:top w:val="nil"/>
            <w:bottom w:val="nil"/>
          </w:tcBorders>
        </w:tcPr>
        <w:p w:rsidR="003003AD" w:rsidRDefault="003003AD">
          <w:pPr>
            <w:pStyle w:val="Normal0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PAGE \* Arabic </w:instrText>
          </w:r>
          <w:r>
            <w:rPr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noProof/>
            </w:rPr>
            <w:t>1</w:t>
          </w:r>
          <w:r>
            <w:rPr>
              <w:rFonts w:ascii="Times New Roman" w:hAnsi="Times New Roman"/>
            </w:rPr>
            <w:fldChar w:fldCharType="end"/>
          </w:r>
        </w:p>
      </w:tc>
    </w:tr>
  </w:tbl>
  <w:p w:rsidR="003003AD" w:rsidRDefault="003003AD">
    <w:pPr>
      <w:pStyle w:val="Normal0"/>
      <w:rPr>
        <w:rFonts w:ascii="Times New Roman" w:hAnsi="Times New Roman"/>
      </w:rPr>
    </w:pPr>
  </w:p>
  <w:p w:rsidR="003003AD" w:rsidRDefault="003003AD">
    <w:pPr>
      <w:pStyle w:val="Normal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3175"/>
        </w:tabs>
        <w:ind w:left="3175" w:hanging="56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36B"/>
    <w:rsid w:val="000435C7"/>
    <w:rsid w:val="002A436B"/>
    <w:rsid w:val="003003AD"/>
    <w:rsid w:val="003A69F0"/>
    <w:rsid w:val="005B6953"/>
    <w:rsid w:val="007C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F0"/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A69F0"/>
    <w:pPr>
      <w:widowControl w:val="0"/>
    </w:pPr>
    <w:rPr>
      <w:sz w:val="24"/>
      <w:szCs w:val="20"/>
    </w:rPr>
  </w:style>
  <w:style w:type="paragraph" w:customStyle="1" w:styleId="Nlinormal">
    <w:name w:val="Nli normal"/>
    <w:basedOn w:val="Normal0"/>
    <w:uiPriority w:val="99"/>
    <w:rsid w:val="003A69F0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</w:pPr>
    <w:rPr>
      <w:rFonts w:ascii="Times New Roman" w:eastAsia="Times New Roman" w:hAnsi="Times New Roman"/>
    </w:rPr>
  </w:style>
  <w:style w:type="paragraph" w:customStyle="1" w:styleId="Sisennys">
    <w:name w:val="Sisennys"/>
    <w:basedOn w:val="Nlinormal"/>
    <w:uiPriority w:val="99"/>
    <w:rsid w:val="003A69F0"/>
    <w:pPr>
      <w:ind w:left="2608"/>
    </w:pPr>
  </w:style>
  <w:style w:type="paragraph" w:customStyle="1" w:styleId="Riippuvasisennys">
    <w:name w:val="Riippuva sisennys"/>
    <w:basedOn w:val="Nlinormal"/>
    <w:uiPriority w:val="99"/>
    <w:rsid w:val="003A69F0"/>
    <w:pPr>
      <w:tabs>
        <w:tab w:val="clear" w:pos="1304"/>
        <w:tab w:val="left" w:pos="12474"/>
      </w:tabs>
      <w:ind w:left="2608" w:hanging="2608"/>
    </w:pPr>
  </w:style>
  <w:style w:type="paragraph" w:customStyle="1" w:styleId="Riippuvasisennysx2">
    <w:name w:val="Riippuva sisennys x 2"/>
    <w:basedOn w:val="Riippuvasisennys"/>
    <w:uiPriority w:val="99"/>
    <w:rsid w:val="003A69F0"/>
    <w:pPr>
      <w:ind w:left="3912" w:hanging="1304"/>
    </w:pPr>
  </w:style>
  <w:style w:type="paragraph" w:customStyle="1" w:styleId="Riippuvasisennysx3">
    <w:name w:val="Riippuva sisennys x 3"/>
    <w:basedOn w:val="Riippuvasisennysx2"/>
    <w:uiPriority w:val="99"/>
    <w:rsid w:val="003A69F0"/>
    <w:pPr>
      <w:ind w:left="52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202</Words>
  <Characters>1645</Characters>
  <Application>Microsoft Office Outlook</Application>
  <DocSecurity>0</DocSecurity>
  <Lines>0</Lines>
  <Paragraphs>0</Paragraphs>
  <ScaleCrop>false</ScaleCrop>
  <Company>Naantalin kaupunki</Company>
  <LinksUpToDate>false</LinksUpToDate>
  <CharactersWithSpaces>0</CharactersWithSpaces>
  <SharedDoc>false</SharedDoc>
  <HyperlinkBase>C:\Temp\Template\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Kaupunginhallitus</dc:title>
  <dc:subject/>
  <dc:creator>Merja Suvanto</dc:creator>
  <cp:keywords/>
  <dc:description/>
  <cp:lastModifiedBy>O924180</cp:lastModifiedBy>
  <cp:revision>2</cp:revision>
  <cp:lastPrinted>2013-05-08T06:49:00Z</cp:lastPrinted>
  <dcterms:created xsi:type="dcterms:W3CDTF">2013-05-08T06:50:00Z</dcterms:created>
  <dcterms:modified xsi:type="dcterms:W3CDTF">2013-05-08T06:50:00Z</dcterms:modified>
</cp:coreProperties>
</file>