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FB" w:rsidRDefault="00B43CFB" w:rsidP="00495B0D">
      <w:pPr>
        <w:pStyle w:val="Leipteksti1"/>
        <w:ind w:left="0"/>
      </w:pPr>
    </w:p>
    <w:p w:rsidR="00B43CFB" w:rsidRDefault="00367BCF" w:rsidP="00495B0D">
      <w:pPr>
        <w:pStyle w:val="Leipteksti1"/>
        <w:ind w:left="0"/>
      </w:pPr>
      <w:r>
        <w:t xml:space="preserve">Opetus- ja kulttuuriministeriö </w:t>
      </w:r>
      <w:r w:rsidR="00944695">
        <w:br/>
      </w:r>
      <w:hyperlink r:id="rId13" w:history="1">
        <w:r w:rsidR="00944695" w:rsidRPr="00DA19AC">
          <w:rPr>
            <w:rStyle w:val="Hyperlinkki"/>
          </w:rPr>
          <w:t>kirjaamo@minedu.fi</w:t>
        </w:r>
      </w:hyperlink>
      <w:r w:rsidR="00944695">
        <w:br/>
      </w:r>
      <w:hyperlink r:id="rId14" w:history="1">
        <w:r w:rsidR="00DB3CC7" w:rsidRPr="00A85CA9">
          <w:rPr>
            <w:rStyle w:val="Hyperlinkki"/>
          </w:rPr>
          <w:t>anna.kankaanpaa@minedu.fi</w:t>
        </w:r>
      </w:hyperlink>
      <w:r w:rsidR="00DB3CC7">
        <w:t xml:space="preserve"> </w:t>
      </w:r>
      <w:r w:rsidR="00944695">
        <w:t xml:space="preserve"> </w:t>
      </w:r>
    </w:p>
    <w:p w:rsidR="00530600" w:rsidRDefault="00530600" w:rsidP="00495B0D">
      <w:pPr>
        <w:pStyle w:val="Leipteksti1"/>
        <w:ind w:left="0"/>
      </w:pPr>
      <w:r>
        <w:t xml:space="preserve"> </w:t>
      </w:r>
    </w:p>
    <w:p w:rsidR="00DB3CC7" w:rsidRDefault="00DA682E" w:rsidP="00D90E54">
      <w:pPr>
        <w:pStyle w:val="Leipteksti1"/>
        <w:ind w:left="0"/>
        <w:rPr>
          <w:b/>
        </w:rPr>
      </w:pPr>
      <w:r>
        <w:rPr>
          <w:b/>
        </w:rPr>
        <w:t>Sivistystyönantajat ry:</w:t>
      </w:r>
      <w:r w:rsidR="00D01C48">
        <w:rPr>
          <w:b/>
        </w:rPr>
        <w:t>n lausunto:</w:t>
      </w:r>
      <w:r w:rsidR="00530600">
        <w:rPr>
          <w:b/>
        </w:rPr>
        <w:t xml:space="preserve"> </w:t>
      </w:r>
      <w:r w:rsidR="00DB3CC7">
        <w:rPr>
          <w:b/>
        </w:rPr>
        <w:t>Opetus- ja kulttuuriministeriön asetus ammatillisen koulutuksen rahoituksen la</w:t>
      </w:r>
      <w:r w:rsidR="00C95E81">
        <w:rPr>
          <w:b/>
        </w:rPr>
        <w:t>sk</w:t>
      </w:r>
      <w:r w:rsidR="00DB3CC7">
        <w:rPr>
          <w:b/>
        </w:rPr>
        <w:t xml:space="preserve">entaperusteista annetun asetuksen muuttamisesta </w:t>
      </w:r>
    </w:p>
    <w:p w:rsidR="00DB3CC7" w:rsidRDefault="00DB3CC7" w:rsidP="00D90E54">
      <w:pPr>
        <w:pStyle w:val="Leipteksti1"/>
        <w:ind w:left="0"/>
      </w:pPr>
    </w:p>
    <w:p w:rsidR="005C28BE" w:rsidRPr="005C28BE" w:rsidRDefault="005C28BE" w:rsidP="00D90E54">
      <w:pPr>
        <w:pStyle w:val="Leipteksti1"/>
        <w:ind w:left="0"/>
      </w:pPr>
      <w:r w:rsidRPr="005C28BE">
        <w:t>Viite: OKM/1</w:t>
      </w:r>
      <w:r w:rsidR="00DB3CC7">
        <w:t>5/010/2018</w:t>
      </w:r>
    </w:p>
    <w:p w:rsidR="00944695" w:rsidRDefault="00944695" w:rsidP="00944695">
      <w:pPr>
        <w:pStyle w:val="Leipteksti1"/>
      </w:pPr>
    </w:p>
    <w:p w:rsidR="00944695" w:rsidRDefault="00944695" w:rsidP="00944695">
      <w:pPr>
        <w:pStyle w:val="Leipteksti1"/>
      </w:pPr>
      <w:r>
        <w:t xml:space="preserve">Sivistystyönantajat </w:t>
      </w:r>
      <w:proofErr w:type="gramStart"/>
      <w:r>
        <w:t>kiittää</w:t>
      </w:r>
      <w:proofErr w:type="gramEnd"/>
      <w:r>
        <w:t xml:space="preserve"> opetus- ja kulttuuriministeriötä lausunto</w:t>
      </w:r>
      <w:r w:rsidR="00615B8E">
        <w:t>pyynnöstä.</w:t>
      </w:r>
    </w:p>
    <w:p w:rsidR="00192519" w:rsidRDefault="00DB3CC7" w:rsidP="00DB3CC7">
      <w:pPr>
        <w:pStyle w:val="Leipteksti1"/>
      </w:pPr>
      <w:r>
        <w:t xml:space="preserve">Asetusta ehdotetaan muutettavan siten, että siihen lisättäisiin opetus- ja kulttuuritoimen rahoituksesta annetun lain 32 g §:n nojalla opiskelijapalautetta ja sen keräämistä koskevat pykälät. </w:t>
      </w:r>
    </w:p>
    <w:p w:rsidR="00B14B5E" w:rsidRDefault="008A2664" w:rsidP="009D3999">
      <w:pPr>
        <w:pStyle w:val="Leipteksti1"/>
      </w:pPr>
      <w:r>
        <w:t>Opiskelijapalaute on koulutuksen järjestäjille erittäin tärkeä laadunhallinnan väline, mutt</w:t>
      </w:r>
      <w:r w:rsidR="009D3999">
        <w:t>a on syytä tarkastella uudelleen palautteen soveltuvuutta rahoituksen perusteena. Rahoituksen tul</w:t>
      </w:r>
      <w:r w:rsidR="00131C82">
        <w:t xml:space="preserve">ee </w:t>
      </w:r>
      <w:r w:rsidR="009D3999">
        <w:t>perustua kaikilta osin objektiivisiin kriteereihin, joihin koulutuksen järjestäjä voi omilla toimillaan vaikuttaa.</w:t>
      </w:r>
      <w:r w:rsidR="00EF4A15">
        <w:t xml:space="preserve"> </w:t>
      </w:r>
      <w:r w:rsidR="00131C82">
        <w:t xml:space="preserve">Opiskelijapalaute, jonka antamiseen opiskelijaa ei </w:t>
      </w:r>
      <w:r w:rsidR="00B14B5E">
        <w:t xml:space="preserve">kuitenkaan </w:t>
      </w:r>
      <w:r w:rsidR="00131C82">
        <w:t xml:space="preserve">voida velvoittaa, ei ole </w:t>
      </w:r>
      <w:r w:rsidR="00B14B5E">
        <w:t xml:space="preserve">edellä mainitun kaltainen rahoituksen peruste. </w:t>
      </w:r>
    </w:p>
    <w:p w:rsidR="00D22053" w:rsidRDefault="00D22053" w:rsidP="009D3999">
      <w:pPr>
        <w:pStyle w:val="Leipteksti1"/>
      </w:pPr>
      <w:r>
        <w:t>Asetusluonnoksessa esitetään yhteensä 16 kysymystä, mutta kaikkiaan Opetushallitus ehdottaa ARVO-järjestelmään yhteensä 47 kysymystä</w:t>
      </w:r>
      <w:r w:rsidR="005873CD">
        <w:t>,</w:t>
      </w:r>
      <w:r>
        <w:t xml:space="preserve"> joista osa ei vaikuta koulutuksen järjestäjän rahoitukseen. Yksi kyselyn vastausprosenttiin vaikuttava tekijä on kyselyn pituus. Sivistystyönantajat </w:t>
      </w:r>
      <w:proofErr w:type="gramStart"/>
      <w:r>
        <w:t>esittää</w:t>
      </w:r>
      <w:proofErr w:type="gramEnd"/>
      <w:r>
        <w:t xml:space="preserve">, että rahoitukseen vaikuttamattomat kysymykset jätetään koulutuksen järjestäjän omaan harkintaan osana sen laadunhallintajärjestelmää. </w:t>
      </w:r>
    </w:p>
    <w:p w:rsidR="00401CA2" w:rsidRDefault="00D22053" w:rsidP="00401CA2">
      <w:pPr>
        <w:pStyle w:val="Leipteksti1"/>
      </w:pPr>
      <w:r>
        <w:t xml:space="preserve">Kyselyn toteuttaminen ja ottaminen osaksi rahoituksen perusteita esitetyllä </w:t>
      </w:r>
      <w:r w:rsidR="00401CA2">
        <w:t>tavalla ennen KOSKI-järjestelmän käyttöönottoa lisä</w:t>
      </w:r>
      <w:r w:rsidR="00F144FB">
        <w:t>ä</w:t>
      </w:r>
      <w:r w:rsidR="00401CA2">
        <w:t xml:space="preserve"> myös koulutuksen järjestäjän hallinnollisia velvoitteita. Sivistystyönantajat </w:t>
      </w:r>
      <w:proofErr w:type="gramStart"/>
      <w:r w:rsidR="00401CA2">
        <w:t>esittää</w:t>
      </w:r>
      <w:proofErr w:type="gramEnd"/>
      <w:r w:rsidR="00401CA2">
        <w:t>, että opiskelijapalautteen käyttöönottoa rahoitusjärjestelmän osana siirretään siten, että se tapahtuu yhtäaikaisesti KOSKI-järjestelmän kanssa.</w:t>
      </w:r>
    </w:p>
    <w:p w:rsidR="00C95E81" w:rsidRDefault="009D3999" w:rsidP="00C95E81">
      <w:pPr>
        <w:pStyle w:val="Leipteksti1"/>
      </w:pPr>
      <w:r>
        <w:t xml:space="preserve">Pykäläkohtaiset </w:t>
      </w:r>
      <w:r w:rsidR="00C95E81">
        <w:t xml:space="preserve">huomiot ja muutosehdotukset: </w:t>
      </w:r>
    </w:p>
    <w:p w:rsidR="00C95E81" w:rsidRDefault="00C95E81" w:rsidP="00C95E81">
      <w:pPr>
        <w:pStyle w:val="Leipteksti1"/>
      </w:pPr>
      <w:r>
        <w:t>13 a §</w:t>
      </w:r>
    </w:p>
    <w:p w:rsidR="008B3611" w:rsidRDefault="00C95E81" w:rsidP="00944695">
      <w:pPr>
        <w:pStyle w:val="Leipteksti1"/>
      </w:pPr>
      <w:r>
        <w:t xml:space="preserve">Luonnoksen mukaan opiskelijapalautekyselyyn vastaisivat opiskelijat, jotka aloittavat ammatillisen tutkintokoulutuksen sekä opiskelijat, jotka ovat suorittaneet ammatillisen tutkinnon tai ammatillisen tutkinnon osan tai osia.  Valmentavan </w:t>
      </w:r>
      <w:r>
        <w:lastRenderedPageBreak/>
        <w:t xml:space="preserve">koulutuksen ja muun tutkintoon johtamattoman koulutuksen opiskelijat eivät vastaisi opiskelijapalautekyselyyn.  </w:t>
      </w:r>
      <w:r w:rsidRPr="00C10845">
        <w:t xml:space="preserve">Sivistystyönantajat huomauttaa, että </w:t>
      </w:r>
      <w:r w:rsidR="00C10845" w:rsidRPr="00C10845">
        <w:t>tulevaisuudessa työelämän tarpeisiin vastaaminen voi edellyttää aikaisempaa enemmän myös lyhyempien, tutkintoon johtamattomien opintokokonaisuuksien järjestämistä</w:t>
      </w:r>
      <w:r w:rsidR="008B3611">
        <w:t xml:space="preserve"> ja tällaiset opiskelijat </w:t>
      </w:r>
      <w:r w:rsidRPr="00C10845">
        <w:t xml:space="preserve">voivat </w:t>
      </w:r>
      <w:r w:rsidR="00C10845">
        <w:t xml:space="preserve">myös </w:t>
      </w:r>
      <w:r w:rsidRPr="00C10845">
        <w:t xml:space="preserve">muodostaa </w:t>
      </w:r>
      <w:r w:rsidR="00602A2C" w:rsidRPr="00C10845">
        <w:t xml:space="preserve">joillekin koulutuksen järjestäjille merkittävän </w:t>
      </w:r>
      <w:r w:rsidR="001B71CC" w:rsidRPr="00C10845">
        <w:t>asiakaskunnan</w:t>
      </w:r>
      <w:r w:rsidR="00884227" w:rsidRPr="00C10845">
        <w:t xml:space="preserve">. </w:t>
      </w:r>
      <w:bookmarkStart w:id="0" w:name="_GoBack"/>
      <w:bookmarkEnd w:id="0"/>
    </w:p>
    <w:p w:rsidR="001C5785" w:rsidRDefault="001C5785" w:rsidP="00944695">
      <w:pPr>
        <w:pStyle w:val="Leipteksti1"/>
      </w:pPr>
      <w:r>
        <w:t xml:space="preserve">13 b § </w:t>
      </w:r>
    </w:p>
    <w:p w:rsidR="005E4BBA" w:rsidRDefault="001C5785" w:rsidP="00944695">
      <w:pPr>
        <w:pStyle w:val="Leipteksti1"/>
      </w:pPr>
      <w:r>
        <w:t xml:space="preserve">Rahoituksen perusteena olevien kysymysten on oltava helposti ymmärrettävissä myös ammatillista koulutusta vielä tuntemattoman henkilön niihin vastatessa. Kysymysten tulee mitata tekijöitä, joihin koulutuksen järjestäjä pystyy omilla toimillaan vaikuttamaan. Kysymys 1 (pääsin aloittamaan opintoni sopivassa aikataulussa) on näin ollen liian tulkinnanvarainen. </w:t>
      </w:r>
      <w:r w:rsidR="00BE06EB">
        <w:t xml:space="preserve">Miten määritellään termi ”sopiva”? </w:t>
      </w:r>
      <w:r w:rsidR="00D81C86">
        <w:t xml:space="preserve">Kysymys 6 (työtehtävät, joissa suoritin näyttöni, olivat aitoja), on </w:t>
      </w:r>
      <w:r w:rsidR="00F613A9">
        <w:t xml:space="preserve">pohdittava uudelleen, </w:t>
      </w:r>
      <w:r w:rsidR="00D81C86">
        <w:t xml:space="preserve">sillä termi ”aito” voi olla opiskelijalle vaikeasti tulkittavissa. </w:t>
      </w:r>
      <w:r>
        <w:t xml:space="preserve">Kysymys 12 (olen tyytyväinen saamaani koulutukseen) ei mittaa koulutuksen järjestäjän toimia toisin kuin </w:t>
      </w:r>
      <w:r w:rsidR="005E4BBA">
        <w:t xml:space="preserve">kysymykset </w:t>
      </w:r>
      <w:r>
        <w:t xml:space="preserve">1-11 </w:t>
      </w:r>
      <w:r w:rsidR="005E4BBA">
        <w:t xml:space="preserve">ja sen käyttämistä rahoituksen perusteena tulisi harkita uudelleen. </w:t>
      </w:r>
    </w:p>
    <w:p w:rsidR="005E4BBA" w:rsidRDefault="005E4BBA" w:rsidP="00944695">
      <w:pPr>
        <w:pStyle w:val="Leipteksti1"/>
      </w:pPr>
      <w:r>
        <w:t xml:space="preserve">13 c § </w:t>
      </w:r>
    </w:p>
    <w:p w:rsidR="001B71CC" w:rsidRDefault="005E4BBA" w:rsidP="00944695">
      <w:pPr>
        <w:pStyle w:val="Leipteksti1"/>
      </w:pPr>
      <w:r>
        <w:t xml:space="preserve">Pykälässä </w:t>
      </w:r>
      <w:r w:rsidR="00712783">
        <w:t>esitetään katokorjauskerroin, jolla korjataan tilannetta silloin kun</w:t>
      </w:r>
      <w:r w:rsidR="00764E2B">
        <w:t xml:space="preserve"> kaikilta opiskelijapalautekyselyn kohteena olevilta ei koulutuksen järjestäjästä riippumattomasta syystä saada kerättyä opiskelijapalautetta. Sivistystyönantajat pitää katokorjauskertoime</w:t>
      </w:r>
      <w:r w:rsidR="00B14B5E">
        <w:t xml:space="preserve">n käyttöä </w:t>
      </w:r>
      <w:r w:rsidR="00B14B5E" w:rsidRPr="00401CA2">
        <w:t>perusteltuna</w:t>
      </w:r>
      <w:r w:rsidR="00401CA2" w:rsidRPr="00401CA2">
        <w:t xml:space="preserve">. </w:t>
      </w:r>
      <w:r w:rsidR="00401CA2">
        <w:t>Katokorjauskertoimen toimivuutta on kuitenkin seurattava tarkasti.</w:t>
      </w:r>
    </w:p>
    <w:p w:rsidR="00192519" w:rsidRDefault="00192519" w:rsidP="00944695">
      <w:pPr>
        <w:pStyle w:val="Leipteksti1"/>
      </w:pPr>
      <w:r>
        <w:t>Sivisty</w:t>
      </w:r>
      <w:r w:rsidR="008063A7">
        <w:t>s</w:t>
      </w:r>
      <w:r>
        <w:t>työnantajat ry</w:t>
      </w:r>
    </w:p>
    <w:p w:rsidR="00192519" w:rsidRDefault="00192519" w:rsidP="00944695">
      <w:pPr>
        <w:pStyle w:val="Leipteksti1"/>
      </w:pPr>
    </w:p>
    <w:p w:rsidR="005E4BBA" w:rsidRDefault="005E4BBA" w:rsidP="00944695">
      <w:pPr>
        <w:pStyle w:val="Leipteksti1"/>
      </w:pPr>
      <w:r>
        <w:t xml:space="preserve">Minna-Marika Lindström </w:t>
      </w:r>
      <w:r>
        <w:br/>
        <w:t xml:space="preserve">johtaja </w:t>
      </w:r>
    </w:p>
    <w:p w:rsidR="00C5307C" w:rsidRDefault="00C5307C" w:rsidP="00192519">
      <w:pPr>
        <w:pStyle w:val="Leipteksti1"/>
      </w:pPr>
    </w:p>
    <w:p w:rsidR="00192519" w:rsidRPr="005213AD" w:rsidRDefault="00192519" w:rsidP="00192519">
      <w:pPr>
        <w:pStyle w:val="Leipteksti1"/>
      </w:pPr>
      <w:r>
        <w:t>Riikka Vataja</w:t>
      </w:r>
      <w:r>
        <w:br/>
        <w:t xml:space="preserve">elinkeinopoliittinen asiantuntija </w:t>
      </w:r>
    </w:p>
    <w:p w:rsidR="00916F57" w:rsidRDefault="00916F57" w:rsidP="00033C87">
      <w:pPr>
        <w:pStyle w:val="Leipteksti1"/>
      </w:pPr>
    </w:p>
    <w:p w:rsidR="00367BCF" w:rsidRDefault="00367BCF" w:rsidP="00367BCF">
      <w:pPr>
        <w:pStyle w:val="Leipteksti1"/>
      </w:pPr>
    </w:p>
    <w:sectPr w:rsidR="00367BCF" w:rsidSect="002E145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418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619" w:rsidRDefault="00B84619" w:rsidP="0079302F">
      <w:pPr>
        <w:spacing w:after="0" w:line="240" w:lineRule="auto"/>
      </w:pPr>
      <w:r>
        <w:separator/>
      </w:r>
    </w:p>
  </w:endnote>
  <w:endnote w:type="continuationSeparator" w:id="0">
    <w:p w:rsidR="00B84619" w:rsidRDefault="00B84619" w:rsidP="0079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19" w:rsidRPr="002E1451" w:rsidRDefault="00B84619" w:rsidP="002E1451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>
      <w:rPr>
        <w:rFonts w:eastAsia="Trebuchet MS" w:cs="Trebuchet MS"/>
        <w:noProof/>
        <w:color w:val="A4C538" w:themeColor="accent2"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50951" wp14:editId="159345A4">
              <wp:simplePos x="0" y="0"/>
              <wp:positionH relativeFrom="column">
                <wp:posOffset>-715010</wp:posOffset>
              </wp:positionH>
              <wp:positionV relativeFrom="paragraph">
                <wp:posOffset>-135255</wp:posOffset>
              </wp:positionV>
              <wp:extent cx="6840220" cy="0"/>
              <wp:effectExtent l="8890" t="7620" r="8890" b="11430"/>
              <wp:wrapNone/>
              <wp:docPr id="3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DCAC6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3pt,-10.65pt" to="482.3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" strokecolor="#a4c538 [3205]" strokeweight="1pt">
              <v:stroke dashstyle="1 1"/>
            </v:line>
          </w:pict>
        </mc:Fallback>
      </mc:AlternateContent>
    </w:r>
    <w:r w:rsidRPr="002E1451">
      <w:rPr>
        <w:rFonts w:eastAsia="Trebuchet MS" w:cs="Trebuchet MS"/>
        <w:color w:val="A4C538" w:themeColor="accent2"/>
        <w:sz w:val="16"/>
        <w:szCs w:val="16"/>
      </w:rPr>
      <w:t>Sivistystyönantajat ry • Eteläranta 10, FI-00130 Helsinki, Finland</w:t>
    </w:r>
  </w:p>
  <w:p w:rsidR="00B84619" w:rsidRPr="002E1451" w:rsidRDefault="00B84619" w:rsidP="002E1451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 w:rsidRPr="002E1451">
      <w:rPr>
        <w:rFonts w:eastAsia="Trebuchet MS" w:cs="Trebuchet MS"/>
        <w:color w:val="A4C538" w:themeColor="accent2"/>
        <w:sz w:val="16"/>
        <w:szCs w:val="16"/>
      </w:rPr>
      <w:t xml:space="preserve">Tel. </w:t>
    </w:r>
    <w:r w:rsidRPr="00E266F5">
      <w:rPr>
        <w:rFonts w:eastAsia="Trebuchet MS" w:cs="Trebuchet MS"/>
        <w:color w:val="A4C538" w:themeColor="accent2"/>
        <w:sz w:val="16"/>
        <w:szCs w:val="16"/>
      </w:rPr>
      <w:t>+358 9 1728 5700</w:t>
    </w:r>
    <w:r w:rsidRPr="002E1451">
      <w:rPr>
        <w:rFonts w:eastAsia="Trebuchet MS" w:cs="Trebuchet MS"/>
        <w:color w:val="A4C538" w:themeColor="accent2"/>
        <w:sz w:val="16"/>
        <w:szCs w:val="16"/>
      </w:rPr>
      <w:t xml:space="preserve"> • www.sivisty</w:t>
    </w:r>
    <w:r>
      <w:rPr>
        <w:rFonts w:eastAsia="Trebuchet MS" w:cs="Trebuchet MS"/>
        <w:color w:val="A4C538" w:themeColor="accent2"/>
        <w:sz w:val="16"/>
        <w:szCs w:val="16"/>
      </w:rPr>
      <w:t>sty</w:t>
    </w:r>
    <w:r w:rsidRPr="002E1451">
      <w:rPr>
        <w:rFonts w:eastAsia="Trebuchet MS" w:cs="Trebuchet MS"/>
        <w:color w:val="A4C538" w:themeColor="accent2"/>
        <w:sz w:val="16"/>
        <w:szCs w:val="16"/>
      </w:rPr>
      <w:t>onantajat.fi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19" w:rsidRPr="002E1451" w:rsidRDefault="00B84619" w:rsidP="00E266F5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>
      <w:rPr>
        <w:rFonts w:eastAsia="Trebuchet MS" w:cs="Trebuchet MS"/>
        <w:noProof/>
        <w:color w:val="A4C538" w:themeColor="accent2"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8C00C0" wp14:editId="2D0587EA">
              <wp:simplePos x="0" y="0"/>
              <wp:positionH relativeFrom="column">
                <wp:posOffset>-715010</wp:posOffset>
              </wp:positionH>
              <wp:positionV relativeFrom="paragraph">
                <wp:posOffset>-135255</wp:posOffset>
              </wp:positionV>
              <wp:extent cx="6840220" cy="0"/>
              <wp:effectExtent l="8890" t="7620" r="8890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96F60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3pt,-10.65pt" to="482.3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" strokecolor="#a4c538 [3205]" strokeweight="1pt">
              <v:stroke dashstyle="1 1"/>
            </v:line>
          </w:pict>
        </mc:Fallback>
      </mc:AlternateContent>
    </w:r>
    <w:r w:rsidRPr="002E1451">
      <w:rPr>
        <w:rFonts w:eastAsia="Trebuchet MS" w:cs="Trebuchet MS"/>
        <w:color w:val="A4C538" w:themeColor="accent2"/>
        <w:sz w:val="16"/>
        <w:szCs w:val="16"/>
      </w:rPr>
      <w:t>Sivistystyönantajat ry • Eteläranta 10, FI-00130 Helsinki, Finland</w:t>
    </w:r>
  </w:p>
  <w:p w:rsidR="00B84619" w:rsidRPr="00E266F5" w:rsidRDefault="00B84619" w:rsidP="00E266F5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 w:rsidRPr="002E1451">
      <w:rPr>
        <w:rFonts w:eastAsia="Trebuchet MS" w:cs="Trebuchet MS"/>
        <w:color w:val="A4C538" w:themeColor="accent2"/>
        <w:sz w:val="16"/>
        <w:szCs w:val="16"/>
      </w:rPr>
      <w:t xml:space="preserve">Tel. </w:t>
    </w:r>
    <w:r w:rsidRPr="00E266F5">
      <w:rPr>
        <w:rFonts w:eastAsia="Trebuchet MS" w:cs="Trebuchet MS"/>
        <w:color w:val="A4C538" w:themeColor="accent2"/>
        <w:sz w:val="16"/>
        <w:szCs w:val="16"/>
      </w:rPr>
      <w:t>+358 9 1728 5700</w:t>
    </w:r>
    <w:r w:rsidRPr="002E1451">
      <w:rPr>
        <w:rFonts w:eastAsia="Trebuchet MS" w:cs="Trebuchet MS"/>
        <w:color w:val="A4C538" w:themeColor="accent2"/>
        <w:sz w:val="16"/>
        <w:szCs w:val="16"/>
      </w:rPr>
      <w:t xml:space="preserve"> •</w:t>
    </w:r>
    <w:r>
      <w:rPr>
        <w:rFonts w:eastAsia="Trebuchet MS" w:cs="Trebuchet MS"/>
        <w:color w:val="A4C538" w:themeColor="accent2"/>
        <w:sz w:val="16"/>
        <w:szCs w:val="16"/>
      </w:rPr>
      <w:t xml:space="preserve"> www.sivistystyonantajat.fi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619" w:rsidRDefault="00B84619" w:rsidP="0079302F">
      <w:pPr>
        <w:spacing w:after="0" w:line="240" w:lineRule="auto"/>
      </w:pPr>
      <w:r>
        <w:separator/>
      </w:r>
    </w:p>
  </w:footnote>
  <w:footnote w:type="continuationSeparator" w:id="0">
    <w:p w:rsidR="00B84619" w:rsidRDefault="00B84619" w:rsidP="0079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0"/>
      <w:gridCol w:w="2634"/>
      <w:gridCol w:w="1634"/>
    </w:tblGrid>
    <w:tr w:rsidR="00B84619" w:rsidTr="00D928E2">
      <w:trPr>
        <w:trHeight w:val="255"/>
      </w:trPr>
      <w:tc>
        <w:tcPr>
          <w:tcW w:w="5495" w:type="dxa"/>
          <w:vMerge w:val="restart"/>
        </w:tcPr>
        <w:p w:rsidR="00B84619" w:rsidRDefault="00B84619">
          <w:pPr>
            <w:pStyle w:val="Yltunniste"/>
          </w:pPr>
        </w:p>
      </w:tc>
      <w:tc>
        <w:tcPr>
          <w:tcW w:w="2693" w:type="dxa"/>
        </w:tcPr>
        <w:p w:rsidR="00B84619" w:rsidRPr="00AF7941" w:rsidRDefault="00B84619">
          <w:pPr>
            <w:pStyle w:val="Yltunniste"/>
            <w:rPr>
              <w:sz w:val="20"/>
              <w:szCs w:val="20"/>
            </w:rPr>
          </w:pPr>
        </w:p>
      </w:tc>
      <w:tc>
        <w:tcPr>
          <w:tcW w:w="1666" w:type="dxa"/>
        </w:tcPr>
        <w:p w:rsidR="00B84619" w:rsidRPr="00AF7941" w:rsidRDefault="00B84619" w:rsidP="0079302F">
          <w:pPr>
            <w:pStyle w:val="Yltunniste"/>
            <w:jc w:val="right"/>
            <w:rPr>
              <w:sz w:val="20"/>
              <w:szCs w:val="20"/>
            </w:rPr>
          </w:pPr>
          <w:r w:rsidRPr="00AF7941">
            <w:rPr>
              <w:sz w:val="20"/>
              <w:szCs w:val="20"/>
            </w:rPr>
            <w:t>(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PAGE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9A7C23">
            <w:rPr>
              <w:noProof/>
              <w:sz w:val="20"/>
              <w:szCs w:val="20"/>
            </w:rPr>
            <w:t>2</w:t>
          </w:r>
          <w:r w:rsidRPr="00AF7941">
            <w:rPr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/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NUMPAGES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9A7C23">
            <w:rPr>
              <w:noProof/>
              <w:sz w:val="20"/>
              <w:szCs w:val="20"/>
            </w:rPr>
            <w:t>2</w:t>
          </w:r>
          <w:r w:rsidRPr="00AF7941">
            <w:rPr>
              <w:noProof/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)</w:t>
          </w:r>
        </w:p>
      </w:tc>
    </w:tr>
    <w:tr w:rsidR="00B84619" w:rsidTr="00D928E2">
      <w:trPr>
        <w:trHeight w:val="374"/>
      </w:trPr>
      <w:tc>
        <w:tcPr>
          <w:tcW w:w="5495" w:type="dxa"/>
          <w:vMerge/>
        </w:tcPr>
        <w:p w:rsidR="00B84619" w:rsidRDefault="00B84619">
          <w:pPr>
            <w:pStyle w:val="Yltunniste"/>
          </w:pPr>
        </w:p>
      </w:tc>
      <w:tc>
        <w:tcPr>
          <w:tcW w:w="2693" w:type="dxa"/>
          <w:vAlign w:val="bottom"/>
        </w:tcPr>
        <w:p w:rsidR="00B84619" w:rsidRPr="00AF7941" w:rsidRDefault="00B84619" w:rsidP="00256277">
          <w:pPr>
            <w:pStyle w:val="Yltunniste"/>
            <w:rPr>
              <w:sz w:val="20"/>
              <w:szCs w:val="20"/>
            </w:rPr>
          </w:pPr>
        </w:p>
      </w:tc>
      <w:tc>
        <w:tcPr>
          <w:tcW w:w="1666" w:type="dxa"/>
        </w:tcPr>
        <w:p w:rsidR="00B84619" w:rsidRPr="00AF7941" w:rsidRDefault="00B84619">
          <w:pPr>
            <w:pStyle w:val="Yltunniste"/>
            <w:rPr>
              <w:sz w:val="20"/>
              <w:szCs w:val="20"/>
            </w:rPr>
          </w:pPr>
        </w:p>
      </w:tc>
    </w:tr>
  </w:tbl>
  <w:p w:rsidR="00B84619" w:rsidRDefault="00B84619">
    <w:pPr>
      <w:pStyle w:val="Yltunniste"/>
    </w:pPr>
    <w:r>
      <w:rPr>
        <w:rFonts w:eastAsia="Trebuchet MS" w:cs="Trebuchet MS"/>
        <w:noProof/>
        <w:color w:val="546A7E" w:themeColor="accent1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381C8" wp14:editId="28C6B185">
              <wp:simplePos x="0" y="0"/>
              <wp:positionH relativeFrom="column">
                <wp:posOffset>-707390</wp:posOffset>
              </wp:positionH>
              <wp:positionV relativeFrom="paragraph">
                <wp:posOffset>142875</wp:posOffset>
              </wp:positionV>
              <wp:extent cx="6840220" cy="0"/>
              <wp:effectExtent l="6985" t="9525" r="10795" b="952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3300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pt,11.25pt" to="482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" strokecolor="#a4c538 [3205]" strokeweight="1pt">
              <v:stroke dashstyle="1 1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8"/>
      <w:gridCol w:w="2613"/>
      <w:gridCol w:w="1597"/>
    </w:tblGrid>
    <w:tr w:rsidR="00B84619" w:rsidTr="002E1451">
      <w:tc>
        <w:tcPr>
          <w:tcW w:w="5495" w:type="dxa"/>
          <w:vMerge w:val="restart"/>
        </w:tcPr>
        <w:p w:rsidR="00B84619" w:rsidRDefault="00B84619" w:rsidP="002E1451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013CF7F7" wp14:editId="1B0162A0">
                <wp:extent cx="2520696" cy="39624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gb_830x12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696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-22284136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693" w:type="dxa"/>
            </w:tcPr>
            <w:p w:rsidR="00B84619" w:rsidRPr="00A81809" w:rsidRDefault="00914C0C" w:rsidP="00591AA0">
              <w:pPr>
                <w:pStyle w:val="Yltunniste"/>
              </w:pPr>
              <w:r>
                <w:t>Lausunto</w:t>
              </w:r>
              <w:r w:rsidR="00C10845">
                <w:t xml:space="preserve"> </w:t>
              </w:r>
            </w:p>
          </w:tc>
        </w:sdtContent>
      </w:sdt>
      <w:tc>
        <w:tcPr>
          <w:tcW w:w="1666" w:type="dxa"/>
        </w:tcPr>
        <w:p w:rsidR="00B84619" w:rsidRPr="00AF7941" w:rsidRDefault="00B84619" w:rsidP="002E1451">
          <w:pPr>
            <w:pStyle w:val="Yltunniste"/>
            <w:jc w:val="right"/>
            <w:rPr>
              <w:sz w:val="20"/>
              <w:szCs w:val="20"/>
            </w:rPr>
          </w:pPr>
          <w:r w:rsidRPr="00AF7941">
            <w:rPr>
              <w:sz w:val="20"/>
              <w:szCs w:val="20"/>
            </w:rPr>
            <w:t>(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PAGE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147B41">
            <w:rPr>
              <w:noProof/>
              <w:sz w:val="20"/>
              <w:szCs w:val="20"/>
            </w:rPr>
            <w:t>1</w:t>
          </w:r>
          <w:r w:rsidRPr="00AF7941">
            <w:rPr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/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NUMPAGES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147B41">
            <w:rPr>
              <w:noProof/>
              <w:sz w:val="20"/>
              <w:szCs w:val="20"/>
            </w:rPr>
            <w:t>2</w:t>
          </w:r>
          <w:r w:rsidRPr="00AF7941">
            <w:rPr>
              <w:noProof/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)</w:t>
          </w:r>
        </w:p>
      </w:tc>
    </w:tr>
    <w:tr w:rsidR="00B84619" w:rsidTr="002E1451">
      <w:tc>
        <w:tcPr>
          <w:tcW w:w="5495" w:type="dxa"/>
          <w:vMerge/>
        </w:tcPr>
        <w:p w:rsidR="00B84619" w:rsidRDefault="00B84619" w:rsidP="002E1451">
          <w:pPr>
            <w:pStyle w:val="Yltunniste"/>
          </w:pPr>
        </w:p>
      </w:tc>
      <w:tc>
        <w:tcPr>
          <w:tcW w:w="2693" w:type="dxa"/>
          <w:vAlign w:val="bottom"/>
        </w:tcPr>
        <w:p w:rsidR="00046FCB" w:rsidRDefault="00046FCB" w:rsidP="00046FCB">
          <w:pPr>
            <w:pStyle w:val="Yltunniste"/>
          </w:pPr>
        </w:p>
        <w:p w:rsidR="00046FCB" w:rsidRDefault="0005093B" w:rsidP="00046FCB">
          <w:pPr>
            <w:pStyle w:val="Yltunniste"/>
          </w:pPr>
          <w:r>
            <w:t>8</w:t>
          </w:r>
          <w:r w:rsidR="00944695">
            <w:t>.</w:t>
          </w:r>
          <w:r w:rsidR="00C95E81">
            <w:t>5.</w:t>
          </w:r>
          <w:r w:rsidR="00007E46">
            <w:t>2018</w:t>
          </w:r>
        </w:p>
        <w:p w:rsidR="00B84619" w:rsidRPr="00A81809" w:rsidRDefault="00B84619" w:rsidP="00046FCB">
          <w:pPr>
            <w:pStyle w:val="Yltunniste"/>
          </w:pPr>
          <w:r w:rsidRPr="00A81809">
            <w:t xml:space="preserve"> </w:t>
          </w:r>
        </w:p>
      </w:tc>
      <w:tc>
        <w:tcPr>
          <w:tcW w:w="1666" w:type="dxa"/>
        </w:tcPr>
        <w:p w:rsidR="00B84619" w:rsidRPr="00AF7941" w:rsidRDefault="00B84619" w:rsidP="002E1451">
          <w:pPr>
            <w:pStyle w:val="Yltunniste"/>
            <w:rPr>
              <w:sz w:val="20"/>
              <w:szCs w:val="20"/>
            </w:rPr>
          </w:pPr>
        </w:p>
      </w:tc>
    </w:tr>
  </w:tbl>
  <w:p w:rsidR="00B84619" w:rsidRDefault="00B84619" w:rsidP="002E1451">
    <w:pPr>
      <w:pStyle w:val="Yltunniste"/>
    </w:pPr>
    <w:r>
      <w:rPr>
        <w:rFonts w:eastAsia="Trebuchet MS" w:cs="Trebuchet MS"/>
        <w:noProof/>
        <w:color w:val="546A7E" w:themeColor="accent1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F616B8" wp14:editId="3ED25421">
              <wp:simplePos x="0" y="0"/>
              <wp:positionH relativeFrom="column">
                <wp:posOffset>-707390</wp:posOffset>
              </wp:positionH>
              <wp:positionV relativeFrom="paragraph">
                <wp:posOffset>142875</wp:posOffset>
              </wp:positionV>
              <wp:extent cx="6840220" cy="0"/>
              <wp:effectExtent l="6985" t="9525" r="1079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ADC8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pt,11.25pt" to="482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" strokecolor="#a4c538 [3205]" strokeweight="1pt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CC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D2C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1C4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E4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4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AD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3A2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361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CC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0A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976D3"/>
    <w:multiLevelType w:val="multilevel"/>
    <w:tmpl w:val="D36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3F7587"/>
    <w:multiLevelType w:val="hybridMultilevel"/>
    <w:tmpl w:val="F9CEDB0C"/>
    <w:lvl w:ilvl="0" w:tplc="6614A90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859B4"/>
    <w:multiLevelType w:val="hybridMultilevel"/>
    <w:tmpl w:val="ECB6A6B8"/>
    <w:lvl w:ilvl="0" w:tplc="EC1A4210">
      <w:start w:val="15"/>
      <w:numFmt w:val="bullet"/>
      <w:lvlText w:val="-"/>
      <w:lvlJc w:val="left"/>
      <w:pPr>
        <w:ind w:left="1664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0A261723"/>
    <w:multiLevelType w:val="hybridMultilevel"/>
    <w:tmpl w:val="B100F30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1AD93186"/>
    <w:multiLevelType w:val="hybridMultilevel"/>
    <w:tmpl w:val="DF8A3A92"/>
    <w:lvl w:ilvl="0" w:tplc="5A8E8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744"/>
    <w:multiLevelType w:val="hybridMultilevel"/>
    <w:tmpl w:val="6296A9E0"/>
    <w:lvl w:ilvl="0" w:tplc="825CA824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A4D8E"/>
    <w:multiLevelType w:val="multilevel"/>
    <w:tmpl w:val="9D7E6A3A"/>
    <w:lvl w:ilvl="0">
      <w:start w:val="1"/>
      <w:numFmt w:val="decimal"/>
      <w:pStyle w:val="NroLuett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381" w:hanging="51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3289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24" w:hanging="180"/>
      </w:pPr>
      <w:rPr>
        <w:rFonts w:hint="default"/>
      </w:rPr>
    </w:lvl>
  </w:abstractNum>
  <w:abstractNum w:abstractNumId="17" w15:restartNumberingAfterBreak="0">
    <w:nsid w:val="41925126"/>
    <w:multiLevelType w:val="multilevel"/>
    <w:tmpl w:val="1C9AC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4A73E2"/>
    <w:multiLevelType w:val="multilevel"/>
    <w:tmpl w:val="0520ECD4"/>
    <w:lvl w:ilvl="0">
      <w:start w:val="1"/>
      <w:numFmt w:val="decimal"/>
      <w:pStyle w:val="NumOt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O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Ot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umOt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8700C3"/>
    <w:multiLevelType w:val="hybridMultilevel"/>
    <w:tmpl w:val="BDE20C32"/>
    <w:lvl w:ilvl="0" w:tplc="2D3E0D34">
      <w:start w:val="1"/>
      <w:numFmt w:val="bullet"/>
      <w:pStyle w:val="Luett1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79CD73A8"/>
    <w:multiLevelType w:val="multilevel"/>
    <w:tmpl w:val="B66A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E67158"/>
    <w:multiLevelType w:val="hybridMultilevel"/>
    <w:tmpl w:val="65AE4BCE"/>
    <w:lvl w:ilvl="0" w:tplc="F7FE8492">
      <w:numFmt w:val="bullet"/>
      <w:lvlText w:val="-"/>
      <w:lvlJc w:val="left"/>
      <w:pPr>
        <w:ind w:left="1664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7C8F4F5D"/>
    <w:multiLevelType w:val="hybridMultilevel"/>
    <w:tmpl w:val="E96A291C"/>
    <w:lvl w:ilvl="0" w:tplc="0DC21B34">
      <w:start w:val="9"/>
      <w:numFmt w:val="bullet"/>
      <w:lvlText w:val="-"/>
      <w:lvlJc w:val="left"/>
      <w:pPr>
        <w:ind w:left="1664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7F053831"/>
    <w:multiLevelType w:val="hybridMultilevel"/>
    <w:tmpl w:val="0A6AFE8A"/>
    <w:lvl w:ilvl="0" w:tplc="73F291F0">
      <w:numFmt w:val="bullet"/>
      <w:lvlText w:val="-"/>
      <w:lvlJc w:val="left"/>
      <w:pPr>
        <w:ind w:left="1664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4"/>
  </w:num>
  <w:num w:numId="15">
    <w:abstractNumId w:val="14"/>
  </w:num>
  <w:num w:numId="16">
    <w:abstractNumId w:val="19"/>
  </w:num>
  <w:num w:numId="17">
    <w:abstractNumId w:val="16"/>
  </w:num>
  <w:num w:numId="18">
    <w:abstractNumId w:val="11"/>
  </w:num>
  <w:num w:numId="19">
    <w:abstractNumId w:val="10"/>
  </w:num>
  <w:num w:numId="20">
    <w:abstractNumId w:val="17"/>
  </w:num>
  <w:num w:numId="21">
    <w:abstractNumId w:val="20"/>
  </w:num>
  <w:num w:numId="22">
    <w:abstractNumId w:val="16"/>
  </w:num>
  <w:num w:numId="23">
    <w:abstractNumId w:val="18"/>
  </w:num>
  <w:num w:numId="24">
    <w:abstractNumId w:val="22"/>
  </w:num>
  <w:num w:numId="25">
    <w:abstractNumId w:val="12"/>
  </w:num>
  <w:num w:numId="26">
    <w:abstractNumId w:val="13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5E"/>
    <w:rsid w:val="000022B4"/>
    <w:rsid w:val="000065C1"/>
    <w:rsid w:val="00007E46"/>
    <w:rsid w:val="000257C2"/>
    <w:rsid w:val="00027ED5"/>
    <w:rsid w:val="00033C87"/>
    <w:rsid w:val="00046FCB"/>
    <w:rsid w:val="0005093B"/>
    <w:rsid w:val="00060731"/>
    <w:rsid w:val="00061139"/>
    <w:rsid w:val="00062808"/>
    <w:rsid w:val="000653C5"/>
    <w:rsid w:val="00076703"/>
    <w:rsid w:val="00085C2F"/>
    <w:rsid w:val="00090466"/>
    <w:rsid w:val="0009273B"/>
    <w:rsid w:val="000934AF"/>
    <w:rsid w:val="00094C49"/>
    <w:rsid w:val="000A1EBC"/>
    <w:rsid w:val="000A44BD"/>
    <w:rsid w:val="000B1D3B"/>
    <w:rsid w:val="000C218A"/>
    <w:rsid w:val="000E5868"/>
    <w:rsid w:val="00107C56"/>
    <w:rsid w:val="00122858"/>
    <w:rsid w:val="00131C82"/>
    <w:rsid w:val="00142ADA"/>
    <w:rsid w:val="00147237"/>
    <w:rsid w:val="00147B41"/>
    <w:rsid w:val="00152880"/>
    <w:rsid w:val="001564F5"/>
    <w:rsid w:val="001706B6"/>
    <w:rsid w:val="00172665"/>
    <w:rsid w:val="00176506"/>
    <w:rsid w:val="0017766C"/>
    <w:rsid w:val="00182985"/>
    <w:rsid w:val="00190B68"/>
    <w:rsid w:val="00192519"/>
    <w:rsid w:val="00194C7D"/>
    <w:rsid w:val="00197620"/>
    <w:rsid w:val="00197657"/>
    <w:rsid w:val="001A006C"/>
    <w:rsid w:val="001A6316"/>
    <w:rsid w:val="001A72C2"/>
    <w:rsid w:val="001B0DB8"/>
    <w:rsid w:val="001B71CC"/>
    <w:rsid w:val="001C363D"/>
    <w:rsid w:val="001C46CB"/>
    <w:rsid w:val="001C5785"/>
    <w:rsid w:val="001E28AD"/>
    <w:rsid w:val="001F5D14"/>
    <w:rsid w:val="002249D3"/>
    <w:rsid w:val="00224B35"/>
    <w:rsid w:val="00224DFA"/>
    <w:rsid w:val="002335AC"/>
    <w:rsid w:val="00254A21"/>
    <w:rsid w:val="00256277"/>
    <w:rsid w:val="00257B53"/>
    <w:rsid w:val="002621A5"/>
    <w:rsid w:val="00262245"/>
    <w:rsid w:val="00275B61"/>
    <w:rsid w:val="002777B7"/>
    <w:rsid w:val="00284279"/>
    <w:rsid w:val="002955AB"/>
    <w:rsid w:val="00296827"/>
    <w:rsid w:val="00296A01"/>
    <w:rsid w:val="002A05B6"/>
    <w:rsid w:val="002B3D2C"/>
    <w:rsid w:val="002C1B15"/>
    <w:rsid w:val="002C410C"/>
    <w:rsid w:val="002C647A"/>
    <w:rsid w:val="002D1578"/>
    <w:rsid w:val="002D3336"/>
    <w:rsid w:val="002D5B05"/>
    <w:rsid w:val="002E1451"/>
    <w:rsid w:val="002E194C"/>
    <w:rsid w:val="002F03DB"/>
    <w:rsid w:val="002F7697"/>
    <w:rsid w:val="0030191F"/>
    <w:rsid w:val="003111F5"/>
    <w:rsid w:val="00311A17"/>
    <w:rsid w:val="00314076"/>
    <w:rsid w:val="00321056"/>
    <w:rsid w:val="003221F8"/>
    <w:rsid w:val="00336DCF"/>
    <w:rsid w:val="00354885"/>
    <w:rsid w:val="003558FA"/>
    <w:rsid w:val="003565D0"/>
    <w:rsid w:val="0036316F"/>
    <w:rsid w:val="00364832"/>
    <w:rsid w:val="00367BCF"/>
    <w:rsid w:val="00367CB9"/>
    <w:rsid w:val="00375127"/>
    <w:rsid w:val="00375E98"/>
    <w:rsid w:val="00391C82"/>
    <w:rsid w:val="0039369B"/>
    <w:rsid w:val="003A0389"/>
    <w:rsid w:val="003A280F"/>
    <w:rsid w:val="003B1C86"/>
    <w:rsid w:val="003B265A"/>
    <w:rsid w:val="003C3E28"/>
    <w:rsid w:val="003D2F08"/>
    <w:rsid w:val="003E1856"/>
    <w:rsid w:val="003E3010"/>
    <w:rsid w:val="00401CA2"/>
    <w:rsid w:val="00413A40"/>
    <w:rsid w:val="00416D37"/>
    <w:rsid w:val="004225D5"/>
    <w:rsid w:val="00451B0C"/>
    <w:rsid w:val="00464A5D"/>
    <w:rsid w:val="004851D6"/>
    <w:rsid w:val="00485C72"/>
    <w:rsid w:val="00487A55"/>
    <w:rsid w:val="00491FB9"/>
    <w:rsid w:val="00495B0D"/>
    <w:rsid w:val="00497EBD"/>
    <w:rsid w:val="004A4F81"/>
    <w:rsid w:val="004A7390"/>
    <w:rsid w:val="004B5B2D"/>
    <w:rsid w:val="004C0194"/>
    <w:rsid w:val="004C6A4E"/>
    <w:rsid w:val="004D44BF"/>
    <w:rsid w:val="004E02D6"/>
    <w:rsid w:val="004E1609"/>
    <w:rsid w:val="004F0881"/>
    <w:rsid w:val="004F1226"/>
    <w:rsid w:val="004F2747"/>
    <w:rsid w:val="004F42AC"/>
    <w:rsid w:val="004F4D62"/>
    <w:rsid w:val="004F60D4"/>
    <w:rsid w:val="004F6C0D"/>
    <w:rsid w:val="005169C1"/>
    <w:rsid w:val="005213AD"/>
    <w:rsid w:val="00530600"/>
    <w:rsid w:val="00530B04"/>
    <w:rsid w:val="00531D45"/>
    <w:rsid w:val="00536C1B"/>
    <w:rsid w:val="00543794"/>
    <w:rsid w:val="0057337F"/>
    <w:rsid w:val="00585464"/>
    <w:rsid w:val="005873CD"/>
    <w:rsid w:val="00591AA0"/>
    <w:rsid w:val="0059480F"/>
    <w:rsid w:val="00594877"/>
    <w:rsid w:val="00594E64"/>
    <w:rsid w:val="00595300"/>
    <w:rsid w:val="005A7EF9"/>
    <w:rsid w:val="005B220F"/>
    <w:rsid w:val="005B7E0A"/>
    <w:rsid w:val="005C28BE"/>
    <w:rsid w:val="005C54D8"/>
    <w:rsid w:val="005D5EE6"/>
    <w:rsid w:val="005E25F5"/>
    <w:rsid w:val="005E4BBA"/>
    <w:rsid w:val="005F1EB2"/>
    <w:rsid w:val="0060082A"/>
    <w:rsid w:val="00602976"/>
    <w:rsid w:val="00602A2C"/>
    <w:rsid w:val="00615B8E"/>
    <w:rsid w:val="006206B0"/>
    <w:rsid w:val="0062449D"/>
    <w:rsid w:val="006276D3"/>
    <w:rsid w:val="006304F8"/>
    <w:rsid w:val="00630900"/>
    <w:rsid w:val="0063373F"/>
    <w:rsid w:val="006401A2"/>
    <w:rsid w:val="00643E90"/>
    <w:rsid w:val="00647A7A"/>
    <w:rsid w:val="00650C61"/>
    <w:rsid w:val="00651D2A"/>
    <w:rsid w:val="00651F11"/>
    <w:rsid w:val="00651F16"/>
    <w:rsid w:val="006531CD"/>
    <w:rsid w:val="00691459"/>
    <w:rsid w:val="00691A6F"/>
    <w:rsid w:val="00695B74"/>
    <w:rsid w:val="006A2D9C"/>
    <w:rsid w:val="006A77D0"/>
    <w:rsid w:val="006B46FB"/>
    <w:rsid w:val="006C5B45"/>
    <w:rsid w:val="006D1A41"/>
    <w:rsid w:val="006D5B7E"/>
    <w:rsid w:val="006E131A"/>
    <w:rsid w:val="006E22B5"/>
    <w:rsid w:val="006E6B7A"/>
    <w:rsid w:val="006F2C0D"/>
    <w:rsid w:val="006F69A8"/>
    <w:rsid w:val="007027A4"/>
    <w:rsid w:val="00702FB6"/>
    <w:rsid w:val="0070525F"/>
    <w:rsid w:val="00707365"/>
    <w:rsid w:val="00712783"/>
    <w:rsid w:val="007417E9"/>
    <w:rsid w:val="00752450"/>
    <w:rsid w:val="00764E2B"/>
    <w:rsid w:val="007678E1"/>
    <w:rsid w:val="00774A75"/>
    <w:rsid w:val="00775730"/>
    <w:rsid w:val="00775B7C"/>
    <w:rsid w:val="007764A2"/>
    <w:rsid w:val="00783752"/>
    <w:rsid w:val="007857C7"/>
    <w:rsid w:val="00791D0C"/>
    <w:rsid w:val="0079202F"/>
    <w:rsid w:val="0079302F"/>
    <w:rsid w:val="00794E61"/>
    <w:rsid w:val="007961A8"/>
    <w:rsid w:val="00796603"/>
    <w:rsid w:val="007A12C7"/>
    <w:rsid w:val="007A2D97"/>
    <w:rsid w:val="007A447C"/>
    <w:rsid w:val="007A47E1"/>
    <w:rsid w:val="007B0F1A"/>
    <w:rsid w:val="007B6D0F"/>
    <w:rsid w:val="007C20A0"/>
    <w:rsid w:val="007C365E"/>
    <w:rsid w:val="007C4C38"/>
    <w:rsid w:val="007D5733"/>
    <w:rsid w:val="007E2D06"/>
    <w:rsid w:val="007F4B4B"/>
    <w:rsid w:val="00801D6C"/>
    <w:rsid w:val="008063A7"/>
    <w:rsid w:val="0081011C"/>
    <w:rsid w:val="0081132E"/>
    <w:rsid w:val="00815926"/>
    <w:rsid w:val="0082365B"/>
    <w:rsid w:val="00823F39"/>
    <w:rsid w:val="00826F97"/>
    <w:rsid w:val="00827AC5"/>
    <w:rsid w:val="00831BC4"/>
    <w:rsid w:val="0083769A"/>
    <w:rsid w:val="00850C8C"/>
    <w:rsid w:val="00852627"/>
    <w:rsid w:val="00880C2C"/>
    <w:rsid w:val="00884227"/>
    <w:rsid w:val="008A1A19"/>
    <w:rsid w:val="008A2664"/>
    <w:rsid w:val="008B26AD"/>
    <w:rsid w:val="008B3611"/>
    <w:rsid w:val="008C0B48"/>
    <w:rsid w:val="008C2FDF"/>
    <w:rsid w:val="008C7393"/>
    <w:rsid w:val="008D1335"/>
    <w:rsid w:val="008D185D"/>
    <w:rsid w:val="008D22AC"/>
    <w:rsid w:val="008D2483"/>
    <w:rsid w:val="008D2AE7"/>
    <w:rsid w:val="00904D6A"/>
    <w:rsid w:val="00905210"/>
    <w:rsid w:val="00914C0C"/>
    <w:rsid w:val="00916F57"/>
    <w:rsid w:val="00921F21"/>
    <w:rsid w:val="009227FC"/>
    <w:rsid w:val="00937AD8"/>
    <w:rsid w:val="00941033"/>
    <w:rsid w:val="00942A1C"/>
    <w:rsid w:val="00944695"/>
    <w:rsid w:val="00945C97"/>
    <w:rsid w:val="00963F8B"/>
    <w:rsid w:val="00964B27"/>
    <w:rsid w:val="00964CB6"/>
    <w:rsid w:val="00972B75"/>
    <w:rsid w:val="009A0A50"/>
    <w:rsid w:val="009A78D6"/>
    <w:rsid w:val="009A79F2"/>
    <w:rsid w:val="009A7C23"/>
    <w:rsid w:val="009B1FD1"/>
    <w:rsid w:val="009C2A16"/>
    <w:rsid w:val="009D01F8"/>
    <w:rsid w:val="009D3999"/>
    <w:rsid w:val="009E7469"/>
    <w:rsid w:val="009E7D1D"/>
    <w:rsid w:val="00A0515C"/>
    <w:rsid w:val="00A05311"/>
    <w:rsid w:val="00A0655C"/>
    <w:rsid w:val="00A0717F"/>
    <w:rsid w:val="00A256CF"/>
    <w:rsid w:val="00A327A4"/>
    <w:rsid w:val="00A32AAA"/>
    <w:rsid w:val="00A32CD5"/>
    <w:rsid w:val="00A32CED"/>
    <w:rsid w:val="00A35A48"/>
    <w:rsid w:val="00A405BB"/>
    <w:rsid w:val="00A405D9"/>
    <w:rsid w:val="00A45D32"/>
    <w:rsid w:val="00A477D6"/>
    <w:rsid w:val="00A52D31"/>
    <w:rsid w:val="00A5434F"/>
    <w:rsid w:val="00A61992"/>
    <w:rsid w:val="00A814FC"/>
    <w:rsid w:val="00A81809"/>
    <w:rsid w:val="00A871E8"/>
    <w:rsid w:val="00A90AEF"/>
    <w:rsid w:val="00A93BC0"/>
    <w:rsid w:val="00A94F01"/>
    <w:rsid w:val="00AA6489"/>
    <w:rsid w:val="00AA7597"/>
    <w:rsid w:val="00AB04D0"/>
    <w:rsid w:val="00AB6DBA"/>
    <w:rsid w:val="00AC0B6B"/>
    <w:rsid w:val="00AC207B"/>
    <w:rsid w:val="00AC73C0"/>
    <w:rsid w:val="00AD1C5A"/>
    <w:rsid w:val="00AD4772"/>
    <w:rsid w:val="00AF6C8D"/>
    <w:rsid w:val="00AF7941"/>
    <w:rsid w:val="00B00690"/>
    <w:rsid w:val="00B0294D"/>
    <w:rsid w:val="00B042B0"/>
    <w:rsid w:val="00B06EE1"/>
    <w:rsid w:val="00B0719E"/>
    <w:rsid w:val="00B1107B"/>
    <w:rsid w:val="00B14B5E"/>
    <w:rsid w:val="00B20997"/>
    <w:rsid w:val="00B23023"/>
    <w:rsid w:val="00B36EE5"/>
    <w:rsid w:val="00B40D16"/>
    <w:rsid w:val="00B41996"/>
    <w:rsid w:val="00B41ACA"/>
    <w:rsid w:val="00B43CFB"/>
    <w:rsid w:val="00B56C8C"/>
    <w:rsid w:val="00B7797B"/>
    <w:rsid w:val="00B8383D"/>
    <w:rsid w:val="00B84619"/>
    <w:rsid w:val="00B97D4E"/>
    <w:rsid w:val="00BA025A"/>
    <w:rsid w:val="00BA6A47"/>
    <w:rsid w:val="00BB1042"/>
    <w:rsid w:val="00BB6805"/>
    <w:rsid w:val="00BC78AB"/>
    <w:rsid w:val="00BD076D"/>
    <w:rsid w:val="00BD2F3E"/>
    <w:rsid w:val="00BD311A"/>
    <w:rsid w:val="00BD4F1F"/>
    <w:rsid w:val="00BD5DD0"/>
    <w:rsid w:val="00BD7B5F"/>
    <w:rsid w:val="00BE06EB"/>
    <w:rsid w:val="00BE3B67"/>
    <w:rsid w:val="00BE425F"/>
    <w:rsid w:val="00BE4B03"/>
    <w:rsid w:val="00BF04BD"/>
    <w:rsid w:val="00BF14F2"/>
    <w:rsid w:val="00BF7910"/>
    <w:rsid w:val="00C00D4F"/>
    <w:rsid w:val="00C01CC3"/>
    <w:rsid w:val="00C0309F"/>
    <w:rsid w:val="00C104E5"/>
    <w:rsid w:val="00C10845"/>
    <w:rsid w:val="00C10FDE"/>
    <w:rsid w:val="00C2256F"/>
    <w:rsid w:val="00C229E6"/>
    <w:rsid w:val="00C23EC2"/>
    <w:rsid w:val="00C25290"/>
    <w:rsid w:val="00C30095"/>
    <w:rsid w:val="00C34578"/>
    <w:rsid w:val="00C347B5"/>
    <w:rsid w:val="00C44D32"/>
    <w:rsid w:val="00C51787"/>
    <w:rsid w:val="00C5307C"/>
    <w:rsid w:val="00C6493A"/>
    <w:rsid w:val="00C66CB8"/>
    <w:rsid w:val="00C7759A"/>
    <w:rsid w:val="00C87504"/>
    <w:rsid w:val="00C911B2"/>
    <w:rsid w:val="00C9226E"/>
    <w:rsid w:val="00C95E81"/>
    <w:rsid w:val="00C967C8"/>
    <w:rsid w:val="00CB4652"/>
    <w:rsid w:val="00CB6246"/>
    <w:rsid w:val="00CB787B"/>
    <w:rsid w:val="00CC5B50"/>
    <w:rsid w:val="00CD5158"/>
    <w:rsid w:val="00CE0200"/>
    <w:rsid w:val="00CF0395"/>
    <w:rsid w:val="00CF119A"/>
    <w:rsid w:val="00D01C48"/>
    <w:rsid w:val="00D042B4"/>
    <w:rsid w:val="00D051BF"/>
    <w:rsid w:val="00D110A6"/>
    <w:rsid w:val="00D2200A"/>
    <w:rsid w:val="00D22053"/>
    <w:rsid w:val="00D27A2A"/>
    <w:rsid w:val="00D336E4"/>
    <w:rsid w:val="00D3443C"/>
    <w:rsid w:val="00D53A8E"/>
    <w:rsid w:val="00D62B96"/>
    <w:rsid w:val="00D75F1B"/>
    <w:rsid w:val="00D766A9"/>
    <w:rsid w:val="00D81C86"/>
    <w:rsid w:val="00D90E54"/>
    <w:rsid w:val="00D928E2"/>
    <w:rsid w:val="00DA5DC2"/>
    <w:rsid w:val="00DA682E"/>
    <w:rsid w:val="00DB02DD"/>
    <w:rsid w:val="00DB3CC7"/>
    <w:rsid w:val="00DB797D"/>
    <w:rsid w:val="00DC0FA4"/>
    <w:rsid w:val="00DC3A09"/>
    <w:rsid w:val="00DD1BDC"/>
    <w:rsid w:val="00DD1C25"/>
    <w:rsid w:val="00DE332E"/>
    <w:rsid w:val="00DF0ED8"/>
    <w:rsid w:val="00DF15CD"/>
    <w:rsid w:val="00DF1DC4"/>
    <w:rsid w:val="00DF61DB"/>
    <w:rsid w:val="00DF7AD1"/>
    <w:rsid w:val="00E05781"/>
    <w:rsid w:val="00E06908"/>
    <w:rsid w:val="00E07AD5"/>
    <w:rsid w:val="00E207D8"/>
    <w:rsid w:val="00E21F95"/>
    <w:rsid w:val="00E257ED"/>
    <w:rsid w:val="00E266F5"/>
    <w:rsid w:val="00E40C32"/>
    <w:rsid w:val="00E40DEC"/>
    <w:rsid w:val="00E41E45"/>
    <w:rsid w:val="00E56777"/>
    <w:rsid w:val="00E56A45"/>
    <w:rsid w:val="00E573A9"/>
    <w:rsid w:val="00E60579"/>
    <w:rsid w:val="00E74E63"/>
    <w:rsid w:val="00E82089"/>
    <w:rsid w:val="00E8384C"/>
    <w:rsid w:val="00E8422C"/>
    <w:rsid w:val="00E85FCD"/>
    <w:rsid w:val="00E90FC4"/>
    <w:rsid w:val="00E92494"/>
    <w:rsid w:val="00E924D3"/>
    <w:rsid w:val="00E969EE"/>
    <w:rsid w:val="00EA0BEE"/>
    <w:rsid w:val="00EA0EB4"/>
    <w:rsid w:val="00EA40EF"/>
    <w:rsid w:val="00ED45B4"/>
    <w:rsid w:val="00EE014E"/>
    <w:rsid w:val="00EE1FF8"/>
    <w:rsid w:val="00EE6242"/>
    <w:rsid w:val="00EE7255"/>
    <w:rsid w:val="00EE7A82"/>
    <w:rsid w:val="00EF0E17"/>
    <w:rsid w:val="00EF4A15"/>
    <w:rsid w:val="00EF5D38"/>
    <w:rsid w:val="00F00D38"/>
    <w:rsid w:val="00F07F9A"/>
    <w:rsid w:val="00F144FB"/>
    <w:rsid w:val="00F22049"/>
    <w:rsid w:val="00F32CFD"/>
    <w:rsid w:val="00F41988"/>
    <w:rsid w:val="00F613A9"/>
    <w:rsid w:val="00F61E2A"/>
    <w:rsid w:val="00F65F01"/>
    <w:rsid w:val="00F72C69"/>
    <w:rsid w:val="00F80390"/>
    <w:rsid w:val="00F83E1F"/>
    <w:rsid w:val="00F85E78"/>
    <w:rsid w:val="00F92804"/>
    <w:rsid w:val="00F96157"/>
    <w:rsid w:val="00FA35AA"/>
    <w:rsid w:val="00FB2A62"/>
    <w:rsid w:val="00FB6805"/>
    <w:rsid w:val="00FE0144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16D7147"/>
  <w15:docId w15:val="{6C85F14F-B10E-429A-A291-FE6BCD6E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2" w:unhideWhenUsed="1" w:qFormat="1"/>
    <w:lsdException w:name="heading 5" w:semiHidden="1" w:uiPriority="13" w:unhideWhenUsed="1"/>
    <w:lsdException w:name="heading 6" w:semiHidden="1" w:uiPriority="18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1"/>
    <w:qFormat/>
    <w:rsid w:val="003B1C86"/>
  </w:style>
  <w:style w:type="paragraph" w:styleId="Otsikko1">
    <w:name w:val="heading 1"/>
    <w:basedOn w:val="Normaali"/>
    <w:next w:val="Leipteksti1"/>
    <w:link w:val="Otsikko1Char"/>
    <w:uiPriority w:val="1"/>
    <w:qFormat/>
    <w:rsid w:val="006304F8"/>
    <w:pPr>
      <w:keepNext/>
      <w:keepLines/>
      <w:spacing w:before="120" w:after="0"/>
      <w:outlineLvl w:val="0"/>
    </w:pPr>
    <w:rPr>
      <w:rFonts w:eastAsiaTheme="majorEastAsia" w:cstheme="majorHAnsi"/>
      <w:bCs/>
      <w:smallCaps/>
      <w:color w:val="000000" w:themeColor="accent3"/>
      <w:sz w:val="26"/>
      <w:szCs w:val="28"/>
    </w:rPr>
  </w:style>
  <w:style w:type="paragraph" w:styleId="Otsikko2">
    <w:name w:val="heading 2"/>
    <w:basedOn w:val="Normaali"/>
    <w:next w:val="Leipteksti1"/>
    <w:link w:val="Otsikko2Char"/>
    <w:uiPriority w:val="2"/>
    <w:qFormat/>
    <w:rsid w:val="006304F8"/>
    <w:pPr>
      <w:keepNext/>
      <w:keepLines/>
      <w:spacing w:before="120" w:after="0"/>
      <w:outlineLvl w:val="1"/>
    </w:pPr>
    <w:rPr>
      <w:rFonts w:eastAsiaTheme="majorEastAsia" w:cstheme="majorBidi"/>
      <w:bCs/>
      <w:color w:val="000000" w:themeColor="accent3"/>
      <w:sz w:val="24"/>
      <w:szCs w:val="26"/>
    </w:rPr>
  </w:style>
  <w:style w:type="paragraph" w:styleId="Otsikko3">
    <w:name w:val="heading 3"/>
    <w:basedOn w:val="Normaali"/>
    <w:next w:val="Leipteksti1"/>
    <w:link w:val="Otsikko3Char"/>
    <w:uiPriority w:val="3"/>
    <w:qFormat/>
    <w:rsid w:val="006304F8"/>
    <w:pPr>
      <w:keepNext/>
      <w:keepLines/>
      <w:spacing w:before="120" w:after="0"/>
      <w:outlineLvl w:val="2"/>
    </w:pPr>
    <w:rPr>
      <w:rFonts w:eastAsiaTheme="majorEastAsia" w:cstheme="majorBidi"/>
      <w:bCs/>
      <w:color w:val="000000" w:themeColor="accent3"/>
    </w:rPr>
  </w:style>
  <w:style w:type="paragraph" w:styleId="Otsikko4">
    <w:name w:val="heading 4"/>
    <w:basedOn w:val="Normaali"/>
    <w:next w:val="Leipteksti1"/>
    <w:link w:val="Otsikko4Char"/>
    <w:uiPriority w:val="6"/>
    <w:qFormat/>
    <w:rsid w:val="006304F8"/>
    <w:pPr>
      <w:keepNext/>
      <w:keepLines/>
      <w:spacing w:before="120" w:after="0"/>
      <w:outlineLvl w:val="3"/>
    </w:pPr>
    <w:rPr>
      <w:rFonts w:eastAsiaTheme="majorEastAsia" w:cstheme="majorBidi"/>
      <w:b/>
      <w:bCs/>
      <w:iCs/>
      <w:color w:val="000000" w:themeColor="accent3"/>
      <w:sz w:val="26"/>
    </w:rPr>
  </w:style>
  <w:style w:type="paragraph" w:styleId="Otsikko5">
    <w:name w:val="heading 5"/>
    <w:basedOn w:val="Normaali"/>
    <w:next w:val="Normaali"/>
    <w:link w:val="Otsikko5Char"/>
    <w:uiPriority w:val="12"/>
    <w:rsid w:val="009B1F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343E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3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302F"/>
  </w:style>
  <w:style w:type="paragraph" w:styleId="Alatunniste">
    <w:name w:val="footer"/>
    <w:basedOn w:val="Normaali"/>
    <w:link w:val="AlatunnisteChar"/>
    <w:uiPriority w:val="99"/>
    <w:unhideWhenUsed/>
    <w:rsid w:val="00793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6603"/>
  </w:style>
  <w:style w:type="table" w:styleId="TaulukkoRuudukko">
    <w:name w:val="Table Grid"/>
    <w:basedOn w:val="Normaalitaulukko"/>
    <w:uiPriority w:val="59"/>
    <w:rsid w:val="0079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9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302F"/>
    <w:rPr>
      <w:rFonts w:ascii="Tahoma" w:hAnsi="Tahoma" w:cs="Tahoma"/>
      <w:sz w:val="16"/>
      <w:szCs w:val="16"/>
    </w:rPr>
  </w:style>
  <w:style w:type="table" w:styleId="Vaalealuettelo-korostus2">
    <w:name w:val="Light List Accent 2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A4C538" w:themeColor="accent2"/>
        <w:left w:val="single" w:sz="8" w:space="0" w:color="A4C538" w:themeColor="accent2"/>
        <w:bottom w:val="single" w:sz="8" w:space="0" w:color="A4C538" w:themeColor="accent2"/>
        <w:right w:val="single" w:sz="8" w:space="0" w:color="A4C5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C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C538" w:themeColor="accent2"/>
          <w:left w:val="single" w:sz="8" w:space="0" w:color="A4C538" w:themeColor="accent2"/>
          <w:bottom w:val="single" w:sz="8" w:space="0" w:color="A4C538" w:themeColor="accent2"/>
          <w:right w:val="single" w:sz="8" w:space="0" w:color="A4C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C538" w:themeColor="accent2"/>
          <w:left w:val="single" w:sz="8" w:space="0" w:color="A4C538" w:themeColor="accent2"/>
          <w:bottom w:val="single" w:sz="8" w:space="0" w:color="A4C538" w:themeColor="accent2"/>
          <w:right w:val="single" w:sz="8" w:space="0" w:color="A4C538" w:themeColor="accent2"/>
        </w:tcBorders>
      </w:tcPr>
    </w:tblStylePr>
    <w:tblStylePr w:type="band1Horz">
      <w:tblPr/>
      <w:tcPr>
        <w:tcBorders>
          <w:top w:val="single" w:sz="8" w:space="0" w:color="A4C538" w:themeColor="accent2"/>
          <w:left w:val="single" w:sz="8" w:space="0" w:color="A4C538" w:themeColor="accent2"/>
          <w:bottom w:val="single" w:sz="8" w:space="0" w:color="A4C538" w:themeColor="accent2"/>
          <w:right w:val="single" w:sz="8" w:space="0" w:color="A4C538" w:themeColor="accent2"/>
        </w:tcBorders>
      </w:tcPr>
    </w:tblStylePr>
  </w:style>
  <w:style w:type="table" w:styleId="Vaalealuettelo-korostus1">
    <w:name w:val="Light List Accent 1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546A7E" w:themeColor="accent1"/>
        <w:left w:val="single" w:sz="8" w:space="0" w:color="546A7E" w:themeColor="accent1"/>
        <w:bottom w:val="single" w:sz="8" w:space="0" w:color="546A7E" w:themeColor="accent1"/>
        <w:right w:val="single" w:sz="8" w:space="0" w:color="546A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6A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6A7E" w:themeColor="accent1"/>
          <w:left w:val="single" w:sz="8" w:space="0" w:color="546A7E" w:themeColor="accent1"/>
          <w:bottom w:val="single" w:sz="8" w:space="0" w:color="546A7E" w:themeColor="accent1"/>
          <w:right w:val="single" w:sz="8" w:space="0" w:color="546A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6A7E" w:themeColor="accent1"/>
          <w:left w:val="single" w:sz="8" w:space="0" w:color="546A7E" w:themeColor="accent1"/>
          <w:bottom w:val="single" w:sz="8" w:space="0" w:color="546A7E" w:themeColor="accent1"/>
          <w:right w:val="single" w:sz="8" w:space="0" w:color="546A7E" w:themeColor="accent1"/>
        </w:tcBorders>
      </w:tcPr>
    </w:tblStylePr>
    <w:tblStylePr w:type="band1Horz">
      <w:tblPr/>
      <w:tcPr>
        <w:tcBorders>
          <w:top w:val="single" w:sz="8" w:space="0" w:color="546A7E" w:themeColor="accent1"/>
          <w:left w:val="single" w:sz="8" w:space="0" w:color="546A7E" w:themeColor="accent1"/>
          <w:bottom w:val="single" w:sz="8" w:space="0" w:color="546A7E" w:themeColor="accent1"/>
          <w:right w:val="single" w:sz="8" w:space="0" w:color="546A7E" w:themeColor="accent1"/>
        </w:tcBorders>
      </w:tcPr>
    </w:tblStylePr>
  </w:style>
  <w:style w:type="table" w:styleId="Vaalealuettelo-korostus3">
    <w:name w:val="Light List Accent 3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table" w:styleId="Vaalealuettelo">
    <w:name w:val="Light List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302C24" w:themeColor="text1"/>
        <w:left w:val="single" w:sz="8" w:space="0" w:color="302C24" w:themeColor="text1"/>
        <w:bottom w:val="single" w:sz="8" w:space="0" w:color="302C24" w:themeColor="text1"/>
        <w:right w:val="single" w:sz="8" w:space="0" w:color="302C2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2C2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C24" w:themeColor="text1"/>
          <w:left w:val="single" w:sz="8" w:space="0" w:color="302C24" w:themeColor="text1"/>
          <w:bottom w:val="single" w:sz="8" w:space="0" w:color="302C24" w:themeColor="text1"/>
          <w:right w:val="single" w:sz="8" w:space="0" w:color="302C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2C24" w:themeColor="text1"/>
          <w:left w:val="single" w:sz="8" w:space="0" w:color="302C24" w:themeColor="text1"/>
          <w:bottom w:val="single" w:sz="8" w:space="0" w:color="302C24" w:themeColor="text1"/>
          <w:right w:val="single" w:sz="8" w:space="0" w:color="302C24" w:themeColor="text1"/>
        </w:tcBorders>
      </w:tcPr>
    </w:tblStylePr>
    <w:tblStylePr w:type="band1Horz">
      <w:tblPr/>
      <w:tcPr>
        <w:tcBorders>
          <w:top w:val="single" w:sz="8" w:space="0" w:color="302C24" w:themeColor="text1"/>
          <w:left w:val="single" w:sz="8" w:space="0" w:color="302C24" w:themeColor="text1"/>
          <w:bottom w:val="single" w:sz="8" w:space="0" w:color="302C24" w:themeColor="text1"/>
          <w:right w:val="single" w:sz="8" w:space="0" w:color="302C24" w:themeColor="text1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BBD469" w:themeColor="accent2" w:themeTint="BF"/>
        <w:left w:val="single" w:sz="8" w:space="0" w:color="BBD469" w:themeColor="accent2" w:themeTint="BF"/>
        <w:bottom w:val="single" w:sz="8" w:space="0" w:color="BBD469" w:themeColor="accent2" w:themeTint="BF"/>
        <w:right w:val="single" w:sz="8" w:space="0" w:color="BBD469" w:themeColor="accent2" w:themeTint="BF"/>
        <w:insideH w:val="single" w:sz="8" w:space="0" w:color="BBD46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469" w:themeColor="accent2" w:themeTint="BF"/>
          <w:left w:val="single" w:sz="8" w:space="0" w:color="BBD469" w:themeColor="accent2" w:themeTint="BF"/>
          <w:bottom w:val="single" w:sz="8" w:space="0" w:color="BBD469" w:themeColor="accent2" w:themeTint="BF"/>
          <w:right w:val="single" w:sz="8" w:space="0" w:color="BBD469" w:themeColor="accent2" w:themeTint="BF"/>
          <w:insideH w:val="nil"/>
          <w:insideV w:val="nil"/>
        </w:tcBorders>
        <w:shd w:val="clear" w:color="auto" w:fill="A4C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469" w:themeColor="accent2" w:themeTint="BF"/>
          <w:left w:val="single" w:sz="8" w:space="0" w:color="BBD469" w:themeColor="accent2" w:themeTint="BF"/>
          <w:bottom w:val="single" w:sz="8" w:space="0" w:color="BBD469" w:themeColor="accent2" w:themeTint="BF"/>
          <w:right w:val="single" w:sz="8" w:space="0" w:color="BBD46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1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eipteksti1">
    <w:name w:val="Leipäteksti1"/>
    <w:basedOn w:val="Normaali"/>
    <w:qFormat/>
    <w:rsid w:val="00E05781"/>
    <w:pPr>
      <w:spacing w:before="120"/>
      <w:ind w:left="1304"/>
    </w:pPr>
  </w:style>
  <w:style w:type="paragraph" w:customStyle="1" w:styleId="Luett1">
    <w:name w:val="Luett1"/>
    <w:basedOn w:val="Luettelokappale"/>
    <w:qFormat/>
    <w:rsid w:val="00E05781"/>
    <w:pPr>
      <w:numPr>
        <w:numId w:val="16"/>
      </w:numPr>
      <w:spacing w:after="0" w:line="240" w:lineRule="auto"/>
    </w:pPr>
    <w:rPr>
      <w:rFonts w:cs="Times New Roman"/>
      <w:szCs w:val="20"/>
    </w:rPr>
  </w:style>
  <w:style w:type="table" w:customStyle="1" w:styleId="Sivistystynantajat1sininen">
    <w:name w:val="Sivistystyönantajat 1_sininen"/>
    <w:basedOn w:val="Normaalitaulukko"/>
    <w:uiPriority w:val="99"/>
    <w:rsid w:val="00A05311"/>
    <w:pPr>
      <w:spacing w:before="20" w:after="20" w:line="240" w:lineRule="auto"/>
    </w:pPr>
    <w:rPr>
      <w:sz w:val="20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left w:val="single" w:sz="12" w:space="0" w:color="546A7E" w:themeColor="accent1"/>
          <w:right w:val="nil"/>
        </w:tcBorders>
        <w:shd w:val="clear" w:color="auto" w:fill="546A7E" w:themeFill="accent1"/>
      </w:tcPr>
    </w:tblStylePr>
  </w:style>
  <w:style w:type="table" w:customStyle="1" w:styleId="Sivistystynantajat2sininen">
    <w:name w:val="Sivistystyönantajat 2_sininen"/>
    <w:basedOn w:val="Normaalitaulukko"/>
    <w:uiPriority w:val="99"/>
    <w:rsid w:val="00A05311"/>
    <w:pPr>
      <w:spacing w:before="20" w:after="20" w:line="240" w:lineRule="auto"/>
    </w:pPr>
    <w:rPr>
      <w:sz w:val="20"/>
    </w:rPr>
    <w:tblPr>
      <w:tblStyleRowBandSize w:val="1"/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nil"/>
          <w:left w:val="single" w:sz="12" w:space="0" w:color="546A7E" w:themeColor="accent1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46A7E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Sivistystynantajat3sininen">
    <w:name w:val="Sivistystyönantajat 3_sininen"/>
    <w:basedOn w:val="Normaalitaulukko"/>
    <w:uiPriority w:val="99"/>
    <w:rsid w:val="00A05311"/>
    <w:pPr>
      <w:spacing w:before="20" w:after="20" w:line="240" w:lineRule="auto"/>
    </w:pPr>
    <w:rPr>
      <w:sz w:val="20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left w:val="single" w:sz="12" w:space="0" w:color="546A7E" w:themeColor="accent1"/>
          <w:right w:val="nil"/>
        </w:tcBorders>
        <w:shd w:val="clear" w:color="auto" w:fill="546A7E" w:themeFill="accent1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character" w:customStyle="1" w:styleId="Otsikko1Char">
    <w:name w:val="Otsikko 1 Char"/>
    <w:basedOn w:val="Kappaleenoletusfontti"/>
    <w:link w:val="Otsikko1"/>
    <w:uiPriority w:val="1"/>
    <w:rsid w:val="006304F8"/>
    <w:rPr>
      <w:rFonts w:eastAsiaTheme="majorEastAsia" w:cstheme="majorHAnsi"/>
      <w:bCs/>
      <w:smallCaps/>
      <w:color w:val="000000" w:themeColor="accent3"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2"/>
    <w:rsid w:val="006304F8"/>
    <w:rPr>
      <w:rFonts w:eastAsiaTheme="majorEastAsia" w:cstheme="majorBidi"/>
      <w:bCs/>
      <w:color w:val="000000" w:themeColor="accent3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3"/>
    <w:rsid w:val="00815926"/>
    <w:rPr>
      <w:rFonts w:eastAsiaTheme="majorEastAsia" w:cstheme="majorBidi"/>
      <w:bCs/>
      <w:color w:val="000000" w:themeColor="accent3"/>
    </w:rPr>
  </w:style>
  <w:style w:type="paragraph" w:styleId="Eivli">
    <w:name w:val="No Spacing"/>
    <w:uiPriority w:val="12"/>
    <w:qFormat/>
    <w:rsid w:val="009B1FD1"/>
    <w:pPr>
      <w:spacing w:after="0" w:line="240" w:lineRule="auto"/>
    </w:pPr>
  </w:style>
  <w:style w:type="character" w:customStyle="1" w:styleId="Otsikko4Char">
    <w:name w:val="Otsikko 4 Char"/>
    <w:basedOn w:val="Kappaleenoletusfontti"/>
    <w:link w:val="Otsikko4"/>
    <w:uiPriority w:val="6"/>
    <w:rsid w:val="00AB6DBA"/>
    <w:rPr>
      <w:rFonts w:eastAsiaTheme="majorEastAsia" w:cstheme="majorBidi"/>
      <w:b/>
      <w:bCs/>
      <w:iCs/>
      <w:color w:val="000000" w:themeColor="accent3"/>
      <w:sz w:val="26"/>
    </w:rPr>
  </w:style>
  <w:style w:type="character" w:customStyle="1" w:styleId="Otsikko5Char">
    <w:name w:val="Otsikko 5 Char"/>
    <w:basedOn w:val="Kappaleenoletusfontti"/>
    <w:link w:val="Otsikko5"/>
    <w:uiPriority w:val="12"/>
    <w:rsid w:val="00AB6DBA"/>
    <w:rPr>
      <w:rFonts w:asciiTheme="majorHAnsi" w:eastAsiaTheme="majorEastAsia" w:hAnsiTheme="majorHAnsi" w:cstheme="majorBidi"/>
      <w:color w:val="29343E" w:themeColor="accent1" w:themeShade="7F"/>
    </w:rPr>
  </w:style>
  <w:style w:type="paragraph" w:styleId="Otsikko">
    <w:name w:val="Title"/>
    <w:basedOn w:val="Normaali"/>
    <w:next w:val="Normaali"/>
    <w:link w:val="OtsikkoChar"/>
    <w:uiPriority w:val="14"/>
    <w:rsid w:val="009B1FD1"/>
    <w:pPr>
      <w:pBdr>
        <w:bottom w:val="single" w:sz="8" w:space="4" w:color="546A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04A10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4"/>
    <w:rsid w:val="009B1FD1"/>
    <w:rPr>
      <w:rFonts w:asciiTheme="majorHAnsi" w:eastAsiaTheme="majorEastAsia" w:hAnsiTheme="majorHAnsi" w:cstheme="majorBidi"/>
      <w:color w:val="804A10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5"/>
    <w:rsid w:val="009B1FD1"/>
    <w:pPr>
      <w:numPr>
        <w:ilvl w:val="1"/>
      </w:numPr>
    </w:pPr>
    <w:rPr>
      <w:rFonts w:asciiTheme="majorHAnsi" w:eastAsiaTheme="majorEastAsia" w:hAnsiTheme="majorHAnsi" w:cstheme="majorBidi"/>
      <w:i/>
      <w:iCs/>
      <w:color w:val="546A7E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5"/>
    <w:rsid w:val="009B1FD1"/>
    <w:rPr>
      <w:rFonts w:asciiTheme="majorHAnsi" w:eastAsiaTheme="majorEastAsia" w:hAnsiTheme="majorHAnsi" w:cstheme="majorBidi"/>
      <w:i/>
      <w:iCs/>
      <w:color w:val="546A7E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9B1FD1"/>
    <w:rPr>
      <w:i/>
      <w:iCs/>
      <w:color w:val="A49985" w:themeColor="text1" w:themeTint="7F"/>
    </w:rPr>
  </w:style>
  <w:style w:type="character" w:styleId="Korostus">
    <w:name w:val="Emphasis"/>
    <w:basedOn w:val="Kappaleenoletusfontti"/>
    <w:uiPriority w:val="20"/>
    <w:rsid w:val="009B1FD1"/>
    <w:rPr>
      <w:i/>
      <w:iCs/>
    </w:rPr>
  </w:style>
  <w:style w:type="character" w:styleId="Paikkamerkkiteksti">
    <w:name w:val="Placeholder Text"/>
    <w:basedOn w:val="Kappaleenoletusfontti"/>
    <w:uiPriority w:val="99"/>
    <w:semiHidden/>
    <w:rsid w:val="008C0B48"/>
    <w:rPr>
      <w:color w:val="808080"/>
    </w:rPr>
  </w:style>
  <w:style w:type="paragraph" w:styleId="Luettelokappale">
    <w:name w:val="List Paragraph"/>
    <w:basedOn w:val="Normaali"/>
    <w:uiPriority w:val="34"/>
    <w:rsid w:val="00E05781"/>
    <w:pPr>
      <w:ind w:left="720"/>
      <w:contextualSpacing/>
    </w:pPr>
  </w:style>
  <w:style w:type="paragraph" w:customStyle="1" w:styleId="NroLuett">
    <w:name w:val="NroLuett"/>
    <w:basedOn w:val="Luettelokappale"/>
    <w:qFormat/>
    <w:rsid w:val="003B1C86"/>
    <w:pPr>
      <w:numPr>
        <w:numId w:val="22"/>
      </w:numPr>
      <w:spacing w:after="0" w:line="240" w:lineRule="auto"/>
    </w:pPr>
    <w:rPr>
      <w:rFonts w:cs="Times New Roman"/>
      <w:szCs w:val="20"/>
    </w:rPr>
  </w:style>
  <w:style w:type="paragraph" w:customStyle="1" w:styleId="NumOts1">
    <w:name w:val="NumOts 1"/>
    <w:basedOn w:val="Otsikko1"/>
    <w:next w:val="Leipteksti1"/>
    <w:uiPriority w:val="7"/>
    <w:qFormat/>
    <w:rsid w:val="00651F11"/>
    <w:pPr>
      <w:numPr>
        <w:numId w:val="23"/>
      </w:numPr>
    </w:pPr>
  </w:style>
  <w:style w:type="paragraph" w:customStyle="1" w:styleId="NumOts2">
    <w:name w:val="NumOts 2"/>
    <w:basedOn w:val="Otsikko2"/>
    <w:next w:val="Leipteksti1"/>
    <w:uiPriority w:val="7"/>
    <w:qFormat/>
    <w:rsid w:val="00942A1C"/>
    <w:pPr>
      <w:numPr>
        <w:ilvl w:val="1"/>
        <w:numId w:val="23"/>
      </w:numPr>
      <w:ind w:left="851" w:hanging="491"/>
    </w:pPr>
    <w:rPr>
      <w:lang w:val="sv-SE"/>
    </w:rPr>
  </w:style>
  <w:style w:type="paragraph" w:customStyle="1" w:styleId="NumOts3">
    <w:name w:val="NumOts 3"/>
    <w:basedOn w:val="Otsikko3"/>
    <w:next w:val="Leipteksti1"/>
    <w:uiPriority w:val="7"/>
    <w:qFormat/>
    <w:rsid w:val="00942A1C"/>
    <w:pPr>
      <w:numPr>
        <w:ilvl w:val="2"/>
        <w:numId w:val="23"/>
      </w:numPr>
      <w:ind w:left="1418" w:hanging="698"/>
    </w:pPr>
    <w:rPr>
      <w:lang w:val="sv-SE"/>
    </w:rPr>
  </w:style>
  <w:style w:type="paragraph" w:customStyle="1" w:styleId="NumOts4">
    <w:name w:val="NumOts 4"/>
    <w:basedOn w:val="Otsikko4"/>
    <w:next w:val="Leipteksti1"/>
    <w:uiPriority w:val="7"/>
    <w:qFormat/>
    <w:rsid w:val="00942A1C"/>
    <w:pPr>
      <w:numPr>
        <w:ilvl w:val="3"/>
        <w:numId w:val="23"/>
      </w:numPr>
      <w:ind w:left="2268" w:hanging="1188"/>
    </w:pPr>
    <w:rPr>
      <w:lang w:val="sv-SE"/>
    </w:rPr>
  </w:style>
  <w:style w:type="character" w:styleId="Hyperlinkki">
    <w:name w:val="Hyperlink"/>
    <w:basedOn w:val="Kappaleenoletusfontti"/>
    <w:uiPriority w:val="99"/>
    <w:unhideWhenUsed/>
    <w:rsid w:val="002621A5"/>
    <w:rPr>
      <w:color w:val="35AD85" w:themeColor="hyperlink"/>
      <w:u w:val="single"/>
    </w:rPr>
  </w:style>
  <w:style w:type="paragraph" w:customStyle="1" w:styleId="SLeipteksti">
    <w:name w:val="S_Leipäteksti"/>
    <w:basedOn w:val="Normaali"/>
    <w:qFormat/>
    <w:rsid w:val="006E6B7A"/>
    <w:pPr>
      <w:spacing w:before="120"/>
      <w:ind w:left="1361"/>
    </w:pPr>
  </w:style>
  <w:style w:type="character" w:styleId="Ratkaisematonmaininta">
    <w:name w:val="Unresolved Mention"/>
    <w:basedOn w:val="Kappaleenoletusfontti"/>
    <w:uiPriority w:val="99"/>
    <w:semiHidden/>
    <w:unhideWhenUsed/>
    <w:rsid w:val="00944695"/>
    <w:rPr>
      <w:color w:val="808080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31407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1407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1407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140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14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irjaamo@minedu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na.kankaanpaa@minedu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tajri\AppData\Roaming\Microsoft\Templates\Yleismalli_v1_18.dotx" TargetMode="External"/></Relationships>
</file>

<file path=word/theme/theme1.xml><?xml version="1.0" encoding="utf-8"?>
<a:theme xmlns:a="http://schemas.openxmlformats.org/drawingml/2006/main" name="Sivistystyönantajat">
  <a:themeElements>
    <a:clrScheme name="Sivistystyönantajat">
      <a:dk1>
        <a:srgbClr val="302C24"/>
      </a:dk1>
      <a:lt1>
        <a:sysClr val="window" lastClr="FFFFFF"/>
      </a:lt1>
      <a:dk2>
        <a:srgbClr val="AC6416"/>
      </a:dk2>
      <a:lt2>
        <a:srgbClr val="E8E4DB"/>
      </a:lt2>
      <a:accent1>
        <a:srgbClr val="546A7E"/>
      </a:accent1>
      <a:accent2>
        <a:srgbClr val="A4C538"/>
      </a:accent2>
      <a:accent3>
        <a:srgbClr val="000000"/>
      </a:accent3>
      <a:accent4>
        <a:srgbClr val="79CDD1"/>
      </a:accent4>
      <a:accent5>
        <a:srgbClr val="546A7E"/>
      </a:accent5>
      <a:accent6>
        <a:srgbClr val="A4C538"/>
      </a:accent6>
      <a:hlink>
        <a:srgbClr val="35AD85"/>
      </a:hlink>
      <a:folHlink>
        <a:srgbClr val="989268"/>
      </a:folHlink>
    </a:clrScheme>
    <a:fontScheme name="Sivistystyönantaja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ivistystyönantajat" id="{7E53199C-2E27-4EB5-A34B-D3490C4772EF}" vid="{BB7F0C3F-B07D-482F-9705-38E77EFD0E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8cff725-4ef2-4964-b871-6e9ec43de243" ContentTypeId="0x010100FA4F1F6514B22F4FAC9D7A3138E260BB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FA4F1F6514B22F4FAC9D7A3138E260BB010023A2D06F28A90D45BBDA9A081191C715" ma:contentTypeVersion="57" ma:contentTypeDescription="" ma:contentTypeScope="" ma:versionID="b79a95725452b37825c0d658518d6ad0">
  <xsd:schema xmlns:xsd="http://www.w3.org/2001/XMLSchema" xmlns:xs="http://www.w3.org/2001/XMLSchema" xmlns:p="http://schemas.microsoft.com/office/2006/metadata/properties" xmlns:ns2="eadd28e1-df8f-4ec5-be7d-6b2caf422535" targetNamespace="http://schemas.microsoft.com/office/2006/metadata/properties" ma:root="true" ma:fieldsID="d87f17c1f5b44117d8d389cc99475942" ns2:_="">
    <xsd:import namespace="eadd28e1-df8f-4ec5-be7d-6b2caf422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ebf13724174645028284270c0eebd62e" minOccurs="0"/>
                <xsd:element ref="ns2:jb8652059ac94d01b9c8bcc65bd20247" minOccurs="0"/>
                <xsd:element ref="ns2:a5090dcc69ea4cfdbe79111d7c902b2e" minOccurs="0"/>
                <xsd:element ref="ns2:b137ac6594c3463ba9548231d6494a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28e1-df8f-4ec5-be7d-6b2caf42253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description="" ma:hidden="true" ma:list="{b13877b4-f770-4433-8ae1-269e533bb5d9}" ma:internalName="TaxCatchAll" ma:showField="CatchAllData" ma:web="0390f03f-ba63-4229-ae4e-b767f5fe4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b13877b4-f770-4433-8ae1-269e533bb5d9}" ma:internalName="TaxCatchAllLabel" ma:readOnly="true" ma:showField="CatchAllDataLabel" ma:web="0390f03f-ba63-4229-ae4e-b767f5fe4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f13724174645028284270c0eebd62e" ma:index="12" nillable="true" ma:taxonomy="true" ma:internalName="ebf13724174645028284270c0eebd62e" ma:taxonomyFieldName="Aihe_x003A_" ma:displayName="Aihe/Asia" ma:readOnly="false" ma:default="" ma:fieldId="{ebf13724-1746-4502-8284-270c0eebd62e}" ma:sspId="48cff725-4ef2-4964-b871-6e9ec43de243" ma:termSetId="8210bd1d-9c8b-48c9-9308-a8c299490c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8652059ac94d01b9c8bcc65bd20247" ma:index="14" nillable="true" ma:taxonomy="true" ma:internalName="jb8652059ac94d01b9c8bcc65bd20247" ma:taxonomyFieldName="Osapuoli" ma:displayName="Osapuoli" ma:default="" ma:fieldId="{3b865205-9ac9-4d01-b9c8-bcc65bd20247}" ma:taxonomyMulti="true" ma:sspId="48cff725-4ef2-4964-b871-6e9ec43de243" ma:termSetId="3c1ee1b7-b03c-4015-91f5-a7f06c96ae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090dcc69ea4cfdbe79111d7c902b2e" ma:index="17" ma:taxonomy="true" ma:internalName="a5090dcc69ea4cfdbe79111d7c902b2e" ma:taxonomyFieldName="Tyyppi" ma:displayName="Tyyppi" ma:readOnly="false" ma:default="" ma:fieldId="{a5090dcc-69ea-4cfd-be79-111d7c902b2e}" ma:sspId="48cff725-4ef2-4964-b871-6e9ec43de243" ma:termSetId="9868d30b-d532-4f80-9044-a467b8ce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37ac6594c3463ba9548231d6494ad5" ma:index="19" nillable="true" ma:taxonomy="true" ma:internalName="b137ac6594c3463ba9548231d6494ad5" ma:taxonomyFieldName="Ajankohta_x003A_0" ma:displayName="Ajankohta:" ma:default="31;#2013|a1d64402-bc27-44c0-90b0-41bfd402a21a" ma:fieldId="{b137ac65-94c3-463b-a954-8231d6494ad5}" ma:sspId="48cff725-4ef2-4964-b871-6e9ec43de243" ma:termSetId="f01f0bfb-fe9f-419a-8114-0e18bff15b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8652059ac94d01b9c8bcc65bd20247 xmlns="eadd28e1-df8f-4ec5-be7d-6b2caf422535">
      <Terms xmlns="http://schemas.microsoft.com/office/infopath/2007/PartnerControls"/>
    </jb8652059ac94d01b9c8bcc65bd20247>
    <b137ac6594c3463ba9548231d6494ad5 xmlns="eadd28e1-df8f-4ec5-be7d-6b2caf4225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a1d64402-bc27-44c0-90b0-41bfd402a21a</TermId>
        </TermInfo>
      </Terms>
    </b137ac6594c3463ba9548231d6494ad5>
    <ebf13724174645028284270c0eebd62e xmlns="eadd28e1-df8f-4ec5-be7d-6b2caf422535">
      <Terms xmlns="http://schemas.microsoft.com/office/infopath/2007/PartnerControls"/>
    </ebf13724174645028284270c0eebd62e>
    <a5090dcc69ea4cfdbe79111d7c902b2e xmlns="eadd28e1-df8f-4ec5-be7d-6b2caf422535">
      <Terms xmlns="http://schemas.microsoft.com/office/infopath/2007/PartnerControls"/>
    </a5090dcc69ea4cfdbe79111d7c902b2e>
    <TaxCatchAll xmlns="eadd28e1-df8f-4ec5-be7d-6b2caf422535">
      <Value>31</Value>
    </TaxCatchAll>
    <_dlc_DocId xmlns="eadd28e1-df8f-4ec5-be7d-6b2caf422535">DPEV73FZTK6W-59-25</_dlc_DocId>
    <_dlc_DocIdUrl xmlns="eadd28e1-df8f-4ec5-be7d-6b2caf422535">
      <Url>https://sivistystyonantajat.sharepoint.com/sites/dokumentit/EPO/_layouts/15/DocIdRedir.aspx?ID=DPEV73FZTK6W-59-25</Url>
      <Description>DPEV73FZTK6W-59-25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D02F2B-F046-4B95-8820-EF73F66FA08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4A37A6C-0FA2-401E-9B6B-E876406B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28e1-df8f-4ec5-be7d-6b2caf422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A15E6-9AD4-4929-9657-BAEEF40258E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70C6944-1DB8-4DE8-A471-524AF58442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dd28e1-df8f-4ec5-be7d-6b2caf42253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CCB730-8CB3-4232-8180-22E94B6DDDD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CC4701-3143-4C07-A67F-35E56E0A18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Yleismalli_v1_18</Template>
  <TotalTime>5</TotalTime>
  <Pages>2</Pages>
  <Words>417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Lausunto</vt:lpstr>
      <vt:lpstr> </vt:lpstr>
    </vt:vector>
  </TitlesOfParts>
  <Company>Appelsiini Finland Oy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</dc:title>
  <dc:creator>Vataja Riikka</dc:creator>
  <cp:lastModifiedBy>Vataja Riikka</cp:lastModifiedBy>
  <cp:revision>2</cp:revision>
  <cp:lastPrinted>2018-02-28T06:52:00Z</cp:lastPrinted>
  <dcterms:created xsi:type="dcterms:W3CDTF">2018-05-08T13:10:00Z</dcterms:created>
  <dcterms:modified xsi:type="dcterms:W3CDTF">2018-05-08T13:10:00Z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0x010100FA4F1F6514B22F4FAC9D7A3138E260BB010023A2D06F28A90D45BBDA9A081191C715</vt:lpwstr>
  </property>
  <property fmtid="{D5CDD505-2E9C-101B-9397-08002B2CF9AE}" pid="3" name="_dlc_DocIdItemGuid">
    <vt:lpwstr>0054265a-d723-4b95-b5c9-139f4c051444</vt:lpwstr>
  </property>
  <property fmtid="{D5CDD505-2E9C-101B-9397-08002B2CF9AE}" pid="4" name="Aihe_x003A_">
    <vt:lpwstr/>
  </property>
  <property fmtid="{D5CDD505-2E9C-101B-9397-08002B2CF9AE}" pid="5" name="Ajankohta:0">
    <vt:lpwstr>31;#2013|a1d64402-bc27-44c0-90b0-41bfd402a21a</vt:lpwstr>
  </property>
  <property fmtid="{D5CDD505-2E9C-101B-9397-08002B2CF9AE}" pid="6" name="Tyyppi">
    <vt:lpwstr/>
  </property>
  <property fmtid="{D5CDD505-2E9C-101B-9397-08002B2CF9AE}" pid="7" name="Osapuoli">
    <vt:lpwstr/>
  </property>
  <property fmtid="{D5CDD505-2E9C-101B-9397-08002B2CF9AE}" pid="8" name="Aihe:">
    <vt:lpwstr/>
  </property>
</Properties>
</file>