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28" w:rsidRDefault="00EF4928" w:rsidP="00EF4928">
      <w:r>
        <w:t>Valtiovarainministeriö</w:t>
      </w:r>
      <w:r w:rsidR="00B76AF6">
        <w:tab/>
      </w:r>
      <w:r w:rsidR="00B76AF6">
        <w:tab/>
      </w:r>
      <w:r w:rsidR="00B76AF6">
        <w:tab/>
        <w:t>Pöytäkirja</w:t>
      </w:r>
    </w:p>
    <w:p w:rsidR="00EF4928" w:rsidRDefault="00B76AF6" w:rsidP="00EF4928">
      <w:r>
        <w:t>6</w:t>
      </w:r>
      <w:r w:rsidR="00EF4928">
        <w:t>.</w:t>
      </w:r>
      <w:r>
        <w:t>6</w:t>
      </w:r>
      <w:r w:rsidR="00EF4928">
        <w:t>.2012</w:t>
      </w:r>
    </w:p>
    <w:p w:rsidR="00EF4928" w:rsidRDefault="00EF4928" w:rsidP="00EF4928"/>
    <w:p w:rsidR="00EF4928" w:rsidRDefault="00EF4928" w:rsidP="00EF4928"/>
    <w:p w:rsidR="00EF4928" w:rsidRDefault="00EF4928" w:rsidP="00EF4928"/>
    <w:p w:rsidR="00EF4928" w:rsidRDefault="00F15600" w:rsidP="00EF4928">
      <w:r>
        <w:t xml:space="preserve">HAUS kehittämiskeskus </w:t>
      </w:r>
      <w:r w:rsidR="00EF4928">
        <w:t>Oy:n omistajaohjauksen yhteistyöryhmän kokous</w:t>
      </w:r>
    </w:p>
    <w:p w:rsidR="00EF4928" w:rsidRDefault="00EF4928" w:rsidP="00EF4928"/>
    <w:p w:rsidR="00EF4928" w:rsidRDefault="00EF4928" w:rsidP="00EF4928"/>
    <w:p w:rsidR="00EF4928" w:rsidRDefault="00EF4928" w:rsidP="00EF4928"/>
    <w:p w:rsidR="00EF4928" w:rsidRDefault="00F15600" w:rsidP="00EF4928">
      <w:r>
        <w:t>Aika</w:t>
      </w:r>
      <w:r>
        <w:tab/>
        <w:t>to 3.5</w:t>
      </w:r>
      <w:r w:rsidR="00EF4928">
        <w:t xml:space="preserve">. klo </w:t>
      </w:r>
      <w:proofErr w:type="gramStart"/>
      <w:r w:rsidR="00EF4928">
        <w:t>1</w:t>
      </w:r>
      <w:r>
        <w:t>3</w:t>
      </w:r>
      <w:r w:rsidR="00EF4928">
        <w:t>.00-1</w:t>
      </w:r>
      <w:r>
        <w:t>4</w:t>
      </w:r>
      <w:r w:rsidR="00C24844">
        <w:t>.00</w:t>
      </w:r>
      <w:proofErr w:type="gramEnd"/>
    </w:p>
    <w:p w:rsidR="00EF4928" w:rsidRDefault="00F15600" w:rsidP="00EF4928">
      <w:r>
        <w:t>Paikka</w:t>
      </w:r>
      <w:r>
        <w:tab/>
      </w:r>
      <w:proofErr w:type="spellStart"/>
      <w:r>
        <w:t>VN-linna</w:t>
      </w:r>
      <w:proofErr w:type="spellEnd"/>
      <w:r>
        <w:t>, kh. Kymppi</w:t>
      </w:r>
    </w:p>
    <w:p w:rsidR="00EF4928" w:rsidRDefault="00EF4928" w:rsidP="00EF4928"/>
    <w:p w:rsidR="00EF4928" w:rsidRDefault="00EF4928" w:rsidP="00EF4928">
      <w:r>
        <w:t>Osallistujat</w:t>
      </w:r>
      <w:r>
        <w:tab/>
        <w:t>Päivi Nerg, VM, puheenjohtaja</w:t>
      </w:r>
    </w:p>
    <w:p w:rsidR="00EF4928" w:rsidRDefault="00F15600" w:rsidP="00EF4928">
      <w:r>
        <w:tab/>
        <w:t>Kalevi Alestalo</w:t>
      </w:r>
      <w:r w:rsidR="00EF4928">
        <w:t>, VNK</w:t>
      </w:r>
    </w:p>
    <w:p w:rsidR="00EF4928" w:rsidRDefault="00EF4928" w:rsidP="00EF4928">
      <w:r>
        <w:tab/>
        <w:t>Sinikka Mustakari, VNK</w:t>
      </w:r>
    </w:p>
    <w:p w:rsidR="00EF4928" w:rsidRDefault="00F15600" w:rsidP="00EF4928">
      <w:r>
        <w:tab/>
        <w:t>Asko Lindqvist</w:t>
      </w:r>
      <w:r w:rsidR="00EF4928">
        <w:t>, VM</w:t>
      </w:r>
    </w:p>
    <w:p w:rsidR="00EF4928" w:rsidRDefault="00EF4928" w:rsidP="00EF4928">
      <w:r>
        <w:tab/>
        <w:t>Salla Kalsi, VM, sihteeri</w:t>
      </w:r>
    </w:p>
    <w:p w:rsidR="00EF4928" w:rsidRDefault="00EF4928" w:rsidP="00EF4928">
      <w:r>
        <w:tab/>
      </w:r>
    </w:p>
    <w:p w:rsidR="00EF4928" w:rsidRDefault="00EF4928" w:rsidP="00EF4928"/>
    <w:p w:rsidR="00EF4928" w:rsidRDefault="00EF4928" w:rsidP="00EF4928">
      <w:pPr>
        <w:pStyle w:val="Luettelokappale"/>
        <w:numPr>
          <w:ilvl w:val="0"/>
          <w:numId w:val="1"/>
        </w:numPr>
      </w:pPr>
      <w:r>
        <w:t>Yhteistyöryhmän tehtävät</w:t>
      </w:r>
    </w:p>
    <w:p w:rsidR="00B76AF6" w:rsidRDefault="00B76AF6" w:rsidP="00B76AF6"/>
    <w:p w:rsidR="00B76AF6" w:rsidRDefault="00B76AF6" w:rsidP="00B76AF6">
      <w:pPr>
        <w:pStyle w:val="Luettelokappale"/>
        <w:numPr>
          <w:ilvl w:val="0"/>
          <w:numId w:val="5"/>
        </w:numPr>
      </w:pPr>
      <w:r>
        <w:t xml:space="preserve">Puheenjohtaja Päivi Nerg avasi kokouksen ja toivotti osallistujat tervetulleiksi yhteistyöryhmän 1. kokoukseen. </w:t>
      </w:r>
    </w:p>
    <w:p w:rsidR="00B76AF6" w:rsidRDefault="00B76AF6" w:rsidP="00B76AF6">
      <w:pPr>
        <w:pStyle w:val="Luettelokappale"/>
        <w:numPr>
          <w:ilvl w:val="0"/>
          <w:numId w:val="5"/>
        </w:numPr>
      </w:pPr>
      <w:r>
        <w:t>Yhteistyöryhmän tehtävät on kuvattu ryhmän asettamis</w:t>
      </w:r>
      <w:r w:rsidR="00C24844">
        <w:t>päätöksessä 27.3</w:t>
      </w:r>
      <w:r>
        <w:t>.2012 ja ne perustuvat valtioneuvoston periaatepäätökseen omistajapolitiikasta (3.11.2011).</w:t>
      </w:r>
    </w:p>
    <w:p w:rsidR="00B76AF6" w:rsidRDefault="00B76AF6" w:rsidP="00B76AF6">
      <w:pPr>
        <w:pStyle w:val="Luettelokappale"/>
        <w:numPr>
          <w:ilvl w:val="0"/>
          <w:numId w:val="5"/>
        </w:numPr>
      </w:pPr>
      <w:r>
        <w:t>Sovittiin, että yhteistyöryhmä kokoontuu lähtökohtaisesti kerran vuodessa helmi-maaliskuussa, hyvissä ajoin ennen yhtiökokousta.</w:t>
      </w:r>
    </w:p>
    <w:p w:rsidR="00EF4928" w:rsidRDefault="00EF4928" w:rsidP="00EF4928">
      <w:pPr>
        <w:pStyle w:val="Luettelokappale"/>
      </w:pPr>
    </w:p>
    <w:p w:rsidR="00F15600" w:rsidRDefault="003A38E7" w:rsidP="003A38E7">
      <w:pPr>
        <w:pStyle w:val="Luettelokappale"/>
        <w:numPr>
          <w:ilvl w:val="0"/>
          <w:numId w:val="1"/>
        </w:numPr>
      </w:pPr>
      <w:r>
        <w:t xml:space="preserve">Yhtiön </w:t>
      </w:r>
      <w:r w:rsidR="00F15600">
        <w:t>erityistehtävän määrittely ja sen peruste</w:t>
      </w:r>
    </w:p>
    <w:p w:rsidR="00902363" w:rsidRDefault="00902363" w:rsidP="00902363">
      <w:pPr>
        <w:pStyle w:val="Luettelokappale"/>
        <w:rPr>
          <w:rFonts w:asciiTheme="minorHAnsi" w:hAnsiTheme="minorHAnsi"/>
          <w:sz w:val="20"/>
          <w:szCs w:val="20"/>
        </w:rPr>
      </w:pPr>
    </w:p>
    <w:p w:rsidR="00B76AF6" w:rsidRDefault="00C24844" w:rsidP="00B76AF6">
      <w:pPr>
        <w:pStyle w:val="Luettelokappale"/>
        <w:numPr>
          <w:ilvl w:val="0"/>
          <w:numId w:val="6"/>
        </w:numPr>
        <w:rPr>
          <w:rFonts w:asciiTheme="minorHAnsi" w:hAnsiTheme="minorHAnsi"/>
        </w:rPr>
      </w:pPr>
      <w:r>
        <w:rPr>
          <w:rFonts w:asciiTheme="minorHAnsi" w:hAnsiTheme="minorHAnsi"/>
        </w:rPr>
        <w:t xml:space="preserve">Asko Lindqvist kertoi </w:t>
      </w:r>
      <w:r w:rsidR="002D75F0">
        <w:rPr>
          <w:rFonts w:asciiTheme="minorHAnsi" w:hAnsiTheme="minorHAnsi"/>
        </w:rPr>
        <w:t>HAUS:</w:t>
      </w:r>
      <w:r w:rsidR="002D75F0" w:rsidRPr="002D75F0">
        <w:rPr>
          <w:rFonts w:asciiTheme="minorHAnsi" w:hAnsiTheme="minorHAnsi"/>
        </w:rPr>
        <w:t>n taustahistoria</w:t>
      </w:r>
      <w:r>
        <w:rPr>
          <w:rFonts w:asciiTheme="minorHAnsi" w:hAnsiTheme="minorHAnsi"/>
        </w:rPr>
        <w:t>st</w:t>
      </w:r>
      <w:r w:rsidR="002D75F0" w:rsidRPr="002D75F0">
        <w:rPr>
          <w:rFonts w:asciiTheme="minorHAnsi" w:hAnsiTheme="minorHAnsi"/>
        </w:rPr>
        <w:t xml:space="preserve">a </w:t>
      </w:r>
      <w:r>
        <w:rPr>
          <w:rFonts w:asciiTheme="minorHAnsi" w:hAnsiTheme="minorHAnsi"/>
        </w:rPr>
        <w:t xml:space="preserve">(kuvattu myös </w:t>
      </w:r>
      <w:r w:rsidR="002D75F0">
        <w:rPr>
          <w:rFonts w:asciiTheme="minorHAnsi" w:hAnsiTheme="minorHAnsi"/>
        </w:rPr>
        <w:t xml:space="preserve">yhtiön </w:t>
      </w:r>
      <w:r w:rsidR="002D75F0" w:rsidRPr="002D75F0">
        <w:rPr>
          <w:rFonts w:asciiTheme="minorHAnsi" w:hAnsiTheme="minorHAnsi"/>
        </w:rPr>
        <w:t>toimintakertomuksessa 2011</w:t>
      </w:r>
      <w:r>
        <w:rPr>
          <w:rFonts w:asciiTheme="minorHAnsi" w:hAnsiTheme="minorHAnsi"/>
        </w:rPr>
        <w:t>)</w:t>
      </w:r>
      <w:r w:rsidR="002D75F0" w:rsidRPr="002D75F0">
        <w:rPr>
          <w:rFonts w:asciiTheme="minorHAnsi" w:hAnsiTheme="minorHAnsi"/>
        </w:rPr>
        <w:t xml:space="preserve">. </w:t>
      </w:r>
      <w:r w:rsidR="002D75F0">
        <w:rPr>
          <w:rFonts w:asciiTheme="minorHAnsi" w:hAnsiTheme="minorHAnsi"/>
        </w:rPr>
        <w:t xml:space="preserve">HAUS:n rooli muuttui 1.1.2010 lukien valtiokonsernin sisäiseksi in </w:t>
      </w:r>
      <w:proofErr w:type="spellStart"/>
      <w:r w:rsidR="002D75F0">
        <w:rPr>
          <w:rFonts w:asciiTheme="minorHAnsi" w:hAnsiTheme="minorHAnsi"/>
        </w:rPr>
        <w:t>house</w:t>
      </w:r>
      <w:proofErr w:type="spellEnd"/>
      <w:r w:rsidR="002D75F0">
        <w:rPr>
          <w:rFonts w:asciiTheme="minorHAnsi" w:hAnsiTheme="minorHAnsi"/>
        </w:rPr>
        <w:t xml:space="preserve"> </w:t>
      </w:r>
      <w:proofErr w:type="gramStart"/>
      <w:r w:rsidR="002D75F0">
        <w:rPr>
          <w:rFonts w:asciiTheme="minorHAnsi" w:hAnsiTheme="minorHAnsi"/>
        </w:rPr>
        <w:t>–yhtiöksi</w:t>
      </w:r>
      <w:proofErr w:type="gramEnd"/>
      <w:r w:rsidR="002D75F0">
        <w:rPr>
          <w:rFonts w:asciiTheme="minorHAnsi" w:hAnsiTheme="minorHAnsi"/>
        </w:rPr>
        <w:t>.</w:t>
      </w:r>
      <w:r w:rsidR="0083470E">
        <w:rPr>
          <w:rFonts w:asciiTheme="minorHAnsi" w:hAnsiTheme="minorHAnsi"/>
        </w:rPr>
        <w:t xml:space="preserve"> </w:t>
      </w:r>
    </w:p>
    <w:p w:rsidR="00C24844" w:rsidRDefault="002D75F0" w:rsidP="002D75F0">
      <w:pPr>
        <w:pStyle w:val="Luettelokappale"/>
        <w:numPr>
          <w:ilvl w:val="0"/>
          <w:numId w:val="6"/>
        </w:numPr>
        <w:rPr>
          <w:rFonts w:asciiTheme="minorHAnsi" w:hAnsiTheme="minorHAnsi"/>
        </w:rPr>
      </w:pPr>
      <w:proofErr w:type="gramStart"/>
      <w:r>
        <w:rPr>
          <w:rFonts w:asciiTheme="minorHAnsi" w:hAnsiTheme="minorHAnsi"/>
        </w:rPr>
        <w:t>HAUS</w:t>
      </w:r>
      <w:r w:rsidRPr="002D75F0">
        <w:rPr>
          <w:rFonts w:asciiTheme="minorHAnsi" w:hAnsiTheme="minorHAnsi"/>
        </w:rPr>
        <w:t xml:space="preserve"> kehittämiskeskus Oy -nimisestä osakeyhtiöstä annetun lain (944/2009) 2 §:n mukaan</w:t>
      </w:r>
      <w:proofErr w:type="gramEnd"/>
      <w:r w:rsidRPr="002D75F0">
        <w:rPr>
          <w:rFonts w:asciiTheme="minorHAnsi" w:hAnsiTheme="minorHAnsi"/>
        </w:rPr>
        <w:t xml:space="preserve"> </w:t>
      </w:r>
    </w:p>
    <w:p w:rsidR="00902363" w:rsidRPr="00C24844" w:rsidRDefault="00902363" w:rsidP="00C24844">
      <w:pPr>
        <w:ind w:left="720"/>
        <w:rPr>
          <w:rFonts w:asciiTheme="minorHAnsi" w:hAnsiTheme="minorHAnsi"/>
        </w:rPr>
      </w:pPr>
      <w:r w:rsidRPr="00C24844">
        <w:rPr>
          <w:rFonts w:asciiTheme="minorHAnsi" w:hAnsiTheme="minorHAnsi"/>
        </w:rPr>
        <w:t>”Yhtiön tehtävänä on tuottaa koulutus- ja kehittämispalveluita sekä niihin liittyvä liiketoiminta.</w:t>
      </w:r>
      <w:r w:rsidR="00A00BC9" w:rsidRPr="00C24844">
        <w:rPr>
          <w:rFonts w:asciiTheme="minorHAnsi" w:hAnsiTheme="minorHAnsi"/>
        </w:rPr>
        <w:t xml:space="preserve"> Yhtiön toimialasta määrätään tarkemmin yhtiöjärjestyksessä.</w:t>
      </w:r>
      <w:r w:rsidRPr="00C24844">
        <w:rPr>
          <w:rFonts w:asciiTheme="minorHAnsi" w:hAnsiTheme="minorHAnsi"/>
        </w:rPr>
        <w:t>”</w:t>
      </w:r>
    </w:p>
    <w:p w:rsidR="00C24844" w:rsidRDefault="002D75F0" w:rsidP="002D75F0">
      <w:pPr>
        <w:pStyle w:val="Luettelokappale"/>
        <w:numPr>
          <w:ilvl w:val="0"/>
          <w:numId w:val="6"/>
        </w:numPr>
        <w:rPr>
          <w:rFonts w:asciiTheme="minorHAnsi" w:hAnsiTheme="minorHAnsi"/>
        </w:rPr>
      </w:pPr>
      <w:r>
        <w:rPr>
          <w:rFonts w:asciiTheme="minorHAnsi" w:hAnsiTheme="minorHAnsi"/>
        </w:rPr>
        <w:t>Yhtiöjärjestyksen mukaan</w:t>
      </w:r>
      <w:r w:rsidR="00C33FF1">
        <w:rPr>
          <w:rFonts w:asciiTheme="minorHAnsi" w:hAnsiTheme="minorHAnsi"/>
        </w:rPr>
        <w:t xml:space="preserve"> </w:t>
      </w:r>
    </w:p>
    <w:p w:rsidR="00C24844" w:rsidRDefault="00C33FF1" w:rsidP="00C24844">
      <w:pPr>
        <w:ind w:left="720" w:firstLine="584"/>
        <w:rPr>
          <w:rFonts w:asciiTheme="minorHAnsi" w:hAnsiTheme="minorHAnsi"/>
        </w:rPr>
      </w:pPr>
      <w:r w:rsidRPr="00C24844">
        <w:rPr>
          <w:rFonts w:asciiTheme="minorHAnsi" w:hAnsiTheme="minorHAnsi"/>
        </w:rPr>
        <w:t xml:space="preserve">”Yhtiö toimii julkisia hankintoja koskevassa lainsäädännössä tarkoitettuna valtion sidosryhmäyksikkönä ja tuottaa koulutus-, konsultointi- ja kehittämispalveluja valtionhallinnolle sekä harjoittaa asiantuntijapalvelujen vientiä EU:lle ja sen jäsenmaiden hallinnoille sekä </w:t>
      </w:r>
      <w:proofErr w:type="spellStart"/>
      <w:r w:rsidRPr="00C24844">
        <w:rPr>
          <w:rFonts w:asciiTheme="minorHAnsi" w:hAnsiTheme="minorHAnsi"/>
        </w:rPr>
        <w:t>kv-järjestöille</w:t>
      </w:r>
      <w:proofErr w:type="spellEnd"/>
      <w:r w:rsidRPr="00C24844">
        <w:rPr>
          <w:rFonts w:asciiTheme="minorHAnsi" w:hAnsiTheme="minorHAnsi"/>
        </w:rPr>
        <w:t xml:space="preserve">, joissa Suomi on jäsen. </w:t>
      </w:r>
    </w:p>
    <w:p w:rsidR="002D75F0" w:rsidRPr="00C24844" w:rsidRDefault="00C33FF1" w:rsidP="00C24844">
      <w:pPr>
        <w:ind w:left="720" w:firstLine="584"/>
        <w:rPr>
          <w:rFonts w:asciiTheme="minorHAnsi" w:hAnsiTheme="minorHAnsi"/>
        </w:rPr>
      </w:pPr>
      <w:r w:rsidRPr="00C24844">
        <w:rPr>
          <w:rFonts w:asciiTheme="minorHAnsi" w:hAnsiTheme="minorHAnsi"/>
        </w:rPr>
        <w:t>Yhtiö voi 1 momentissa mainitun toimialan rinnalla harjoittaa ammatillisesta aikuiskoulutuksesta annetussa laissa tarkoitettua koulutusta laissa ja järjestämisluvassa edellytetyin ehdoin. Yhtiö voi omistaa ja hallita osakkeita, yhtiöosuuksia ja niitä vastaavia osuuksia eri yhtiömuodossa toimivissa yhteisöissä sekä muita arvopapereita ja kiinteää omaisuutta.”</w:t>
      </w:r>
    </w:p>
    <w:p w:rsidR="00C33FF1" w:rsidRPr="002D75F0" w:rsidRDefault="00C33FF1" w:rsidP="002D75F0">
      <w:pPr>
        <w:pStyle w:val="Luettelokappale"/>
        <w:numPr>
          <w:ilvl w:val="0"/>
          <w:numId w:val="6"/>
        </w:numPr>
        <w:rPr>
          <w:rFonts w:asciiTheme="minorHAnsi" w:hAnsiTheme="minorHAnsi"/>
        </w:rPr>
      </w:pPr>
      <w:r>
        <w:rPr>
          <w:rFonts w:asciiTheme="minorHAnsi" w:hAnsiTheme="minorHAnsi"/>
        </w:rPr>
        <w:t xml:space="preserve">Sovittiin, että </w:t>
      </w:r>
      <w:r w:rsidR="0083470E">
        <w:rPr>
          <w:rFonts w:asciiTheme="minorHAnsi" w:hAnsiTheme="minorHAnsi"/>
        </w:rPr>
        <w:t xml:space="preserve">lain tehtävämääritelmää täydennetään </w:t>
      </w:r>
      <w:r>
        <w:rPr>
          <w:rFonts w:asciiTheme="minorHAnsi" w:hAnsiTheme="minorHAnsi"/>
        </w:rPr>
        <w:t>yhtiöjärj</w:t>
      </w:r>
      <w:r w:rsidR="0083470E">
        <w:rPr>
          <w:rFonts w:asciiTheme="minorHAnsi" w:hAnsiTheme="minorHAnsi"/>
        </w:rPr>
        <w:t>estyksen muka</w:t>
      </w:r>
      <w:r w:rsidR="00C24844">
        <w:rPr>
          <w:rFonts w:asciiTheme="minorHAnsi" w:hAnsiTheme="minorHAnsi"/>
        </w:rPr>
        <w:t xml:space="preserve">isella toimialan tarkennuksella, josta ilmenee </w:t>
      </w:r>
      <w:r w:rsidR="0083470E">
        <w:rPr>
          <w:rFonts w:asciiTheme="minorHAnsi" w:hAnsiTheme="minorHAnsi"/>
        </w:rPr>
        <w:t>koulutusrooli valtion henki</w:t>
      </w:r>
      <w:r w:rsidR="00C24844">
        <w:rPr>
          <w:rFonts w:asciiTheme="minorHAnsi" w:hAnsiTheme="minorHAnsi"/>
        </w:rPr>
        <w:t>löstölle ja</w:t>
      </w:r>
      <w:r w:rsidR="0083470E">
        <w:rPr>
          <w:rFonts w:asciiTheme="minorHAnsi" w:hAnsiTheme="minorHAnsi"/>
        </w:rPr>
        <w:t xml:space="preserve"> asiantuntijarooli </w:t>
      </w:r>
      <w:proofErr w:type="spellStart"/>
      <w:r w:rsidR="0083470E">
        <w:rPr>
          <w:rFonts w:asciiTheme="minorHAnsi" w:hAnsiTheme="minorHAnsi"/>
        </w:rPr>
        <w:t>kv-kentälle</w:t>
      </w:r>
      <w:proofErr w:type="spellEnd"/>
      <w:r w:rsidR="0083470E">
        <w:rPr>
          <w:rFonts w:asciiTheme="minorHAnsi" w:hAnsiTheme="minorHAnsi"/>
        </w:rPr>
        <w:t xml:space="preserve">. </w:t>
      </w:r>
      <w:r w:rsidR="00C24844">
        <w:rPr>
          <w:rFonts w:asciiTheme="minorHAnsi" w:hAnsiTheme="minorHAnsi"/>
        </w:rPr>
        <w:t xml:space="preserve">Sovittiin, että </w:t>
      </w:r>
      <w:r>
        <w:rPr>
          <w:rFonts w:asciiTheme="minorHAnsi" w:hAnsiTheme="minorHAnsi"/>
        </w:rPr>
        <w:t xml:space="preserve">Sinikka Mustakari </w:t>
      </w:r>
      <w:r w:rsidR="0083470E">
        <w:rPr>
          <w:rFonts w:asciiTheme="minorHAnsi" w:hAnsiTheme="minorHAnsi"/>
        </w:rPr>
        <w:t>valmistelee luonnoksen erityistehtävän määrittelyksi.</w:t>
      </w:r>
    </w:p>
    <w:p w:rsidR="003A38E7" w:rsidRPr="00902363" w:rsidRDefault="003A38E7" w:rsidP="003A38E7">
      <w:pPr>
        <w:rPr>
          <w:rFonts w:asciiTheme="minorHAnsi" w:hAnsiTheme="minorHAnsi"/>
          <w:sz w:val="20"/>
          <w:szCs w:val="20"/>
        </w:rPr>
      </w:pPr>
    </w:p>
    <w:p w:rsidR="00C24844" w:rsidRDefault="00C24844">
      <w:pPr>
        <w:spacing w:after="200" w:line="276" w:lineRule="auto"/>
      </w:pPr>
      <w:r>
        <w:br w:type="page"/>
      </w:r>
    </w:p>
    <w:p w:rsidR="00F15600" w:rsidRDefault="003A38E7" w:rsidP="003A38E7">
      <w:pPr>
        <w:pStyle w:val="Luettelokappale"/>
        <w:numPr>
          <w:ilvl w:val="0"/>
          <w:numId w:val="1"/>
        </w:numPr>
      </w:pPr>
      <w:r>
        <w:lastRenderedPageBreak/>
        <w:t>E</w:t>
      </w:r>
      <w:r w:rsidR="00F15600">
        <w:t>rityistehtävän</w:t>
      </w:r>
      <w:r w:rsidR="00EF4928">
        <w:t xml:space="preserve"> merkitys omistajaohjauksen</w:t>
      </w:r>
      <w:r w:rsidR="00F15600">
        <w:t xml:space="preserve"> ja toimialan </w:t>
      </w:r>
      <w:r w:rsidR="00EF4928">
        <w:t>kannalta</w:t>
      </w:r>
    </w:p>
    <w:p w:rsidR="0083470E" w:rsidRDefault="0083470E" w:rsidP="0083470E"/>
    <w:p w:rsidR="00F7746D" w:rsidRPr="007B5054" w:rsidRDefault="00F7746D" w:rsidP="00F7746D">
      <w:pPr>
        <w:pStyle w:val="Luettelokappale"/>
        <w:numPr>
          <w:ilvl w:val="0"/>
          <w:numId w:val="7"/>
        </w:numPr>
      </w:pPr>
      <w:r>
        <w:rPr>
          <w:rFonts w:asciiTheme="minorHAnsi" w:hAnsiTheme="minorHAnsi"/>
        </w:rPr>
        <w:t>Valtion koulutushankintastrategian 2011 mukaan HAUS:n tehtävänä on järjestää valtionhallinnon yhteinen koulutus ja virastojen tehtävänä on järjestää substanssikoulutus. HAUS:n toiminta tukee valtiokokonaisuuden kehittämistä. HAUS:n osuus valtion koulut</w:t>
      </w:r>
      <w:r w:rsidR="00C24844">
        <w:rPr>
          <w:rFonts w:asciiTheme="minorHAnsi" w:hAnsiTheme="minorHAnsi"/>
        </w:rPr>
        <w:t>uksesta on n. 10 %</w:t>
      </w:r>
      <w:r>
        <w:rPr>
          <w:rFonts w:asciiTheme="minorHAnsi" w:hAnsiTheme="minorHAnsi"/>
        </w:rPr>
        <w:t>.</w:t>
      </w:r>
    </w:p>
    <w:p w:rsidR="007B5054" w:rsidRDefault="007B5054" w:rsidP="007B5054">
      <w:pPr>
        <w:pStyle w:val="Luettelokappale"/>
        <w:numPr>
          <w:ilvl w:val="0"/>
          <w:numId w:val="7"/>
        </w:numPr>
      </w:pPr>
      <w:r>
        <w:t xml:space="preserve">Todettiin, että on syytä selvittää, miten HAUS asemoituu suhteessa muihin valtion koulutuslaitoksiin mm. työ- ja elinkeinoministeriön hallinnonalan </w:t>
      </w:r>
      <w:proofErr w:type="spellStart"/>
      <w:r>
        <w:t>Salmia-opisto</w:t>
      </w:r>
      <w:r w:rsidR="00BF68FA">
        <w:t>on</w:t>
      </w:r>
      <w:proofErr w:type="spellEnd"/>
      <w:r>
        <w:t>.</w:t>
      </w:r>
    </w:p>
    <w:p w:rsidR="003A38E7" w:rsidRDefault="003A38E7" w:rsidP="003A38E7"/>
    <w:p w:rsidR="00F15600" w:rsidRDefault="003A38E7" w:rsidP="003A38E7">
      <w:pPr>
        <w:pStyle w:val="Luettelokappale"/>
        <w:numPr>
          <w:ilvl w:val="0"/>
          <w:numId w:val="1"/>
        </w:numPr>
      </w:pPr>
      <w:r>
        <w:t>E</w:t>
      </w:r>
      <w:r w:rsidR="00F15600">
        <w:t>rityistehtävän mahdolliset muutokset ja niiden merkitys omistajaohjauksen kannalta</w:t>
      </w:r>
    </w:p>
    <w:p w:rsidR="00F15600" w:rsidRDefault="00F15600" w:rsidP="00F15600"/>
    <w:p w:rsidR="00F7746D" w:rsidRDefault="00F7746D" w:rsidP="00F7746D">
      <w:pPr>
        <w:pStyle w:val="Luettelokappale"/>
        <w:numPr>
          <w:ilvl w:val="0"/>
          <w:numId w:val="8"/>
        </w:numPr>
      </w:pPr>
      <w:r>
        <w:t>Merkittäviä muutoksia ei ole</w:t>
      </w:r>
      <w:r w:rsidR="00C24844">
        <w:t xml:space="preserve"> tiedossa, mutta</w:t>
      </w:r>
      <w:r w:rsidR="007B5054">
        <w:t xml:space="preserve"> </w:t>
      </w:r>
      <w:r w:rsidR="00C24844">
        <w:t>m</w:t>
      </w:r>
      <w:r w:rsidR="007B5054">
        <w:t>uutokset ovat mahdollisia tulevaisuudessa.</w:t>
      </w:r>
    </w:p>
    <w:p w:rsidR="00F7746D" w:rsidRDefault="00F7746D" w:rsidP="00F15600"/>
    <w:p w:rsidR="00F15600" w:rsidRDefault="00F15600" w:rsidP="00F15600">
      <w:pPr>
        <w:pStyle w:val="Luettelokappale"/>
        <w:numPr>
          <w:ilvl w:val="0"/>
          <w:numId w:val="1"/>
        </w:numPr>
      </w:pPr>
      <w:r>
        <w:t>Erityistehtävän hoitamisen kustannustehokkuus</w:t>
      </w:r>
    </w:p>
    <w:p w:rsidR="007B5054" w:rsidRDefault="007B5054" w:rsidP="007B5054"/>
    <w:p w:rsidR="007B5054" w:rsidRDefault="007B5054" w:rsidP="007B5054">
      <w:pPr>
        <w:pStyle w:val="Luettelokappale"/>
        <w:numPr>
          <w:ilvl w:val="0"/>
          <w:numId w:val="8"/>
        </w:numPr>
      </w:pPr>
      <w:r>
        <w:t xml:space="preserve">HAUS saavutti ja ylitti tilikaudella 2011 liikevaihto- sekä tulostavoitteensa kahden tappiollisen tilikauden jälkeen. HAUS on toteuttanut koko vuoden 2011 ajan hallituksen marraskuussa </w:t>
      </w:r>
      <w:r w:rsidR="00C24844">
        <w:t xml:space="preserve">2010 </w:t>
      </w:r>
      <w:r>
        <w:t>päättämää kannattavuusohjelmaa ja noudattanut kaikessa toiminnassaan tiukkaa kustannuskuria.</w:t>
      </w:r>
    </w:p>
    <w:p w:rsidR="00BF68FA" w:rsidRDefault="007B5054" w:rsidP="00BF68FA">
      <w:pPr>
        <w:pStyle w:val="Luettelokappale"/>
        <w:numPr>
          <w:ilvl w:val="0"/>
          <w:numId w:val="8"/>
        </w:numPr>
      </w:pPr>
      <w:r>
        <w:t xml:space="preserve">Todettiin, että vuoden 2012 </w:t>
      </w:r>
      <w:r w:rsidR="00C24844">
        <w:t xml:space="preserve">II </w:t>
      </w:r>
      <w:r>
        <w:t>lisätalousarvioesityksessä on esitetty 1 miljoonan euron lisäpääomitusta.</w:t>
      </w:r>
    </w:p>
    <w:p w:rsidR="00F15600" w:rsidRDefault="00F15600" w:rsidP="00F15600">
      <w:pPr>
        <w:pStyle w:val="Luettelokappale"/>
      </w:pPr>
    </w:p>
    <w:p w:rsidR="00EF4928" w:rsidRDefault="00F15600" w:rsidP="00F15600">
      <w:pPr>
        <w:pStyle w:val="Luettelokappale"/>
        <w:numPr>
          <w:ilvl w:val="0"/>
          <w:numId w:val="1"/>
        </w:numPr>
      </w:pPr>
      <w:r>
        <w:t>Yhtiön hallituksen kokoonpano ja uudistamistarpeet</w:t>
      </w:r>
    </w:p>
    <w:p w:rsidR="007B5054" w:rsidRDefault="007B5054" w:rsidP="007B5054">
      <w:pPr>
        <w:pStyle w:val="Luettelokappale"/>
        <w:ind w:left="360"/>
      </w:pPr>
    </w:p>
    <w:p w:rsidR="008D4DC0" w:rsidRDefault="008D4DC0" w:rsidP="008D4DC0">
      <w:pPr>
        <w:pStyle w:val="Luettelokappale"/>
        <w:numPr>
          <w:ilvl w:val="0"/>
          <w:numId w:val="9"/>
        </w:numPr>
      </w:pPr>
      <w:r>
        <w:t xml:space="preserve">Todettiin, että yhtiön hallitus on uudistumassa lähes kokonaan. </w:t>
      </w:r>
      <w:r w:rsidR="00C24844">
        <w:t>Uuden hallituksen kokoonpanoksi on esitetty (</w:t>
      </w:r>
      <w:r>
        <w:t>yhtiökokoukse</w:t>
      </w:r>
      <w:r w:rsidR="00C24844">
        <w:t>n päätös</w:t>
      </w:r>
      <w:r>
        <w:t xml:space="preserve"> 8.5.2012</w:t>
      </w:r>
      <w:r w:rsidR="00C24844">
        <w:t>)</w:t>
      </w:r>
      <w:r>
        <w:t xml:space="preserve">: </w:t>
      </w:r>
    </w:p>
    <w:p w:rsidR="008D4DC0" w:rsidRDefault="008D4DC0" w:rsidP="008D4DC0">
      <w:pPr>
        <w:pStyle w:val="Luettelokappale"/>
        <w:numPr>
          <w:ilvl w:val="1"/>
          <w:numId w:val="9"/>
        </w:numPr>
      </w:pPr>
      <w:r>
        <w:t>Teuvo Metsäpelto, VM, puheenjohtaja</w:t>
      </w:r>
    </w:p>
    <w:p w:rsidR="008D4DC0" w:rsidRDefault="008D4DC0" w:rsidP="008D4DC0">
      <w:pPr>
        <w:pStyle w:val="Luettelokappale"/>
        <w:numPr>
          <w:ilvl w:val="1"/>
          <w:numId w:val="9"/>
        </w:numPr>
      </w:pPr>
      <w:r>
        <w:t xml:space="preserve">Tiina </w:t>
      </w:r>
      <w:proofErr w:type="spellStart"/>
      <w:r>
        <w:t>Astola</w:t>
      </w:r>
      <w:proofErr w:type="spellEnd"/>
      <w:r>
        <w:t>, OM</w:t>
      </w:r>
      <w:r w:rsidR="00036FA1">
        <w:t xml:space="preserve"> (uusi)</w:t>
      </w:r>
    </w:p>
    <w:p w:rsidR="008D4DC0" w:rsidRDefault="008D4DC0" w:rsidP="008D4DC0">
      <w:pPr>
        <w:pStyle w:val="Luettelokappale"/>
        <w:numPr>
          <w:ilvl w:val="1"/>
          <w:numId w:val="9"/>
        </w:numPr>
      </w:pPr>
      <w:r>
        <w:t>Timo Lankinen, VNK</w:t>
      </w:r>
      <w:r w:rsidR="00036FA1">
        <w:t xml:space="preserve"> (uusi)</w:t>
      </w:r>
    </w:p>
    <w:p w:rsidR="007B5054" w:rsidRDefault="008D4DC0" w:rsidP="008D4DC0">
      <w:pPr>
        <w:pStyle w:val="Luettelokappale"/>
        <w:numPr>
          <w:ilvl w:val="1"/>
          <w:numId w:val="9"/>
        </w:numPr>
      </w:pPr>
      <w:r>
        <w:t xml:space="preserve">Asta </w:t>
      </w:r>
      <w:proofErr w:type="spellStart"/>
      <w:r>
        <w:t>Sihvonen-Punkka</w:t>
      </w:r>
      <w:proofErr w:type="spellEnd"/>
      <w:r>
        <w:t>, Viestintävirasto</w:t>
      </w:r>
      <w:r w:rsidR="00036FA1">
        <w:t xml:space="preserve"> (uusi)</w:t>
      </w:r>
    </w:p>
    <w:p w:rsidR="00EF4928" w:rsidRDefault="00EF4928" w:rsidP="00EF4928"/>
    <w:p w:rsidR="00EF4928" w:rsidRDefault="00F15600" w:rsidP="00EF4928">
      <w:pPr>
        <w:pStyle w:val="Luettelokappale"/>
        <w:numPr>
          <w:ilvl w:val="0"/>
          <w:numId w:val="1"/>
        </w:numPr>
      </w:pPr>
      <w:r>
        <w:t>Palkitsemis</w:t>
      </w:r>
      <w:r w:rsidR="00EF4928">
        <w:t>käytänt</w:t>
      </w:r>
      <w:r>
        <w:t>öjen ajan- ja asianmukaisuus</w:t>
      </w:r>
    </w:p>
    <w:p w:rsidR="008D4DC0" w:rsidRDefault="008D4DC0" w:rsidP="008D4DC0"/>
    <w:p w:rsidR="008D4DC0" w:rsidRDefault="00BF68FA" w:rsidP="008D4DC0">
      <w:pPr>
        <w:pStyle w:val="Luettelokappale"/>
        <w:numPr>
          <w:ilvl w:val="0"/>
          <w:numId w:val="9"/>
        </w:numPr>
      </w:pPr>
      <w:r>
        <w:t>Todettiin HAUS:n</w:t>
      </w:r>
      <w:r w:rsidR="00BF0822">
        <w:t xml:space="preserve"> palkitsemis</w:t>
      </w:r>
      <w:r>
        <w:t xml:space="preserve">käytännöt asianmukaisiksi.  </w:t>
      </w:r>
      <w:r w:rsidR="00951AAF">
        <w:t xml:space="preserve">VM:n hallinnonalan yhtiöiden palkitsemiskäytännöt käydään läpi, kun talouspoliittisen ministerivaliokunnan uusi kannanotto johdon palkitsemisesta annetaan. </w:t>
      </w:r>
      <w:r w:rsidR="00CB6691">
        <w:t>Kehittämistarpeina on mm. laatukysymysten huomioon ottaminen tulospalkkiojärjestelmässä.</w:t>
      </w:r>
    </w:p>
    <w:p w:rsidR="00F15600" w:rsidRDefault="00F15600" w:rsidP="00F15600">
      <w:pPr>
        <w:pStyle w:val="Luettelokappale"/>
      </w:pPr>
    </w:p>
    <w:p w:rsidR="00F15600" w:rsidRDefault="00F15600" w:rsidP="00EF4928">
      <w:pPr>
        <w:pStyle w:val="Luettelokappale"/>
        <w:numPr>
          <w:ilvl w:val="0"/>
          <w:numId w:val="1"/>
        </w:numPr>
      </w:pPr>
      <w:r>
        <w:t>Yhtiöjärjestyksen ajantasaisuus erityistehtävä huomioiden</w:t>
      </w:r>
    </w:p>
    <w:p w:rsidR="00BF68FA" w:rsidRDefault="00BF68FA" w:rsidP="00BF68FA"/>
    <w:p w:rsidR="00BF68FA" w:rsidRDefault="00CB6691" w:rsidP="00BF68FA">
      <w:pPr>
        <w:pStyle w:val="Luettelokappale"/>
        <w:numPr>
          <w:ilvl w:val="0"/>
          <w:numId w:val="9"/>
        </w:numPr>
      </w:pPr>
      <w:r>
        <w:t xml:space="preserve">Todettiin, että </w:t>
      </w:r>
      <w:r w:rsidR="00C24844">
        <w:t xml:space="preserve">yhtiöjärjestys on ajantasainen ja </w:t>
      </w:r>
      <w:r>
        <w:t>uudistettu 2010.</w:t>
      </w:r>
    </w:p>
    <w:p w:rsidR="00F15600" w:rsidRDefault="00F15600" w:rsidP="00F15600">
      <w:pPr>
        <w:pStyle w:val="Luettelokappale"/>
      </w:pPr>
    </w:p>
    <w:p w:rsidR="00F15600" w:rsidRDefault="00F15600" w:rsidP="00EF4928">
      <w:pPr>
        <w:pStyle w:val="Luettelokappale"/>
        <w:numPr>
          <w:ilvl w:val="0"/>
          <w:numId w:val="1"/>
        </w:numPr>
      </w:pPr>
      <w:r>
        <w:t>Muuta mahdollista huomioon otettavaa</w:t>
      </w:r>
    </w:p>
    <w:p w:rsidR="00EF4928" w:rsidRDefault="00EF4928" w:rsidP="00EF4928">
      <w:pPr>
        <w:pStyle w:val="Luettelokappale"/>
      </w:pPr>
    </w:p>
    <w:p w:rsidR="00CB6691" w:rsidRDefault="005B7FE5" w:rsidP="00BF68FA">
      <w:pPr>
        <w:pStyle w:val="Luettelokappale"/>
        <w:numPr>
          <w:ilvl w:val="0"/>
          <w:numId w:val="9"/>
        </w:numPr>
      </w:pPr>
      <w:r>
        <w:t>Valtion omistajapolitiikkaa koskevan periaatepäätöksen mukaan valtion kokonaan omistamien yhtiöiden edellytetään raportoivan yritysvastuukysymyksistä riittävän täsmällisellä ja vertailukelpoisella tavalla.</w:t>
      </w:r>
      <w:r w:rsidRPr="005B7FE5">
        <w:t xml:space="preserve"> </w:t>
      </w:r>
      <w:r>
        <w:t>Päivi Nerg selvittää HAUS:n tilanteen</w:t>
      </w:r>
      <w:r w:rsidR="00C24844">
        <w:t xml:space="preserve"> tältä osin</w:t>
      </w:r>
      <w:r>
        <w:t>.</w:t>
      </w:r>
    </w:p>
    <w:p w:rsidR="00C24844" w:rsidRDefault="00C24844" w:rsidP="00C24844">
      <w:pPr>
        <w:pStyle w:val="Luettelokappale"/>
        <w:numPr>
          <w:ilvl w:val="0"/>
          <w:numId w:val="9"/>
        </w:numPr>
      </w:pPr>
      <w:r>
        <w:t>Yhteistyöryhmä kokoontuu seuraavan kerran keväällä 2013 erillisen kutsun pohjalta. Lisäksi todettiin, että toimitusjohtaja Anneli Temmes kutsuu yhteistyöryhmän tutustumaan HAUS:n toimintaan syksyllä 2012.</w:t>
      </w:r>
    </w:p>
    <w:p w:rsidR="00EF4928" w:rsidRDefault="00EF4928" w:rsidP="00EF4928"/>
    <w:p w:rsidR="00EF4928" w:rsidRDefault="00EF4928" w:rsidP="00F15600">
      <w:pPr>
        <w:ind w:left="360"/>
      </w:pPr>
    </w:p>
    <w:sectPr w:rsidR="00EF4928" w:rsidSect="00B436AE">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71D5"/>
    <w:multiLevelType w:val="multilevel"/>
    <w:tmpl w:val="040B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560AE5"/>
    <w:multiLevelType w:val="hybridMultilevel"/>
    <w:tmpl w:val="5882CCF0"/>
    <w:lvl w:ilvl="0" w:tplc="E30ABABC">
      <w:start w:val="7"/>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76D5766"/>
    <w:multiLevelType w:val="hybridMultilevel"/>
    <w:tmpl w:val="5E6E0A44"/>
    <w:lvl w:ilvl="0" w:tplc="E30ABABC">
      <w:start w:val="7"/>
      <w:numFmt w:val="bullet"/>
      <w:lvlText w:val="-"/>
      <w:lvlJc w:val="left"/>
      <w:pPr>
        <w:ind w:left="720" w:hanging="360"/>
      </w:pPr>
      <w:rPr>
        <w:rFonts w:ascii="Calibri" w:eastAsiaTheme="minorHAns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46848C2"/>
    <w:multiLevelType w:val="hybridMultilevel"/>
    <w:tmpl w:val="8D0C7D80"/>
    <w:lvl w:ilvl="0" w:tplc="E30ABABC">
      <w:start w:val="7"/>
      <w:numFmt w:val="bullet"/>
      <w:lvlText w:val="-"/>
      <w:lvlJc w:val="left"/>
      <w:pPr>
        <w:ind w:left="720" w:hanging="360"/>
      </w:pPr>
      <w:rPr>
        <w:rFonts w:ascii="Calibri" w:eastAsiaTheme="minorHAns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97F70D0"/>
    <w:multiLevelType w:val="hybridMultilevel"/>
    <w:tmpl w:val="501A58BE"/>
    <w:lvl w:ilvl="0" w:tplc="EC180E7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DCA2F45"/>
    <w:multiLevelType w:val="hybridMultilevel"/>
    <w:tmpl w:val="7D2449C6"/>
    <w:lvl w:ilvl="0" w:tplc="E30ABABC">
      <w:start w:val="7"/>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40D61BCA"/>
    <w:multiLevelType w:val="hybridMultilevel"/>
    <w:tmpl w:val="9126E184"/>
    <w:lvl w:ilvl="0" w:tplc="D7D6C11E">
      <w:start w:val="7"/>
      <w:numFmt w:val="bullet"/>
      <w:lvlText w:val="-"/>
      <w:lvlJc w:val="left"/>
      <w:pPr>
        <w:ind w:left="720" w:hanging="360"/>
      </w:pPr>
      <w:rPr>
        <w:rFonts w:ascii="Calibri" w:eastAsiaTheme="minorHAnsi" w:hAnsi="Calibri" w:cs="Times New Roman" w:hint="default"/>
      </w:rPr>
    </w:lvl>
    <w:lvl w:ilvl="1" w:tplc="E30ABABC">
      <w:start w:val="7"/>
      <w:numFmt w:val="bullet"/>
      <w:lvlText w:val="-"/>
      <w:lvlJc w:val="left"/>
      <w:pPr>
        <w:ind w:left="1440" w:hanging="360"/>
      </w:pPr>
      <w:rPr>
        <w:rFonts w:ascii="Calibri" w:eastAsiaTheme="minorHAnsi" w:hAnsi="Calibri"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57F80680"/>
    <w:multiLevelType w:val="hybridMultilevel"/>
    <w:tmpl w:val="F4BA0B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0B47277"/>
    <w:multiLevelType w:val="hybridMultilevel"/>
    <w:tmpl w:val="39FCCA06"/>
    <w:lvl w:ilvl="0" w:tplc="E30ABABC">
      <w:start w:val="7"/>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7"/>
  </w:num>
  <w:num w:numId="4">
    <w:abstractNumId w:val="4"/>
  </w:num>
  <w:num w:numId="5">
    <w:abstractNumId w:val="8"/>
  </w:num>
  <w:num w:numId="6">
    <w:abstractNumId w:val="2"/>
  </w:num>
  <w:num w:numId="7">
    <w:abstractNumId w:val="1"/>
  </w:num>
  <w:num w:numId="8">
    <w:abstractNumId w:val="5"/>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EF4928"/>
    <w:rsid w:val="00036FA1"/>
    <w:rsid w:val="002471DA"/>
    <w:rsid w:val="002D75F0"/>
    <w:rsid w:val="00332ED6"/>
    <w:rsid w:val="003A38E7"/>
    <w:rsid w:val="00420F5F"/>
    <w:rsid w:val="004956E5"/>
    <w:rsid w:val="00507A94"/>
    <w:rsid w:val="005A6AFF"/>
    <w:rsid w:val="005B7FE5"/>
    <w:rsid w:val="007B5054"/>
    <w:rsid w:val="0083470E"/>
    <w:rsid w:val="008D4DC0"/>
    <w:rsid w:val="00902363"/>
    <w:rsid w:val="00951AAF"/>
    <w:rsid w:val="00A00BC9"/>
    <w:rsid w:val="00A232A6"/>
    <w:rsid w:val="00B11E10"/>
    <w:rsid w:val="00B436AE"/>
    <w:rsid w:val="00B76AF6"/>
    <w:rsid w:val="00BF0822"/>
    <w:rsid w:val="00BF68FA"/>
    <w:rsid w:val="00C116E8"/>
    <w:rsid w:val="00C24844"/>
    <w:rsid w:val="00C33FF1"/>
    <w:rsid w:val="00CB6691"/>
    <w:rsid w:val="00EF4928"/>
    <w:rsid w:val="00F15600"/>
    <w:rsid w:val="00F770B6"/>
    <w:rsid w:val="00F7746D"/>
    <w:rsid w:val="00FE6A9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F4928"/>
    <w:pPr>
      <w:spacing w:after="0" w:line="240" w:lineRule="auto"/>
    </w:pPr>
    <w:rPr>
      <w:rFonts w:ascii="Calibri"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F4928"/>
    <w:pPr>
      <w:ind w:left="720"/>
    </w:pPr>
  </w:style>
</w:styles>
</file>

<file path=word/webSettings.xml><?xml version="1.0" encoding="utf-8"?>
<w:webSettings xmlns:r="http://schemas.openxmlformats.org/officeDocument/2006/relationships" xmlns:w="http://schemas.openxmlformats.org/wordprocessingml/2006/main">
  <w:divs>
    <w:div w:id="899026000">
      <w:bodyDiv w:val="1"/>
      <w:marLeft w:val="0"/>
      <w:marRight w:val="0"/>
      <w:marTop w:val="0"/>
      <w:marBottom w:val="0"/>
      <w:divBdr>
        <w:top w:val="none" w:sz="0" w:space="0" w:color="auto"/>
        <w:left w:val="none" w:sz="0" w:space="0" w:color="auto"/>
        <w:bottom w:val="none" w:sz="0" w:space="0" w:color="auto"/>
        <w:right w:val="none" w:sz="0" w:space="0" w:color="auto"/>
      </w:divBdr>
      <w:divsChild>
        <w:div w:id="1041394440">
          <w:marLeft w:val="0"/>
          <w:marRight w:val="0"/>
          <w:marTop w:val="0"/>
          <w:marBottom w:val="0"/>
          <w:divBdr>
            <w:top w:val="none" w:sz="0" w:space="0" w:color="auto"/>
            <w:left w:val="none" w:sz="0" w:space="0" w:color="auto"/>
            <w:bottom w:val="none" w:sz="0" w:space="0" w:color="auto"/>
            <w:right w:val="none" w:sz="0" w:space="0" w:color="auto"/>
          </w:divBdr>
          <w:divsChild>
            <w:div w:id="806700832">
              <w:marLeft w:val="0"/>
              <w:marRight w:val="0"/>
              <w:marTop w:val="0"/>
              <w:marBottom w:val="0"/>
              <w:divBdr>
                <w:top w:val="none" w:sz="0" w:space="0" w:color="auto"/>
                <w:left w:val="none" w:sz="0" w:space="0" w:color="auto"/>
                <w:bottom w:val="none" w:sz="0" w:space="0" w:color="auto"/>
                <w:right w:val="none" w:sz="0" w:space="0" w:color="auto"/>
              </w:divBdr>
              <w:divsChild>
                <w:div w:id="923536259">
                  <w:marLeft w:val="0"/>
                  <w:marRight w:val="0"/>
                  <w:marTop w:val="0"/>
                  <w:marBottom w:val="0"/>
                  <w:divBdr>
                    <w:top w:val="none" w:sz="0" w:space="0" w:color="auto"/>
                    <w:left w:val="none" w:sz="0" w:space="0" w:color="auto"/>
                    <w:bottom w:val="none" w:sz="0" w:space="0" w:color="auto"/>
                    <w:right w:val="none" w:sz="0" w:space="0" w:color="auto"/>
                  </w:divBdr>
                  <w:divsChild>
                    <w:div w:id="815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4121</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vmkalsis</dc:creator>
  <cp:lastModifiedBy>Hannele Saarinen</cp:lastModifiedBy>
  <cp:revision>2</cp:revision>
  <dcterms:created xsi:type="dcterms:W3CDTF">2015-02-03T09:46:00Z</dcterms:created>
  <dcterms:modified xsi:type="dcterms:W3CDTF">2015-02-03T09:46:00Z</dcterms:modified>
</cp:coreProperties>
</file>