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55"/>
        <w:tblW w:w="0" w:type="auto"/>
        <w:tblBorders>
          <w:top w:val="single" w:sz="4" w:space="0" w:color="A6A6A6"/>
          <w:insideH w:val="single" w:sz="4" w:space="0" w:color="A6A6A6"/>
        </w:tblBorders>
        <w:tblCellMar>
          <w:top w:w="43" w:type="dxa"/>
          <w:left w:w="115" w:type="dxa"/>
          <w:bottom w:w="43" w:type="dxa"/>
          <w:right w:w="115" w:type="dxa"/>
        </w:tblCellMar>
        <w:tblLook w:val="00A0"/>
      </w:tblPr>
      <w:tblGrid>
        <w:gridCol w:w="1248"/>
        <w:gridCol w:w="7622"/>
      </w:tblGrid>
      <w:tr w:rsidR="00A12F54" w:rsidRPr="0087218E" w:rsidTr="0087218E">
        <w:trPr>
          <w:trHeight w:val="288"/>
        </w:trPr>
        <w:tc>
          <w:tcPr>
            <w:tcW w:w="8870" w:type="dxa"/>
            <w:gridSpan w:val="2"/>
            <w:tcBorders>
              <w:top w:val="nil"/>
              <w:bottom w:val="nil"/>
            </w:tcBorders>
          </w:tcPr>
          <w:p w:rsidR="00A12F54" w:rsidRPr="0087218E" w:rsidRDefault="00A12F54" w:rsidP="00B84711">
            <w:pPr>
              <w:pStyle w:val="FaxSubheading"/>
              <w:framePr w:hSpace="0" w:wrap="auto" w:vAnchor="margin" w:yAlign="inline"/>
            </w:pPr>
            <w:r w:rsidRPr="0087218E">
              <w:t>Sairaanhoitajien koulutussäätiö</w:t>
            </w:r>
          </w:p>
        </w:tc>
      </w:tr>
      <w:tr w:rsidR="00A12F54" w:rsidRPr="0087218E" w:rsidTr="0087218E">
        <w:trPr>
          <w:trHeight w:val="32"/>
        </w:trPr>
        <w:tc>
          <w:tcPr>
            <w:tcW w:w="1248" w:type="dxa"/>
            <w:tcBorders>
              <w:top w:val="nil"/>
              <w:bottom w:val="nil"/>
            </w:tcBorders>
          </w:tcPr>
          <w:p w:rsidR="00A12F54" w:rsidRPr="0087218E" w:rsidRDefault="00A12F54">
            <w:pPr>
              <w:pStyle w:val="FaxBodyText"/>
              <w:framePr w:hSpace="0" w:wrap="auto" w:vAnchor="margin" w:yAlign="inline"/>
            </w:pPr>
            <w:r w:rsidRPr="0087218E">
              <w:t>Vastaanottaja</w:t>
            </w:r>
          </w:p>
        </w:tc>
        <w:tc>
          <w:tcPr>
            <w:tcW w:w="7622" w:type="dxa"/>
            <w:tcBorders>
              <w:top w:val="nil"/>
              <w:bottom w:val="nil"/>
            </w:tcBorders>
          </w:tcPr>
          <w:p w:rsidR="00A12F54" w:rsidRPr="0087218E" w:rsidRDefault="00A12F54" w:rsidP="00B84711">
            <w:pPr>
              <w:pStyle w:val="FaxBodyText"/>
              <w:framePr w:hSpace="0" w:wrap="auto" w:vAnchor="margin" w:yAlign="inline"/>
            </w:pPr>
            <w:r w:rsidRPr="0087218E">
              <w:t xml:space="preserve">Oikeusministeriö </w:t>
            </w:r>
          </w:p>
        </w:tc>
      </w:tr>
      <w:tr w:rsidR="00A12F54" w:rsidRPr="0087218E" w:rsidTr="0087218E">
        <w:trPr>
          <w:trHeight w:val="37"/>
        </w:trPr>
        <w:tc>
          <w:tcPr>
            <w:tcW w:w="1248" w:type="dxa"/>
            <w:tcBorders>
              <w:top w:val="nil"/>
              <w:bottom w:val="nil"/>
            </w:tcBorders>
          </w:tcPr>
          <w:p w:rsidR="00A12F54" w:rsidRPr="0087218E" w:rsidRDefault="00A12F54">
            <w:pPr>
              <w:pStyle w:val="FaxBodyText"/>
              <w:framePr w:hSpace="0" w:wrap="auto" w:vAnchor="margin" w:yAlign="inline"/>
            </w:pPr>
            <w:r w:rsidRPr="0087218E">
              <w:t>Lähettäjä:</w:t>
            </w:r>
          </w:p>
        </w:tc>
        <w:tc>
          <w:tcPr>
            <w:tcW w:w="7622" w:type="dxa"/>
            <w:tcBorders>
              <w:top w:val="nil"/>
              <w:bottom w:val="nil"/>
            </w:tcBorders>
          </w:tcPr>
          <w:p w:rsidR="00A12F54" w:rsidRPr="0087218E" w:rsidRDefault="00A12F54">
            <w:pPr>
              <w:pStyle w:val="FaxBodyText"/>
              <w:framePr w:hSpace="0" w:wrap="auto" w:vAnchor="margin" w:yAlign="inline"/>
            </w:pPr>
            <w:r w:rsidRPr="0087218E">
              <w:t>Päivi Voutilainen, hallituksen puheenjohtaja</w:t>
            </w:r>
          </w:p>
        </w:tc>
      </w:tr>
      <w:tr w:rsidR="00A12F54" w:rsidRPr="0087218E" w:rsidTr="0087218E">
        <w:trPr>
          <w:trHeight w:val="37"/>
        </w:trPr>
        <w:tc>
          <w:tcPr>
            <w:tcW w:w="1248" w:type="dxa"/>
            <w:tcBorders>
              <w:top w:val="nil"/>
              <w:bottom w:val="nil"/>
            </w:tcBorders>
          </w:tcPr>
          <w:p w:rsidR="00A12F54" w:rsidRPr="0087218E" w:rsidRDefault="00A12F54">
            <w:pPr>
              <w:pStyle w:val="FaxBodyText"/>
              <w:framePr w:hSpace="0" w:wrap="auto" w:vAnchor="margin" w:yAlign="inline"/>
            </w:pPr>
            <w:r w:rsidRPr="0087218E">
              <w:t>Päivämäärä:</w:t>
            </w:r>
          </w:p>
        </w:tc>
        <w:tc>
          <w:tcPr>
            <w:tcW w:w="7622" w:type="dxa"/>
            <w:tcBorders>
              <w:top w:val="nil"/>
              <w:bottom w:val="nil"/>
            </w:tcBorders>
          </w:tcPr>
          <w:p w:rsidR="00A12F54" w:rsidRPr="0087218E" w:rsidRDefault="00A12F54">
            <w:pPr>
              <w:pStyle w:val="FaxBodyText"/>
              <w:framePr w:hSpace="0" w:wrap="auto" w:vAnchor="margin" w:yAlign="inline"/>
            </w:pPr>
            <w:r w:rsidRPr="0087218E">
              <w:rPr>
                <w:lang w:val="en-US"/>
              </w:rPr>
              <w:t>7/7/2013</w:t>
            </w:r>
          </w:p>
        </w:tc>
      </w:tr>
      <w:tr w:rsidR="00A12F54" w:rsidRPr="0087218E" w:rsidTr="0087218E">
        <w:trPr>
          <w:trHeight w:val="288"/>
        </w:trPr>
        <w:tc>
          <w:tcPr>
            <w:tcW w:w="1248" w:type="dxa"/>
            <w:tcBorders>
              <w:top w:val="nil"/>
            </w:tcBorders>
            <w:tcMar>
              <w:bottom w:w="576" w:type="dxa"/>
            </w:tcMar>
          </w:tcPr>
          <w:p w:rsidR="00A12F54" w:rsidRPr="0087218E" w:rsidRDefault="00A12F54">
            <w:pPr>
              <w:pStyle w:val="FaxBodyText"/>
              <w:framePr w:hSpace="0" w:wrap="auto" w:vAnchor="margin" w:yAlign="inline"/>
            </w:pPr>
            <w:r w:rsidRPr="0087218E">
              <w:t>Vs:</w:t>
            </w:r>
          </w:p>
        </w:tc>
        <w:tc>
          <w:tcPr>
            <w:tcW w:w="7622" w:type="dxa"/>
            <w:tcBorders>
              <w:top w:val="nil"/>
            </w:tcBorders>
            <w:tcMar>
              <w:bottom w:w="576" w:type="dxa"/>
            </w:tcMar>
          </w:tcPr>
          <w:p w:rsidR="00A12F54" w:rsidRPr="0087218E" w:rsidRDefault="00A12F54" w:rsidP="00B84711">
            <w:pPr>
              <w:pStyle w:val="FaxBodyText"/>
              <w:framePr w:hSpace="0" w:wrap="auto" w:vAnchor="margin" w:yAlign="inline"/>
            </w:pPr>
            <w:r w:rsidRPr="0087218E">
              <w:t>Sairaanhoitajien koulutussäätiön lausunto Säätiölakityöryhmän mietinnöstä</w:t>
            </w:r>
          </w:p>
        </w:tc>
      </w:tr>
      <w:tr w:rsidR="00A12F54" w:rsidRPr="0087218E" w:rsidTr="0087218E">
        <w:trPr>
          <w:trHeight w:val="288"/>
        </w:trPr>
        <w:tc>
          <w:tcPr>
            <w:tcW w:w="1248" w:type="dxa"/>
            <w:tcMar>
              <w:top w:w="144" w:type="dxa"/>
            </w:tcMar>
          </w:tcPr>
          <w:p w:rsidR="00A12F54" w:rsidRPr="0087218E" w:rsidRDefault="00A12F54">
            <w:pPr>
              <w:pStyle w:val="FaxBodyText"/>
              <w:framePr w:hSpace="0" w:wrap="auto" w:vAnchor="margin" w:yAlign="inline"/>
            </w:pPr>
            <w:r w:rsidRPr="0087218E">
              <w:t>Kommentit:</w:t>
            </w:r>
          </w:p>
          <w:p w:rsidR="00A12F54" w:rsidRPr="0087218E" w:rsidRDefault="00A12F54">
            <w:pPr>
              <w:pStyle w:val="FaxBodyText"/>
              <w:framePr w:hSpace="0" w:wrap="auto" w:vAnchor="margin" w:yAlign="inline"/>
            </w:pPr>
          </w:p>
        </w:tc>
        <w:tc>
          <w:tcPr>
            <w:tcW w:w="7622" w:type="dxa"/>
            <w:tcMar>
              <w:top w:w="144" w:type="dxa"/>
            </w:tcMar>
          </w:tcPr>
          <w:p w:rsidR="00A12F54" w:rsidRPr="0087218E" w:rsidRDefault="00A12F54" w:rsidP="003D5BCF">
            <w:pPr>
              <w:pStyle w:val="FaxBodyText"/>
              <w:framePr w:hSpace="0" w:wrap="auto" w:vAnchor="margin" w:yAlign="inline"/>
            </w:pPr>
            <w:r w:rsidRPr="0087218E">
              <w:t xml:space="preserve">Sairaanhoitajien koulutussäätiö esittää kommentteinaan Säätiölakityöryhmän mietintöön seuraavaa. </w:t>
            </w: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b/>
                <w:i/>
              </w:rPr>
            </w:pPr>
            <w:r w:rsidRPr="0087218E">
              <w:rPr>
                <w:b/>
                <w:i/>
              </w:rPr>
              <w:t>Yleiskommentit</w:t>
            </w: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</w:pPr>
            <w:r w:rsidRPr="0087218E">
              <w:t>Säätiö pitää uudistusta tarpeellisena ja ehdotuksia pääosin oikeansuuntaisina. Ehdotusten vaikutusarvioinnit jäävät kuitenkin varsin ylimalkaiselle tasolle, erityisesti kustannusvaikutusten arvioinnin osalta.</w:t>
            </w: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b/>
                <w:i/>
              </w:rPr>
            </w:pPr>
            <w:r w:rsidRPr="0087218E">
              <w:rPr>
                <w:b/>
                <w:i/>
              </w:rPr>
              <w:t>Yksityiskohtaiset kommentit</w:t>
            </w: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  <w:r w:rsidRPr="0087218E">
              <w:rPr>
                <w:i/>
              </w:rPr>
              <w:t>Säätiön tunnusmerkit ja peruspääoma</w:t>
            </w:r>
          </w:p>
          <w:p w:rsidR="00A12F54" w:rsidRPr="0087218E" w:rsidRDefault="00A12F54" w:rsidP="0087218E">
            <w:pPr>
              <w:rPr>
                <w:color w:val="1F497D"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Ehdotuksessa säätiön säännöistä ilmenevän tarkoituksen hyödyllisyyttä selvennetään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siten, että säätiön tarkoituksena ei enää miltään osin voi olla taloudellisen edun tuottaminen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säätiön lähipiirille. Muutoksella korostetaan sitä, että säätiö ei ole sen lähipiiriin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kuuluvien yksityisten taloudellisten intressien edistämisen väline. Ehdotuksessa on selkeytetty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ja laajennettu niiden henkilöiden piiriä, jotka kuuluvat mainitun kiellon kohteena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olevaan lähipiiriin. Ehdotuksessa tehdyillä muutoksilla lisätään voimassa olevaan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lakiin nähden luotettavuutta säätiön toimintaan yleisen hyvän edistäjänä.</w:t>
            </w:r>
          </w:p>
          <w:p w:rsidR="00A12F54" w:rsidRPr="0087218E" w:rsidRDefault="00A12F54" w:rsidP="0087218E">
            <w:pPr>
              <w:rPr>
                <w:b/>
                <w:bCs/>
                <w:color w:val="1F497D"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sz w:val="24"/>
                <w:szCs w:val="24"/>
              </w:rPr>
            </w:pPr>
            <w:r w:rsidRPr="0087218E">
              <w:rPr>
                <w:bCs/>
              </w:rPr>
              <w:t>Sairaanhoitajien koulutussäätiö pitää yo. keskeisenä uudistuksena. Tällöin hallinnoinnin luottamuksellisuus ja hallituksen jäsenten asema on myös paremmin turvattu.</w:t>
            </w: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  <w:r w:rsidRPr="0087218E">
              <w:rPr>
                <w:i/>
              </w:rPr>
              <w:t>Säätiön sijoitustoiminta</w:t>
            </w: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Työryhmän mielestä ”varma ja tuloa tuottava” -vaatimus tulisi korvata vaatimuksilla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sijoitustoiminnan suunnitelmallisuudesta ja kirjallisesta sijoitussuunnitelmasta, jonka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perusteella säätiön tilintarkastaja voi arvioida suunnitelmallisuutta ja sitä, miten säätiön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johto on huolehtinut suunnitelman noudattamisesta. Vaatimus kirjallisesta suunnitelmasta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ei koskisi säätiön muun varallisuuden hoitoa, kuten säätiön toiminnassa käytetyn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kiinteistön kunnossapitoa ja kehittämistä. Säätiöoikeudellisella sääntelyllä ei ole tarkoitus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vaikuttaa tällaisten säätiöiden ja niiden edunsaajien verokohteluun eikä kilpailulainsäädännön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soveltamiseen.</w:t>
            </w:r>
          </w:p>
          <w:p w:rsidR="00A12F54" w:rsidRPr="0087218E" w:rsidRDefault="00A12F54" w:rsidP="0087218E">
            <w:pPr>
              <w:rPr>
                <w:b/>
                <w:bCs/>
                <w:color w:val="1F497D"/>
              </w:rPr>
            </w:pPr>
          </w:p>
          <w:p w:rsidR="00A12F54" w:rsidRPr="0087218E" w:rsidRDefault="00A12F54" w:rsidP="0087218E">
            <w:pPr>
              <w:rPr>
                <w:bCs/>
              </w:rPr>
            </w:pPr>
            <w:r w:rsidRPr="0087218E">
              <w:rPr>
                <w:bCs/>
              </w:rPr>
              <w:t>Sairaanhoitajien koulutussäätiö pitää tätä hallituksen työtä helpottavana ja ryhdistävänä uudistuksena. Tilintarkastajan valinta painottuu, sillä hän on uudistuksen myötä entistä keskeisempi kumppani hallitukselle.</w:t>
            </w:r>
          </w:p>
          <w:p w:rsidR="00A12F54" w:rsidRPr="0087218E" w:rsidRDefault="00A12F54" w:rsidP="0087218E">
            <w:pPr>
              <w:rPr>
                <w:bCs/>
              </w:rPr>
            </w:pPr>
          </w:p>
          <w:p w:rsidR="00A12F54" w:rsidRPr="0087218E" w:rsidRDefault="00A12F54" w:rsidP="0087218E">
            <w:pPr>
              <w:rPr>
                <w:bCs/>
                <w:i/>
              </w:rPr>
            </w:pPr>
          </w:p>
          <w:p w:rsidR="00A12F54" w:rsidRPr="0087218E" w:rsidRDefault="00A12F54" w:rsidP="0087218E">
            <w:pPr>
              <w:rPr>
                <w:bCs/>
                <w:i/>
              </w:rPr>
            </w:pPr>
          </w:p>
          <w:p w:rsidR="00A12F54" w:rsidRPr="0087218E" w:rsidRDefault="00A12F54" w:rsidP="0087218E">
            <w:pPr>
              <w:rPr>
                <w:bCs/>
                <w:i/>
              </w:rPr>
            </w:pPr>
            <w:r w:rsidRPr="0087218E">
              <w:rPr>
                <w:bCs/>
                <w:i/>
              </w:rPr>
              <w:t>Säätiön liiketoiminta</w:t>
            </w:r>
          </w:p>
          <w:p w:rsidR="00A12F54" w:rsidRPr="0087218E" w:rsidRDefault="00A12F54" w:rsidP="0087218E">
            <w:pPr>
              <w:rPr>
                <w:bCs/>
                <w:i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Työryhmän mielestä liiketoiminnan harjoittamista koskevaa rajoitusta on muutettava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sen selventämiseksi, että säätiö voi harjoittaa liiketoimintaa myös varsinaisen toiminnan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rahoittamiseksi, jollei liiketoiminnan harjoittamista ei ole rajoitettu säännöissä. Lisäksi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työryhmän mielestä on tarpeen nimenomaisesti säännellä liiketoiminnan yhtiöittäminen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ja liiketoimintaa harjoittavan tytäryhtiön sulauttaminen säätiöön. Lisäksi työryhmä pitää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tarpeellisena säätiön lähipiirille annettavien erityisten taloudellisten etujen kieltämistä,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jolloin liiketoiminnan tuotto on aina käytettävä säätiön säännöissä määrätyn tarkoituksen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edistämiseen ja liiketoiminta voi olla vain keino, jolla tarkoitusta toteutetaan tai toteutusta</w:t>
            </w:r>
          </w:p>
          <w:p w:rsidR="00A12F54" w:rsidRPr="0087218E" w:rsidRDefault="00A12F54" w:rsidP="0087218E">
            <w:pPr>
              <w:rPr>
                <w:b/>
                <w:bCs/>
                <w:i/>
              </w:rPr>
            </w:pPr>
            <w:r w:rsidRPr="0087218E">
              <w:rPr>
                <w:i/>
              </w:rPr>
              <w:t>rahoitetaan</w:t>
            </w:r>
            <w:r w:rsidRPr="0087218E">
              <w:rPr>
                <w:b/>
                <w:bCs/>
                <w:i/>
              </w:rPr>
              <w:t xml:space="preserve">. </w:t>
            </w:r>
          </w:p>
          <w:p w:rsidR="00A12F54" w:rsidRPr="0087218E" w:rsidRDefault="00A12F54" w:rsidP="0087218E">
            <w:pPr>
              <w:rPr>
                <w:b/>
                <w:bCs/>
                <w:i/>
                <w:color w:val="1F497D"/>
              </w:rPr>
            </w:pPr>
          </w:p>
          <w:p w:rsidR="00A12F54" w:rsidRPr="0087218E" w:rsidRDefault="00A12F54" w:rsidP="0087218E">
            <w:pPr>
              <w:rPr>
                <w:bCs/>
              </w:rPr>
            </w:pPr>
            <w:r w:rsidRPr="0087218E">
              <w:rPr>
                <w:bCs/>
              </w:rPr>
              <w:t>Sairaanhoitajien koulutussäätiö pitää hyvänä sitä, että liiketoiminnan osuutta avataan. Toiminnallisten säätiöiden kannalta em. on hyvä uudistus.</w:t>
            </w:r>
          </w:p>
          <w:p w:rsidR="00A12F54" w:rsidRPr="0087218E" w:rsidRDefault="00A12F54" w:rsidP="0087218E">
            <w:pPr>
              <w:rPr>
                <w:bCs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bCs/>
                <w:i/>
              </w:rPr>
              <w:t>Säätiön hallinto</w:t>
            </w:r>
          </w:p>
          <w:p w:rsidR="00A12F54" w:rsidRPr="0087218E" w:rsidRDefault="00A12F54" w:rsidP="0087218E">
            <w:pPr>
              <w:rPr>
                <w:bCs/>
                <w:i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Työryhmän mielestä säätiöiden hallintomallien selventämiseksi uudessa laissa on tarpeen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yhdenmukaistaa säätiöiden hallintoneuvostoja ja valtuuskuntia koskevaa sääntelyä.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Myös tällaisesta toimielimestä käytettävä ilmaus tulisi yhdenmukaistaa hallintoneuvostoksi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tällaisen hallintomallin selventämiseksi. Hallintoneuvosto olisi edelleen vapaaehtoinen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säätiön sääntöihin perustuva toimielin. Hallintoneuvoston sääntelyn mallina olisi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säätiöiden hallintoneuvostoja ja valtuuskuntia koskeva sääntökäytäntö ja soveltuvin osin</w:t>
            </w:r>
          </w:p>
          <w:p w:rsidR="00A12F54" w:rsidRPr="0087218E" w:rsidRDefault="00A12F54" w:rsidP="0087218E">
            <w:pPr>
              <w:rPr>
                <w:b/>
                <w:bCs/>
                <w:i/>
              </w:rPr>
            </w:pPr>
            <w:r w:rsidRPr="0087218E">
              <w:rPr>
                <w:i/>
              </w:rPr>
              <w:t>uuden yhteisölainsäädännön säännökset hallintoneuvostosta</w:t>
            </w:r>
            <w:r w:rsidRPr="0087218E">
              <w:rPr>
                <w:b/>
                <w:bCs/>
                <w:i/>
              </w:rPr>
              <w:t xml:space="preserve">. </w:t>
            </w:r>
          </w:p>
          <w:p w:rsidR="00A12F54" w:rsidRPr="0087218E" w:rsidRDefault="00A12F54" w:rsidP="0087218E">
            <w:pPr>
              <w:rPr>
                <w:b/>
                <w:bCs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sz w:val="24"/>
                <w:szCs w:val="24"/>
              </w:rPr>
            </w:pPr>
            <w:r w:rsidRPr="0087218E">
              <w:rPr>
                <w:bCs/>
              </w:rPr>
              <w:t xml:space="preserve">Sairaanhoitajien koulutussäätiö esittää kommenttinaan em., että hallintoneuvoston rooli jää edelleen säännöissä päätettäväksi. Hallinnointi voi siis olla edelleen moninaista.  </w:t>
            </w:r>
          </w:p>
          <w:p w:rsidR="00A12F54" w:rsidRPr="0087218E" w:rsidRDefault="00A12F54" w:rsidP="0087218E">
            <w:pPr>
              <w:rPr>
                <w:color w:val="1F497D"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Työryhmän käsitys on, että tapauksesta riippuen säännöissä määrätty säätiön toimitusjohtaja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ja muu johtava toimihenkilö voi voimassa olevankin lain perusteella olla sellainen</w:t>
            </w:r>
          </w:p>
          <w:p w:rsidR="00A12F54" w:rsidRPr="0087218E" w:rsidRDefault="00A12F54" w:rsidP="0087218E">
            <w:pPr>
              <w:rPr>
                <w:i/>
              </w:rPr>
            </w:pPr>
            <w:r w:rsidRPr="0087218E">
              <w:rPr>
                <w:i/>
              </w:rPr>
              <w:t xml:space="preserve">toimielin, jona toimivaan ei sovelleta työsuhteita koskevaa lainsäädäntöä. </w:t>
            </w:r>
          </w:p>
          <w:p w:rsidR="00A12F54" w:rsidRPr="0087218E" w:rsidRDefault="00A12F54" w:rsidP="0087218E">
            <w:pPr>
              <w:rPr>
                <w:i/>
              </w:rPr>
            </w:pPr>
          </w:p>
          <w:p w:rsidR="00A12F54" w:rsidRPr="0087218E" w:rsidRDefault="00A12F54" w:rsidP="0087218E">
            <w:pPr>
              <w:rPr>
                <w:bCs/>
              </w:rPr>
            </w:pPr>
            <w:r w:rsidRPr="0087218E">
              <w:rPr>
                <w:bCs/>
              </w:rPr>
              <w:t xml:space="preserve">Sairaanhoitajien koulutussäätiö esittää, että em. on linjassa yhdistyslain kanssa. Tämä ei tuo parannusta toimielimen asemaan. Toimitusjohtajan rooli ei ole sama kuin osakeyhtiössä. Tämä voi vaikuttaa rekrytointiin. </w:t>
            </w:r>
          </w:p>
          <w:p w:rsidR="00A12F54" w:rsidRPr="0087218E" w:rsidRDefault="00A12F54" w:rsidP="0087218E">
            <w:pPr>
              <w:rPr>
                <w:color w:val="1F497D"/>
              </w:rPr>
            </w:pPr>
          </w:p>
          <w:p w:rsidR="00A12F54" w:rsidRPr="0087218E" w:rsidRDefault="00A12F54" w:rsidP="0087218E">
            <w:pPr>
              <w:rPr>
                <w:i/>
              </w:rPr>
            </w:pPr>
            <w:r w:rsidRPr="0087218E">
              <w:rPr>
                <w:i/>
              </w:rPr>
              <w:t>Päätöksen moite</w:t>
            </w:r>
          </w:p>
          <w:p w:rsidR="00A12F54" w:rsidRPr="0087218E" w:rsidRDefault="00A12F54" w:rsidP="0087218E">
            <w:pPr>
              <w:rPr>
                <w:i/>
              </w:rPr>
            </w:pP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Ehdotuksen mukaan hallintoneuvoston ja hallituksen päätöksestä voidaan nostaa kanne</w:t>
            </w: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sen julistamiseksi pätemättömäksi tai mitättömäksi. Luvussa määritetään mitättömän ja</w:t>
            </w: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määräajassa moitittavan päätöksen raja. Hallintoneuvoston tai hallituksen päätös on ehdotuksen</w:t>
            </w: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mukaan mitätön, jos kokouskutsua ei ole toimitettu tai kokouskutsua koskevia</w:t>
            </w: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määräyksiä on olennaisesti rikottu ja virheellä on voinut olla vaikutusta päätöksen sisältöön.</w:t>
            </w: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Päätös on ehdotuksen mukaan mitätön myös, jos säännöissä määrätyn tahon suostumusta</w:t>
            </w: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päätökseen ei ole saatu. Tällä tarkoitetaan tilanteita, joissa säännöt edellyttävät</w:t>
            </w: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säännöissä yksilöidyn tahon suostumusta päätökselle. Päätös on lisäksi mitätön, jos sitä</w:t>
            </w: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ei olisi voinut lain tai sääntöjen mukaan lainkaan tehdä. Muilta osin päätös voidaan julistaa</w:t>
            </w:r>
          </w:p>
          <w:p w:rsidR="00A12F54" w:rsidRPr="0087218E" w:rsidRDefault="00A12F54" w:rsidP="0087218E">
            <w:pPr>
              <w:autoSpaceDE w:val="0"/>
              <w:autoSpaceDN w:val="0"/>
              <w:adjustRightInd w:val="0"/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pätemättömäksi. Moitekanne päätöksen julistamiseksi pätemättömäksi tulee nostaa</w:t>
            </w:r>
          </w:p>
          <w:p w:rsidR="00A12F54" w:rsidRPr="0087218E" w:rsidRDefault="00A12F54" w:rsidP="0087218E">
            <w:pPr>
              <w:rPr>
                <w:i/>
                <w:szCs w:val="18"/>
              </w:rPr>
            </w:pPr>
            <w:r w:rsidRPr="0087218E">
              <w:rPr>
                <w:i/>
                <w:szCs w:val="18"/>
              </w:rPr>
              <w:t>kolmen kuukauden kuluessa päätöksen tekemisestä.</w:t>
            </w:r>
          </w:p>
          <w:p w:rsidR="00A12F54" w:rsidRPr="0087218E" w:rsidRDefault="00A12F54" w:rsidP="0087218E">
            <w:pPr>
              <w:rPr>
                <w:i/>
              </w:rPr>
            </w:pPr>
          </w:p>
          <w:p w:rsidR="00A12F54" w:rsidRPr="0087218E" w:rsidRDefault="00A12F54" w:rsidP="0087218E">
            <w:r w:rsidRPr="0087218E">
              <w:t>Sairaanhoitajien koulutussäätiö pitää ehdotusta kannatettavana.</w:t>
            </w:r>
          </w:p>
          <w:p w:rsidR="00A12F54" w:rsidRPr="0087218E" w:rsidRDefault="00A12F54" w:rsidP="0087218E">
            <w:pPr>
              <w:rPr>
                <w:i/>
              </w:rPr>
            </w:pPr>
          </w:p>
          <w:p w:rsidR="00A12F54" w:rsidRPr="0087218E" w:rsidRDefault="00A12F54" w:rsidP="0087218E">
            <w:pPr>
              <w:rPr>
                <w:i/>
              </w:rPr>
            </w:pPr>
            <w:r w:rsidRPr="0087218E">
              <w:rPr>
                <w:i/>
              </w:rPr>
              <w:t>Säätiön valvonta</w:t>
            </w:r>
          </w:p>
          <w:p w:rsidR="00A12F54" w:rsidRPr="0087218E" w:rsidRDefault="00A12F54" w:rsidP="0087218E">
            <w:pPr>
              <w:rPr>
                <w:i/>
              </w:rPr>
            </w:pPr>
          </w:p>
          <w:p w:rsidR="00A12F54" w:rsidRPr="0087218E" w:rsidRDefault="00A12F54" w:rsidP="0087218E">
            <w:pPr>
              <w:rPr>
                <w:b/>
                <w:bCs/>
                <w:i/>
              </w:rPr>
            </w:pPr>
            <w:r w:rsidRPr="0087218E">
              <w:rPr>
                <w:i/>
              </w:rPr>
              <w:t xml:space="preserve">Työryhmän mielestä </w:t>
            </w:r>
            <w:r w:rsidRPr="0087218E">
              <w:rPr>
                <w:bCs/>
                <w:i/>
              </w:rPr>
              <w:t>säätiövalvonta tulisi säilyttää Patentti- ja rekisterihallituksen tehtävänä.</w:t>
            </w:r>
            <w:r w:rsidRPr="0087218E">
              <w:rPr>
                <w:b/>
                <w:bCs/>
                <w:i/>
              </w:rPr>
              <w:t xml:space="preserve"> </w:t>
            </w:r>
          </w:p>
          <w:p w:rsidR="00A12F54" w:rsidRPr="0087218E" w:rsidRDefault="00A12F54" w:rsidP="0087218E">
            <w:pPr>
              <w:rPr>
                <w:b/>
                <w:bCs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sz w:val="24"/>
                <w:szCs w:val="24"/>
              </w:rPr>
            </w:pPr>
            <w:r w:rsidRPr="0087218E">
              <w:rPr>
                <w:bCs/>
              </w:rPr>
              <w:t xml:space="preserve">Sairaanhoitajien koulutussäätiö pitää em. hyvänä. </w:t>
            </w:r>
          </w:p>
          <w:p w:rsidR="00A12F54" w:rsidRPr="0087218E" w:rsidRDefault="00A12F54" w:rsidP="0087218E">
            <w:pPr>
              <w:rPr>
                <w:color w:val="1F497D"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 xml:space="preserve">Työryhmässä on ollut esillä eri vaihtoehtoja </w:t>
            </w:r>
            <w:r w:rsidRPr="0087218E">
              <w:rPr>
                <w:bCs/>
                <w:i/>
              </w:rPr>
              <w:t>säätiövalvonnan kulujen kattamiseksi</w:t>
            </w:r>
            <w:r w:rsidRPr="0087218E">
              <w:rPr>
                <w:i/>
              </w:rPr>
              <w:t>. Työ- ja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elinkeinoministeriöstä saadun arvion perusteella on epätodennäköistä, että kaikki säätiövalvonnan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kulut voitaisiin kattaa budjettirahoituksella.</w:t>
            </w:r>
          </w:p>
          <w:p w:rsidR="00A12F54" w:rsidRPr="0087218E" w:rsidRDefault="00A12F54" w:rsidP="0087218E">
            <w:pPr>
              <w:rPr>
                <w:i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Työryhmän mielestä oikeudenmukaisin ja riittävän tehokas vaihtoehto olisi valvonnan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kustannusten periminen valvontatoimien aiheuttamisen perusteella siten, että 1) vuosiselvitysten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käsittelykulut katettaisiin vuosivalvontamaksulla, 2) seuraamuksiin johtaneiden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erityisten valvontatoimien kulut perittäisiin ensisijassa seuraamusten kohteena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olevilta, ja 3) muiden erityisten valvontatoimien kulut ja seuraamusten kohteena olevilta</w:t>
            </w:r>
          </w:p>
          <w:p w:rsidR="00A12F54" w:rsidRPr="0087218E" w:rsidRDefault="00A12F54" w:rsidP="0087218E">
            <w:pPr>
              <w:rPr>
                <w:b/>
                <w:bCs/>
                <w:i/>
              </w:rPr>
            </w:pPr>
            <w:r w:rsidRPr="0087218E">
              <w:rPr>
                <w:i/>
              </w:rPr>
              <w:t>saamatta jäävät kulut katettaisiin valtion budjetista</w:t>
            </w:r>
            <w:r w:rsidRPr="0087218E">
              <w:rPr>
                <w:b/>
                <w:bCs/>
                <w:i/>
              </w:rPr>
              <w:t xml:space="preserve">. </w:t>
            </w:r>
          </w:p>
          <w:p w:rsidR="00A12F54" w:rsidRPr="0087218E" w:rsidRDefault="00A12F54" w:rsidP="0087218E">
            <w:pPr>
              <w:rPr>
                <w:b/>
                <w:bCs/>
                <w:i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bCs/>
                <w:i/>
              </w:rPr>
              <w:t>Osittainen budjettirahoitus olisi tarpeen,</w:t>
            </w:r>
            <w:r w:rsidRPr="0087218E">
              <w:rPr>
                <w:b/>
                <w:bCs/>
                <w:i/>
              </w:rPr>
              <w:t xml:space="preserve"> </w:t>
            </w:r>
            <w:r w:rsidRPr="0087218E">
              <w:rPr>
                <w:i/>
              </w:rPr>
              <w:t>jotta valvontaviranomaisen voisi suorittaa kaikki perustellut erityiset valvontatoimet ja jotta seuraamuksiin tuomittujen maksukyvyttömyys ei rasittaisi säätiövalvontaa. Työ- ja elinkeinoministeriöstä ja Patentti- ja rekisterihallituksesta saatujen arvioiden</w:t>
            </w: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7218E">
              <w:rPr>
                <w:i/>
              </w:rPr>
              <w:t>mukaan tässä vaihtoehdossa maksujen perimisestä aiheutuvat ylimääräiset hallintokulut</w:t>
            </w:r>
          </w:p>
          <w:p w:rsidR="00A12F54" w:rsidRPr="0087218E" w:rsidRDefault="00A12F54" w:rsidP="0087218E">
            <w:pPr>
              <w:rPr>
                <w:b/>
                <w:bCs/>
                <w:i/>
              </w:rPr>
            </w:pPr>
            <w:r w:rsidRPr="0087218E">
              <w:rPr>
                <w:i/>
              </w:rPr>
              <w:t>voisivat nostaa olennaisesti säätiövalvonnan kustannuksia</w:t>
            </w:r>
            <w:r w:rsidRPr="0087218E">
              <w:rPr>
                <w:b/>
                <w:bCs/>
                <w:i/>
              </w:rPr>
              <w:t xml:space="preserve">. </w:t>
            </w:r>
          </w:p>
          <w:p w:rsidR="00A12F54" w:rsidRPr="0087218E" w:rsidRDefault="00A12F54" w:rsidP="0087218E">
            <w:pPr>
              <w:rPr>
                <w:b/>
                <w:bCs/>
                <w:i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sz w:val="24"/>
                <w:szCs w:val="24"/>
              </w:rPr>
            </w:pPr>
            <w:r w:rsidRPr="0087218E">
              <w:rPr>
                <w:bCs/>
              </w:rPr>
              <w:t>Sairaanhoitajien koulutussäätiö esittää kantanaan, että rahoitusta ei pidä periä säätiöiltä, vaan on katettava kokonaisuutena valtion budjetista.</w:t>
            </w:r>
          </w:p>
          <w:p w:rsidR="00A12F54" w:rsidRPr="0087218E" w:rsidRDefault="00A12F54" w:rsidP="0087218E"/>
          <w:p w:rsidR="00A12F54" w:rsidRPr="0087218E" w:rsidRDefault="00A12F54" w:rsidP="0087218E">
            <w:r w:rsidRPr="0087218E">
              <w:t>Helsinki 7.7.2013</w:t>
            </w:r>
          </w:p>
          <w:p w:rsidR="00A12F54" w:rsidRPr="0087218E" w:rsidRDefault="00A12F54" w:rsidP="0087218E"/>
          <w:p w:rsidR="00A12F54" w:rsidRPr="0087218E" w:rsidRDefault="00A12F54" w:rsidP="0087218E"/>
          <w:p w:rsidR="00A12F54" w:rsidRPr="0087218E" w:rsidRDefault="00A12F54" w:rsidP="0087218E"/>
          <w:p w:rsidR="00A12F54" w:rsidRPr="0087218E" w:rsidRDefault="00A12F54" w:rsidP="0087218E">
            <w:r w:rsidRPr="0087218E">
              <w:t>Päivi Voutilainen, puheenjohtaja                                      Katriina Laaksonen, varapuheenjohtaja</w:t>
            </w:r>
          </w:p>
          <w:p w:rsidR="00A12F54" w:rsidRPr="0087218E" w:rsidRDefault="00A12F54" w:rsidP="0087218E">
            <w:r w:rsidRPr="0087218E">
              <w:t xml:space="preserve">Sairaanhoitajien koulutussäätiö                                        </w:t>
            </w:r>
          </w:p>
          <w:p w:rsidR="00A12F54" w:rsidRPr="0087218E" w:rsidRDefault="00A12F54" w:rsidP="007E7830">
            <w:pPr>
              <w:pStyle w:val="FaxBodyText"/>
              <w:framePr w:hSpace="0" w:wrap="auto" w:vAnchor="margin" w:yAlign="inline"/>
            </w:pPr>
          </w:p>
          <w:p w:rsidR="00A12F54" w:rsidRPr="0087218E" w:rsidRDefault="00A12F54" w:rsidP="0087218E">
            <w:pPr>
              <w:rPr>
                <w:bCs/>
                <w:i/>
              </w:rPr>
            </w:pPr>
          </w:p>
          <w:p w:rsidR="00A12F54" w:rsidRPr="0087218E" w:rsidRDefault="00A12F54" w:rsidP="0087218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</w:p>
          <w:p w:rsidR="00A12F54" w:rsidRPr="0087218E" w:rsidRDefault="00A12F54" w:rsidP="003D5BCF">
            <w:pPr>
              <w:pStyle w:val="FaxBodyText"/>
              <w:framePr w:hSpace="0" w:wrap="auto" w:vAnchor="margin" w:yAlign="inline"/>
              <w:rPr>
                <w:i/>
              </w:rPr>
            </w:pPr>
          </w:p>
        </w:tc>
      </w:tr>
      <w:tr w:rsidR="00A12F54" w:rsidRPr="0087218E" w:rsidTr="0087218E">
        <w:trPr>
          <w:trHeight w:val="288"/>
        </w:trPr>
        <w:tc>
          <w:tcPr>
            <w:tcW w:w="1248" w:type="dxa"/>
            <w:tcMar>
              <w:top w:w="144" w:type="dxa"/>
            </w:tcMar>
          </w:tcPr>
          <w:p w:rsidR="00A12F54" w:rsidRPr="0087218E" w:rsidRDefault="00A12F54">
            <w:pPr>
              <w:pStyle w:val="FaxBodyText"/>
              <w:framePr w:hSpace="0" w:wrap="auto" w:vAnchor="margin" w:yAlign="inline"/>
            </w:pPr>
          </w:p>
        </w:tc>
        <w:tc>
          <w:tcPr>
            <w:tcW w:w="7622" w:type="dxa"/>
            <w:tcMar>
              <w:top w:w="144" w:type="dxa"/>
            </w:tcMar>
          </w:tcPr>
          <w:p w:rsidR="00A12F54" w:rsidRPr="0087218E" w:rsidRDefault="00A12F54" w:rsidP="003D5BCF">
            <w:pPr>
              <w:pStyle w:val="FaxBodyText"/>
              <w:framePr w:hSpace="0" w:wrap="auto" w:vAnchor="margin" w:yAlign="inline"/>
            </w:pPr>
          </w:p>
        </w:tc>
      </w:tr>
    </w:tbl>
    <w:p w:rsidR="00A12F54" w:rsidRPr="00856667" w:rsidRDefault="00A12F54" w:rsidP="00460090">
      <w:pPr>
        <w:rPr>
          <w:rFonts w:ascii="Times New Roman" w:hAnsi="Times New Roman"/>
          <w:sz w:val="24"/>
          <w:szCs w:val="24"/>
        </w:rPr>
      </w:pPr>
    </w:p>
    <w:sectPr w:rsidR="00A12F54" w:rsidRPr="00856667" w:rsidSect="00CB2C78">
      <w:headerReference w:type="default" r:id="rId7"/>
      <w:pgSz w:w="12240" w:h="15840"/>
      <w:pgMar w:top="7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F54" w:rsidRDefault="00A12F54">
      <w:r>
        <w:separator/>
      </w:r>
    </w:p>
  </w:endnote>
  <w:endnote w:type="continuationSeparator" w:id="0">
    <w:p w:rsidR="00A12F54" w:rsidRDefault="00A12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F54" w:rsidRDefault="00A12F54">
      <w:r>
        <w:separator/>
      </w:r>
    </w:p>
  </w:footnote>
  <w:footnote w:type="continuationSeparator" w:id="0">
    <w:p w:rsidR="00A12F54" w:rsidRDefault="00A12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54" w:rsidRDefault="00A12F54">
    <w:pPr>
      <w:pStyle w:val="FaxHeading"/>
    </w:pPr>
    <w:r>
      <w:t>Lausunto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684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FFFFFF83"/>
    <w:multiLevelType w:val="singleLevel"/>
    <w:tmpl w:val="3084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F626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3868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102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BCF"/>
    <w:rsid w:val="000C4F60"/>
    <w:rsid w:val="000D0526"/>
    <w:rsid w:val="00216DD9"/>
    <w:rsid w:val="00266E9A"/>
    <w:rsid w:val="002A3B20"/>
    <w:rsid w:val="002E3A49"/>
    <w:rsid w:val="003A2710"/>
    <w:rsid w:val="003D5BCF"/>
    <w:rsid w:val="0043306D"/>
    <w:rsid w:val="00460090"/>
    <w:rsid w:val="00516BA8"/>
    <w:rsid w:val="00653258"/>
    <w:rsid w:val="00752D39"/>
    <w:rsid w:val="007E7830"/>
    <w:rsid w:val="00856667"/>
    <w:rsid w:val="0087218E"/>
    <w:rsid w:val="0095543A"/>
    <w:rsid w:val="0099372A"/>
    <w:rsid w:val="00A12F54"/>
    <w:rsid w:val="00AB1A47"/>
    <w:rsid w:val="00AF231A"/>
    <w:rsid w:val="00B163D9"/>
    <w:rsid w:val="00B84711"/>
    <w:rsid w:val="00BA360E"/>
    <w:rsid w:val="00BA38C9"/>
    <w:rsid w:val="00CA07C4"/>
    <w:rsid w:val="00CB2C78"/>
    <w:rsid w:val="00DA29D8"/>
    <w:rsid w:val="00DA2B7B"/>
    <w:rsid w:val="00DB1059"/>
    <w:rsid w:val="00E42835"/>
    <w:rsid w:val="00E7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caption" w:uiPriority="35" w:qFormat="1"/>
    <w:lsdException w:name="List Bullet" w:locked="1" w:semiHidden="0" w:uiPriority="0" w:unhideWhenUsed="0"/>
    <w:lsdException w:name="List Number" w:locked="1" w:semiHidden="0" w:uiPriority="0" w:unhideWhenUsed="0"/>
    <w:lsdException w:name="List Bullet 2" w:locked="1" w:semiHidden="0" w:uiPriority="0" w:unhideWhenUsed="0"/>
    <w:lsdException w:name="List Number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" w:locked="1" w:semiHidden="0" w:uiPriority="0" w:unhideWhenUsed="0"/>
    <w:lsdException w:name="List Continue 2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78"/>
    <w:rPr>
      <w:sz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2C78"/>
    <w:pPr>
      <w:spacing w:after="400" w:line="360" w:lineRule="auto"/>
      <w:ind w:left="-86"/>
      <w:outlineLvl w:val="0"/>
    </w:pPr>
    <w:rPr>
      <w:color w:val="D9D9D9"/>
      <w:sz w:val="9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2C78"/>
    <w:pPr>
      <w:framePr w:hSpace="180" w:wrap="around" w:vAnchor="text" w:hAnchor="text" w:y="55"/>
      <w:spacing w:after="200"/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CB2C78"/>
    <w:rPr>
      <w:rFonts w:cs="Times New Roman"/>
      <w:color w:val="D9D9D9"/>
      <w:sz w:val="9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2C78"/>
    <w:rPr>
      <w:rFonts w:cs="Times New Roman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CB2C7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B2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B2C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B2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2C78"/>
    <w:rPr>
      <w:rFonts w:cs="Times New Roman"/>
      <w:sz w:val="18"/>
    </w:rPr>
  </w:style>
  <w:style w:type="paragraph" w:customStyle="1" w:styleId="FaxHeading">
    <w:name w:val="Fax Heading"/>
    <w:basedOn w:val="Normal"/>
    <w:uiPriority w:val="99"/>
    <w:rsid w:val="00CB2C78"/>
    <w:pPr>
      <w:spacing w:after="400" w:line="360" w:lineRule="auto"/>
      <w:ind w:left="-86"/>
      <w:outlineLvl w:val="0"/>
    </w:pPr>
    <w:rPr>
      <w:color w:val="D9D9D9"/>
      <w:sz w:val="96"/>
    </w:rPr>
  </w:style>
  <w:style w:type="paragraph" w:customStyle="1" w:styleId="FaxSubheading">
    <w:name w:val="Fax Subheading"/>
    <w:basedOn w:val="Normal"/>
    <w:uiPriority w:val="99"/>
    <w:rsid w:val="00CB2C78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uiPriority w:val="99"/>
    <w:rsid w:val="00CB2C78"/>
    <w:pPr>
      <w:framePr w:hSpace="180" w:wrap="around" w:vAnchor="text" w:hAnchor="text" w:y="55"/>
    </w:pPr>
  </w:style>
  <w:style w:type="paragraph" w:styleId="Footer">
    <w:name w:val="footer"/>
    <w:basedOn w:val="Normal"/>
    <w:link w:val="FooterChar"/>
    <w:uiPriority w:val="99"/>
    <w:semiHidden/>
    <w:rsid w:val="00CB2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2C78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&#228;ivi\AppData\Roaming\Microsoft\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1</TotalTime>
  <Pages>3</Pages>
  <Words>783</Words>
  <Characters>6349</Characters>
  <Application>Microsoft Office Outlook</Application>
  <DocSecurity>0</DocSecurity>
  <Lines>0</Lines>
  <Paragraphs>0</Paragraphs>
  <ScaleCrop>false</ScaleCrop>
  <Company>Sairaanhoitajien koulutussäätiö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(Simple design)</dc:title>
  <dc:subject/>
  <dc:creator>Päivi Voutilainen, hallituksen puheenjohtaja</dc:creator>
  <cp:keywords/>
  <dc:description/>
  <cp:lastModifiedBy>O924180</cp:lastModifiedBy>
  <cp:revision>2</cp:revision>
  <cp:lastPrinted>2013-07-09T04:18:00Z</cp:lastPrinted>
  <dcterms:created xsi:type="dcterms:W3CDTF">2013-07-09T04:19:00Z</dcterms:created>
  <dcterms:modified xsi:type="dcterms:W3CDTF">2013-07-09T04:19:00Z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TC101731869990</vt:lpwstr>
  </property>
</Properties>
</file>