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480" w:rsidRDefault="001D0480">
      <w:r>
        <w:t>Kössi-säätiö</w:t>
      </w:r>
      <w:r>
        <w:br/>
        <w:t>Kaurialan palvelutalot</w:t>
      </w:r>
      <w:r>
        <w:br/>
        <w:t>Parolantie 22</w:t>
      </w:r>
      <w:r>
        <w:br/>
        <w:t>13130 Hämeenlinna</w:t>
      </w:r>
    </w:p>
    <w:p w:rsidR="001D0480" w:rsidRDefault="001D0480"/>
    <w:p w:rsidR="001D0480" w:rsidRPr="00876733" w:rsidRDefault="001D0480">
      <w:pPr>
        <w:rPr>
          <w:b/>
        </w:rPr>
      </w:pPr>
      <w:r w:rsidRPr="00876733">
        <w:rPr>
          <w:b/>
        </w:rPr>
        <w:t>LAUSUNTO SÄÄTIÖLAKITYÖRYHMÄN MIETINNÖSTÄ</w:t>
      </w:r>
    </w:p>
    <w:p w:rsidR="001D0480" w:rsidRDefault="001D0480"/>
    <w:p w:rsidR="001D0480" w:rsidRDefault="001D0480">
      <w:r>
        <w:t xml:space="preserve">Kössi-säätiön hallitus kiittää mahdollisuudesta antaa lausunto säätiölainsäädännön uudistamisesta. Avoin lausunnonantomahdollisuus lisää asianosaisten mahdollisuuksia vaikuttaa niiden toimintaa ohjaavaan lainsäädäntöön. Uskomme tämän menettelyn lisäävän lausuntojen ja niiden myötä esitettyjen näkemyksien monipuolisuutta ja siten parantavan uudistusta.  </w:t>
      </w:r>
    </w:p>
    <w:p w:rsidR="001D0480" w:rsidRDefault="001D0480">
      <w:r>
        <w:t xml:space="preserve">Arvioimme mietintöä omasta, toiminnallisen säätiön näkökulmastamme. </w:t>
      </w:r>
    </w:p>
    <w:p w:rsidR="001D0480" w:rsidRDefault="001D0480">
      <w:r>
        <w:t xml:space="preserve">Aluksi toteamme, että uudistuksen linja on oikea. Toivomamme avoimuus ja selkeys säätiöitä ohjaavaan lainsäädäntöön näyttäisivät parantuvan mietinnössä esitettyjen uudistuksien myötä. Samalla ne kuitenkin lisäisivät säätiöiden toiminnallista vapautta. Tätä pidämme erityisen tärkeänä asiana. </w:t>
      </w:r>
    </w:p>
    <w:p w:rsidR="001D0480" w:rsidRDefault="001D0480">
      <w:r w:rsidRPr="00876733">
        <w:rPr>
          <w:b/>
        </w:rPr>
        <w:t>Säätiöiden tunnusmerkit ja peruspääoma</w:t>
      </w:r>
      <w:r w:rsidRPr="00876733">
        <w:rPr>
          <w:b/>
        </w:rPr>
        <w:br/>
      </w:r>
      <w:r>
        <w:t xml:space="preserve">Erityisen hyvänä pidämme sitä, että säätiön tarkoituksena ei voi olla taloudellisen edun tuottaminen säätiön lähipiirille. </w:t>
      </w:r>
    </w:p>
    <w:p w:rsidR="001D0480" w:rsidRDefault="001D0480">
      <w:r>
        <w:t xml:space="preserve">Ongelmallisena pidämme ehdotusta, jossa säätiöltä vaadittaisiin kolmen vuoden toimintaa vastaavat käyttövarat. Toiminnallisen säätiön kannalta tämä voi muodostua esteeksi säätiön perustamiselle. Esimerkiksi Kössi-säätiön kaltaista vanhusten asumispalveluja ja dementiahoivaa tuottavaa säätiötä olisi lähes mahdotonta perustaa. </w:t>
      </w:r>
    </w:p>
    <w:p w:rsidR="001D0480" w:rsidRDefault="001D0480">
      <w:r w:rsidRPr="00876733">
        <w:rPr>
          <w:b/>
        </w:rPr>
        <w:t xml:space="preserve">Sijoitustoiminta ja liiketoiminta </w:t>
      </w:r>
      <w:r w:rsidRPr="00876733">
        <w:rPr>
          <w:b/>
        </w:rPr>
        <w:br/>
      </w:r>
      <w:r>
        <w:t xml:space="preserve">Pidämme hyvänä ehdotusta, jonka mukaan säätiön sijoitustoiminnan on oltava suunnitelmallista ja sitä varten on laadittava sijoitussuunnitelma. </w:t>
      </w:r>
    </w:p>
    <w:p w:rsidR="001D0480" w:rsidRDefault="001D0480">
      <w:r>
        <w:t xml:space="preserve">Liiketoiminnan vapauttaminen säätiöille antaa juuri edellä toivomaamme toiminnallista vapautta säätiön talouden ja toimintakyvyn turvaamiseksi.     </w:t>
      </w:r>
    </w:p>
    <w:p w:rsidR="001D0480" w:rsidRDefault="001D0480">
      <w:r w:rsidRPr="00876733">
        <w:rPr>
          <w:b/>
        </w:rPr>
        <w:t>Säätiön perustaminen</w:t>
      </w:r>
      <w:r w:rsidRPr="00876733">
        <w:rPr>
          <w:b/>
        </w:rPr>
        <w:br/>
      </w:r>
      <w:r>
        <w:t xml:space="preserve">Ehdotus selkiyttää ja helpottaa säätiön perustamista. Mielestämme ehdotus myös korostaa sen arvioimista, mikä yhteisömuoto(säätiö, yhdistys, yhtiö) kannattaa valita. </w:t>
      </w:r>
    </w:p>
    <w:p w:rsidR="001D0480" w:rsidRDefault="001D0480">
      <w:r w:rsidRPr="00876733">
        <w:rPr>
          <w:b/>
        </w:rPr>
        <w:t>Säätiön hallinto</w:t>
      </w:r>
      <w:r w:rsidRPr="00876733">
        <w:rPr>
          <w:b/>
        </w:rPr>
        <w:br/>
      </w:r>
      <w:r>
        <w:t xml:space="preserve">Toimitusjohtaja-toimielimen mahdollistaminen myös säätiöihin, selkiyttää erityisesti toiminnallisten säätiöiden tilannetta nykyiseen verrattuna. </w:t>
      </w:r>
    </w:p>
    <w:p w:rsidR="001D0480" w:rsidRDefault="001D0480">
      <w:r w:rsidRPr="00876733">
        <w:rPr>
          <w:b/>
        </w:rPr>
        <w:t>Toimintakertomus ja tilinpäätös</w:t>
      </w:r>
      <w:r w:rsidRPr="00876733">
        <w:rPr>
          <w:b/>
        </w:rPr>
        <w:br/>
      </w:r>
      <w:r>
        <w:t xml:space="preserve">Periaatteessa ehdotus nykyistä yksityiskohtaisempien tietojen antaminen säätiön toiminnasta ja rahavirroista on kannatettava. Tässä on kuitenkin huomattava erityisesti toiminnallisten ja avoimilla markkinoilla kilpailevien säätiöiden ”liikesalaisuuksien” säilymisestä. </w:t>
      </w:r>
    </w:p>
    <w:p w:rsidR="001D0480" w:rsidRDefault="001D0480">
      <w:r w:rsidRPr="00876733">
        <w:rPr>
          <w:b/>
        </w:rPr>
        <w:t>Sääntöjen muuttaminen</w:t>
      </w:r>
      <w:r w:rsidRPr="00876733">
        <w:rPr>
          <w:b/>
        </w:rPr>
        <w:br/>
      </w:r>
      <w:r>
        <w:t xml:space="preserve">Ehdotus siitä, että perustaja voi kirjata sääntöihin joko itselleen tai muulle taholle oikeuden sääntöjen muuttamiseen, on kannatettava. Kuten perusteluissa todetaan, on tämä hyvä uudistus erityisesti toiminnallisten säätiöiden kannalta. </w:t>
      </w:r>
    </w:p>
    <w:p w:rsidR="001D0480" w:rsidRDefault="001D0480">
      <w:r w:rsidRPr="00876733">
        <w:rPr>
          <w:b/>
        </w:rPr>
        <w:t>Päätöksen moite</w:t>
      </w:r>
      <w:r w:rsidRPr="00876733">
        <w:rPr>
          <w:b/>
        </w:rPr>
        <w:br/>
      </w:r>
      <w:r>
        <w:t xml:space="preserve">Kannatamme ehdotusta siitä, että säätiön toimielimen päätökseen tulee moiteoikeus. Tämä parantaa oleellisesti avoimuutta ja läpinäkyvyyttä säätiöiden toiminnassa. </w:t>
      </w:r>
    </w:p>
    <w:p w:rsidR="001D0480" w:rsidRDefault="001D0480"/>
    <w:p w:rsidR="001D0480" w:rsidRDefault="001D0480">
      <w:r>
        <w:t>Hämeenlinnassa 26.kesäkuuta 2013</w:t>
      </w:r>
    </w:p>
    <w:p w:rsidR="001D0480" w:rsidRDefault="001D0480"/>
    <w:p w:rsidR="001D0480" w:rsidRDefault="001D0480"/>
    <w:p w:rsidR="001D0480" w:rsidRDefault="001D0480">
      <w:r>
        <w:t>Katriina Laaksonen</w:t>
      </w:r>
      <w:r>
        <w:br/>
        <w:t>va. johtaja</w:t>
      </w:r>
      <w:r>
        <w:br/>
        <w:t>Kössi-säätiö</w:t>
      </w:r>
    </w:p>
    <w:p w:rsidR="001D0480" w:rsidRDefault="001D0480"/>
    <w:sectPr w:rsidR="001D0480" w:rsidSect="00DC2F37">
      <w:headerReference w:type="default" r:id="rId6"/>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480" w:rsidRDefault="001D0480" w:rsidP="0023512E">
      <w:pPr>
        <w:spacing w:after="0" w:line="240" w:lineRule="auto"/>
      </w:pPr>
      <w:r>
        <w:separator/>
      </w:r>
    </w:p>
  </w:endnote>
  <w:endnote w:type="continuationSeparator" w:id="0">
    <w:p w:rsidR="001D0480" w:rsidRDefault="001D0480" w:rsidP="002351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480" w:rsidRDefault="001D0480" w:rsidP="0023512E">
      <w:pPr>
        <w:spacing w:after="0" w:line="240" w:lineRule="auto"/>
      </w:pPr>
      <w:r>
        <w:separator/>
      </w:r>
    </w:p>
  </w:footnote>
  <w:footnote w:type="continuationSeparator" w:id="0">
    <w:p w:rsidR="001D0480" w:rsidRDefault="001D0480" w:rsidP="002351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480" w:rsidRDefault="001D0480">
    <w:pPr>
      <w:pStyle w:val="Header"/>
      <w:jc w:val="right"/>
    </w:pPr>
    <w:fldSimple w:instr=" PAGE   \* MERGEFORMAT ">
      <w:r>
        <w:rPr>
          <w:noProof/>
        </w:rPr>
        <w:t>1</w:t>
      </w:r>
    </w:fldSimple>
  </w:p>
  <w:p w:rsidR="001D0480" w:rsidRDefault="001D04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6733"/>
    <w:rsid w:val="001C03A1"/>
    <w:rsid w:val="001D0480"/>
    <w:rsid w:val="001D3938"/>
    <w:rsid w:val="0023512E"/>
    <w:rsid w:val="006C48EF"/>
    <w:rsid w:val="00876733"/>
    <w:rsid w:val="00DC2F37"/>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F3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512E"/>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23512E"/>
    <w:rPr>
      <w:rFonts w:cs="Times New Roman"/>
    </w:rPr>
  </w:style>
  <w:style w:type="paragraph" w:styleId="Footer">
    <w:name w:val="footer"/>
    <w:basedOn w:val="Normal"/>
    <w:link w:val="FooterChar"/>
    <w:uiPriority w:val="99"/>
    <w:semiHidden/>
    <w:rsid w:val="0023512E"/>
    <w:pPr>
      <w:tabs>
        <w:tab w:val="center" w:pos="4819"/>
        <w:tab w:val="right" w:pos="9638"/>
      </w:tabs>
      <w:spacing w:after="0" w:line="240" w:lineRule="auto"/>
    </w:pPr>
  </w:style>
  <w:style w:type="character" w:customStyle="1" w:styleId="FooterChar">
    <w:name w:val="Footer Char"/>
    <w:basedOn w:val="DefaultParagraphFont"/>
    <w:link w:val="Footer"/>
    <w:uiPriority w:val="99"/>
    <w:semiHidden/>
    <w:locked/>
    <w:rsid w:val="0023512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310</Words>
  <Characters>2513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Kössi-säätiö</dc:title>
  <dc:subject/>
  <dc:creator>katriina.laaksonen</dc:creator>
  <cp:keywords/>
  <dc:description/>
  <cp:lastModifiedBy>O924180</cp:lastModifiedBy>
  <cp:revision>2</cp:revision>
  <cp:lastPrinted>2013-06-26T07:48:00Z</cp:lastPrinted>
  <dcterms:created xsi:type="dcterms:W3CDTF">2013-06-26T07:50:00Z</dcterms:created>
  <dcterms:modified xsi:type="dcterms:W3CDTF">2013-06-26T07:50:00Z</dcterms:modified>
</cp:coreProperties>
</file>