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E9" w:rsidRPr="00AA1F9B" w:rsidRDefault="00947D30" w:rsidP="002362EE">
      <w:pPr>
        <w:rPr>
          <w:sz w:val="22"/>
          <w:szCs w:val="22"/>
        </w:rPr>
      </w:pPr>
      <w:bookmarkStart w:id="0" w:name="_GoBack"/>
      <w:bookmarkEnd w:id="0"/>
      <w:r w:rsidRPr="00AA1F9B">
        <w:rPr>
          <w:sz w:val="22"/>
          <w:szCs w:val="22"/>
        </w:rPr>
        <w:t xml:space="preserve">Helsinki </w:t>
      </w:r>
      <w:r w:rsidR="00CF4B8B" w:rsidRPr="00AA1F9B">
        <w:rPr>
          <w:sz w:val="22"/>
          <w:szCs w:val="22"/>
        </w:rPr>
        <w:t>07.04</w:t>
      </w:r>
      <w:r w:rsidR="002F1896" w:rsidRPr="00AA1F9B">
        <w:rPr>
          <w:sz w:val="22"/>
          <w:szCs w:val="22"/>
        </w:rPr>
        <w:t>.</w:t>
      </w:r>
      <w:r w:rsidR="00A12911" w:rsidRPr="00AA1F9B">
        <w:rPr>
          <w:sz w:val="22"/>
          <w:szCs w:val="22"/>
        </w:rPr>
        <w:t>201</w:t>
      </w:r>
      <w:r w:rsidR="002F1896" w:rsidRPr="00AA1F9B">
        <w:rPr>
          <w:sz w:val="22"/>
          <w:szCs w:val="22"/>
        </w:rPr>
        <w:t>5</w:t>
      </w:r>
    </w:p>
    <w:p w:rsidR="00E324C1" w:rsidRPr="00AA1F9B" w:rsidRDefault="00E324C1" w:rsidP="002362EE">
      <w:pPr>
        <w:rPr>
          <w:sz w:val="22"/>
          <w:szCs w:val="22"/>
        </w:rPr>
      </w:pPr>
    </w:p>
    <w:p w:rsidR="00CF4B8B" w:rsidRPr="00AA1F9B" w:rsidRDefault="00CF4B8B" w:rsidP="002362EE">
      <w:pPr>
        <w:rPr>
          <w:sz w:val="22"/>
          <w:szCs w:val="22"/>
        </w:rPr>
      </w:pPr>
      <w:r w:rsidRPr="00AA1F9B">
        <w:rPr>
          <w:sz w:val="22"/>
          <w:szCs w:val="22"/>
        </w:rPr>
        <w:t>Opetus- ja kulttuuriministeriö</w:t>
      </w:r>
    </w:p>
    <w:p w:rsidR="00CF4B8B" w:rsidRPr="00AA1F9B" w:rsidRDefault="00CF4B8B" w:rsidP="002362EE">
      <w:pPr>
        <w:rPr>
          <w:sz w:val="22"/>
          <w:szCs w:val="22"/>
        </w:rPr>
      </w:pPr>
      <w:r w:rsidRPr="00AA1F9B">
        <w:rPr>
          <w:sz w:val="22"/>
          <w:szCs w:val="22"/>
        </w:rPr>
        <w:t>Kirjaamo</w:t>
      </w:r>
    </w:p>
    <w:p w:rsidR="00CF4B8B" w:rsidRPr="00AA1F9B" w:rsidRDefault="00CF4B8B" w:rsidP="002362EE">
      <w:pPr>
        <w:rPr>
          <w:sz w:val="22"/>
          <w:szCs w:val="22"/>
        </w:rPr>
      </w:pPr>
    </w:p>
    <w:p w:rsidR="00CF4B8B" w:rsidRPr="00AA1F9B" w:rsidRDefault="001F3219" w:rsidP="002362EE">
      <w:pPr>
        <w:pStyle w:val="Otsikko2"/>
        <w:rPr>
          <w:sz w:val="22"/>
          <w:szCs w:val="22"/>
        </w:rPr>
      </w:pPr>
      <w:r w:rsidRPr="00AA1F9B">
        <w:rPr>
          <w:sz w:val="22"/>
          <w:szCs w:val="22"/>
        </w:rPr>
        <w:t>Lausunto</w:t>
      </w:r>
      <w:r w:rsidR="0009122F" w:rsidRPr="00AA1F9B">
        <w:rPr>
          <w:sz w:val="22"/>
          <w:szCs w:val="22"/>
        </w:rPr>
        <w:br/>
      </w:r>
      <w:r w:rsidR="00CF4B8B" w:rsidRPr="00AA1F9B">
        <w:rPr>
          <w:sz w:val="22"/>
          <w:szCs w:val="22"/>
        </w:rPr>
        <w:t>Luonnoksesta hallituksen esitykseksi eduskunnalle varhaiskasvatuslaiksi ja arvonlisävero-lain 38 §:n muuttamiseksi</w:t>
      </w:r>
    </w:p>
    <w:p w:rsidR="00CF4B8B" w:rsidRPr="00AA1F9B" w:rsidRDefault="00CF4B8B" w:rsidP="002362EE">
      <w:pPr>
        <w:autoSpaceDE w:val="0"/>
        <w:autoSpaceDN w:val="0"/>
        <w:adjustRightInd w:val="0"/>
        <w:spacing w:before="0" w:after="0" w:line="240" w:lineRule="auto"/>
        <w:rPr>
          <w:rFonts w:cs="Century"/>
          <w:sz w:val="22"/>
          <w:szCs w:val="22"/>
        </w:rPr>
      </w:pPr>
    </w:p>
    <w:p w:rsidR="00CF4B8B" w:rsidRPr="00AA1F9B" w:rsidRDefault="00CF68AA" w:rsidP="002362EE">
      <w:pPr>
        <w:spacing w:line="240" w:lineRule="auto"/>
        <w:rPr>
          <w:sz w:val="22"/>
          <w:szCs w:val="22"/>
        </w:rPr>
      </w:pPr>
      <w:r w:rsidRPr="00AA1F9B">
        <w:rPr>
          <w:sz w:val="22"/>
          <w:szCs w:val="22"/>
        </w:rPr>
        <w:t xml:space="preserve">Kiitämme </w:t>
      </w:r>
      <w:r w:rsidR="0009122F" w:rsidRPr="00AA1F9B">
        <w:rPr>
          <w:sz w:val="22"/>
          <w:szCs w:val="22"/>
        </w:rPr>
        <w:t xml:space="preserve">lausuntopyynnöstä ja </w:t>
      </w:r>
      <w:r w:rsidR="00CF4B8B" w:rsidRPr="00AA1F9B">
        <w:rPr>
          <w:sz w:val="22"/>
          <w:szCs w:val="22"/>
        </w:rPr>
        <w:t>esitämme kunnioittaen seuraavaa:</w:t>
      </w:r>
    </w:p>
    <w:p w:rsidR="00CF4B8B" w:rsidRPr="00AA1F9B" w:rsidRDefault="00CF4B8B" w:rsidP="002362EE">
      <w:pPr>
        <w:rPr>
          <w:sz w:val="22"/>
          <w:szCs w:val="22"/>
        </w:rPr>
      </w:pPr>
    </w:p>
    <w:p w:rsidR="002F0C2D" w:rsidRPr="00AA1F9B" w:rsidRDefault="002F0C2D" w:rsidP="002362EE">
      <w:pPr>
        <w:rPr>
          <w:sz w:val="22"/>
          <w:szCs w:val="22"/>
        </w:rPr>
      </w:pPr>
      <w:r w:rsidRPr="00AA1F9B">
        <w:rPr>
          <w:sz w:val="22"/>
          <w:szCs w:val="22"/>
        </w:rPr>
        <w:t>1 – 3 §</w:t>
      </w:r>
      <w:r w:rsidR="00A119FE" w:rsidRPr="00AA1F9B">
        <w:rPr>
          <w:sz w:val="22"/>
          <w:szCs w:val="22"/>
        </w:rPr>
        <w:t xml:space="preserve"> soveltamisala, määritelmät, tavoitteet</w:t>
      </w:r>
    </w:p>
    <w:p w:rsidR="002F0C2D" w:rsidRPr="00AA1F9B" w:rsidRDefault="00D011C6" w:rsidP="002362EE">
      <w:pPr>
        <w:pStyle w:val="Luettelokappale"/>
        <w:numPr>
          <w:ilvl w:val="0"/>
          <w:numId w:val="8"/>
        </w:numPr>
        <w:spacing w:line="240" w:lineRule="auto"/>
        <w:rPr>
          <w:sz w:val="22"/>
          <w:szCs w:val="22"/>
        </w:rPr>
      </w:pPr>
      <w:r w:rsidRPr="00AA1F9B">
        <w:rPr>
          <w:sz w:val="22"/>
          <w:szCs w:val="22"/>
        </w:rPr>
        <w:t>Näkemyksemme mukaan Suomen nykyinen päivähoitojärjestelmä on kansainvälisestikin vertailtuna laadukas, kattava ja sisällöllisesti toimiva. Katsomme päivähoidon ja varhaiskasvatuksen muodostavan yhden kokonaisuuden ja emme kannata sen keinotekoista jakamista opetukseen ja päivähoitoon.</w:t>
      </w:r>
    </w:p>
    <w:p w:rsidR="00A119FE" w:rsidRPr="00AA1F9B" w:rsidRDefault="00A119FE" w:rsidP="002362EE">
      <w:pPr>
        <w:pStyle w:val="Luettelokappale"/>
        <w:spacing w:line="240" w:lineRule="auto"/>
        <w:rPr>
          <w:sz w:val="22"/>
          <w:szCs w:val="22"/>
        </w:rPr>
      </w:pPr>
    </w:p>
    <w:p w:rsidR="00853FC0" w:rsidRDefault="002F0C2D" w:rsidP="002362EE">
      <w:pPr>
        <w:pStyle w:val="Luettelokappale"/>
        <w:numPr>
          <w:ilvl w:val="0"/>
          <w:numId w:val="8"/>
        </w:numPr>
        <w:spacing w:line="240" w:lineRule="auto"/>
        <w:rPr>
          <w:sz w:val="22"/>
          <w:szCs w:val="22"/>
        </w:rPr>
      </w:pPr>
      <w:r w:rsidRPr="00B91D93">
        <w:rPr>
          <w:sz w:val="22"/>
          <w:szCs w:val="22"/>
        </w:rPr>
        <w:t>Pidämme lainsäädännön ajantasaistamista tarvittavilta osin kannatettavana. O</w:t>
      </w:r>
      <w:r w:rsidR="00D011C6" w:rsidRPr="00B91D93">
        <w:rPr>
          <w:sz w:val="22"/>
          <w:szCs w:val="22"/>
        </w:rPr>
        <w:t>n tärkeää, että laki ottaa huomioon yhteiskunnan muutoksen.</w:t>
      </w:r>
      <w:r w:rsidR="00A119FE" w:rsidRPr="00B91D93">
        <w:rPr>
          <w:sz w:val="22"/>
          <w:szCs w:val="22"/>
        </w:rPr>
        <w:t xml:space="preserve"> Uuden lain yhtenäistämistavoitteet eivät kuitenkaan saa – kuten tuore eduskunnan sivistyslakivaliokunnan lausuntokin  toteaa – estää </w:t>
      </w:r>
      <w:r w:rsidR="00D011C6" w:rsidRPr="00B91D93">
        <w:rPr>
          <w:sz w:val="22"/>
          <w:szCs w:val="22"/>
        </w:rPr>
        <w:t>varhaiskasvatuksen uudistamista sekä kokeilutoimintaa.</w:t>
      </w:r>
    </w:p>
    <w:p w:rsidR="00B91D93" w:rsidRPr="00B91D93" w:rsidRDefault="00B91D93" w:rsidP="002362EE">
      <w:pPr>
        <w:pStyle w:val="Luettelokappale"/>
        <w:spacing w:line="240" w:lineRule="auto"/>
        <w:rPr>
          <w:sz w:val="22"/>
          <w:szCs w:val="22"/>
        </w:rPr>
      </w:pPr>
    </w:p>
    <w:p w:rsidR="00853FC0" w:rsidRPr="00B91D93" w:rsidRDefault="00853FC0" w:rsidP="002362EE">
      <w:pPr>
        <w:pStyle w:val="Luettelokappale"/>
        <w:numPr>
          <w:ilvl w:val="0"/>
          <w:numId w:val="8"/>
        </w:numPr>
        <w:spacing w:line="240" w:lineRule="auto"/>
        <w:rPr>
          <w:sz w:val="22"/>
          <w:szCs w:val="22"/>
        </w:rPr>
      </w:pPr>
      <w:r w:rsidRPr="00B91D93">
        <w:rPr>
          <w:sz w:val="22"/>
          <w:szCs w:val="22"/>
        </w:rPr>
        <w:t>varhaiskasvatusuudistu</w:t>
      </w:r>
      <w:r w:rsidR="00613D50">
        <w:rPr>
          <w:sz w:val="22"/>
          <w:szCs w:val="22"/>
        </w:rPr>
        <w:t xml:space="preserve">ksella ei tule </w:t>
      </w:r>
      <w:r w:rsidRPr="00B91D93">
        <w:rPr>
          <w:sz w:val="22"/>
          <w:szCs w:val="22"/>
        </w:rPr>
        <w:t>jäykistää</w:t>
      </w:r>
      <w:r w:rsidR="00613D50">
        <w:rPr>
          <w:sz w:val="22"/>
          <w:szCs w:val="22"/>
        </w:rPr>
        <w:t xml:space="preserve"> nykyisiä</w:t>
      </w:r>
      <w:r w:rsidRPr="00B91D93">
        <w:rPr>
          <w:sz w:val="22"/>
          <w:szCs w:val="22"/>
        </w:rPr>
        <w:t xml:space="preserve"> toimintamalleja tai vaikeuttaa perusteetta nykyisin vakiintuneesti toimivien erityistä kasvatusperiaatetta tai –pedagogiikkaa soveltavien pä</w:t>
      </w:r>
      <w:r w:rsidR="00613D50">
        <w:rPr>
          <w:sz w:val="22"/>
          <w:szCs w:val="22"/>
        </w:rPr>
        <w:t>iväkotien toiminnan jatkumista</w:t>
      </w:r>
    </w:p>
    <w:p w:rsidR="00A119FE" w:rsidRPr="00AA1F9B" w:rsidRDefault="00A119FE" w:rsidP="002362EE">
      <w:pPr>
        <w:pStyle w:val="Luettelokappale"/>
        <w:spacing w:line="240" w:lineRule="auto"/>
        <w:rPr>
          <w:sz w:val="22"/>
          <w:szCs w:val="22"/>
        </w:rPr>
      </w:pPr>
    </w:p>
    <w:p w:rsidR="00A119FE" w:rsidRDefault="00A119FE" w:rsidP="002362EE">
      <w:pPr>
        <w:pStyle w:val="Luettelokappale"/>
        <w:numPr>
          <w:ilvl w:val="0"/>
          <w:numId w:val="8"/>
        </w:numPr>
        <w:spacing w:line="240" w:lineRule="auto"/>
        <w:rPr>
          <w:sz w:val="22"/>
          <w:szCs w:val="22"/>
        </w:rPr>
      </w:pPr>
      <w:r w:rsidRPr="00AA1F9B">
        <w:rPr>
          <w:sz w:val="22"/>
          <w:szCs w:val="22"/>
        </w:rPr>
        <w:t>yksityisen sektorin varhaiskasvatuspalveluista tuotetaan suurin osa alan yritysten toimesta. Tämä tulee ottaa huomioon 2 §:n</w:t>
      </w:r>
      <w:r w:rsidR="00B91D93">
        <w:rPr>
          <w:sz w:val="22"/>
          <w:szCs w:val="22"/>
        </w:rPr>
        <w:t xml:space="preserve"> määritelmien sananmuodossa. Yksityisten tai julkisyhteisöjen perustamat liikeyritykset ovat samassa asemassa omistajuudesta riippumatta noudattaen samoja elinkeinotoiminnasta annettuja lakeja ja määräyksiä.</w:t>
      </w:r>
      <w:r w:rsidR="00613D50">
        <w:rPr>
          <w:sz w:val="22"/>
          <w:szCs w:val="22"/>
        </w:rPr>
        <w:t xml:space="preserve"> Vuonna 2012 </w:t>
      </w:r>
      <w:r w:rsidR="00360EAB">
        <w:rPr>
          <w:sz w:val="22"/>
          <w:szCs w:val="22"/>
        </w:rPr>
        <w:t xml:space="preserve">järjestöillä oli </w:t>
      </w:r>
      <w:r w:rsidR="00613D50">
        <w:rPr>
          <w:sz w:val="22"/>
          <w:szCs w:val="22"/>
        </w:rPr>
        <w:t>407</w:t>
      </w:r>
      <w:r w:rsidR="00360EAB">
        <w:rPr>
          <w:sz w:val="22"/>
          <w:szCs w:val="22"/>
        </w:rPr>
        <w:t xml:space="preserve"> päivähoidon </w:t>
      </w:r>
      <w:r w:rsidR="00613D50">
        <w:rPr>
          <w:sz w:val="22"/>
          <w:szCs w:val="22"/>
        </w:rPr>
        <w:t>toimipaikkaa</w:t>
      </w:r>
      <w:r w:rsidR="00360EAB">
        <w:rPr>
          <w:sz w:val="22"/>
          <w:szCs w:val="22"/>
        </w:rPr>
        <w:t xml:space="preserve"> ja yrityksillä 821 toimipaikkaa.</w:t>
      </w:r>
    </w:p>
    <w:p w:rsidR="00B91D93" w:rsidRDefault="00B91D93" w:rsidP="002362EE">
      <w:pPr>
        <w:spacing w:line="240" w:lineRule="auto"/>
        <w:rPr>
          <w:sz w:val="22"/>
          <w:szCs w:val="22"/>
        </w:rPr>
      </w:pPr>
    </w:p>
    <w:p w:rsidR="00B91D93" w:rsidRPr="00B91D93" w:rsidRDefault="00B91D93" w:rsidP="002362EE">
      <w:pPr>
        <w:spacing w:line="240" w:lineRule="auto"/>
        <w:rPr>
          <w:sz w:val="22"/>
          <w:szCs w:val="22"/>
        </w:rPr>
      </w:pPr>
    </w:p>
    <w:p w:rsidR="00B91D93" w:rsidRDefault="00A119FE" w:rsidP="002362EE">
      <w:pPr>
        <w:spacing w:line="240" w:lineRule="auto"/>
        <w:rPr>
          <w:sz w:val="22"/>
          <w:szCs w:val="22"/>
        </w:rPr>
      </w:pPr>
      <w:r w:rsidRPr="00AA1F9B">
        <w:rPr>
          <w:sz w:val="22"/>
          <w:szCs w:val="22"/>
        </w:rPr>
        <w:lastRenderedPageBreak/>
        <w:t>5 § järjestämisvelvoite</w:t>
      </w:r>
    </w:p>
    <w:p w:rsidR="00D76D45" w:rsidRDefault="00D76D45" w:rsidP="002362EE">
      <w:pPr>
        <w:pStyle w:val="Luettelokappale"/>
        <w:numPr>
          <w:ilvl w:val="0"/>
          <w:numId w:val="9"/>
        </w:numPr>
        <w:spacing w:line="240" w:lineRule="auto"/>
        <w:rPr>
          <w:sz w:val="22"/>
          <w:szCs w:val="22"/>
        </w:rPr>
      </w:pPr>
      <w:r>
        <w:rPr>
          <w:sz w:val="22"/>
          <w:szCs w:val="22"/>
        </w:rPr>
        <w:t xml:space="preserve">kannatamme pykälän kirjausta siitä, että kunnan tulee järjestää varhaiskasvatus sellaisin toimintamuodoin kuin kunnassa esiintyvä tarve edellyttää. Varhaiskasvatuspalvelut tulee järjestää </w:t>
      </w:r>
      <w:r w:rsidR="00A119FE" w:rsidRPr="00AA1F9B">
        <w:rPr>
          <w:sz w:val="22"/>
          <w:szCs w:val="22"/>
        </w:rPr>
        <w:t>”lähellä palvelun käyttäjiä”</w:t>
      </w:r>
      <w:r>
        <w:rPr>
          <w:sz w:val="22"/>
          <w:szCs w:val="22"/>
        </w:rPr>
        <w:t xml:space="preserve"> ja perheillä tulee olla mahdollisuus sijoittaa lapsensa halutessaan yksityiseen päiväkotiin silloin kun se on sijainniltaan perheen kannalta toiminnallisempi vaihtoehto. Yksityisen ja julkisen tulee olla tässä suhteessa tasavertaisessa asemassa.</w:t>
      </w:r>
    </w:p>
    <w:p w:rsidR="00CF4B8B" w:rsidRPr="00AA1F9B" w:rsidRDefault="002F0C2D" w:rsidP="002362EE">
      <w:pPr>
        <w:rPr>
          <w:sz w:val="22"/>
          <w:szCs w:val="22"/>
        </w:rPr>
      </w:pPr>
      <w:r w:rsidRPr="00AA1F9B">
        <w:rPr>
          <w:sz w:val="22"/>
          <w:szCs w:val="22"/>
        </w:rPr>
        <w:t>9</w:t>
      </w:r>
      <w:r w:rsidR="00CF4B8B" w:rsidRPr="00AA1F9B">
        <w:rPr>
          <w:sz w:val="22"/>
          <w:szCs w:val="22"/>
        </w:rPr>
        <w:t xml:space="preserve"> § varhaiskasvatuksen toiminta-ajat</w:t>
      </w:r>
    </w:p>
    <w:p w:rsidR="00CF4B8B" w:rsidRDefault="00CF4B8B" w:rsidP="006E1181">
      <w:pPr>
        <w:pStyle w:val="Luettelokappale"/>
        <w:numPr>
          <w:ilvl w:val="0"/>
          <w:numId w:val="9"/>
        </w:numPr>
        <w:spacing w:before="0" w:after="0" w:line="240" w:lineRule="auto"/>
        <w:rPr>
          <w:sz w:val="22"/>
          <w:szCs w:val="22"/>
        </w:rPr>
      </w:pPr>
      <w:r w:rsidRPr="00AA1F9B">
        <w:rPr>
          <w:sz w:val="22"/>
          <w:szCs w:val="22"/>
        </w:rPr>
        <w:t xml:space="preserve">osa-aikaisen varhaiskasvatuksen osalta tulee mahdollistaa </w:t>
      </w:r>
      <w:r w:rsidRPr="00360EAB">
        <w:rPr>
          <w:sz w:val="22"/>
          <w:szCs w:val="22"/>
        </w:rPr>
        <w:t>osakuukausittainen</w:t>
      </w:r>
      <w:r w:rsidRPr="00AA1F9B">
        <w:rPr>
          <w:sz w:val="22"/>
          <w:szCs w:val="22"/>
        </w:rPr>
        <w:t xml:space="preserve"> hoito</w:t>
      </w:r>
      <w:r w:rsidR="00360EAB">
        <w:rPr>
          <w:sz w:val="22"/>
          <w:szCs w:val="22"/>
        </w:rPr>
        <w:t xml:space="preserve"> (</w:t>
      </w:r>
      <w:r w:rsidRPr="00AA1F9B">
        <w:rPr>
          <w:sz w:val="22"/>
          <w:szCs w:val="22"/>
        </w:rPr>
        <w:t>esimerkiksi 11 päivää kuukaudessa</w:t>
      </w:r>
      <w:r w:rsidR="00360EAB">
        <w:rPr>
          <w:sz w:val="22"/>
          <w:szCs w:val="22"/>
        </w:rPr>
        <w:t>)</w:t>
      </w:r>
    </w:p>
    <w:p w:rsidR="006E1181" w:rsidRPr="00AA1F9B" w:rsidRDefault="006E1181" w:rsidP="006E1181">
      <w:pPr>
        <w:pStyle w:val="Luettelokappale"/>
        <w:spacing w:before="0" w:after="0" w:line="240" w:lineRule="auto"/>
        <w:ind w:left="709"/>
        <w:rPr>
          <w:sz w:val="22"/>
          <w:szCs w:val="22"/>
        </w:rPr>
      </w:pPr>
    </w:p>
    <w:p w:rsidR="00CF4B8B" w:rsidRPr="00AA1F9B" w:rsidRDefault="00CF4B8B" w:rsidP="006E1181">
      <w:pPr>
        <w:pStyle w:val="Luettelokappale"/>
        <w:numPr>
          <w:ilvl w:val="0"/>
          <w:numId w:val="9"/>
        </w:numPr>
        <w:spacing w:before="0" w:after="0" w:line="240" w:lineRule="auto"/>
        <w:rPr>
          <w:sz w:val="22"/>
          <w:szCs w:val="22"/>
        </w:rPr>
      </w:pPr>
      <w:r w:rsidRPr="00AA1F9B">
        <w:rPr>
          <w:sz w:val="22"/>
          <w:szCs w:val="22"/>
        </w:rPr>
        <w:t xml:space="preserve">perheiden taloudelliset edellytykset käyttää osa-aikaista varhaiskasvatusta tulee turvata olemassa olevaa tukijärjestelmää kehittämällä </w:t>
      </w:r>
    </w:p>
    <w:p w:rsidR="006C6AD8" w:rsidRPr="00AA1F9B" w:rsidRDefault="006C6AD8" w:rsidP="002362EE">
      <w:pPr>
        <w:pStyle w:val="Luettelokappale"/>
        <w:spacing w:before="0" w:after="0" w:line="240" w:lineRule="auto"/>
        <w:ind w:left="1070"/>
        <w:rPr>
          <w:sz w:val="22"/>
          <w:szCs w:val="22"/>
        </w:rPr>
      </w:pPr>
    </w:p>
    <w:p w:rsidR="006C6AD8" w:rsidRPr="00AA1F9B" w:rsidRDefault="006E1181" w:rsidP="006E1181">
      <w:pPr>
        <w:pStyle w:val="Luettelokappale"/>
        <w:numPr>
          <w:ilvl w:val="0"/>
          <w:numId w:val="9"/>
        </w:numPr>
        <w:spacing w:before="0" w:after="0" w:line="240" w:lineRule="auto"/>
        <w:rPr>
          <w:sz w:val="22"/>
          <w:szCs w:val="22"/>
        </w:rPr>
      </w:pPr>
      <w:r>
        <w:rPr>
          <w:sz w:val="22"/>
          <w:szCs w:val="22"/>
        </w:rPr>
        <w:t>o</w:t>
      </w:r>
      <w:r w:rsidR="006C6AD8" w:rsidRPr="00AA1F9B">
        <w:rPr>
          <w:sz w:val="22"/>
          <w:szCs w:val="22"/>
        </w:rPr>
        <w:t>sa-aikaisen varhaiskasvatuksen osalta tuntirajaa ei tule rajata sellaiseksi, että se mahdollistaa osa-aikapaikat vain kunnallisissa (suurissa) päiväkodeissa.</w:t>
      </w:r>
    </w:p>
    <w:p w:rsidR="00CF4B8B" w:rsidRPr="00AA1F9B" w:rsidRDefault="002F0C2D" w:rsidP="002362EE">
      <w:pPr>
        <w:rPr>
          <w:sz w:val="22"/>
          <w:szCs w:val="22"/>
        </w:rPr>
      </w:pPr>
      <w:r w:rsidRPr="00AA1F9B">
        <w:rPr>
          <w:sz w:val="22"/>
          <w:szCs w:val="22"/>
        </w:rPr>
        <w:t>10</w:t>
      </w:r>
      <w:r w:rsidR="00CF4B8B" w:rsidRPr="00AA1F9B">
        <w:rPr>
          <w:sz w:val="22"/>
          <w:szCs w:val="22"/>
        </w:rPr>
        <w:t xml:space="preserve"> § varhaiskasvatusympäristö</w:t>
      </w:r>
    </w:p>
    <w:p w:rsidR="00CF4B8B" w:rsidRPr="00AA1F9B" w:rsidRDefault="00CF4B8B" w:rsidP="006E1181">
      <w:pPr>
        <w:pStyle w:val="Luettelokappale"/>
        <w:numPr>
          <w:ilvl w:val="0"/>
          <w:numId w:val="12"/>
        </w:numPr>
        <w:spacing w:before="0" w:after="0" w:line="240" w:lineRule="auto"/>
        <w:ind w:left="709"/>
        <w:rPr>
          <w:sz w:val="22"/>
          <w:szCs w:val="22"/>
        </w:rPr>
      </w:pPr>
      <w:r w:rsidRPr="00AA1F9B">
        <w:rPr>
          <w:sz w:val="22"/>
          <w:szCs w:val="22"/>
        </w:rPr>
        <w:t>pidämme epätarkoituksenmukaisena lisätä valvontaan liittyvien erillisten raporttien määrää. Omavalvonnan ja erilaisten suunnitelmien kautta toimintaa seurataan jatkuvasti ja valvovalla viranomaisella on aina mahdollisuus puuttua havaitsemiinsa puutteisiin.</w:t>
      </w:r>
    </w:p>
    <w:p w:rsidR="00A119FE" w:rsidRPr="00AA1F9B" w:rsidRDefault="00A119FE" w:rsidP="002362EE">
      <w:pPr>
        <w:pStyle w:val="Luettelokappale"/>
        <w:spacing w:before="0" w:after="0" w:line="240" w:lineRule="auto"/>
        <w:rPr>
          <w:sz w:val="22"/>
          <w:szCs w:val="22"/>
        </w:rPr>
      </w:pPr>
    </w:p>
    <w:p w:rsidR="006E1181" w:rsidRDefault="006E1181" w:rsidP="006E1181">
      <w:pPr>
        <w:pStyle w:val="Luettelokappale"/>
        <w:numPr>
          <w:ilvl w:val="0"/>
          <w:numId w:val="12"/>
        </w:numPr>
        <w:spacing w:line="240" w:lineRule="auto"/>
        <w:ind w:left="709"/>
        <w:rPr>
          <w:sz w:val="22"/>
          <w:szCs w:val="22"/>
        </w:rPr>
      </w:pPr>
      <w:r>
        <w:rPr>
          <w:sz w:val="22"/>
          <w:szCs w:val="22"/>
        </w:rPr>
        <w:t xml:space="preserve">käsityksemme mukaan </w:t>
      </w:r>
      <w:r w:rsidR="00A119FE" w:rsidRPr="006E1181">
        <w:rPr>
          <w:sz w:val="22"/>
          <w:szCs w:val="22"/>
        </w:rPr>
        <w:t>yksityisiltä toimijoilta vaaditaan tällä hetkellä</w:t>
      </w:r>
      <w:r w:rsidR="00360EAB">
        <w:rPr>
          <w:sz w:val="22"/>
          <w:szCs w:val="22"/>
        </w:rPr>
        <w:t xml:space="preserve"> joiltakin osin</w:t>
      </w:r>
      <w:r w:rsidR="00A119FE" w:rsidRPr="006E1181">
        <w:rPr>
          <w:sz w:val="22"/>
          <w:szCs w:val="22"/>
        </w:rPr>
        <w:t xml:space="preserve"> tiukempia tilanormeja kuin kunnallisilta toimijoilta. </w:t>
      </w:r>
      <w:r>
        <w:rPr>
          <w:sz w:val="22"/>
          <w:szCs w:val="22"/>
        </w:rPr>
        <w:t>U</w:t>
      </w:r>
      <w:r w:rsidR="00A119FE" w:rsidRPr="006E1181">
        <w:rPr>
          <w:sz w:val="22"/>
          <w:szCs w:val="22"/>
        </w:rPr>
        <w:t>udessa laissa</w:t>
      </w:r>
      <w:r>
        <w:rPr>
          <w:sz w:val="22"/>
          <w:szCs w:val="22"/>
        </w:rPr>
        <w:t xml:space="preserve"> asia tulee ottaa</w:t>
      </w:r>
      <w:r w:rsidR="00A119FE" w:rsidRPr="006E1181">
        <w:rPr>
          <w:sz w:val="22"/>
          <w:szCs w:val="22"/>
        </w:rPr>
        <w:t xml:space="preserve"> huomioon siten, että valvo</w:t>
      </w:r>
      <w:r>
        <w:rPr>
          <w:sz w:val="22"/>
          <w:szCs w:val="22"/>
        </w:rPr>
        <w:t xml:space="preserve">nta kohdistetaan </w:t>
      </w:r>
      <w:r w:rsidR="00A119FE" w:rsidRPr="006E1181">
        <w:rPr>
          <w:sz w:val="22"/>
          <w:szCs w:val="22"/>
        </w:rPr>
        <w:t>tuotettavaa</w:t>
      </w:r>
      <w:r>
        <w:rPr>
          <w:sz w:val="22"/>
          <w:szCs w:val="22"/>
        </w:rPr>
        <w:t>n</w:t>
      </w:r>
      <w:r w:rsidR="00A119FE" w:rsidRPr="006E1181">
        <w:rPr>
          <w:sz w:val="22"/>
          <w:szCs w:val="22"/>
        </w:rPr>
        <w:t xml:space="preserve"> palvelu</w:t>
      </w:r>
      <w:r>
        <w:rPr>
          <w:sz w:val="22"/>
          <w:szCs w:val="22"/>
        </w:rPr>
        <w:t>un</w:t>
      </w:r>
      <w:r w:rsidR="00A119FE" w:rsidRPr="006E1181">
        <w:rPr>
          <w:sz w:val="22"/>
          <w:szCs w:val="22"/>
        </w:rPr>
        <w:t xml:space="preserve"> tuottajatahosta riippumatta.</w:t>
      </w:r>
      <w:r w:rsidR="00853FC0" w:rsidRPr="006E1181">
        <w:rPr>
          <w:sz w:val="22"/>
          <w:szCs w:val="22"/>
        </w:rPr>
        <w:t xml:space="preserve"> </w:t>
      </w:r>
      <w:r>
        <w:rPr>
          <w:sz w:val="22"/>
          <w:szCs w:val="22"/>
        </w:rPr>
        <w:t>Pidämme epätarkoituksenmukaisena sellaista valvonnan rakennetta, jossa kun</w:t>
      </w:r>
      <w:r w:rsidR="00360EAB">
        <w:rPr>
          <w:sz w:val="22"/>
          <w:szCs w:val="22"/>
        </w:rPr>
        <w:t xml:space="preserve">ta valvoo </w:t>
      </w:r>
      <w:r>
        <w:rPr>
          <w:sz w:val="22"/>
          <w:szCs w:val="22"/>
        </w:rPr>
        <w:t>itse omia yksiköitään</w:t>
      </w:r>
      <w:r w:rsidR="00360EAB">
        <w:rPr>
          <w:sz w:val="22"/>
          <w:szCs w:val="22"/>
        </w:rPr>
        <w:t xml:space="preserve"> ja toimii samalla palveluntuottajana</w:t>
      </w:r>
      <w:r>
        <w:rPr>
          <w:sz w:val="22"/>
          <w:szCs w:val="22"/>
        </w:rPr>
        <w:t xml:space="preserve">. Kannatamme valvonnan </w:t>
      </w:r>
      <w:r w:rsidR="00853FC0" w:rsidRPr="006E1181">
        <w:rPr>
          <w:sz w:val="22"/>
          <w:szCs w:val="22"/>
        </w:rPr>
        <w:t>keskitt</w:t>
      </w:r>
      <w:r>
        <w:rPr>
          <w:sz w:val="22"/>
          <w:szCs w:val="22"/>
        </w:rPr>
        <w:t xml:space="preserve">ämistä </w:t>
      </w:r>
      <w:r w:rsidR="00853FC0" w:rsidRPr="006E1181">
        <w:rPr>
          <w:sz w:val="22"/>
          <w:szCs w:val="22"/>
        </w:rPr>
        <w:t xml:space="preserve">valvontaviranomaisille. </w:t>
      </w:r>
    </w:p>
    <w:p w:rsidR="00853FC0" w:rsidRPr="006E1181" w:rsidRDefault="00853FC0" w:rsidP="006E1181">
      <w:pPr>
        <w:pStyle w:val="Luettelokappale"/>
        <w:spacing w:line="240" w:lineRule="auto"/>
        <w:ind w:left="709"/>
        <w:rPr>
          <w:sz w:val="22"/>
          <w:szCs w:val="22"/>
        </w:rPr>
      </w:pPr>
      <w:r w:rsidRPr="006E1181">
        <w:rPr>
          <w:sz w:val="22"/>
          <w:szCs w:val="22"/>
        </w:rPr>
        <w:t xml:space="preserve"> </w:t>
      </w:r>
    </w:p>
    <w:p w:rsidR="004D4027" w:rsidRPr="006E1181" w:rsidRDefault="006E1181" w:rsidP="002362EE">
      <w:pPr>
        <w:pStyle w:val="Luettelokappale"/>
        <w:numPr>
          <w:ilvl w:val="0"/>
          <w:numId w:val="6"/>
        </w:numPr>
        <w:spacing w:line="240" w:lineRule="auto"/>
        <w:ind w:left="709"/>
        <w:rPr>
          <w:sz w:val="22"/>
          <w:szCs w:val="22"/>
        </w:rPr>
      </w:pPr>
      <w:r w:rsidRPr="006E1181">
        <w:rPr>
          <w:sz w:val="22"/>
          <w:szCs w:val="22"/>
        </w:rPr>
        <w:t>t</w:t>
      </w:r>
      <w:r w:rsidR="00CB1E2D" w:rsidRPr="006E1181">
        <w:rPr>
          <w:sz w:val="22"/>
          <w:szCs w:val="22"/>
        </w:rPr>
        <w:t xml:space="preserve">ilojen </w:t>
      </w:r>
      <w:r w:rsidRPr="006E1181">
        <w:rPr>
          <w:sz w:val="22"/>
          <w:szCs w:val="22"/>
        </w:rPr>
        <w:t>esteettömyyssäännöt tulee olla tarkoituksenmukaiset ja ne eivät voi olla liian ehdottomat ottaen huomioon käytössä olevien tilojen hyödyntäminen elinkaarensa loppuun</w:t>
      </w:r>
    </w:p>
    <w:p w:rsidR="00CF4B8B" w:rsidRPr="00AA1F9B" w:rsidRDefault="00CF4B8B" w:rsidP="002362EE">
      <w:pPr>
        <w:rPr>
          <w:sz w:val="22"/>
          <w:szCs w:val="22"/>
        </w:rPr>
      </w:pPr>
      <w:r w:rsidRPr="00AA1F9B">
        <w:rPr>
          <w:sz w:val="22"/>
          <w:szCs w:val="22"/>
        </w:rPr>
        <w:t>1</w:t>
      </w:r>
      <w:r w:rsidR="002F0C2D" w:rsidRPr="00AA1F9B">
        <w:rPr>
          <w:sz w:val="22"/>
          <w:szCs w:val="22"/>
        </w:rPr>
        <w:t>2</w:t>
      </w:r>
      <w:r w:rsidRPr="00AA1F9B">
        <w:rPr>
          <w:sz w:val="22"/>
          <w:szCs w:val="22"/>
        </w:rPr>
        <w:t xml:space="preserve"> § oikeus varhaiskasvatukseen</w:t>
      </w:r>
    </w:p>
    <w:p w:rsidR="00CF4B8B" w:rsidRDefault="006E1181" w:rsidP="002362EE">
      <w:pPr>
        <w:pStyle w:val="Luettelokappale"/>
        <w:numPr>
          <w:ilvl w:val="0"/>
          <w:numId w:val="6"/>
        </w:numPr>
        <w:spacing w:before="0" w:after="0" w:line="240" w:lineRule="auto"/>
        <w:ind w:left="709"/>
        <w:rPr>
          <w:sz w:val="22"/>
          <w:szCs w:val="22"/>
        </w:rPr>
      </w:pPr>
      <w:r w:rsidRPr="00BE2470">
        <w:rPr>
          <w:sz w:val="22"/>
          <w:szCs w:val="22"/>
        </w:rPr>
        <w:t xml:space="preserve">Sosiaalialan Työnantajat kannattaa useampien muiden tahojen (ml. Kuntaliitto) tavoin </w:t>
      </w:r>
      <w:r w:rsidR="00CF4B8B" w:rsidRPr="00BE2470">
        <w:rPr>
          <w:sz w:val="22"/>
          <w:szCs w:val="22"/>
        </w:rPr>
        <w:t>sitä, että varhaiskasvatuslain valmistelun yhteydessä keskustel</w:t>
      </w:r>
      <w:r w:rsidRPr="00BE2470">
        <w:rPr>
          <w:sz w:val="22"/>
          <w:szCs w:val="22"/>
        </w:rPr>
        <w:t xml:space="preserve">laan ja analysoidaan </w:t>
      </w:r>
      <w:r w:rsidR="00CF4B8B" w:rsidRPr="00BE2470">
        <w:rPr>
          <w:sz w:val="22"/>
          <w:szCs w:val="22"/>
        </w:rPr>
        <w:t xml:space="preserve">subjektiivisen päivähoito-oikeuden </w:t>
      </w:r>
      <w:r w:rsidRPr="00BE2470">
        <w:rPr>
          <w:sz w:val="22"/>
          <w:szCs w:val="22"/>
        </w:rPr>
        <w:t xml:space="preserve">tilannetta </w:t>
      </w:r>
      <w:r w:rsidR="00CF4B8B" w:rsidRPr="00BE2470">
        <w:rPr>
          <w:sz w:val="22"/>
          <w:szCs w:val="22"/>
        </w:rPr>
        <w:t xml:space="preserve">ml. yksityisen hoidon ja kotihoidon tukijärjestelmien tilanne. </w:t>
      </w:r>
    </w:p>
    <w:p w:rsidR="00BE2470" w:rsidRPr="00BE2470" w:rsidRDefault="00BE2470" w:rsidP="00BE2470">
      <w:pPr>
        <w:pStyle w:val="Luettelokappale"/>
        <w:spacing w:before="0" w:after="0" w:line="240" w:lineRule="auto"/>
        <w:ind w:left="709"/>
        <w:rPr>
          <w:sz w:val="22"/>
          <w:szCs w:val="22"/>
        </w:rPr>
      </w:pPr>
    </w:p>
    <w:p w:rsidR="00AA60E4" w:rsidRDefault="00AA60E4" w:rsidP="002362EE">
      <w:pPr>
        <w:pStyle w:val="Luettelokappale"/>
        <w:numPr>
          <w:ilvl w:val="0"/>
          <w:numId w:val="6"/>
        </w:numPr>
        <w:spacing w:before="0" w:after="0" w:line="240" w:lineRule="auto"/>
        <w:ind w:left="709"/>
        <w:rPr>
          <w:sz w:val="22"/>
          <w:szCs w:val="22"/>
        </w:rPr>
      </w:pPr>
      <w:r w:rsidRPr="00AA60E4">
        <w:rPr>
          <w:sz w:val="22"/>
          <w:szCs w:val="22"/>
        </w:rPr>
        <w:t>käsityksemme mukaan l</w:t>
      </w:r>
      <w:r w:rsidR="00CF4B8B" w:rsidRPr="00AA60E4">
        <w:rPr>
          <w:sz w:val="22"/>
          <w:szCs w:val="22"/>
        </w:rPr>
        <w:t xml:space="preserve">apsen vanhemmat ovat ensisijaisesti vastuussa lasten kasvattamisesta ja hoidosta ja varsinkin pienten lasten kohdalla on lapsen edun </w:t>
      </w:r>
      <w:r w:rsidR="00CF4B8B" w:rsidRPr="00AA60E4">
        <w:rPr>
          <w:sz w:val="22"/>
          <w:szCs w:val="22"/>
        </w:rPr>
        <w:lastRenderedPageBreak/>
        <w:t xml:space="preserve">mukaista, että hän on vanhempiensa hoidossa jos siihen on mahdollisuus. </w:t>
      </w:r>
      <w:r w:rsidR="00360EAB">
        <w:rPr>
          <w:sz w:val="22"/>
          <w:szCs w:val="22"/>
        </w:rPr>
        <w:t xml:space="preserve">Varhaiskasvatuspalveluilla on tärkeä merkitys </w:t>
      </w:r>
      <w:r w:rsidR="00CF4B8B" w:rsidRPr="00AA60E4">
        <w:rPr>
          <w:sz w:val="22"/>
          <w:szCs w:val="22"/>
        </w:rPr>
        <w:t xml:space="preserve">lapsen kehityksen tukijana ja </w:t>
      </w:r>
      <w:r w:rsidRPr="00AA60E4">
        <w:rPr>
          <w:sz w:val="22"/>
          <w:szCs w:val="22"/>
        </w:rPr>
        <w:t xml:space="preserve">mahdollisesti </w:t>
      </w:r>
      <w:r w:rsidR="00CF4B8B" w:rsidRPr="00AA60E4">
        <w:rPr>
          <w:sz w:val="22"/>
          <w:szCs w:val="22"/>
        </w:rPr>
        <w:t xml:space="preserve">myös ongelmien ennaltaehkäisijänä. </w:t>
      </w:r>
      <w:r w:rsidR="00360EAB">
        <w:rPr>
          <w:sz w:val="22"/>
          <w:szCs w:val="22"/>
        </w:rPr>
        <w:t xml:space="preserve">Asia tulisi huomioida </w:t>
      </w:r>
      <w:r w:rsidR="00CF4B8B" w:rsidRPr="00AA60E4">
        <w:rPr>
          <w:sz w:val="22"/>
          <w:szCs w:val="22"/>
        </w:rPr>
        <w:t xml:space="preserve"> päivähoitopalveluiden tarjonnassa huomio</w:t>
      </w:r>
      <w:r w:rsidR="00360EAB">
        <w:rPr>
          <w:sz w:val="22"/>
          <w:szCs w:val="22"/>
        </w:rPr>
        <w:t xml:space="preserve">imalla palveluiden </w:t>
      </w:r>
      <w:r w:rsidR="00CF4B8B" w:rsidRPr="00AA60E4">
        <w:rPr>
          <w:sz w:val="22"/>
          <w:szCs w:val="22"/>
        </w:rPr>
        <w:t>kokonaisuus ja eri vaihtoehdot kuten esimerkiksi avomuotoiset varhaiskasvatuspalvelut.</w:t>
      </w:r>
    </w:p>
    <w:p w:rsidR="00BE2470" w:rsidRDefault="00BE2470" w:rsidP="00BE2470">
      <w:pPr>
        <w:spacing w:before="0" w:after="0" w:line="240" w:lineRule="auto"/>
        <w:rPr>
          <w:sz w:val="22"/>
          <w:szCs w:val="22"/>
        </w:rPr>
      </w:pPr>
    </w:p>
    <w:p w:rsidR="00CF4B8B" w:rsidRPr="00AA1F9B" w:rsidRDefault="00AA60E4" w:rsidP="00AA60E4">
      <w:pPr>
        <w:pStyle w:val="Luettelokappale"/>
        <w:numPr>
          <w:ilvl w:val="0"/>
          <w:numId w:val="6"/>
        </w:numPr>
        <w:spacing w:before="0" w:after="0" w:line="240" w:lineRule="auto"/>
        <w:ind w:left="709"/>
        <w:rPr>
          <w:sz w:val="22"/>
          <w:szCs w:val="22"/>
        </w:rPr>
      </w:pPr>
      <w:r>
        <w:rPr>
          <w:sz w:val="22"/>
          <w:szCs w:val="22"/>
        </w:rPr>
        <w:t>l</w:t>
      </w:r>
      <w:r w:rsidR="00CF4B8B" w:rsidRPr="00AA1F9B">
        <w:rPr>
          <w:sz w:val="22"/>
          <w:szCs w:val="22"/>
        </w:rPr>
        <w:t>a</w:t>
      </w:r>
      <w:r>
        <w:rPr>
          <w:sz w:val="22"/>
          <w:szCs w:val="22"/>
        </w:rPr>
        <w:t>psen</w:t>
      </w:r>
      <w:r w:rsidR="00CF4B8B" w:rsidRPr="00AA1F9B">
        <w:rPr>
          <w:sz w:val="22"/>
          <w:szCs w:val="22"/>
        </w:rPr>
        <w:t xml:space="preserve"> vanhempi</w:t>
      </w:r>
      <w:r>
        <w:rPr>
          <w:sz w:val="22"/>
          <w:szCs w:val="22"/>
        </w:rPr>
        <w:t xml:space="preserve"> tai huoltaja</w:t>
      </w:r>
      <w:r w:rsidR="00CF4B8B" w:rsidRPr="00AA1F9B">
        <w:rPr>
          <w:sz w:val="22"/>
          <w:szCs w:val="22"/>
        </w:rPr>
        <w:t xml:space="preserve"> voi olla kotona monista eri syistä eikä perheitä tule asettaa eriarvoiseen asemaan näiden syiden perusteella.</w:t>
      </w:r>
    </w:p>
    <w:p w:rsidR="00CF4B8B" w:rsidRPr="00AA1F9B" w:rsidRDefault="00CF4B8B" w:rsidP="002362EE">
      <w:pPr>
        <w:pStyle w:val="Luettelokappale"/>
        <w:rPr>
          <w:sz w:val="22"/>
          <w:szCs w:val="22"/>
        </w:rPr>
      </w:pPr>
      <w:r w:rsidRPr="00AA1F9B">
        <w:rPr>
          <w:sz w:val="22"/>
          <w:szCs w:val="22"/>
        </w:rPr>
        <w:t xml:space="preserve"> </w:t>
      </w:r>
    </w:p>
    <w:p w:rsidR="00BE2470" w:rsidRDefault="00AA60E4" w:rsidP="002362EE">
      <w:pPr>
        <w:pStyle w:val="Luettelokappale"/>
        <w:numPr>
          <w:ilvl w:val="0"/>
          <w:numId w:val="6"/>
        </w:numPr>
        <w:spacing w:before="0" w:after="0" w:line="240" w:lineRule="auto"/>
        <w:ind w:left="709"/>
        <w:rPr>
          <w:sz w:val="22"/>
          <w:szCs w:val="22"/>
        </w:rPr>
      </w:pPr>
      <w:r w:rsidRPr="00BE2470">
        <w:rPr>
          <w:sz w:val="22"/>
          <w:szCs w:val="22"/>
        </w:rPr>
        <w:t>j</w:t>
      </w:r>
      <w:r w:rsidR="00CF4B8B" w:rsidRPr="00BE2470">
        <w:rPr>
          <w:sz w:val="22"/>
          <w:szCs w:val="22"/>
        </w:rPr>
        <w:t>os subjektiivinen päivähoito-oikeus rajataan osa-aikaiseksi, tulee huomioon ottaa osa-aikaisuuden realistiset toteuttamismahdollisuudet erilaisissa päiväkodeissa. Uudistus edellyttää yksityisen hoidon tukiin vastaavia muutoksia. Osa-aikaisuuden tuntirajaa ei tule rajata sellaiseksi, että se mahdollistaa osa-aikapaikat vain kunnallisiin päiväkoteihin esimerkiksi per</w:t>
      </w:r>
      <w:r w:rsidR="00BE2470">
        <w:rPr>
          <w:sz w:val="22"/>
          <w:szCs w:val="22"/>
        </w:rPr>
        <w:t>heen isompien sisarusten osalta.</w:t>
      </w:r>
    </w:p>
    <w:p w:rsidR="00BE2470" w:rsidRDefault="00BE2470" w:rsidP="00BE2470">
      <w:pPr>
        <w:spacing w:before="0" w:after="0" w:line="240" w:lineRule="auto"/>
        <w:rPr>
          <w:sz w:val="22"/>
          <w:szCs w:val="22"/>
        </w:rPr>
      </w:pPr>
    </w:p>
    <w:p w:rsidR="00BE2470" w:rsidRPr="00AA1F9B" w:rsidRDefault="00BE2470" w:rsidP="00BE2470">
      <w:pPr>
        <w:pStyle w:val="Luettelokappale"/>
        <w:numPr>
          <w:ilvl w:val="0"/>
          <w:numId w:val="6"/>
        </w:numPr>
        <w:spacing w:before="0" w:after="0" w:line="240" w:lineRule="auto"/>
        <w:ind w:left="709"/>
        <w:rPr>
          <w:sz w:val="22"/>
          <w:szCs w:val="22"/>
        </w:rPr>
      </w:pPr>
      <w:r w:rsidRPr="00AA1F9B">
        <w:rPr>
          <w:sz w:val="22"/>
          <w:szCs w:val="22"/>
        </w:rPr>
        <w:t xml:space="preserve">pidämme tärkeänä, että perheille taataan lisää lapsiensa hoidon ja kasvatuksen järjestämiseen liittyvää päätösvaltaa ottamalla huomioon palvelusetelijärjestelmän tuomat </w:t>
      </w:r>
      <w:r>
        <w:rPr>
          <w:sz w:val="22"/>
          <w:szCs w:val="22"/>
        </w:rPr>
        <w:t>valinnanmahdollisuudet</w:t>
      </w:r>
    </w:p>
    <w:p w:rsidR="00BE2470" w:rsidRDefault="00BE2470" w:rsidP="00BE2470">
      <w:pPr>
        <w:pStyle w:val="Luettelokappale"/>
        <w:spacing w:before="0" w:after="0" w:line="240" w:lineRule="auto"/>
        <w:ind w:left="709"/>
        <w:rPr>
          <w:sz w:val="22"/>
          <w:szCs w:val="22"/>
        </w:rPr>
      </w:pPr>
    </w:p>
    <w:p w:rsidR="00CF4B8B" w:rsidRDefault="00CF4B8B" w:rsidP="00BE2470">
      <w:pPr>
        <w:spacing w:before="0" w:after="0" w:line="240" w:lineRule="auto"/>
        <w:ind w:left="349"/>
        <w:rPr>
          <w:sz w:val="22"/>
          <w:szCs w:val="22"/>
        </w:rPr>
      </w:pPr>
      <w:r w:rsidRPr="00BE2470">
        <w:rPr>
          <w:sz w:val="22"/>
          <w:szCs w:val="22"/>
        </w:rPr>
        <w:t>1</w:t>
      </w:r>
      <w:r w:rsidR="002F0C2D" w:rsidRPr="00BE2470">
        <w:rPr>
          <w:sz w:val="22"/>
          <w:szCs w:val="22"/>
        </w:rPr>
        <w:t>5</w:t>
      </w:r>
      <w:r w:rsidRPr="00BE2470">
        <w:rPr>
          <w:sz w:val="22"/>
          <w:szCs w:val="22"/>
        </w:rPr>
        <w:t xml:space="preserve"> § varhaiskasvatuksen keskeyttäminen ja paikan säilyminen</w:t>
      </w:r>
    </w:p>
    <w:p w:rsidR="00BE2470" w:rsidRPr="00BE2470" w:rsidRDefault="00BE2470" w:rsidP="00BE2470">
      <w:pPr>
        <w:spacing w:before="0" w:after="0" w:line="240" w:lineRule="auto"/>
        <w:ind w:left="349"/>
        <w:rPr>
          <w:sz w:val="22"/>
          <w:szCs w:val="22"/>
        </w:rPr>
      </w:pPr>
    </w:p>
    <w:p w:rsidR="00AA60E4" w:rsidRDefault="00CF4B8B" w:rsidP="002362EE">
      <w:pPr>
        <w:pStyle w:val="Luettelokappale"/>
        <w:numPr>
          <w:ilvl w:val="0"/>
          <w:numId w:val="7"/>
        </w:numPr>
        <w:spacing w:before="0" w:after="0" w:line="240" w:lineRule="auto"/>
        <w:rPr>
          <w:sz w:val="22"/>
          <w:szCs w:val="22"/>
        </w:rPr>
      </w:pPr>
      <w:r w:rsidRPr="00AA1F9B">
        <w:rPr>
          <w:sz w:val="22"/>
          <w:szCs w:val="22"/>
        </w:rPr>
        <w:t xml:space="preserve">paikan säilyminen entisessä ryhmässä voidaan kirjata tavoitteeksi mutta ei velvoitteeksi, koska sen toteuttaminen käytännössä ei aina ole mahdollista. </w:t>
      </w:r>
      <w:r w:rsidR="00A119FE" w:rsidRPr="00AA1F9B">
        <w:rPr>
          <w:sz w:val="22"/>
          <w:szCs w:val="22"/>
        </w:rPr>
        <w:t xml:space="preserve"> Isyysr</w:t>
      </w:r>
      <w:r w:rsidR="00D011C6" w:rsidRPr="00AA1F9B">
        <w:rPr>
          <w:sz w:val="22"/>
          <w:szCs w:val="22"/>
        </w:rPr>
        <w:t xml:space="preserve">ahajakson pituus on n. 9 viikkoa. </w:t>
      </w:r>
      <w:r w:rsidR="003161BE">
        <w:rPr>
          <w:sz w:val="22"/>
          <w:szCs w:val="22"/>
        </w:rPr>
        <w:t>P</w:t>
      </w:r>
      <w:r w:rsidR="00D011C6" w:rsidRPr="00AA1F9B">
        <w:rPr>
          <w:sz w:val="22"/>
          <w:szCs w:val="22"/>
        </w:rPr>
        <w:t>äiväkodit</w:t>
      </w:r>
      <w:r w:rsidR="00AA60E4">
        <w:rPr>
          <w:sz w:val="22"/>
          <w:szCs w:val="22"/>
        </w:rPr>
        <w:t xml:space="preserve"> (yksityiset tai julkiset)</w:t>
      </w:r>
      <w:r w:rsidR="003161BE">
        <w:rPr>
          <w:sz w:val="22"/>
          <w:szCs w:val="22"/>
        </w:rPr>
        <w:t xml:space="preserve"> eivät voi pitää paikkaa vapaana </w:t>
      </w:r>
      <w:r w:rsidR="00D011C6" w:rsidRPr="00AA1F9B">
        <w:rPr>
          <w:sz w:val="22"/>
          <w:szCs w:val="22"/>
        </w:rPr>
        <w:t>ilman, että</w:t>
      </w:r>
      <w:r w:rsidR="00AA60E4">
        <w:rPr>
          <w:sz w:val="22"/>
          <w:szCs w:val="22"/>
        </w:rPr>
        <w:t xml:space="preserve"> huomioitaisiin asiasta</w:t>
      </w:r>
      <w:r w:rsidR="003161BE">
        <w:rPr>
          <w:sz w:val="22"/>
          <w:szCs w:val="22"/>
        </w:rPr>
        <w:t xml:space="preserve"> aiheutuvat kustannukset.</w:t>
      </w:r>
      <w:r w:rsidR="00AA60E4">
        <w:rPr>
          <w:sz w:val="22"/>
          <w:szCs w:val="22"/>
        </w:rPr>
        <w:t xml:space="preserve"> </w:t>
      </w:r>
    </w:p>
    <w:p w:rsidR="00AA60E4" w:rsidRDefault="00AA60E4" w:rsidP="00AA60E4">
      <w:pPr>
        <w:pStyle w:val="Luettelokappale"/>
        <w:spacing w:before="0" w:after="0" w:line="240" w:lineRule="auto"/>
        <w:rPr>
          <w:sz w:val="22"/>
          <w:szCs w:val="22"/>
        </w:rPr>
      </w:pPr>
    </w:p>
    <w:p w:rsidR="003161BE" w:rsidRDefault="00AA60E4" w:rsidP="002362EE">
      <w:pPr>
        <w:pStyle w:val="Luettelokappale"/>
        <w:numPr>
          <w:ilvl w:val="0"/>
          <w:numId w:val="7"/>
        </w:numPr>
        <w:spacing w:before="0" w:after="0" w:line="240" w:lineRule="auto"/>
        <w:rPr>
          <w:sz w:val="22"/>
          <w:szCs w:val="22"/>
        </w:rPr>
      </w:pPr>
      <w:r>
        <w:rPr>
          <w:sz w:val="22"/>
          <w:szCs w:val="22"/>
        </w:rPr>
        <w:t>l</w:t>
      </w:r>
      <w:r w:rsidR="00D011C6" w:rsidRPr="00AA1F9B">
        <w:rPr>
          <w:sz w:val="22"/>
          <w:szCs w:val="22"/>
        </w:rPr>
        <w:t>apsia saattaa olla samaan aikaan poissa useampia ja yhdenkin lapsen kuukaudessa jättämä vaje on</w:t>
      </w:r>
      <w:r>
        <w:rPr>
          <w:sz w:val="22"/>
          <w:szCs w:val="22"/>
        </w:rPr>
        <w:t xml:space="preserve"> esimerkiksi</w:t>
      </w:r>
      <w:r w:rsidR="00D011C6" w:rsidRPr="00AA1F9B">
        <w:rPr>
          <w:sz w:val="22"/>
          <w:szCs w:val="22"/>
        </w:rPr>
        <w:t xml:space="preserve"> pienelle yksityiselle</w:t>
      </w:r>
      <w:r>
        <w:rPr>
          <w:sz w:val="22"/>
          <w:szCs w:val="22"/>
        </w:rPr>
        <w:t xml:space="preserve"> päiväkodille merkittävä summa.</w:t>
      </w:r>
    </w:p>
    <w:p w:rsidR="003161BE" w:rsidRDefault="003161BE" w:rsidP="003161BE">
      <w:pPr>
        <w:pStyle w:val="Luettelokappale"/>
        <w:spacing w:before="0" w:after="0" w:line="240" w:lineRule="auto"/>
        <w:rPr>
          <w:sz w:val="22"/>
          <w:szCs w:val="22"/>
        </w:rPr>
      </w:pPr>
    </w:p>
    <w:p w:rsidR="00D011C6" w:rsidRPr="00AA1F9B" w:rsidRDefault="003161BE" w:rsidP="002362EE">
      <w:pPr>
        <w:pStyle w:val="Luettelokappale"/>
        <w:numPr>
          <w:ilvl w:val="0"/>
          <w:numId w:val="7"/>
        </w:numPr>
        <w:spacing w:before="0" w:after="0" w:line="240" w:lineRule="auto"/>
        <w:rPr>
          <w:sz w:val="22"/>
          <w:szCs w:val="22"/>
        </w:rPr>
      </w:pPr>
      <w:r>
        <w:rPr>
          <w:sz w:val="22"/>
          <w:szCs w:val="22"/>
        </w:rPr>
        <w:t xml:space="preserve">toiminnan tehokkuudelle tulee asettaa samoja vaatimuksia sekä </w:t>
      </w:r>
      <w:r w:rsidR="00AA60E4">
        <w:rPr>
          <w:sz w:val="22"/>
          <w:szCs w:val="22"/>
        </w:rPr>
        <w:t>verovaroin kustannetussa kunnallisessa varhaiskasvatuks</w:t>
      </w:r>
      <w:r>
        <w:rPr>
          <w:sz w:val="22"/>
          <w:szCs w:val="22"/>
        </w:rPr>
        <w:t>essa että yksityisessä toiminnassa</w:t>
      </w:r>
    </w:p>
    <w:p w:rsidR="00CF4B8B" w:rsidRPr="00AA1F9B" w:rsidRDefault="00CF4B8B" w:rsidP="002362EE">
      <w:pPr>
        <w:rPr>
          <w:sz w:val="22"/>
          <w:szCs w:val="22"/>
        </w:rPr>
      </w:pPr>
      <w:r w:rsidRPr="00AA1F9B">
        <w:rPr>
          <w:sz w:val="22"/>
          <w:szCs w:val="22"/>
        </w:rPr>
        <w:t>1</w:t>
      </w:r>
      <w:r w:rsidR="002F0C2D" w:rsidRPr="00AA1F9B">
        <w:rPr>
          <w:sz w:val="22"/>
          <w:szCs w:val="22"/>
        </w:rPr>
        <w:t>6</w:t>
      </w:r>
      <w:r w:rsidRPr="00AA1F9B">
        <w:rPr>
          <w:sz w:val="22"/>
          <w:szCs w:val="22"/>
        </w:rPr>
        <w:t xml:space="preserve"> § osallisuus ja vaikuttaminen</w:t>
      </w:r>
    </w:p>
    <w:p w:rsidR="002819D8" w:rsidRDefault="00220BA4" w:rsidP="00220BA4">
      <w:pPr>
        <w:pStyle w:val="Luettelokappale"/>
        <w:numPr>
          <w:ilvl w:val="0"/>
          <w:numId w:val="7"/>
        </w:numPr>
        <w:spacing w:line="240" w:lineRule="auto"/>
        <w:rPr>
          <w:sz w:val="22"/>
          <w:szCs w:val="22"/>
        </w:rPr>
      </w:pPr>
      <w:r w:rsidRPr="002819D8">
        <w:rPr>
          <w:sz w:val="22"/>
          <w:szCs w:val="22"/>
        </w:rPr>
        <w:t>l</w:t>
      </w:r>
      <w:r w:rsidR="00D011C6" w:rsidRPr="002819D8">
        <w:rPr>
          <w:sz w:val="22"/>
          <w:szCs w:val="22"/>
        </w:rPr>
        <w:t>apsen osallisuus tulee</w:t>
      </w:r>
      <w:r w:rsidRPr="002819D8">
        <w:rPr>
          <w:sz w:val="22"/>
          <w:szCs w:val="22"/>
        </w:rPr>
        <w:t xml:space="preserve"> esiin esitetyssä </w:t>
      </w:r>
      <w:r w:rsidR="00D011C6" w:rsidRPr="002819D8">
        <w:rPr>
          <w:sz w:val="22"/>
          <w:szCs w:val="22"/>
        </w:rPr>
        <w:t>lakiluonnoksessa useassa kohdassa</w:t>
      </w:r>
      <w:r w:rsidRPr="002819D8">
        <w:rPr>
          <w:sz w:val="22"/>
          <w:szCs w:val="22"/>
        </w:rPr>
        <w:t xml:space="preserve">. Pidämme </w:t>
      </w:r>
      <w:r w:rsidR="00D011C6" w:rsidRPr="002819D8">
        <w:rPr>
          <w:sz w:val="22"/>
          <w:szCs w:val="22"/>
        </w:rPr>
        <w:t>tärkeä</w:t>
      </w:r>
      <w:r w:rsidRPr="002819D8">
        <w:rPr>
          <w:sz w:val="22"/>
          <w:szCs w:val="22"/>
        </w:rPr>
        <w:t>nä</w:t>
      </w:r>
      <w:r w:rsidR="00D011C6" w:rsidRPr="002819D8">
        <w:rPr>
          <w:sz w:val="22"/>
          <w:szCs w:val="22"/>
        </w:rPr>
        <w:t>, että se ei jää vain puheeksi, vaan siirtyy myös tekoihin ja käytäntöön</w:t>
      </w:r>
      <w:r w:rsidR="00A119FE" w:rsidRPr="002819D8">
        <w:rPr>
          <w:sz w:val="22"/>
          <w:szCs w:val="22"/>
        </w:rPr>
        <w:t xml:space="preserve"> esimerkiksi omavalvonnan kautta. </w:t>
      </w:r>
      <w:r w:rsidR="002819D8">
        <w:rPr>
          <w:sz w:val="22"/>
          <w:szCs w:val="22"/>
        </w:rPr>
        <w:t>K</w:t>
      </w:r>
      <w:r w:rsidR="00CF4B8B" w:rsidRPr="002819D8">
        <w:rPr>
          <w:sz w:val="22"/>
          <w:szCs w:val="22"/>
        </w:rPr>
        <w:t xml:space="preserve">annatamme </w:t>
      </w:r>
      <w:r w:rsidRPr="002819D8">
        <w:rPr>
          <w:sz w:val="22"/>
          <w:szCs w:val="22"/>
        </w:rPr>
        <w:t xml:space="preserve">lapsen vanhempien tai muiden huoltajien </w:t>
      </w:r>
      <w:r w:rsidR="003161BE">
        <w:rPr>
          <w:sz w:val="22"/>
          <w:szCs w:val="22"/>
        </w:rPr>
        <w:t xml:space="preserve">säännönmukaisten </w:t>
      </w:r>
      <w:r w:rsidRPr="002819D8">
        <w:rPr>
          <w:sz w:val="22"/>
          <w:szCs w:val="22"/>
        </w:rPr>
        <w:t>osallistumis- ja vaikutusmahdollisuuksien varmistamista.</w:t>
      </w:r>
    </w:p>
    <w:p w:rsidR="002819D8" w:rsidRDefault="002819D8" w:rsidP="002819D8">
      <w:pPr>
        <w:pStyle w:val="Luettelokappale"/>
        <w:spacing w:line="240" w:lineRule="auto"/>
        <w:rPr>
          <w:sz w:val="22"/>
          <w:szCs w:val="22"/>
        </w:rPr>
      </w:pPr>
    </w:p>
    <w:p w:rsidR="00CF4B8B" w:rsidRDefault="00220BA4" w:rsidP="00220BA4">
      <w:pPr>
        <w:pStyle w:val="Luettelokappale"/>
        <w:numPr>
          <w:ilvl w:val="0"/>
          <w:numId w:val="7"/>
        </w:numPr>
        <w:spacing w:line="240" w:lineRule="auto"/>
        <w:rPr>
          <w:sz w:val="22"/>
          <w:szCs w:val="22"/>
        </w:rPr>
      </w:pPr>
      <w:r w:rsidRPr="002819D8">
        <w:rPr>
          <w:sz w:val="22"/>
          <w:szCs w:val="22"/>
        </w:rPr>
        <w:t>L</w:t>
      </w:r>
      <w:r w:rsidR="00CF4B8B" w:rsidRPr="002819D8">
        <w:rPr>
          <w:sz w:val="22"/>
          <w:szCs w:val="22"/>
        </w:rPr>
        <w:t>apsen huoltajilla tulee olla mahdollisuus valita myös esimerkiksi eri kieliä, eri elämänkatsomuksia jne. painottava varhaiskasvatuksen vaihtoehto. Samoin painotamme sitä, että palvelusetelin avulla voidaan varmistaa, että varhaiskasvatuksen asiakaslähtöisyys toteutuu sekä sisällön, fyysisten seikkojen että päiväkodin sijainnin osalta.</w:t>
      </w:r>
    </w:p>
    <w:p w:rsidR="00CF4B8B" w:rsidRPr="002819D8" w:rsidRDefault="002819D8" w:rsidP="002819D8">
      <w:pPr>
        <w:spacing w:line="240" w:lineRule="auto"/>
        <w:rPr>
          <w:sz w:val="22"/>
          <w:szCs w:val="22"/>
        </w:rPr>
      </w:pPr>
      <w:r>
        <w:rPr>
          <w:sz w:val="22"/>
          <w:szCs w:val="22"/>
        </w:rPr>
        <w:t>17 – 22 § lapsen tukeminen varhaiskasvatuksessa</w:t>
      </w:r>
    </w:p>
    <w:p w:rsidR="002819D8" w:rsidRDefault="00CB1E2D" w:rsidP="002819D8">
      <w:pPr>
        <w:pStyle w:val="Luettelokappale"/>
        <w:numPr>
          <w:ilvl w:val="0"/>
          <w:numId w:val="11"/>
        </w:numPr>
        <w:spacing w:line="240" w:lineRule="auto"/>
        <w:ind w:left="709"/>
        <w:rPr>
          <w:sz w:val="22"/>
          <w:szCs w:val="22"/>
        </w:rPr>
      </w:pPr>
      <w:r w:rsidRPr="002819D8">
        <w:rPr>
          <w:sz w:val="22"/>
          <w:szCs w:val="22"/>
        </w:rPr>
        <w:t>erityislastentarhanopettajien palvelui</w:t>
      </w:r>
      <w:r w:rsidR="002819D8">
        <w:rPr>
          <w:sz w:val="22"/>
          <w:szCs w:val="22"/>
        </w:rPr>
        <w:t>ta järjestettäessä tulee kunnassa huomioida sekä julkisten että yksityisten päiväkotien tarpeet ja asiassa tulee tehdä molempien sektoreiden kannalta tarkoituksenmukaista ja asiakaslähtöistä yhteistyötä.</w:t>
      </w:r>
    </w:p>
    <w:p w:rsidR="002819D8" w:rsidRDefault="002819D8" w:rsidP="002819D8">
      <w:pPr>
        <w:spacing w:line="240" w:lineRule="auto"/>
        <w:rPr>
          <w:sz w:val="22"/>
          <w:szCs w:val="22"/>
        </w:rPr>
      </w:pPr>
      <w:r>
        <w:rPr>
          <w:sz w:val="22"/>
          <w:szCs w:val="22"/>
        </w:rPr>
        <w:t>23 – 25 §</w:t>
      </w:r>
    </w:p>
    <w:p w:rsidR="002819D8" w:rsidRPr="002819D8" w:rsidRDefault="002819D8" w:rsidP="002819D8">
      <w:pPr>
        <w:pStyle w:val="Luettelokappale"/>
        <w:numPr>
          <w:ilvl w:val="0"/>
          <w:numId w:val="11"/>
        </w:numPr>
        <w:spacing w:line="240" w:lineRule="auto"/>
        <w:ind w:left="709"/>
        <w:rPr>
          <w:sz w:val="22"/>
          <w:szCs w:val="22"/>
        </w:rPr>
      </w:pPr>
      <w:r>
        <w:rPr>
          <w:sz w:val="22"/>
          <w:szCs w:val="22"/>
        </w:rPr>
        <w:t xml:space="preserve">lapsen huoltajille annettavan neuvonnan ja ohjauksen yhteydessä tulee julkinen ja yksityinen varhaiskasvatus asettaa tasaveroiseen asemaan </w:t>
      </w:r>
    </w:p>
    <w:p w:rsidR="00CF4B8B" w:rsidRPr="002819D8" w:rsidRDefault="00CF4B8B" w:rsidP="002819D8">
      <w:pPr>
        <w:spacing w:line="240" w:lineRule="auto"/>
        <w:rPr>
          <w:sz w:val="22"/>
          <w:szCs w:val="22"/>
        </w:rPr>
      </w:pPr>
      <w:r w:rsidRPr="002819D8">
        <w:rPr>
          <w:sz w:val="22"/>
          <w:szCs w:val="22"/>
        </w:rPr>
        <w:t>2</w:t>
      </w:r>
      <w:r w:rsidR="002F0C2D" w:rsidRPr="002819D8">
        <w:rPr>
          <w:sz w:val="22"/>
          <w:szCs w:val="22"/>
        </w:rPr>
        <w:t>6 - 28</w:t>
      </w:r>
      <w:r w:rsidRPr="002819D8">
        <w:rPr>
          <w:sz w:val="22"/>
          <w:szCs w:val="22"/>
        </w:rPr>
        <w:t xml:space="preserve"> § </w:t>
      </w:r>
      <w:r w:rsidR="002F0C2D" w:rsidRPr="002819D8">
        <w:rPr>
          <w:sz w:val="22"/>
          <w:szCs w:val="22"/>
        </w:rPr>
        <w:t xml:space="preserve">varhaiskasvatuksen suunnittelu </w:t>
      </w:r>
    </w:p>
    <w:p w:rsidR="004D4027" w:rsidRPr="002819D8" w:rsidRDefault="006A5D89" w:rsidP="002819D8">
      <w:pPr>
        <w:pStyle w:val="Luettelokappale"/>
        <w:numPr>
          <w:ilvl w:val="0"/>
          <w:numId w:val="10"/>
        </w:numPr>
        <w:spacing w:before="0" w:after="0" w:line="240" w:lineRule="auto"/>
        <w:rPr>
          <w:sz w:val="22"/>
          <w:szCs w:val="22"/>
        </w:rPr>
      </w:pPr>
      <w:r>
        <w:rPr>
          <w:sz w:val="22"/>
          <w:szCs w:val="22"/>
        </w:rPr>
        <w:t>p</w:t>
      </w:r>
      <w:r w:rsidR="004D4027" w:rsidRPr="002819D8">
        <w:rPr>
          <w:sz w:val="22"/>
          <w:szCs w:val="22"/>
        </w:rPr>
        <w:t>idämme hyvänä, että varhaiskasvatuksen suunnittelu ja toteuttaminen tapahtuu tiiviissä yhteistyössä vanhempien ja varhaiskasvatushenkilöstön kanssa. Tämä ei kuitenkaan saa johtaa raporttien tai muiden asiakirjojen määrän lisääntymiseen. Painotamme sitä, että olosuhteet kunnasta toiseen vaihtelevat ja suunnitteluun liittyvän päätösvallan tulee olla pitkälti kunnassa.</w:t>
      </w:r>
    </w:p>
    <w:p w:rsidR="006C6AD8" w:rsidRPr="002819D8" w:rsidRDefault="006C6AD8" w:rsidP="002819D8">
      <w:pPr>
        <w:pStyle w:val="Luettelokappale"/>
        <w:spacing w:before="0" w:after="0" w:line="240" w:lineRule="auto"/>
        <w:rPr>
          <w:sz w:val="22"/>
          <w:szCs w:val="22"/>
        </w:rPr>
      </w:pPr>
    </w:p>
    <w:p w:rsidR="006A5D89" w:rsidRPr="006A5D89" w:rsidRDefault="006A5D89" w:rsidP="006A5D89">
      <w:pPr>
        <w:pStyle w:val="Luettelokappale"/>
        <w:numPr>
          <w:ilvl w:val="0"/>
          <w:numId w:val="10"/>
        </w:numPr>
        <w:spacing w:before="0" w:after="0" w:line="240" w:lineRule="auto"/>
        <w:rPr>
          <w:sz w:val="22"/>
          <w:szCs w:val="22"/>
        </w:rPr>
      </w:pPr>
      <w:r w:rsidRPr="006A5D89">
        <w:rPr>
          <w:sz w:val="22"/>
          <w:szCs w:val="22"/>
        </w:rPr>
        <w:t>kuntarajat ylittävien varhaiskasvatuspalveluiden määrä ja merkitys on lisääntynyt ja v</w:t>
      </w:r>
      <w:r w:rsidR="006C6AD8" w:rsidRPr="006A5D89">
        <w:rPr>
          <w:sz w:val="22"/>
          <w:szCs w:val="22"/>
        </w:rPr>
        <w:t>arhaiskasvatuksen suunnittelussa tulee huomioida kuntarajojen ylittämisen mahdollisuus</w:t>
      </w:r>
      <w:r w:rsidRPr="006A5D89">
        <w:rPr>
          <w:sz w:val="22"/>
          <w:szCs w:val="22"/>
        </w:rPr>
        <w:t xml:space="preserve"> sekä todelliset toiminta-alueet</w:t>
      </w:r>
      <w:r w:rsidR="006C6AD8" w:rsidRPr="006A5D89">
        <w:rPr>
          <w:sz w:val="22"/>
          <w:szCs w:val="22"/>
        </w:rPr>
        <w:t xml:space="preserve">. Lisäksi tulee muistaa, että samassa (yksityisessä) päiväkodissa voi olla eri järjestelmien kautta tulleita asiakkaita </w:t>
      </w:r>
      <w:r w:rsidRPr="006A5D89">
        <w:rPr>
          <w:sz w:val="22"/>
          <w:szCs w:val="22"/>
        </w:rPr>
        <w:t>(ostopalvelu, palveluseteli, kotihoidon tuki).</w:t>
      </w:r>
    </w:p>
    <w:p w:rsidR="00CF4B8B" w:rsidRPr="002819D8" w:rsidRDefault="00CF4B8B" w:rsidP="002819D8">
      <w:pPr>
        <w:pStyle w:val="Luettelokappale"/>
        <w:spacing w:line="240" w:lineRule="auto"/>
        <w:rPr>
          <w:sz w:val="22"/>
          <w:szCs w:val="22"/>
        </w:rPr>
      </w:pPr>
    </w:p>
    <w:p w:rsidR="002F0C2D" w:rsidRDefault="008905DA" w:rsidP="006A5D89">
      <w:pPr>
        <w:pStyle w:val="Luettelokappale"/>
        <w:numPr>
          <w:ilvl w:val="0"/>
          <w:numId w:val="6"/>
        </w:numPr>
        <w:spacing w:line="240" w:lineRule="auto"/>
        <w:ind w:left="709" w:hanging="348"/>
        <w:rPr>
          <w:sz w:val="22"/>
          <w:szCs w:val="22"/>
        </w:rPr>
      </w:pPr>
      <w:r w:rsidRPr="006A5D89">
        <w:rPr>
          <w:sz w:val="22"/>
          <w:szCs w:val="22"/>
        </w:rPr>
        <w:t>VASU:n laatimisessa tulee hyväksikäyttää ko. perheen parhaiten tuntevien työntekijöiden asiantuntemusta ilman, että asiasta säädetään koulutukseen liittyen tarpeettoman tarkasti laissa</w:t>
      </w:r>
    </w:p>
    <w:p w:rsidR="006A5D89" w:rsidRPr="006A5D89" w:rsidRDefault="006A5D89" w:rsidP="006A5D89">
      <w:pPr>
        <w:pStyle w:val="Luettelokappale"/>
        <w:spacing w:line="240" w:lineRule="auto"/>
        <w:ind w:left="1070"/>
        <w:rPr>
          <w:sz w:val="22"/>
          <w:szCs w:val="22"/>
        </w:rPr>
      </w:pPr>
    </w:p>
    <w:p w:rsidR="006A5D89" w:rsidRDefault="006A5D89" w:rsidP="006A5D89">
      <w:pPr>
        <w:pStyle w:val="Luettelokappale"/>
        <w:numPr>
          <w:ilvl w:val="0"/>
          <w:numId w:val="6"/>
        </w:numPr>
        <w:spacing w:line="240" w:lineRule="auto"/>
        <w:ind w:left="709"/>
        <w:rPr>
          <w:sz w:val="22"/>
          <w:szCs w:val="22"/>
        </w:rPr>
      </w:pPr>
      <w:r>
        <w:rPr>
          <w:sz w:val="22"/>
          <w:szCs w:val="22"/>
        </w:rPr>
        <w:t>painotamme lapsen kannalta tärkeitä vakaita ihmi</w:t>
      </w:r>
      <w:r w:rsidR="002F0C2D" w:rsidRPr="002819D8">
        <w:rPr>
          <w:sz w:val="22"/>
          <w:szCs w:val="22"/>
        </w:rPr>
        <w:t>ssuhteita</w:t>
      </w:r>
      <w:r>
        <w:rPr>
          <w:sz w:val="22"/>
          <w:szCs w:val="22"/>
        </w:rPr>
        <w:t xml:space="preserve"> ja asteittain toteutettavia muutoksia. Nyt muutokset tapahtuvat usein elokuussa yhdellä kertaa.</w:t>
      </w:r>
    </w:p>
    <w:p w:rsidR="00CF4B8B" w:rsidRPr="002819D8" w:rsidRDefault="002F0C2D" w:rsidP="002819D8">
      <w:pPr>
        <w:spacing w:line="240" w:lineRule="auto"/>
        <w:rPr>
          <w:sz w:val="22"/>
          <w:szCs w:val="22"/>
        </w:rPr>
      </w:pPr>
      <w:r w:rsidRPr="002819D8">
        <w:rPr>
          <w:sz w:val="22"/>
          <w:szCs w:val="22"/>
        </w:rPr>
        <w:t xml:space="preserve">31 – 35 § </w:t>
      </w:r>
      <w:r w:rsidR="00CF4B8B" w:rsidRPr="002819D8">
        <w:rPr>
          <w:sz w:val="22"/>
          <w:szCs w:val="22"/>
        </w:rPr>
        <w:t>varhaiskasvatuksen</w:t>
      </w:r>
      <w:r w:rsidRPr="002819D8">
        <w:rPr>
          <w:sz w:val="22"/>
          <w:szCs w:val="22"/>
        </w:rPr>
        <w:t xml:space="preserve"> henkilöstö</w:t>
      </w:r>
    </w:p>
    <w:p w:rsidR="006A5D89" w:rsidRDefault="00274F53" w:rsidP="00274F53">
      <w:pPr>
        <w:pStyle w:val="Luettelokappale"/>
        <w:numPr>
          <w:ilvl w:val="0"/>
          <w:numId w:val="13"/>
        </w:numPr>
        <w:spacing w:before="0" w:after="0" w:line="240" w:lineRule="auto"/>
        <w:ind w:left="709"/>
        <w:rPr>
          <w:sz w:val="22"/>
          <w:szCs w:val="22"/>
        </w:rPr>
      </w:pPr>
      <w:r>
        <w:rPr>
          <w:sz w:val="22"/>
          <w:szCs w:val="22"/>
        </w:rPr>
        <w:t xml:space="preserve">pidämme suuntautumista varhaiskasvatukseen alalla toimivien opinnoissa tavoiteltavana mutta </w:t>
      </w:r>
      <w:r w:rsidR="00CF4B8B" w:rsidRPr="002819D8">
        <w:rPr>
          <w:sz w:val="22"/>
          <w:szCs w:val="22"/>
        </w:rPr>
        <w:t xml:space="preserve">emme kannata erillisiä vain varhaiskasvatuksessa </w:t>
      </w:r>
      <w:r>
        <w:rPr>
          <w:sz w:val="22"/>
          <w:szCs w:val="22"/>
        </w:rPr>
        <w:t xml:space="preserve">velvoittavasti </w:t>
      </w:r>
      <w:r w:rsidR="00CF4B8B" w:rsidRPr="002819D8">
        <w:rPr>
          <w:sz w:val="22"/>
          <w:szCs w:val="22"/>
        </w:rPr>
        <w:t>käytettäviä nimikkeitä varsinkaan perustason koulutuksen osalta.</w:t>
      </w:r>
      <w:r w:rsidR="006A5D89">
        <w:rPr>
          <w:sz w:val="22"/>
          <w:szCs w:val="22"/>
        </w:rPr>
        <w:t xml:space="preserve"> Alan rekrytointihaasteiden näkökulmasta on tärkeää, että päiväkoteihin voidaan rekrytoida</w:t>
      </w:r>
      <w:r>
        <w:rPr>
          <w:sz w:val="22"/>
          <w:szCs w:val="22"/>
        </w:rPr>
        <w:t xml:space="preserve"> myös alalle henkilökohtaisten ominaisuuksiensa perusteella hyvin soveltuvia ammattitaitoisia henkilöitä, joiden  muodollinen pätevyys on samantasoinen mutta eri suuntautumisvaihtoehdosta.</w:t>
      </w:r>
    </w:p>
    <w:p w:rsidR="00CF4B8B" w:rsidRPr="00274F53" w:rsidRDefault="00274F53" w:rsidP="00274F53">
      <w:pPr>
        <w:pStyle w:val="Luettelokappale"/>
        <w:spacing w:before="0" w:after="0" w:line="240" w:lineRule="auto"/>
        <w:ind w:left="709"/>
        <w:rPr>
          <w:sz w:val="22"/>
          <w:szCs w:val="22"/>
        </w:rPr>
      </w:pPr>
      <w:r w:rsidRPr="00274F53">
        <w:rPr>
          <w:sz w:val="22"/>
          <w:szCs w:val="22"/>
        </w:rPr>
        <w:t xml:space="preserve"> </w:t>
      </w:r>
    </w:p>
    <w:p w:rsidR="00CF4B8B" w:rsidRPr="002819D8" w:rsidRDefault="00CF4B8B" w:rsidP="00274F53">
      <w:pPr>
        <w:pStyle w:val="Luettelokappale"/>
        <w:numPr>
          <w:ilvl w:val="0"/>
          <w:numId w:val="13"/>
        </w:numPr>
        <w:spacing w:before="0" w:after="0" w:line="240" w:lineRule="auto"/>
        <w:ind w:left="709"/>
        <w:rPr>
          <w:sz w:val="22"/>
          <w:szCs w:val="22"/>
        </w:rPr>
      </w:pPr>
      <w:r w:rsidRPr="002819D8">
        <w:rPr>
          <w:sz w:val="22"/>
          <w:szCs w:val="22"/>
        </w:rPr>
        <w:t>koulutusta tulee kehittää liittämällä nykyisiin tutkintoihin tarvittavia erityisalueiden opiskelumahdollisuuksia</w:t>
      </w:r>
      <w:r w:rsidR="00274F53">
        <w:rPr>
          <w:sz w:val="22"/>
          <w:szCs w:val="22"/>
        </w:rPr>
        <w:t>. Ulkomailla suoritettuja tutkintoja tulee voida rinnastaa suomalaisiin ammattinimikkeisiin.</w:t>
      </w:r>
      <w:r w:rsidRPr="002819D8">
        <w:rPr>
          <w:sz w:val="22"/>
          <w:szCs w:val="22"/>
        </w:rPr>
        <w:t xml:space="preserve"> </w:t>
      </w:r>
    </w:p>
    <w:p w:rsidR="00CF4B8B" w:rsidRPr="002819D8" w:rsidRDefault="00CF4B8B" w:rsidP="002819D8">
      <w:pPr>
        <w:pStyle w:val="Luettelokappale"/>
        <w:spacing w:line="240" w:lineRule="auto"/>
        <w:rPr>
          <w:sz w:val="22"/>
          <w:szCs w:val="22"/>
        </w:rPr>
      </w:pPr>
    </w:p>
    <w:p w:rsidR="00CF4B8B" w:rsidRPr="002819D8" w:rsidRDefault="00CF4B8B" w:rsidP="00274F53">
      <w:pPr>
        <w:pStyle w:val="Luettelokappale"/>
        <w:numPr>
          <w:ilvl w:val="0"/>
          <w:numId w:val="13"/>
        </w:numPr>
        <w:tabs>
          <w:tab w:val="left" w:pos="709"/>
        </w:tabs>
        <w:spacing w:before="0" w:after="0" w:line="240" w:lineRule="auto"/>
        <w:ind w:left="709"/>
        <w:rPr>
          <w:sz w:val="22"/>
          <w:szCs w:val="22"/>
        </w:rPr>
      </w:pPr>
      <w:r w:rsidRPr="002819D8">
        <w:rPr>
          <w:sz w:val="22"/>
          <w:szCs w:val="22"/>
        </w:rPr>
        <w:t>pidämme rinnakkain vastaavan tasoisissa tehtävissä toimivien ammattiryhmien tasa-arvoista kohtelua tärkeänä</w:t>
      </w:r>
    </w:p>
    <w:p w:rsidR="00CF4B8B" w:rsidRPr="002819D8" w:rsidRDefault="00CF4B8B" w:rsidP="002819D8">
      <w:pPr>
        <w:pStyle w:val="Luettelokappale"/>
        <w:spacing w:line="240" w:lineRule="auto"/>
        <w:rPr>
          <w:sz w:val="22"/>
          <w:szCs w:val="22"/>
        </w:rPr>
      </w:pPr>
    </w:p>
    <w:p w:rsidR="00CF4B8B" w:rsidRPr="002819D8" w:rsidRDefault="00CF4B8B" w:rsidP="00274F53">
      <w:pPr>
        <w:pStyle w:val="Luettelokappale"/>
        <w:numPr>
          <w:ilvl w:val="0"/>
          <w:numId w:val="6"/>
        </w:numPr>
        <w:spacing w:before="0" w:after="0" w:line="240" w:lineRule="auto"/>
        <w:ind w:left="709"/>
        <w:rPr>
          <w:sz w:val="22"/>
          <w:szCs w:val="22"/>
        </w:rPr>
      </w:pPr>
      <w:r w:rsidRPr="002819D8">
        <w:rPr>
          <w:sz w:val="22"/>
          <w:szCs w:val="22"/>
        </w:rPr>
        <w:t>oppisopimuskoulutuksessa olevat tulee voida</w:t>
      </w:r>
      <w:r w:rsidR="003161BE">
        <w:rPr>
          <w:sz w:val="22"/>
          <w:szCs w:val="22"/>
        </w:rPr>
        <w:t xml:space="preserve"> laskea</w:t>
      </w:r>
      <w:r w:rsidRPr="002819D8">
        <w:rPr>
          <w:sz w:val="22"/>
          <w:szCs w:val="22"/>
        </w:rPr>
        <w:t xml:space="preserve"> henkilöstömitoitukseen vähintään siitä lähtien kun 2/3 opinnoista on suoritettuna </w:t>
      </w:r>
    </w:p>
    <w:p w:rsidR="00CF4B8B" w:rsidRPr="002819D8" w:rsidRDefault="002F0C2D" w:rsidP="002819D8">
      <w:pPr>
        <w:spacing w:line="240" w:lineRule="auto"/>
        <w:rPr>
          <w:sz w:val="22"/>
          <w:szCs w:val="22"/>
        </w:rPr>
      </w:pPr>
      <w:r w:rsidRPr="002819D8">
        <w:rPr>
          <w:sz w:val="22"/>
          <w:szCs w:val="22"/>
        </w:rPr>
        <w:t>36</w:t>
      </w:r>
      <w:r w:rsidR="00CF4B8B" w:rsidRPr="002819D8">
        <w:rPr>
          <w:sz w:val="22"/>
          <w:szCs w:val="22"/>
        </w:rPr>
        <w:t xml:space="preserve"> § varhaiskasvatuksen johtotehtävät</w:t>
      </w:r>
    </w:p>
    <w:p w:rsidR="00CF4B8B" w:rsidRPr="00274F53" w:rsidRDefault="00CF4B8B" w:rsidP="002819D8">
      <w:pPr>
        <w:pStyle w:val="Luettelokappale"/>
        <w:numPr>
          <w:ilvl w:val="0"/>
          <w:numId w:val="6"/>
        </w:numPr>
        <w:spacing w:before="0" w:after="0" w:line="240" w:lineRule="auto"/>
        <w:ind w:left="709"/>
        <w:rPr>
          <w:sz w:val="22"/>
          <w:szCs w:val="22"/>
        </w:rPr>
      </w:pPr>
      <w:r w:rsidRPr="00274F53">
        <w:rPr>
          <w:sz w:val="22"/>
          <w:szCs w:val="22"/>
        </w:rPr>
        <w:t>hallinnollisten johtotehtävien osalta on epätarkoituksenmukaista rajata henkilöiden koulutustaustaa</w:t>
      </w:r>
      <w:r w:rsidR="003161BE">
        <w:rPr>
          <w:sz w:val="22"/>
          <w:szCs w:val="22"/>
        </w:rPr>
        <w:t>. R</w:t>
      </w:r>
      <w:r w:rsidRPr="00274F53">
        <w:rPr>
          <w:sz w:val="22"/>
          <w:szCs w:val="22"/>
        </w:rPr>
        <w:t>ajaus ei tuo lisäarvoa varhaiskasvatu</w:t>
      </w:r>
      <w:r w:rsidR="00274F53" w:rsidRPr="00274F53">
        <w:rPr>
          <w:sz w:val="22"/>
          <w:szCs w:val="22"/>
        </w:rPr>
        <w:t>kseen esimerkiksi laadun osalta</w:t>
      </w:r>
      <w:r w:rsidR="003161BE">
        <w:rPr>
          <w:sz w:val="22"/>
          <w:szCs w:val="22"/>
        </w:rPr>
        <w:t>.</w:t>
      </w:r>
    </w:p>
    <w:p w:rsidR="00CF4B8B" w:rsidRPr="002819D8" w:rsidRDefault="00CF4B8B" w:rsidP="002819D8">
      <w:pPr>
        <w:spacing w:line="240" w:lineRule="auto"/>
        <w:rPr>
          <w:sz w:val="22"/>
          <w:szCs w:val="22"/>
        </w:rPr>
      </w:pPr>
      <w:r w:rsidRPr="002819D8">
        <w:rPr>
          <w:sz w:val="22"/>
          <w:szCs w:val="22"/>
        </w:rPr>
        <w:t>3</w:t>
      </w:r>
      <w:r w:rsidR="002F0C2D" w:rsidRPr="002819D8">
        <w:rPr>
          <w:sz w:val="22"/>
          <w:szCs w:val="22"/>
        </w:rPr>
        <w:t>7</w:t>
      </w:r>
      <w:r w:rsidRPr="002819D8">
        <w:rPr>
          <w:sz w:val="22"/>
          <w:szCs w:val="22"/>
        </w:rPr>
        <w:t xml:space="preserve"> § tilapäinen poikkeaminen kelpoisuusvaatimuksista</w:t>
      </w:r>
    </w:p>
    <w:p w:rsidR="00CF4B8B" w:rsidRPr="002819D8" w:rsidRDefault="00CF4B8B" w:rsidP="00274F53">
      <w:pPr>
        <w:pStyle w:val="Luettelokappale"/>
        <w:numPr>
          <w:ilvl w:val="0"/>
          <w:numId w:val="6"/>
        </w:numPr>
        <w:spacing w:before="0" w:after="0" w:line="240" w:lineRule="auto"/>
        <w:ind w:left="709"/>
        <w:rPr>
          <w:sz w:val="22"/>
          <w:szCs w:val="22"/>
        </w:rPr>
      </w:pPr>
      <w:r w:rsidRPr="002819D8">
        <w:rPr>
          <w:sz w:val="22"/>
          <w:szCs w:val="22"/>
        </w:rPr>
        <w:t>lakia säädettäessä tulee taata, että kaikki lain voimaantulohetkellä työssä olevat henkilöt ovat kelpoisia tehtäviinsä uuden lain määräyksistä poiketen</w:t>
      </w:r>
    </w:p>
    <w:p w:rsidR="00853FC0" w:rsidRPr="002819D8" w:rsidRDefault="00853FC0" w:rsidP="002819D8">
      <w:pPr>
        <w:spacing w:before="0" w:after="0" w:line="240" w:lineRule="auto"/>
        <w:rPr>
          <w:sz w:val="22"/>
          <w:szCs w:val="22"/>
        </w:rPr>
      </w:pPr>
    </w:p>
    <w:p w:rsidR="00853FC0" w:rsidRPr="00ED2F8F" w:rsidRDefault="00853FC0" w:rsidP="002819D8">
      <w:pPr>
        <w:pStyle w:val="Luettelokappale"/>
        <w:numPr>
          <w:ilvl w:val="0"/>
          <w:numId w:val="6"/>
        </w:numPr>
        <w:spacing w:before="0" w:after="0" w:line="240" w:lineRule="auto"/>
        <w:ind w:left="709"/>
        <w:rPr>
          <w:sz w:val="22"/>
          <w:szCs w:val="22"/>
        </w:rPr>
      </w:pPr>
      <w:r w:rsidRPr="00ED2F8F">
        <w:rPr>
          <w:sz w:val="22"/>
          <w:szCs w:val="22"/>
        </w:rPr>
        <w:t xml:space="preserve">tilapäinen poikkeaminen tulee sallia yhden vuoden sijasta </w:t>
      </w:r>
      <w:r w:rsidR="00ED2F8F">
        <w:rPr>
          <w:sz w:val="22"/>
          <w:szCs w:val="22"/>
        </w:rPr>
        <w:t>pidemmäksi esimerkiksi kahden tai kolmen vuoden ajaksi</w:t>
      </w:r>
    </w:p>
    <w:p w:rsidR="00CF4B8B" w:rsidRPr="002819D8" w:rsidRDefault="00CF4B8B" w:rsidP="002819D8">
      <w:pPr>
        <w:spacing w:line="240" w:lineRule="auto"/>
        <w:rPr>
          <w:sz w:val="22"/>
          <w:szCs w:val="22"/>
        </w:rPr>
      </w:pPr>
      <w:r w:rsidRPr="002819D8">
        <w:rPr>
          <w:sz w:val="22"/>
          <w:szCs w:val="22"/>
        </w:rPr>
        <w:t>3</w:t>
      </w:r>
      <w:r w:rsidR="002F0C2D" w:rsidRPr="002819D8">
        <w:rPr>
          <w:sz w:val="22"/>
          <w:szCs w:val="22"/>
        </w:rPr>
        <w:t>8</w:t>
      </w:r>
      <w:r w:rsidRPr="002819D8">
        <w:rPr>
          <w:sz w:val="22"/>
          <w:szCs w:val="22"/>
        </w:rPr>
        <w:t xml:space="preserve"> § päiväkodin henkilöstön mitoitus</w:t>
      </w:r>
    </w:p>
    <w:p w:rsidR="002819D8" w:rsidRDefault="002819D8" w:rsidP="002819D8">
      <w:pPr>
        <w:pStyle w:val="Luettelokappale"/>
        <w:numPr>
          <w:ilvl w:val="0"/>
          <w:numId w:val="7"/>
        </w:numPr>
        <w:spacing w:line="240" w:lineRule="auto"/>
        <w:rPr>
          <w:sz w:val="22"/>
          <w:szCs w:val="22"/>
        </w:rPr>
      </w:pPr>
      <w:r w:rsidRPr="002819D8">
        <w:rPr>
          <w:sz w:val="22"/>
          <w:szCs w:val="22"/>
        </w:rPr>
        <w:t xml:space="preserve">lakiluonnos lähtee tiukkarajaisesti kolmen kasvattajan ja lapsien muodostamasta ryhmästä. Yksityisen sektorin varhaiskasvatusammattilaiset painottavat toiminnassaan eri-ikäisten lapsien yhdessä toimimista. Kiinteässä iän mukaisessa ryhmässä oleva lapsi voi olla kehitykseltään muuta ryhmää jäljessä tai edellä. Tasa-arvon ja suvaitsevaisuuden lisäämiseksi sekä kiusaamisen vähentämiseksi on epäedullista, että lapset eristetään iän mukaan ryhmiin. Päiväkodin ydintoimintamalli on parhaimmillaan kuin pienoisyhteiskunta: kaikenikäiset elävät ja toimivat yhdessä. </w:t>
      </w:r>
    </w:p>
    <w:p w:rsidR="0045230E" w:rsidRPr="002819D8" w:rsidRDefault="0045230E" w:rsidP="0045230E">
      <w:pPr>
        <w:pStyle w:val="Luettelokappale"/>
        <w:spacing w:line="240" w:lineRule="auto"/>
        <w:rPr>
          <w:sz w:val="22"/>
          <w:szCs w:val="22"/>
        </w:rPr>
      </w:pPr>
    </w:p>
    <w:p w:rsidR="006A5D89" w:rsidRDefault="0045230E" w:rsidP="006A5D89">
      <w:pPr>
        <w:pStyle w:val="Luettelokappale"/>
        <w:numPr>
          <w:ilvl w:val="0"/>
          <w:numId w:val="7"/>
        </w:numPr>
        <w:spacing w:line="240" w:lineRule="auto"/>
        <w:rPr>
          <w:sz w:val="22"/>
          <w:szCs w:val="22"/>
        </w:rPr>
      </w:pPr>
      <w:r w:rsidRPr="0045230E">
        <w:rPr>
          <w:sz w:val="22"/>
          <w:szCs w:val="22"/>
        </w:rPr>
        <w:t>lakiehdotuksessa todetaan perhepäivähoidon osalta pienissä ryhmissä toimi</w:t>
      </w:r>
      <w:r>
        <w:rPr>
          <w:sz w:val="22"/>
          <w:szCs w:val="22"/>
        </w:rPr>
        <w:t>mi</w:t>
      </w:r>
      <w:r w:rsidRPr="0045230E">
        <w:rPr>
          <w:sz w:val="22"/>
          <w:szCs w:val="22"/>
        </w:rPr>
        <w:t>sen mielekkyys.</w:t>
      </w:r>
      <w:r>
        <w:rPr>
          <w:sz w:val="22"/>
          <w:szCs w:val="22"/>
        </w:rPr>
        <w:t xml:space="preserve"> Ehdotettu</w:t>
      </w:r>
      <w:r w:rsidR="00BE2470">
        <w:rPr>
          <w:sz w:val="22"/>
          <w:szCs w:val="22"/>
        </w:rPr>
        <w:t xml:space="preserve"> jäykkä</w:t>
      </w:r>
      <w:r>
        <w:rPr>
          <w:sz w:val="22"/>
          <w:szCs w:val="22"/>
        </w:rPr>
        <w:t xml:space="preserve"> ryhmämalli ei tuo</w:t>
      </w:r>
      <w:r w:rsidR="006A5D89" w:rsidRPr="0045230E">
        <w:rPr>
          <w:sz w:val="22"/>
          <w:szCs w:val="22"/>
        </w:rPr>
        <w:t xml:space="preserve"> helpotusta</w:t>
      </w:r>
      <w:r>
        <w:rPr>
          <w:sz w:val="22"/>
          <w:szCs w:val="22"/>
        </w:rPr>
        <w:t xml:space="preserve"> esimerkiksi</w:t>
      </w:r>
      <w:r w:rsidR="006A5D89" w:rsidRPr="0045230E">
        <w:rPr>
          <w:sz w:val="22"/>
          <w:szCs w:val="22"/>
        </w:rPr>
        <w:t xml:space="preserve"> melutasoon tai stressiin, vaan itse asiassa voi jopa lisätä sitä.</w:t>
      </w:r>
      <w:r>
        <w:rPr>
          <w:sz w:val="22"/>
          <w:szCs w:val="22"/>
        </w:rPr>
        <w:t xml:space="preserve"> Eräissä yksityisen sektorin yksiköissä on saatu hyviä kokemuksia </w:t>
      </w:r>
      <w:r w:rsidR="006A5D89" w:rsidRPr="0045230E">
        <w:rPr>
          <w:sz w:val="22"/>
          <w:szCs w:val="22"/>
        </w:rPr>
        <w:t>joustava</w:t>
      </w:r>
      <w:r>
        <w:rPr>
          <w:sz w:val="22"/>
          <w:szCs w:val="22"/>
        </w:rPr>
        <w:t>sta ja</w:t>
      </w:r>
      <w:r w:rsidR="006A5D89" w:rsidRPr="0045230E">
        <w:rPr>
          <w:sz w:val="22"/>
          <w:szCs w:val="22"/>
        </w:rPr>
        <w:t xml:space="preserve"> luonnollisem</w:t>
      </w:r>
      <w:r>
        <w:rPr>
          <w:sz w:val="22"/>
          <w:szCs w:val="22"/>
        </w:rPr>
        <w:t>masta tavasta</w:t>
      </w:r>
      <w:r w:rsidR="006A5D89" w:rsidRPr="0045230E">
        <w:rPr>
          <w:sz w:val="22"/>
          <w:szCs w:val="22"/>
        </w:rPr>
        <w:t xml:space="preserve"> muodostaa hyvinkin paljon pienempiä ryhmiä</w:t>
      </w:r>
      <w:r w:rsidR="00BE2470">
        <w:rPr>
          <w:sz w:val="22"/>
          <w:szCs w:val="22"/>
        </w:rPr>
        <w:t xml:space="preserve">. </w:t>
      </w:r>
    </w:p>
    <w:p w:rsidR="0045230E" w:rsidRDefault="0045230E" w:rsidP="0045230E">
      <w:pPr>
        <w:pStyle w:val="Luettelokappale"/>
        <w:spacing w:line="240" w:lineRule="auto"/>
        <w:rPr>
          <w:sz w:val="22"/>
          <w:szCs w:val="22"/>
        </w:rPr>
      </w:pPr>
    </w:p>
    <w:p w:rsidR="006A5D89" w:rsidRDefault="0045230E" w:rsidP="006A5D89">
      <w:pPr>
        <w:pStyle w:val="Luettelokappale"/>
        <w:numPr>
          <w:ilvl w:val="0"/>
          <w:numId w:val="7"/>
        </w:numPr>
        <w:spacing w:line="240" w:lineRule="auto"/>
        <w:rPr>
          <w:sz w:val="22"/>
          <w:szCs w:val="22"/>
        </w:rPr>
      </w:pPr>
      <w:r w:rsidRPr="0045230E">
        <w:rPr>
          <w:sz w:val="22"/>
          <w:szCs w:val="22"/>
        </w:rPr>
        <w:t>lakiluonnoksen kirjaus</w:t>
      </w:r>
      <w:r w:rsidR="00854672">
        <w:rPr>
          <w:sz w:val="22"/>
          <w:szCs w:val="22"/>
        </w:rPr>
        <w:t xml:space="preserve"> ryhmistä</w:t>
      </w:r>
      <w:r w:rsidRPr="0045230E">
        <w:rPr>
          <w:sz w:val="22"/>
          <w:szCs w:val="22"/>
        </w:rPr>
        <w:t xml:space="preserve"> voi olla tavoitteena esitettävä mutta ei velvoittava. Päiväkodissa esiintyy jatkuvasti lukuisia muutostilanteita vaikkapa perheiden muuttaessa paikkakunnalta toiselle, lasten ikien muuttuessa</w:t>
      </w:r>
      <w:r>
        <w:rPr>
          <w:sz w:val="22"/>
          <w:szCs w:val="22"/>
        </w:rPr>
        <w:t>, sisarussuhteisiin liittyvistä syistä</w:t>
      </w:r>
      <w:r w:rsidR="00F3651B">
        <w:rPr>
          <w:sz w:val="22"/>
          <w:szCs w:val="22"/>
        </w:rPr>
        <w:t xml:space="preserve"> </w:t>
      </w:r>
      <w:r>
        <w:rPr>
          <w:sz w:val="22"/>
          <w:szCs w:val="22"/>
        </w:rPr>
        <w:t>jne.</w:t>
      </w:r>
    </w:p>
    <w:p w:rsidR="00F3651B" w:rsidRPr="0045230E" w:rsidRDefault="00F3651B" w:rsidP="00F3651B">
      <w:pPr>
        <w:pStyle w:val="Luettelokappale"/>
        <w:spacing w:line="240" w:lineRule="auto"/>
        <w:rPr>
          <w:sz w:val="22"/>
          <w:szCs w:val="22"/>
        </w:rPr>
      </w:pPr>
    </w:p>
    <w:p w:rsidR="00CF4B8B" w:rsidRDefault="00F3651B" w:rsidP="00F3651B">
      <w:pPr>
        <w:pStyle w:val="Luettelokappale"/>
        <w:numPr>
          <w:ilvl w:val="0"/>
          <w:numId w:val="7"/>
        </w:numPr>
        <w:spacing w:before="0" w:after="0" w:line="240" w:lineRule="auto"/>
        <w:rPr>
          <w:sz w:val="22"/>
          <w:szCs w:val="22"/>
        </w:rPr>
      </w:pPr>
      <w:r w:rsidRPr="00F3651B">
        <w:rPr>
          <w:sz w:val="22"/>
          <w:szCs w:val="22"/>
        </w:rPr>
        <w:t>t</w:t>
      </w:r>
      <w:r w:rsidR="00853FC0" w:rsidRPr="00F3651B">
        <w:rPr>
          <w:sz w:val="22"/>
          <w:szCs w:val="22"/>
        </w:rPr>
        <w:t>iukan suhdeluvun käyttöönotto voisi johtaa epätarkoituksenmukaisiin tilanteisiin perheiden kannalta</w:t>
      </w:r>
      <w:r w:rsidRPr="00F3651B">
        <w:rPr>
          <w:sz w:val="22"/>
          <w:szCs w:val="22"/>
        </w:rPr>
        <w:t xml:space="preserve"> ja se aiheuttaisi kunnille lisäkustannuksia</w:t>
      </w:r>
    </w:p>
    <w:p w:rsidR="00CF4B8B" w:rsidRPr="002819D8" w:rsidRDefault="00CF4B8B" w:rsidP="002819D8">
      <w:pPr>
        <w:spacing w:line="240" w:lineRule="auto"/>
        <w:rPr>
          <w:sz w:val="22"/>
          <w:szCs w:val="22"/>
        </w:rPr>
      </w:pPr>
      <w:r w:rsidRPr="002819D8">
        <w:rPr>
          <w:sz w:val="22"/>
          <w:szCs w:val="22"/>
        </w:rPr>
        <w:t>3</w:t>
      </w:r>
      <w:r w:rsidR="002F0C2D" w:rsidRPr="002819D8">
        <w:rPr>
          <w:sz w:val="22"/>
          <w:szCs w:val="22"/>
        </w:rPr>
        <w:t>9</w:t>
      </w:r>
      <w:r w:rsidRPr="002819D8">
        <w:rPr>
          <w:sz w:val="22"/>
          <w:szCs w:val="22"/>
        </w:rPr>
        <w:t xml:space="preserve"> § mitoituksesta poikkeaminen</w:t>
      </w:r>
    </w:p>
    <w:p w:rsidR="00CF4B8B" w:rsidRPr="002819D8" w:rsidRDefault="00F3651B" w:rsidP="00F3651B">
      <w:pPr>
        <w:pStyle w:val="Luettelokappale"/>
        <w:numPr>
          <w:ilvl w:val="0"/>
          <w:numId w:val="14"/>
        </w:numPr>
        <w:spacing w:before="0" w:after="0" w:line="240" w:lineRule="auto"/>
        <w:ind w:left="709"/>
        <w:rPr>
          <w:sz w:val="22"/>
          <w:szCs w:val="22"/>
        </w:rPr>
      </w:pPr>
      <w:r>
        <w:rPr>
          <w:sz w:val="22"/>
          <w:szCs w:val="22"/>
        </w:rPr>
        <w:t>k</w:t>
      </w:r>
      <w:r w:rsidR="00CF4B8B" w:rsidRPr="002819D8">
        <w:rPr>
          <w:sz w:val="22"/>
          <w:szCs w:val="22"/>
        </w:rPr>
        <w:t>äsityksemme mukaan lainsäädäntöön ei tule sisällyttää normeja, jotka eivät ole mahdollisia arki</w:t>
      </w:r>
      <w:r>
        <w:rPr>
          <w:sz w:val="22"/>
          <w:szCs w:val="22"/>
        </w:rPr>
        <w:t>työssä. Mitoituksesta poikkeaminen tulee olla mahdollista esimerkiksi äkillisissä työntekijöiden sairastumistilanteissa.</w:t>
      </w:r>
    </w:p>
    <w:p w:rsidR="00CF4B8B" w:rsidRPr="002819D8" w:rsidRDefault="002F0C2D" w:rsidP="002819D8">
      <w:pPr>
        <w:spacing w:line="240" w:lineRule="auto"/>
        <w:rPr>
          <w:sz w:val="22"/>
          <w:szCs w:val="22"/>
        </w:rPr>
      </w:pPr>
      <w:r w:rsidRPr="002819D8">
        <w:rPr>
          <w:sz w:val="22"/>
          <w:szCs w:val="22"/>
        </w:rPr>
        <w:t>40</w:t>
      </w:r>
      <w:r w:rsidR="00CF4B8B" w:rsidRPr="002819D8">
        <w:rPr>
          <w:sz w:val="22"/>
          <w:szCs w:val="22"/>
        </w:rPr>
        <w:t xml:space="preserve"> § päiväkodin henkilöstön rakenne</w:t>
      </w:r>
    </w:p>
    <w:p w:rsidR="00CF4B8B" w:rsidRPr="00F3651B" w:rsidRDefault="00F3651B" w:rsidP="002819D8">
      <w:pPr>
        <w:pStyle w:val="Luettelokappale"/>
        <w:numPr>
          <w:ilvl w:val="0"/>
          <w:numId w:val="14"/>
        </w:numPr>
        <w:spacing w:line="240" w:lineRule="auto"/>
        <w:ind w:left="709"/>
        <w:rPr>
          <w:sz w:val="22"/>
          <w:szCs w:val="22"/>
        </w:rPr>
      </w:pPr>
      <w:r>
        <w:rPr>
          <w:sz w:val="22"/>
          <w:szCs w:val="22"/>
        </w:rPr>
        <w:t>v</w:t>
      </w:r>
      <w:r w:rsidR="00D011C6" w:rsidRPr="00F3651B">
        <w:rPr>
          <w:sz w:val="22"/>
          <w:szCs w:val="22"/>
        </w:rPr>
        <w:t>arhaiskasvatuksen henkilöstörakennetta ei tule muuttaa siten, että se lisää vaatimuksia henkilöstön mitoituksen tai pätevyyden osalta tai jäykistää muutoin nykyisiä toimintamalleja</w:t>
      </w:r>
    </w:p>
    <w:p w:rsidR="00CF4B8B" w:rsidRDefault="00CF4B8B" w:rsidP="002819D8">
      <w:pPr>
        <w:spacing w:line="240" w:lineRule="auto"/>
        <w:rPr>
          <w:sz w:val="22"/>
          <w:szCs w:val="22"/>
        </w:rPr>
      </w:pPr>
      <w:r w:rsidRPr="002819D8">
        <w:rPr>
          <w:sz w:val="22"/>
          <w:szCs w:val="22"/>
        </w:rPr>
        <w:t>4</w:t>
      </w:r>
      <w:r w:rsidR="00ED6644" w:rsidRPr="002819D8">
        <w:rPr>
          <w:sz w:val="22"/>
          <w:szCs w:val="22"/>
        </w:rPr>
        <w:t>2</w:t>
      </w:r>
      <w:r w:rsidRPr="002819D8">
        <w:rPr>
          <w:sz w:val="22"/>
          <w:szCs w:val="22"/>
        </w:rPr>
        <w:t xml:space="preserve"> § täydennyskoulutus</w:t>
      </w:r>
    </w:p>
    <w:p w:rsidR="00853FC0" w:rsidRPr="00F3651B" w:rsidRDefault="00F3651B" w:rsidP="002819D8">
      <w:pPr>
        <w:pStyle w:val="Luettelokappale"/>
        <w:numPr>
          <w:ilvl w:val="0"/>
          <w:numId w:val="14"/>
        </w:numPr>
        <w:spacing w:line="240" w:lineRule="auto"/>
        <w:ind w:left="709"/>
        <w:rPr>
          <w:sz w:val="22"/>
          <w:szCs w:val="22"/>
        </w:rPr>
      </w:pPr>
      <w:r w:rsidRPr="00F3651B">
        <w:rPr>
          <w:sz w:val="22"/>
          <w:szCs w:val="22"/>
        </w:rPr>
        <w:t>täydennyskoulutusta tulee järjestää kunnassa sekä julkisen että yksityisen sektorin työntekijät huomioiden ja eri toimijoiden yhteistoiminnassa</w:t>
      </w:r>
      <w:r>
        <w:rPr>
          <w:sz w:val="22"/>
          <w:szCs w:val="22"/>
        </w:rPr>
        <w:t xml:space="preserve"> </w:t>
      </w:r>
    </w:p>
    <w:p w:rsidR="004D4027" w:rsidRPr="002819D8" w:rsidRDefault="00ED6644" w:rsidP="002819D8">
      <w:pPr>
        <w:spacing w:line="240" w:lineRule="auto"/>
        <w:rPr>
          <w:sz w:val="22"/>
          <w:szCs w:val="22"/>
        </w:rPr>
      </w:pPr>
      <w:r w:rsidRPr="002819D8">
        <w:rPr>
          <w:sz w:val="22"/>
          <w:szCs w:val="22"/>
        </w:rPr>
        <w:t>46 – 48 § yksityisen palvelujen tuottajan järjestämä varhaiskasvatus</w:t>
      </w:r>
    </w:p>
    <w:p w:rsidR="00853FC0" w:rsidRDefault="00452CD7" w:rsidP="00F3651B">
      <w:pPr>
        <w:pStyle w:val="Luettelokappale"/>
        <w:numPr>
          <w:ilvl w:val="0"/>
          <w:numId w:val="6"/>
        </w:numPr>
        <w:spacing w:line="240" w:lineRule="auto"/>
        <w:ind w:left="709"/>
        <w:rPr>
          <w:sz w:val="22"/>
          <w:szCs w:val="22"/>
        </w:rPr>
      </w:pPr>
      <w:r>
        <w:rPr>
          <w:sz w:val="22"/>
          <w:szCs w:val="22"/>
        </w:rPr>
        <w:t>päivähoitotoimintaan liittyvän ilmoitusmenettelyn tulee kohdella yksityisiä toiminnan harjoittajia tasaveroisella tavalla verrattuna kunnan tai muun julkisen organisaation vastaavaan toimintaan</w:t>
      </w:r>
    </w:p>
    <w:p w:rsidR="00452CD7" w:rsidRDefault="00452CD7" w:rsidP="00452CD7">
      <w:pPr>
        <w:pStyle w:val="Luettelokappale"/>
        <w:spacing w:line="240" w:lineRule="auto"/>
        <w:ind w:left="360"/>
        <w:rPr>
          <w:sz w:val="22"/>
          <w:szCs w:val="22"/>
        </w:rPr>
      </w:pPr>
    </w:p>
    <w:p w:rsidR="00452CD7" w:rsidRDefault="00452CD7" w:rsidP="00452CD7">
      <w:pPr>
        <w:pStyle w:val="Luettelokappale"/>
        <w:numPr>
          <w:ilvl w:val="0"/>
          <w:numId w:val="6"/>
        </w:numPr>
        <w:spacing w:line="240" w:lineRule="auto"/>
        <w:ind w:left="709"/>
        <w:rPr>
          <w:sz w:val="22"/>
          <w:szCs w:val="22"/>
        </w:rPr>
      </w:pPr>
      <w:r>
        <w:rPr>
          <w:sz w:val="22"/>
          <w:szCs w:val="22"/>
        </w:rPr>
        <w:t>toimitilojen tarkastuksiin ja muihin valvontatoimiin sekä henkilöstöön ja tiloihin kohdistuviin laatuvaatimuksiin tulee soveltaa yhteneväisiä käytäntöjä palveluntuottajatahosta riippumatta</w:t>
      </w:r>
      <w:r w:rsidR="00A041CE">
        <w:rPr>
          <w:sz w:val="22"/>
          <w:szCs w:val="22"/>
        </w:rPr>
        <w:t xml:space="preserve"> (esimerkiksi varhaiskasvatuslain säännösten rikkomusten merkitseminen valvontaviranomaisen rekisteriin jne.). Kannatamme valvonnan keskittämistä valvontaviranomaisille yhdenmukaisesti sekä yksityisen että julkisen toiminnan osalta.</w:t>
      </w:r>
    </w:p>
    <w:p w:rsidR="00CF4B8B" w:rsidRDefault="00CF4B8B" w:rsidP="002819D8">
      <w:pPr>
        <w:spacing w:line="240" w:lineRule="auto"/>
        <w:rPr>
          <w:sz w:val="22"/>
          <w:szCs w:val="22"/>
        </w:rPr>
      </w:pPr>
      <w:r w:rsidRPr="002819D8">
        <w:rPr>
          <w:sz w:val="22"/>
          <w:szCs w:val="22"/>
        </w:rPr>
        <w:t>Muut asiat</w:t>
      </w:r>
    </w:p>
    <w:p w:rsidR="00A041CE" w:rsidRDefault="00A041CE" w:rsidP="00A041CE">
      <w:pPr>
        <w:pStyle w:val="Luettelokappale"/>
        <w:numPr>
          <w:ilvl w:val="0"/>
          <w:numId w:val="6"/>
        </w:numPr>
        <w:spacing w:before="0" w:after="0" w:line="240" w:lineRule="auto"/>
        <w:ind w:left="709"/>
        <w:rPr>
          <w:sz w:val="22"/>
          <w:szCs w:val="22"/>
        </w:rPr>
      </w:pPr>
      <w:r>
        <w:rPr>
          <w:sz w:val="22"/>
          <w:szCs w:val="22"/>
        </w:rPr>
        <w:t>v</w:t>
      </w:r>
      <w:r w:rsidR="00CF4B8B" w:rsidRPr="002819D8">
        <w:rPr>
          <w:sz w:val="22"/>
          <w:szCs w:val="22"/>
        </w:rPr>
        <w:t xml:space="preserve">arhaiskasvatuspalveluita tuotetaan lisääntyvässä määrin useamman kuin yhden aluehallintoviraston alueella toimivien palveluntuottajien toimesta. Jo nykyisellään kuntien, aluehallintoviraston ja Valviran valvonta aiheuttaa varsinkin yksityisille palveluntuottajille kuluja ja työajan menetystä ilman, että valvonta tuottaisi varsinaisia parannuksia tai toiminnallista kehitystä. </w:t>
      </w:r>
      <w:r>
        <w:rPr>
          <w:sz w:val="22"/>
          <w:szCs w:val="22"/>
        </w:rPr>
        <w:t>Kannatamme valvonnan toteuttamista omavalvonnan keinoin sekä yksityisessä että julkisessa toiminnassa.</w:t>
      </w:r>
    </w:p>
    <w:p w:rsidR="00A041CE" w:rsidRDefault="00A041CE" w:rsidP="00A041CE">
      <w:pPr>
        <w:pStyle w:val="Luettelokappale"/>
        <w:spacing w:before="0" w:after="0" w:line="240" w:lineRule="auto"/>
        <w:ind w:left="360"/>
        <w:rPr>
          <w:sz w:val="22"/>
          <w:szCs w:val="22"/>
        </w:rPr>
      </w:pPr>
    </w:p>
    <w:p w:rsidR="00CF4B8B" w:rsidRDefault="00A041CE" w:rsidP="00A041CE">
      <w:pPr>
        <w:pStyle w:val="Luettelokappale"/>
        <w:numPr>
          <w:ilvl w:val="0"/>
          <w:numId w:val="6"/>
        </w:numPr>
        <w:spacing w:before="0" w:after="0" w:line="240" w:lineRule="auto"/>
        <w:ind w:left="709"/>
        <w:rPr>
          <w:sz w:val="22"/>
          <w:szCs w:val="22"/>
        </w:rPr>
      </w:pPr>
      <w:r>
        <w:rPr>
          <w:sz w:val="22"/>
          <w:szCs w:val="22"/>
        </w:rPr>
        <w:t>mahdollisia</w:t>
      </w:r>
      <w:r w:rsidR="00CF4B8B" w:rsidRPr="002819D8">
        <w:rPr>
          <w:sz w:val="22"/>
          <w:szCs w:val="22"/>
        </w:rPr>
        <w:t xml:space="preserve"> päällekkäisyyksiä ja tarpeettomia prosesseja tulee purkaa</w:t>
      </w:r>
      <w:r>
        <w:rPr>
          <w:sz w:val="22"/>
          <w:szCs w:val="22"/>
        </w:rPr>
        <w:t xml:space="preserve"> uutta lainsäädäntöä kehitettäessä</w:t>
      </w:r>
    </w:p>
    <w:p w:rsidR="00A041CE" w:rsidRDefault="00A041CE" w:rsidP="00A041CE">
      <w:pPr>
        <w:spacing w:before="0" w:after="0" w:line="240" w:lineRule="auto"/>
        <w:rPr>
          <w:sz w:val="22"/>
          <w:szCs w:val="22"/>
        </w:rPr>
      </w:pPr>
    </w:p>
    <w:p w:rsidR="00A041CE" w:rsidRDefault="00CF4B8B" w:rsidP="00A041CE">
      <w:pPr>
        <w:pStyle w:val="Luettelokappale"/>
        <w:numPr>
          <w:ilvl w:val="0"/>
          <w:numId w:val="6"/>
        </w:numPr>
        <w:spacing w:before="0" w:after="0" w:line="240" w:lineRule="auto"/>
        <w:ind w:left="709"/>
        <w:rPr>
          <w:sz w:val="22"/>
          <w:szCs w:val="22"/>
        </w:rPr>
      </w:pPr>
      <w:r w:rsidRPr="002819D8">
        <w:rPr>
          <w:sz w:val="22"/>
          <w:szCs w:val="22"/>
        </w:rPr>
        <w:t>palveluiden tuottajien rekisteröimiseksi</w:t>
      </w:r>
      <w:r w:rsidR="00854672">
        <w:rPr>
          <w:sz w:val="22"/>
          <w:szCs w:val="22"/>
        </w:rPr>
        <w:t xml:space="preserve"> on</w:t>
      </w:r>
      <w:r w:rsidRPr="002819D8">
        <w:rPr>
          <w:sz w:val="22"/>
          <w:szCs w:val="22"/>
        </w:rPr>
        <w:t xml:space="preserve"> jo nyt olemassa käyttökelpoisia rekistereitä ja emme pidä uusien erillisten rekistereiden luomista tarkoituksenmukaisena vaan kannatamme jo olemassa olevi</w:t>
      </w:r>
      <w:r w:rsidR="00A041CE">
        <w:rPr>
          <w:sz w:val="22"/>
          <w:szCs w:val="22"/>
        </w:rPr>
        <w:t xml:space="preserve">en rekistereiden </w:t>
      </w:r>
      <w:r w:rsidR="00854672">
        <w:rPr>
          <w:sz w:val="22"/>
          <w:szCs w:val="22"/>
        </w:rPr>
        <w:t xml:space="preserve">kehittämistä </w:t>
      </w:r>
      <w:r w:rsidR="00A041CE">
        <w:rPr>
          <w:sz w:val="22"/>
          <w:szCs w:val="22"/>
        </w:rPr>
        <w:t xml:space="preserve">ja mahdollisimman kustannustehokasta hallinnointia </w:t>
      </w:r>
    </w:p>
    <w:p w:rsidR="00A041CE" w:rsidRDefault="00A041CE" w:rsidP="00A041CE">
      <w:pPr>
        <w:pStyle w:val="Luettelokappale"/>
        <w:spacing w:before="0" w:after="0" w:line="240" w:lineRule="auto"/>
        <w:ind w:left="360"/>
        <w:rPr>
          <w:sz w:val="22"/>
          <w:szCs w:val="22"/>
        </w:rPr>
      </w:pPr>
    </w:p>
    <w:p w:rsidR="00CF4B8B" w:rsidRDefault="00CF4B8B" w:rsidP="00A041CE">
      <w:pPr>
        <w:pStyle w:val="Luettelokappale"/>
        <w:numPr>
          <w:ilvl w:val="0"/>
          <w:numId w:val="6"/>
        </w:numPr>
        <w:spacing w:before="0" w:after="0" w:line="240" w:lineRule="auto"/>
        <w:ind w:left="709"/>
        <w:rPr>
          <w:sz w:val="22"/>
          <w:szCs w:val="22"/>
        </w:rPr>
      </w:pPr>
      <w:r w:rsidRPr="002819D8">
        <w:rPr>
          <w:sz w:val="22"/>
          <w:szCs w:val="22"/>
        </w:rPr>
        <w:t>päivähoitoon liittyvien rahoitusjärjestelmien (kotihoidontuki, kuntalisät, palvelusetelin arvo) tulee kehittää valtakunnallisesti yhdenmukaiseen suuntaan</w:t>
      </w:r>
    </w:p>
    <w:p w:rsidR="00A041CE" w:rsidRDefault="00A041CE" w:rsidP="00A041CE">
      <w:pPr>
        <w:spacing w:before="0" w:after="0" w:line="240" w:lineRule="auto"/>
        <w:rPr>
          <w:sz w:val="22"/>
          <w:szCs w:val="22"/>
        </w:rPr>
      </w:pPr>
    </w:p>
    <w:p w:rsidR="00854672" w:rsidRDefault="00CF4B8B" w:rsidP="00C347DB">
      <w:pPr>
        <w:pStyle w:val="Luettelokappale"/>
        <w:numPr>
          <w:ilvl w:val="0"/>
          <w:numId w:val="6"/>
        </w:numPr>
        <w:spacing w:before="0" w:after="0" w:line="240" w:lineRule="auto"/>
        <w:ind w:left="709"/>
        <w:rPr>
          <w:sz w:val="22"/>
          <w:szCs w:val="22"/>
        </w:rPr>
      </w:pPr>
      <w:r w:rsidRPr="002819D8">
        <w:rPr>
          <w:sz w:val="22"/>
          <w:szCs w:val="22"/>
        </w:rPr>
        <w:t xml:space="preserve">palvelusetelituotanto on todettu </w:t>
      </w:r>
      <w:r w:rsidR="00854672">
        <w:rPr>
          <w:sz w:val="22"/>
          <w:szCs w:val="22"/>
        </w:rPr>
        <w:t xml:space="preserve">useissa </w:t>
      </w:r>
      <w:r w:rsidRPr="002819D8">
        <w:rPr>
          <w:sz w:val="22"/>
          <w:szCs w:val="22"/>
        </w:rPr>
        <w:t>kunn</w:t>
      </w:r>
      <w:r w:rsidR="007C6860">
        <w:rPr>
          <w:sz w:val="22"/>
          <w:szCs w:val="22"/>
        </w:rPr>
        <w:t>i</w:t>
      </w:r>
      <w:r w:rsidRPr="002819D8">
        <w:rPr>
          <w:sz w:val="22"/>
          <w:szCs w:val="22"/>
        </w:rPr>
        <w:t>ssa erinomaiseksi vaihtoehdoksi järjestää varhaiskasvatuspalvelut. Palvelusetelin käytön osalta tulee korostaa palvelus</w:t>
      </w:r>
      <w:r w:rsidR="00BE2470">
        <w:rPr>
          <w:sz w:val="22"/>
          <w:szCs w:val="22"/>
        </w:rPr>
        <w:t>e</w:t>
      </w:r>
      <w:r w:rsidRPr="002819D8">
        <w:rPr>
          <w:sz w:val="22"/>
          <w:szCs w:val="22"/>
        </w:rPr>
        <w:t xml:space="preserve">telilain määräystä siitä, että </w:t>
      </w:r>
      <w:r w:rsidR="00A041CE">
        <w:rPr>
          <w:sz w:val="22"/>
          <w:szCs w:val="22"/>
        </w:rPr>
        <w:t xml:space="preserve">kunnan asettaman </w:t>
      </w:r>
      <w:r w:rsidRPr="002819D8">
        <w:rPr>
          <w:sz w:val="22"/>
          <w:szCs w:val="22"/>
        </w:rPr>
        <w:t xml:space="preserve">palvelusetelin arvon tulee vastata kunnan oman tuotannon keskimääräistä hintaa. </w:t>
      </w:r>
    </w:p>
    <w:p w:rsidR="00854672" w:rsidRDefault="00854672" w:rsidP="00854672">
      <w:pPr>
        <w:pStyle w:val="Luettelokappale"/>
        <w:spacing w:before="0" w:after="0" w:line="240" w:lineRule="auto"/>
        <w:ind w:left="709"/>
        <w:rPr>
          <w:sz w:val="22"/>
          <w:szCs w:val="22"/>
        </w:rPr>
      </w:pPr>
    </w:p>
    <w:p w:rsidR="00CF4B8B" w:rsidRDefault="00CF4B8B" w:rsidP="00854672">
      <w:pPr>
        <w:pStyle w:val="Luettelokappale"/>
        <w:numPr>
          <w:ilvl w:val="0"/>
          <w:numId w:val="6"/>
        </w:numPr>
        <w:spacing w:before="0" w:after="0" w:line="240" w:lineRule="auto"/>
        <w:ind w:left="709"/>
        <w:rPr>
          <w:sz w:val="22"/>
          <w:szCs w:val="22"/>
        </w:rPr>
      </w:pPr>
      <w:r w:rsidRPr="002819D8">
        <w:rPr>
          <w:sz w:val="22"/>
          <w:szCs w:val="22"/>
        </w:rPr>
        <w:t>Palvelusetelitoiminnan kautta on saavutettu</w:t>
      </w:r>
      <w:r w:rsidR="007C6860">
        <w:rPr>
          <w:sz w:val="22"/>
          <w:szCs w:val="22"/>
        </w:rPr>
        <w:t xml:space="preserve"> merkittäviä</w:t>
      </w:r>
      <w:r w:rsidRPr="002819D8">
        <w:rPr>
          <w:sz w:val="22"/>
          <w:szCs w:val="22"/>
        </w:rPr>
        <w:t xml:space="preserve"> säästöjä</w:t>
      </w:r>
      <w:r w:rsidR="007C6860">
        <w:rPr>
          <w:sz w:val="22"/>
          <w:szCs w:val="22"/>
        </w:rPr>
        <w:t xml:space="preserve"> tämän </w:t>
      </w:r>
      <w:r w:rsidRPr="002819D8">
        <w:rPr>
          <w:sz w:val="22"/>
          <w:szCs w:val="22"/>
        </w:rPr>
        <w:t>toimintamallin valinneissa kunnissa</w:t>
      </w:r>
      <w:r w:rsidR="007C6860">
        <w:rPr>
          <w:sz w:val="22"/>
          <w:szCs w:val="22"/>
        </w:rPr>
        <w:t xml:space="preserve"> kuten esimerkiksi Jyväskylässä</w:t>
      </w:r>
      <w:r w:rsidRPr="002819D8">
        <w:rPr>
          <w:sz w:val="22"/>
          <w:szCs w:val="22"/>
        </w:rPr>
        <w:t>. Varhaiskasvatuksen laadun on todettu samalla pysyneen vähintä</w:t>
      </w:r>
      <w:r w:rsidR="00854672">
        <w:rPr>
          <w:sz w:val="22"/>
          <w:szCs w:val="22"/>
        </w:rPr>
        <w:t>ä</w:t>
      </w:r>
      <w:r w:rsidRPr="002819D8">
        <w:rPr>
          <w:sz w:val="22"/>
          <w:szCs w:val="22"/>
        </w:rPr>
        <w:t>n samana tai parantuneen.</w:t>
      </w:r>
    </w:p>
    <w:p w:rsidR="007C6860" w:rsidRDefault="007C6860" w:rsidP="007C6860">
      <w:pPr>
        <w:spacing w:before="0" w:after="0" w:line="240" w:lineRule="auto"/>
        <w:rPr>
          <w:sz w:val="22"/>
          <w:szCs w:val="22"/>
        </w:rPr>
      </w:pPr>
    </w:p>
    <w:p w:rsidR="004D4027" w:rsidRDefault="00CF4B8B" w:rsidP="00C347DB">
      <w:pPr>
        <w:pStyle w:val="Luettelokappale"/>
        <w:numPr>
          <w:ilvl w:val="0"/>
          <w:numId w:val="6"/>
        </w:numPr>
        <w:spacing w:before="0" w:after="0" w:line="240" w:lineRule="auto"/>
        <w:ind w:left="709"/>
        <w:rPr>
          <w:sz w:val="22"/>
          <w:szCs w:val="22"/>
        </w:rPr>
      </w:pPr>
      <w:r w:rsidRPr="007C6860">
        <w:rPr>
          <w:sz w:val="22"/>
          <w:szCs w:val="22"/>
        </w:rPr>
        <w:t>hyvä lainsäädän</w:t>
      </w:r>
      <w:r w:rsidR="00854672">
        <w:rPr>
          <w:sz w:val="22"/>
          <w:szCs w:val="22"/>
        </w:rPr>
        <w:t xml:space="preserve">tö </w:t>
      </w:r>
      <w:r w:rsidRPr="007C6860">
        <w:rPr>
          <w:sz w:val="22"/>
          <w:szCs w:val="22"/>
        </w:rPr>
        <w:t>on kilpailuneutraali</w:t>
      </w:r>
      <w:r w:rsidR="00854672">
        <w:rPr>
          <w:sz w:val="22"/>
          <w:szCs w:val="22"/>
        </w:rPr>
        <w:t xml:space="preserve">a suhteessa julkisiin ja </w:t>
      </w:r>
      <w:r w:rsidRPr="007C6860">
        <w:rPr>
          <w:sz w:val="22"/>
          <w:szCs w:val="22"/>
        </w:rPr>
        <w:t>yksityisiin palveluntuottajiin. Muun muassa Kilpailu- ja kuluttajavirasto on kiinnittänyt selvityksessään 28.4.2014 vakavaa huomiota kuntien palveluiden tuottamiseen liittyen kilpailulainsäädännöllisiin haasteisiin.</w:t>
      </w:r>
    </w:p>
    <w:p w:rsidR="007C6860" w:rsidRPr="007C6860" w:rsidRDefault="007C6860" w:rsidP="007C6860">
      <w:pPr>
        <w:pStyle w:val="Luettelokappale"/>
        <w:spacing w:before="0" w:after="0" w:line="240" w:lineRule="auto"/>
        <w:ind w:left="709"/>
        <w:rPr>
          <w:sz w:val="22"/>
          <w:szCs w:val="22"/>
        </w:rPr>
      </w:pPr>
    </w:p>
    <w:p w:rsidR="00366DCE" w:rsidRDefault="004D4027" w:rsidP="00C347DB">
      <w:pPr>
        <w:pStyle w:val="Luettelokappale"/>
        <w:numPr>
          <w:ilvl w:val="0"/>
          <w:numId w:val="6"/>
        </w:numPr>
        <w:spacing w:before="0" w:after="0" w:line="240" w:lineRule="auto"/>
        <w:ind w:left="709"/>
        <w:rPr>
          <w:sz w:val="22"/>
          <w:szCs w:val="22"/>
        </w:rPr>
      </w:pPr>
      <w:r w:rsidRPr="007C6860">
        <w:rPr>
          <w:sz w:val="22"/>
          <w:szCs w:val="22"/>
        </w:rPr>
        <w:t xml:space="preserve">Lakiesityksen ehdotetaan säädettäväksi, että jatkossa Opetushallitus toimisi varhaiskasvatuksen asiantuntijavirastona Terveyden ja hyvinvoinninlaitoksen sijaan. Lisäksi ehdotetaan varhaiskasvatuksen sisällyttämisestä Kansallisen koulutuksen arviointikeskuksen alaan. Emme sinällään vastusta näitä muutoksia, mutta </w:t>
      </w:r>
      <w:r w:rsidR="00854672">
        <w:rPr>
          <w:sz w:val="22"/>
          <w:szCs w:val="22"/>
        </w:rPr>
        <w:t xml:space="preserve">korostamme yksityisen ja julkisen toiminnan avointa arviointia ja vertailua. </w:t>
      </w:r>
      <w:r w:rsidRPr="007C6860">
        <w:rPr>
          <w:sz w:val="22"/>
          <w:szCs w:val="22"/>
        </w:rPr>
        <w:t xml:space="preserve"> </w:t>
      </w:r>
    </w:p>
    <w:p w:rsidR="007C6860" w:rsidRDefault="007C6860" w:rsidP="007C6860">
      <w:pPr>
        <w:spacing w:before="0" w:after="0" w:line="240" w:lineRule="auto"/>
        <w:rPr>
          <w:sz w:val="22"/>
          <w:szCs w:val="22"/>
        </w:rPr>
      </w:pPr>
    </w:p>
    <w:p w:rsidR="00C347DB" w:rsidRDefault="00C347DB" w:rsidP="007C6860">
      <w:pPr>
        <w:spacing w:before="0" w:after="0" w:line="240" w:lineRule="auto"/>
        <w:rPr>
          <w:sz w:val="22"/>
          <w:szCs w:val="22"/>
        </w:rPr>
      </w:pPr>
    </w:p>
    <w:p w:rsidR="007C6860" w:rsidRDefault="007C6860" w:rsidP="007C6860">
      <w:pPr>
        <w:spacing w:before="0" w:after="0" w:line="240" w:lineRule="auto"/>
        <w:rPr>
          <w:sz w:val="22"/>
          <w:szCs w:val="22"/>
        </w:rPr>
      </w:pPr>
    </w:p>
    <w:p w:rsidR="007C6860" w:rsidRDefault="007C6860" w:rsidP="007C6860">
      <w:pPr>
        <w:spacing w:before="0" w:after="0" w:line="240" w:lineRule="auto"/>
        <w:rPr>
          <w:sz w:val="22"/>
          <w:szCs w:val="22"/>
        </w:rPr>
      </w:pPr>
      <w:r>
        <w:rPr>
          <w:sz w:val="22"/>
          <w:szCs w:val="22"/>
        </w:rPr>
        <w:t>Lisätiedot johtava elinkeinoasiantuntija Aino Närkki, 0400 436438</w:t>
      </w:r>
    </w:p>
    <w:p w:rsidR="007C6860" w:rsidRDefault="007C6860" w:rsidP="007C6860">
      <w:pPr>
        <w:spacing w:before="0" w:after="0" w:line="240" w:lineRule="auto"/>
        <w:rPr>
          <w:sz w:val="22"/>
          <w:szCs w:val="22"/>
        </w:rPr>
      </w:pPr>
    </w:p>
    <w:p w:rsidR="007C6860" w:rsidRDefault="007C6860" w:rsidP="007C6860">
      <w:pPr>
        <w:spacing w:before="0" w:after="0" w:line="240" w:lineRule="auto"/>
        <w:rPr>
          <w:sz w:val="22"/>
          <w:szCs w:val="22"/>
        </w:rPr>
      </w:pPr>
    </w:p>
    <w:p w:rsidR="007C6860" w:rsidRDefault="007C6860" w:rsidP="007C6860">
      <w:pPr>
        <w:spacing w:before="0" w:after="0" w:line="240" w:lineRule="auto"/>
        <w:rPr>
          <w:sz w:val="22"/>
          <w:szCs w:val="22"/>
        </w:rPr>
      </w:pPr>
    </w:p>
    <w:p w:rsidR="007C6860" w:rsidRDefault="007C6860" w:rsidP="007C6860">
      <w:pPr>
        <w:spacing w:before="0" w:after="0" w:line="240" w:lineRule="auto"/>
        <w:rPr>
          <w:sz w:val="22"/>
          <w:szCs w:val="22"/>
        </w:rPr>
      </w:pPr>
    </w:p>
    <w:p w:rsidR="007C6860" w:rsidRPr="007C6860" w:rsidRDefault="007C6860" w:rsidP="007C6860">
      <w:pPr>
        <w:spacing w:before="0" w:after="0" w:line="240" w:lineRule="auto"/>
        <w:rPr>
          <w:sz w:val="22"/>
          <w:szCs w:val="22"/>
        </w:rPr>
      </w:pPr>
      <w:r>
        <w:rPr>
          <w:sz w:val="22"/>
          <w:szCs w:val="22"/>
        </w:rPr>
        <w:t>Sosiaalialan Työnantajat ry</w:t>
      </w:r>
    </w:p>
    <w:p w:rsidR="007C6860" w:rsidRPr="007C6860" w:rsidRDefault="007C6860" w:rsidP="007C6860">
      <w:pPr>
        <w:pStyle w:val="Luettelokappale"/>
        <w:spacing w:before="0" w:after="0" w:line="240" w:lineRule="auto"/>
        <w:ind w:left="709"/>
        <w:rPr>
          <w:sz w:val="22"/>
          <w:szCs w:val="22"/>
        </w:rPr>
      </w:pPr>
    </w:p>
    <w:p w:rsidR="00CE493F" w:rsidRPr="00AA1F9B" w:rsidRDefault="00CE493F" w:rsidP="002362EE">
      <w:pPr>
        <w:spacing w:before="0" w:after="0" w:line="240" w:lineRule="auto"/>
        <w:rPr>
          <w:sz w:val="22"/>
          <w:szCs w:val="22"/>
        </w:rPr>
      </w:pPr>
    </w:p>
    <w:p w:rsidR="00CF4B8B" w:rsidRDefault="00CF4B8B" w:rsidP="002362EE">
      <w:pPr>
        <w:rPr>
          <w:i/>
          <w:sz w:val="23"/>
          <w:szCs w:val="23"/>
        </w:rPr>
      </w:pPr>
    </w:p>
    <w:p w:rsidR="006C6AD8" w:rsidRDefault="006C6AD8" w:rsidP="002362EE">
      <w:pPr>
        <w:rPr>
          <w:rStyle w:val="Hyperlinkki"/>
          <w:color w:val="0070C0"/>
          <w:sz w:val="24"/>
        </w:rPr>
      </w:pPr>
    </w:p>
    <w:p w:rsidR="006C6AD8" w:rsidRDefault="006C6AD8" w:rsidP="002362EE">
      <w:pPr>
        <w:rPr>
          <w:rStyle w:val="Hyperlinkki"/>
          <w:color w:val="0070C0"/>
          <w:sz w:val="24"/>
        </w:rPr>
      </w:pPr>
    </w:p>
    <w:p w:rsidR="00BE2470" w:rsidRDefault="00BE2470" w:rsidP="002362EE">
      <w:pPr>
        <w:rPr>
          <w:rStyle w:val="Hyperlinkki"/>
          <w:color w:val="0070C0"/>
          <w:sz w:val="24"/>
        </w:rPr>
      </w:pPr>
    </w:p>
    <w:p w:rsidR="00BE2470" w:rsidRDefault="00BE2470" w:rsidP="002362EE">
      <w:pPr>
        <w:rPr>
          <w:rStyle w:val="Hyperlinkki"/>
          <w:color w:val="0070C0"/>
          <w:sz w:val="24"/>
        </w:rPr>
      </w:pPr>
    </w:p>
    <w:p w:rsidR="00BE2470" w:rsidRPr="0009122F" w:rsidRDefault="00BE2470" w:rsidP="002362EE">
      <w:pPr>
        <w:rPr>
          <w:rStyle w:val="Hyperlinkki"/>
          <w:color w:val="0070C0"/>
          <w:sz w:val="24"/>
        </w:rPr>
      </w:pPr>
    </w:p>
    <w:p w:rsidR="000D546B" w:rsidRDefault="000D546B" w:rsidP="002362EE">
      <w:pPr>
        <w:rPr>
          <w:color w:val="0070C0"/>
          <w:sz w:val="24"/>
        </w:rPr>
      </w:pPr>
    </w:p>
    <w:p w:rsidR="007C6860" w:rsidRPr="0009122F" w:rsidRDefault="007C6860" w:rsidP="002362EE">
      <w:pPr>
        <w:rPr>
          <w:color w:val="0070C0"/>
          <w:sz w:val="24"/>
        </w:rPr>
      </w:pPr>
    </w:p>
    <w:p w:rsidR="00DE2B2A" w:rsidRPr="001406A0" w:rsidRDefault="001361B3" w:rsidP="002362EE">
      <w:pPr>
        <w:rPr>
          <w:color w:val="0070C0"/>
          <w:szCs w:val="18"/>
        </w:rPr>
      </w:pPr>
      <w:r w:rsidRPr="001406A0">
        <w:rPr>
          <w:rStyle w:val="Voimakas"/>
          <w:szCs w:val="18"/>
        </w:rPr>
        <w:t>Sosiaalialan Työnantajat ry</w:t>
      </w:r>
      <w:r w:rsidRPr="001406A0">
        <w:rPr>
          <w:szCs w:val="18"/>
        </w:rPr>
        <w:t xml:space="preserve"> on yksityisen sosiaalialan etujärjestö toimiala- ja työsuhdeasioissa. Liitto valvoo alan työnantajien yhteisiä etuja, neuvottelee</w:t>
      </w:r>
      <w:r w:rsidR="00BE12BC" w:rsidRPr="001406A0">
        <w:rPr>
          <w:szCs w:val="18"/>
        </w:rPr>
        <w:t xml:space="preserve"> </w:t>
      </w:r>
      <w:r w:rsidRPr="001406A0">
        <w:rPr>
          <w:szCs w:val="18"/>
        </w:rPr>
        <w:t xml:space="preserve">työehtosopimukset ja antaa työoikeudellista sekä elinkeinopoliittista asiantuntija-apua. Liittoon kuuluu </w:t>
      </w:r>
      <w:r w:rsidR="0011751C" w:rsidRPr="001406A0">
        <w:rPr>
          <w:szCs w:val="18"/>
        </w:rPr>
        <w:t xml:space="preserve">noin </w:t>
      </w:r>
      <w:r w:rsidRPr="001406A0">
        <w:rPr>
          <w:szCs w:val="18"/>
        </w:rPr>
        <w:t>1 </w:t>
      </w:r>
      <w:r w:rsidR="0011751C" w:rsidRPr="001406A0">
        <w:rPr>
          <w:szCs w:val="18"/>
        </w:rPr>
        <w:t>300</w:t>
      </w:r>
      <w:r w:rsidRPr="001406A0">
        <w:rPr>
          <w:szCs w:val="18"/>
        </w:rPr>
        <w:t xml:space="preserve"> </w:t>
      </w:r>
      <w:r w:rsidR="00167316">
        <w:rPr>
          <w:szCs w:val="18"/>
        </w:rPr>
        <w:t>yritystä ja järjestöä</w:t>
      </w:r>
      <w:r w:rsidRPr="001406A0">
        <w:rPr>
          <w:szCs w:val="18"/>
        </w:rPr>
        <w:t>, joiden palveluksessa on yli 4</w:t>
      </w:r>
      <w:r w:rsidR="009104E6" w:rsidRPr="001406A0">
        <w:rPr>
          <w:szCs w:val="18"/>
        </w:rPr>
        <w:t>5</w:t>
      </w:r>
      <w:r w:rsidRPr="001406A0">
        <w:rPr>
          <w:szCs w:val="18"/>
        </w:rPr>
        <w:t> 000 työntekijää.</w:t>
      </w:r>
    </w:p>
    <w:sectPr w:rsidR="00DE2B2A" w:rsidRPr="001406A0" w:rsidSect="007754A0">
      <w:headerReference w:type="default" r:id="rId9"/>
      <w:footerReference w:type="default" r:id="rId10"/>
      <w:pgSz w:w="11900" w:h="16840"/>
      <w:pgMar w:top="2608" w:right="1134" w:bottom="1758" w:left="1134"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F4" w:rsidRDefault="005E6FF4" w:rsidP="001A3BE1">
      <w:r>
        <w:separator/>
      </w:r>
    </w:p>
  </w:endnote>
  <w:endnote w:type="continuationSeparator" w:id="0">
    <w:p w:rsidR="005E6FF4" w:rsidRDefault="005E6FF4" w:rsidP="001A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677" w:rsidRDefault="00AE5677">
    <w:pPr>
      <w:pStyle w:val="Alatunniste"/>
    </w:pPr>
    <w:r>
      <w:rPr>
        <w:noProof/>
        <w:lang w:eastAsia="fi-FI"/>
      </w:rPr>
      <w:drawing>
        <wp:anchor distT="0" distB="0" distL="114300" distR="114300" simplePos="0" relativeHeight="251659264" behindDoc="1" locked="0" layoutInCell="1" allowOverlap="1">
          <wp:simplePos x="0" y="0"/>
          <wp:positionH relativeFrom="column">
            <wp:posOffset>17145</wp:posOffset>
          </wp:positionH>
          <wp:positionV relativeFrom="paragraph">
            <wp:posOffset>-231775</wp:posOffset>
          </wp:positionV>
          <wp:extent cx="6116320" cy="393065"/>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6116320" cy="3930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F4" w:rsidRDefault="005E6FF4" w:rsidP="001A3BE1">
      <w:r>
        <w:separator/>
      </w:r>
    </w:p>
  </w:footnote>
  <w:footnote w:type="continuationSeparator" w:id="0">
    <w:p w:rsidR="005E6FF4" w:rsidRDefault="005E6FF4" w:rsidP="001A3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677" w:rsidRDefault="00AE5677" w:rsidP="006575CD">
    <w:pPr>
      <w:pStyle w:val="Yltunniste"/>
      <w:ind w:left="-1134"/>
    </w:pPr>
    <w:r>
      <w:rPr>
        <w:noProof/>
        <w:lang w:eastAsia="fi-FI"/>
      </w:rPr>
      <w:drawing>
        <wp:anchor distT="0" distB="0" distL="114300" distR="114300" simplePos="0" relativeHeight="251658240" behindDoc="1" locked="0" layoutInCell="1" allowOverlap="1">
          <wp:simplePos x="0" y="0"/>
          <wp:positionH relativeFrom="column">
            <wp:posOffset>3674745</wp:posOffset>
          </wp:positionH>
          <wp:positionV relativeFrom="paragraph">
            <wp:posOffset>442595</wp:posOffset>
          </wp:positionV>
          <wp:extent cx="2386648" cy="561564"/>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df"/>
                  <pic:cNvPicPr/>
                </pic:nvPicPr>
                <pic:blipFill>
                  <a:blip r:embed="rId1">
                    <a:extLst>
                      <a:ext uri="{28A0092B-C50C-407E-A947-70E740481C1C}">
                        <a14:useLocalDpi xmlns:a14="http://schemas.microsoft.com/office/drawing/2010/main" val="0"/>
                      </a:ext>
                    </a:extLst>
                  </a:blip>
                  <a:stretch>
                    <a:fillRect/>
                  </a:stretch>
                </pic:blipFill>
                <pic:spPr>
                  <a:xfrm>
                    <a:off x="0" y="0"/>
                    <a:ext cx="2386648" cy="56156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ED7"/>
    <w:multiLevelType w:val="hybridMultilevel"/>
    <w:tmpl w:val="8D488FB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3661BED"/>
    <w:multiLevelType w:val="hybridMultilevel"/>
    <w:tmpl w:val="B4107620"/>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2">
    <w:nsid w:val="076153C4"/>
    <w:multiLevelType w:val="hybridMultilevel"/>
    <w:tmpl w:val="B3FC7AB0"/>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
    <w:nsid w:val="07C25046"/>
    <w:multiLevelType w:val="hybridMultilevel"/>
    <w:tmpl w:val="A6F209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A5D4B4D"/>
    <w:multiLevelType w:val="hybridMultilevel"/>
    <w:tmpl w:val="D9D2EA40"/>
    <w:lvl w:ilvl="0" w:tplc="7F9CF01A">
      <w:numFmt w:val="bullet"/>
      <w:lvlText w:val="-"/>
      <w:lvlJc w:val="left"/>
      <w:pPr>
        <w:ind w:left="720" w:hanging="360"/>
      </w:pPr>
      <w:rPr>
        <w:rFonts w:ascii="Calibri" w:eastAsia="Calibri" w:hAnsi="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nsid w:val="0F031AA3"/>
    <w:multiLevelType w:val="hybridMultilevel"/>
    <w:tmpl w:val="8A72D08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nsid w:val="181C2DD4"/>
    <w:multiLevelType w:val="hybridMultilevel"/>
    <w:tmpl w:val="7F14C69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nsid w:val="2D746446"/>
    <w:multiLevelType w:val="hybridMultilevel"/>
    <w:tmpl w:val="B3F6794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730" w:hanging="360"/>
      </w:pPr>
      <w:rPr>
        <w:rFonts w:ascii="Courier New" w:hAnsi="Courier New" w:cs="Courier New" w:hint="default"/>
      </w:rPr>
    </w:lvl>
    <w:lvl w:ilvl="2" w:tplc="040B0005" w:tentative="1">
      <w:start w:val="1"/>
      <w:numFmt w:val="bullet"/>
      <w:lvlText w:val=""/>
      <w:lvlJc w:val="left"/>
      <w:pPr>
        <w:ind w:left="1450" w:hanging="360"/>
      </w:pPr>
      <w:rPr>
        <w:rFonts w:ascii="Wingdings" w:hAnsi="Wingdings" w:hint="default"/>
      </w:rPr>
    </w:lvl>
    <w:lvl w:ilvl="3" w:tplc="040B0001" w:tentative="1">
      <w:start w:val="1"/>
      <w:numFmt w:val="bullet"/>
      <w:lvlText w:val=""/>
      <w:lvlJc w:val="left"/>
      <w:pPr>
        <w:ind w:left="2170" w:hanging="360"/>
      </w:pPr>
      <w:rPr>
        <w:rFonts w:ascii="Symbol" w:hAnsi="Symbol" w:hint="default"/>
      </w:rPr>
    </w:lvl>
    <w:lvl w:ilvl="4" w:tplc="040B0003" w:tentative="1">
      <w:start w:val="1"/>
      <w:numFmt w:val="bullet"/>
      <w:lvlText w:val="o"/>
      <w:lvlJc w:val="left"/>
      <w:pPr>
        <w:ind w:left="2890" w:hanging="360"/>
      </w:pPr>
      <w:rPr>
        <w:rFonts w:ascii="Courier New" w:hAnsi="Courier New" w:cs="Courier New" w:hint="default"/>
      </w:rPr>
    </w:lvl>
    <w:lvl w:ilvl="5" w:tplc="040B0005" w:tentative="1">
      <w:start w:val="1"/>
      <w:numFmt w:val="bullet"/>
      <w:lvlText w:val=""/>
      <w:lvlJc w:val="left"/>
      <w:pPr>
        <w:ind w:left="3610" w:hanging="360"/>
      </w:pPr>
      <w:rPr>
        <w:rFonts w:ascii="Wingdings" w:hAnsi="Wingdings" w:hint="default"/>
      </w:rPr>
    </w:lvl>
    <w:lvl w:ilvl="6" w:tplc="040B0001" w:tentative="1">
      <w:start w:val="1"/>
      <w:numFmt w:val="bullet"/>
      <w:lvlText w:val=""/>
      <w:lvlJc w:val="left"/>
      <w:pPr>
        <w:ind w:left="4330" w:hanging="360"/>
      </w:pPr>
      <w:rPr>
        <w:rFonts w:ascii="Symbol" w:hAnsi="Symbol" w:hint="default"/>
      </w:rPr>
    </w:lvl>
    <w:lvl w:ilvl="7" w:tplc="040B0003" w:tentative="1">
      <w:start w:val="1"/>
      <w:numFmt w:val="bullet"/>
      <w:lvlText w:val="o"/>
      <w:lvlJc w:val="left"/>
      <w:pPr>
        <w:ind w:left="5050" w:hanging="360"/>
      </w:pPr>
      <w:rPr>
        <w:rFonts w:ascii="Courier New" w:hAnsi="Courier New" w:cs="Courier New" w:hint="default"/>
      </w:rPr>
    </w:lvl>
    <w:lvl w:ilvl="8" w:tplc="040B0005" w:tentative="1">
      <w:start w:val="1"/>
      <w:numFmt w:val="bullet"/>
      <w:lvlText w:val=""/>
      <w:lvlJc w:val="left"/>
      <w:pPr>
        <w:ind w:left="5770" w:hanging="360"/>
      </w:pPr>
      <w:rPr>
        <w:rFonts w:ascii="Wingdings" w:hAnsi="Wingdings" w:hint="default"/>
      </w:rPr>
    </w:lvl>
  </w:abstractNum>
  <w:abstractNum w:abstractNumId="8">
    <w:nsid w:val="35EF3D0E"/>
    <w:multiLevelType w:val="hybridMultilevel"/>
    <w:tmpl w:val="1B26E5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3FC5261C"/>
    <w:multiLevelType w:val="hybridMultilevel"/>
    <w:tmpl w:val="D6087A0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nsid w:val="4B6D47B0"/>
    <w:multiLevelType w:val="hybridMultilevel"/>
    <w:tmpl w:val="7FD461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4E3168FB"/>
    <w:multiLevelType w:val="hybridMultilevel"/>
    <w:tmpl w:val="380A253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nsid w:val="578670C4"/>
    <w:multiLevelType w:val="hybridMultilevel"/>
    <w:tmpl w:val="83CA4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7BB657EE"/>
    <w:multiLevelType w:val="hybridMultilevel"/>
    <w:tmpl w:val="621086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7"/>
  </w:num>
  <w:num w:numId="7">
    <w:abstractNumId w:val="10"/>
  </w:num>
  <w:num w:numId="8">
    <w:abstractNumId w:val="12"/>
  </w:num>
  <w:num w:numId="9">
    <w:abstractNumId w:val="13"/>
  </w:num>
  <w:num w:numId="10">
    <w:abstractNumId w:val="8"/>
  </w:num>
  <w:num w:numId="11">
    <w:abstractNumId w:val="6"/>
  </w:num>
  <w:num w:numId="12">
    <w:abstractNumId w:val="5"/>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E1"/>
    <w:rsid w:val="000120F5"/>
    <w:rsid w:val="00017536"/>
    <w:rsid w:val="0008714A"/>
    <w:rsid w:val="0009122F"/>
    <w:rsid w:val="000D0A68"/>
    <w:rsid w:val="000D546B"/>
    <w:rsid w:val="000E635B"/>
    <w:rsid w:val="0011751C"/>
    <w:rsid w:val="001361B3"/>
    <w:rsid w:val="001406A0"/>
    <w:rsid w:val="00142707"/>
    <w:rsid w:val="0014589C"/>
    <w:rsid w:val="00167316"/>
    <w:rsid w:val="001755C2"/>
    <w:rsid w:val="00177300"/>
    <w:rsid w:val="0018064D"/>
    <w:rsid w:val="00190C5F"/>
    <w:rsid w:val="00195F74"/>
    <w:rsid w:val="001A3BE1"/>
    <w:rsid w:val="001F3219"/>
    <w:rsid w:val="002131C6"/>
    <w:rsid w:val="00217C87"/>
    <w:rsid w:val="00220BA4"/>
    <w:rsid w:val="00227568"/>
    <w:rsid w:val="002276AF"/>
    <w:rsid w:val="002362EE"/>
    <w:rsid w:val="00264A7D"/>
    <w:rsid w:val="00274F53"/>
    <w:rsid w:val="002819D8"/>
    <w:rsid w:val="002B5648"/>
    <w:rsid w:val="002C7E2B"/>
    <w:rsid w:val="002F0C2D"/>
    <w:rsid w:val="002F1896"/>
    <w:rsid w:val="002F4294"/>
    <w:rsid w:val="00303530"/>
    <w:rsid w:val="003161BE"/>
    <w:rsid w:val="0033212D"/>
    <w:rsid w:val="00335AA8"/>
    <w:rsid w:val="00344EFF"/>
    <w:rsid w:val="00351FED"/>
    <w:rsid w:val="00360EAB"/>
    <w:rsid w:val="00366DCE"/>
    <w:rsid w:val="0038002D"/>
    <w:rsid w:val="003C74E3"/>
    <w:rsid w:val="003E56BC"/>
    <w:rsid w:val="003F045F"/>
    <w:rsid w:val="0044211C"/>
    <w:rsid w:val="004439D6"/>
    <w:rsid w:val="0045230E"/>
    <w:rsid w:val="00452CD7"/>
    <w:rsid w:val="0045409B"/>
    <w:rsid w:val="00493B57"/>
    <w:rsid w:val="004B1681"/>
    <w:rsid w:val="004D4027"/>
    <w:rsid w:val="004E2EDF"/>
    <w:rsid w:val="004F02A1"/>
    <w:rsid w:val="00526202"/>
    <w:rsid w:val="005306A1"/>
    <w:rsid w:val="005600B9"/>
    <w:rsid w:val="00572DC7"/>
    <w:rsid w:val="00576431"/>
    <w:rsid w:val="005861A4"/>
    <w:rsid w:val="00590763"/>
    <w:rsid w:val="005912E4"/>
    <w:rsid w:val="005B250F"/>
    <w:rsid w:val="005E61FB"/>
    <w:rsid w:val="005E6FF4"/>
    <w:rsid w:val="005F162E"/>
    <w:rsid w:val="00600806"/>
    <w:rsid w:val="00613D50"/>
    <w:rsid w:val="00645476"/>
    <w:rsid w:val="006575CD"/>
    <w:rsid w:val="00660231"/>
    <w:rsid w:val="00683F75"/>
    <w:rsid w:val="00685338"/>
    <w:rsid w:val="006A5D89"/>
    <w:rsid w:val="006C6AD8"/>
    <w:rsid w:val="006E1181"/>
    <w:rsid w:val="006E6BF6"/>
    <w:rsid w:val="0071019F"/>
    <w:rsid w:val="00752A26"/>
    <w:rsid w:val="007754A0"/>
    <w:rsid w:val="00784B29"/>
    <w:rsid w:val="00792959"/>
    <w:rsid w:val="007C6860"/>
    <w:rsid w:val="007D7FEC"/>
    <w:rsid w:val="007F3A72"/>
    <w:rsid w:val="00802BE9"/>
    <w:rsid w:val="008217E4"/>
    <w:rsid w:val="00830DF3"/>
    <w:rsid w:val="00853FC0"/>
    <w:rsid w:val="00854672"/>
    <w:rsid w:val="00855194"/>
    <w:rsid w:val="008905DA"/>
    <w:rsid w:val="00897360"/>
    <w:rsid w:val="008E0FF9"/>
    <w:rsid w:val="008F2651"/>
    <w:rsid w:val="00900909"/>
    <w:rsid w:val="009104E6"/>
    <w:rsid w:val="00944E88"/>
    <w:rsid w:val="00947D30"/>
    <w:rsid w:val="00965EEF"/>
    <w:rsid w:val="00967053"/>
    <w:rsid w:val="009D3F3E"/>
    <w:rsid w:val="009F63B6"/>
    <w:rsid w:val="00A041CE"/>
    <w:rsid w:val="00A06919"/>
    <w:rsid w:val="00A119FE"/>
    <w:rsid w:val="00A12911"/>
    <w:rsid w:val="00A31907"/>
    <w:rsid w:val="00A5796F"/>
    <w:rsid w:val="00A66A89"/>
    <w:rsid w:val="00A72BCA"/>
    <w:rsid w:val="00A777C2"/>
    <w:rsid w:val="00AA1F9B"/>
    <w:rsid w:val="00AA5B41"/>
    <w:rsid w:val="00AA60E4"/>
    <w:rsid w:val="00AC4499"/>
    <w:rsid w:val="00AC5662"/>
    <w:rsid w:val="00AE1852"/>
    <w:rsid w:val="00AE1868"/>
    <w:rsid w:val="00AE5677"/>
    <w:rsid w:val="00AF7199"/>
    <w:rsid w:val="00B458B0"/>
    <w:rsid w:val="00B53DC2"/>
    <w:rsid w:val="00B73079"/>
    <w:rsid w:val="00B77C6C"/>
    <w:rsid w:val="00B91D93"/>
    <w:rsid w:val="00BB1E06"/>
    <w:rsid w:val="00BC4578"/>
    <w:rsid w:val="00BD14B2"/>
    <w:rsid w:val="00BE12BC"/>
    <w:rsid w:val="00BE2470"/>
    <w:rsid w:val="00C065E7"/>
    <w:rsid w:val="00C0776C"/>
    <w:rsid w:val="00C152D7"/>
    <w:rsid w:val="00C347DB"/>
    <w:rsid w:val="00C40708"/>
    <w:rsid w:val="00C4591F"/>
    <w:rsid w:val="00CA79B0"/>
    <w:rsid w:val="00CB1E2D"/>
    <w:rsid w:val="00CB3541"/>
    <w:rsid w:val="00CE493F"/>
    <w:rsid w:val="00CE4AA1"/>
    <w:rsid w:val="00CF4B8B"/>
    <w:rsid w:val="00CF68AA"/>
    <w:rsid w:val="00D011C6"/>
    <w:rsid w:val="00D172EC"/>
    <w:rsid w:val="00D266CC"/>
    <w:rsid w:val="00D675B1"/>
    <w:rsid w:val="00D76D45"/>
    <w:rsid w:val="00DE2B2A"/>
    <w:rsid w:val="00DE4D6D"/>
    <w:rsid w:val="00DF09B7"/>
    <w:rsid w:val="00E324C1"/>
    <w:rsid w:val="00E7199A"/>
    <w:rsid w:val="00E872AB"/>
    <w:rsid w:val="00E95A81"/>
    <w:rsid w:val="00ED2F8F"/>
    <w:rsid w:val="00ED61D0"/>
    <w:rsid w:val="00ED6644"/>
    <w:rsid w:val="00EE38F2"/>
    <w:rsid w:val="00F3651B"/>
    <w:rsid w:val="00F77236"/>
    <w:rsid w:val="00F857C2"/>
    <w:rsid w:val="00FB1684"/>
    <w:rsid w:val="00FD6BB5"/>
  </w:rsids>
  <m:mathPr>
    <m:mathFont m:val="Cambria Math"/>
    <m:brkBin m:val="before"/>
    <m:brkBinSub m:val="--"/>
    <m:smallFrac/>
    <m:dispDef/>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i-FI"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72BCA"/>
    <w:pPr>
      <w:spacing w:before="120" w:after="120" w:line="288" w:lineRule="auto"/>
    </w:pPr>
    <w:rPr>
      <w:rFonts w:ascii="Verdana" w:hAnsi="Verdana"/>
      <w:sz w:val="18"/>
      <w:szCs w:val="24"/>
    </w:rPr>
  </w:style>
  <w:style w:type="paragraph" w:styleId="Otsikko1">
    <w:name w:val="heading 1"/>
    <w:basedOn w:val="Normaali"/>
    <w:next w:val="Normaali"/>
    <w:link w:val="Otsikko1Char"/>
    <w:uiPriority w:val="9"/>
    <w:qFormat/>
    <w:rsid w:val="007754A0"/>
    <w:pPr>
      <w:keepNext/>
      <w:keepLines/>
      <w:spacing w:before="360"/>
      <w:outlineLvl w:val="0"/>
    </w:pPr>
    <w:rPr>
      <w:rFonts w:eastAsiaTheme="majorEastAsia" w:cstheme="majorBidi"/>
      <w:b/>
      <w:bCs/>
      <w:color w:val="2E2C70"/>
      <w:sz w:val="34"/>
      <w:szCs w:val="32"/>
      <w:lang w:val="en-US"/>
    </w:rPr>
  </w:style>
  <w:style w:type="paragraph" w:styleId="Otsikko2">
    <w:name w:val="heading 2"/>
    <w:basedOn w:val="Normaali"/>
    <w:next w:val="Normaali"/>
    <w:link w:val="Otsikko2Char"/>
    <w:uiPriority w:val="9"/>
    <w:unhideWhenUsed/>
    <w:qFormat/>
    <w:rsid w:val="007754A0"/>
    <w:pPr>
      <w:keepNext/>
      <w:keepLines/>
      <w:spacing w:before="360"/>
      <w:outlineLvl w:val="1"/>
    </w:pPr>
    <w:rPr>
      <w:rFonts w:eastAsiaTheme="majorEastAsia" w:cstheme="majorBidi"/>
      <w:b/>
      <w:bCs/>
      <w:color w:val="2E2C70"/>
      <w:sz w:val="26"/>
      <w:szCs w:val="26"/>
    </w:rPr>
  </w:style>
  <w:style w:type="paragraph" w:styleId="Otsikko3">
    <w:name w:val="heading 3"/>
    <w:basedOn w:val="Normaali"/>
    <w:next w:val="Normaali"/>
    <w:link w:val="Otsikko3Char"/>
    <w:uiPriority w:val="9"/>
    <w:unhideWhenUsed/>
    <w:qFormat/>
    <w:rsid w:val="007754A0"/>
    <w:pPr>
      <w:keepNext/>
      <w:keepLines/>
      <w:spacing w:before="360"/>
      <w:outlineLvl w:val="2"/>
    </w:pPr>
    <w:rPr>
      <w:rFonts w:eastAsiaTheme="majorEastAsia" w:cstheme="majorBidi"/>
      <w:b/>
      <w:bCs/>
      <w:color w:val="2E2C70"/>
    </w:rPr>
  </w:style>
  <w:style w:type="paragraph" w:styleId="Otsikko4">
    <w:name w:val="heading 4"/>
    <w:basedOn w:val="Normaali"/>
    <w:next w:val="Normaali"/>
    <w:link w:val="Otsikko4Char"/>
    <w:uiPriority w:val="9"/>
    <w:unhideWhenUsed/>
    <w:qFormat/>
    <w:rsid w:val="00576431"/>
    <w:pPr>
      <w:keepNext/>
      <w:keepLines/>
      <w:spacing w:before="200"/>
      <w:outlineLvl w:val="3"/>
    </w:pPr>
    <w:rPr>
      <w:rFonts w:eastAsiaTheme="majorEastAsia" w:cstheme="majorBidi"/>
      <w:b/>
      <w:bCs/>
      <w:i/>
      <w:iCs/>
      <w:color w:val="2E2C7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3575A3"/>
    <w:rPr>
      <w:rFonts w:ascii="Lucida Grande" w:hAnsi="Lucida Grande"/>
      <w:szCs w:val="18"/>
    </w:rPr>
  </w:style>
  <w:style w:type="paragraph" w:styleId="Yltunniste">
    <w:name w:val="header"/>
    <w:basedOn w:val="Normaali"/>
    <w:link w:val="YltunnisteChar"/>
    <w:uiPriority w:val="99"/>
    <w:unhideWhenUsed/>
    <w:rsid w:val="001A3BE1"/>
    <w:pPr>
      <w:tabs>
        <w:tab w:val="center" w:pos="4153"/>
        <w:tab w:val="right" w:pos="8306"/>
      </w:tabs>
    </w:pPr>
  </w:style>
  <w:style w:type="character" w:customStyle="1" w:styleId="YltunnisteChar">
    <w:name w:val="Ylätunniste Char"/>
    <w:basedOn w:val="Kappaleenoletusfontti"/>
    <w:link w:val="Yltunniste"/>
    <w:uiPriority w:val="99"/>
    <w:rsid w:val="001A3BE1"/>
    <w:rPr>
      <w:sz w:val="24"/>
      <w:szCs w:val="24"/>
    </w:rPr>
  </w:style>
  <w:style w:type="paragraph" w:styleId="Alatunniste">
    <w:name w:val="footer"/>
    <w:basedOn w:val="Normaali"/>
    <w:link w:val="AlatunnisteChar"/>
    <w:uiPriority w:val="99"/>
    <w:unhideWhenUsed/>
    <w:rsid w:val="001A3BE1"/>
    <w:pPr>
      <w:tabs>
        <w:tab w:val="center" w:pos="4153"/>
        <w:tab w:val="right" w:pos="8306"/>
      </w:tabs>
    </w:pPr>
  </w:style>
  <w:style w:type="character" w:customStyle="1" w:styleId="AlatunnisteChar">
    <w:name w:val="Alatunniste Char"/>
    <w:basedOn w:val="Kappaleenoletusfontti"/>
    <w:link w:val="Alatunniste"/>
    <w:uiPriority w:val="99"/>
    <w:rsid w:val="001A3BE1"/>
    <w:rPr>
      <w:sz w:val="24"/>
      <w:szCs w:val="24"/>
    </w:rPr>
  </w:style>
  <w:style w:type="character" w:styleId="Sivunumero">
    <w:name w:val="page number"/>
    <w:basedOn w:val="Kappaleenoletusfontti"/>
    <w:uiPriority w:val="99"/>
    <w:semiHidden/>
    <w:unhideWhenUsed/>
    <w:rsid w:val="001A3BE1"/>
  </w:style>
  <w:style w:type="character" w:customStyle="1" w:styleId="Otsikko1Char">
    <w:name w:val="Otsikko 1 Char"/>
    <w:basedOn w:val="Kappaleenoletusfontti"/>
    <w:link w:val="Otsikko1"/>
    <w:uiPriority w:val="9"/>
    <w:rsid w:val="007754A0"/>
    <w:rPr>
      <w:rFonts w:ascii="Verdana" w:eastAsiaTheme="majorEastAsia" w:hAnsi="Verdana" w:cstheme="majorBidi"/>
      <w:b/>
      <w:bCs/>
      <w:color w:val="2E2C70"/>
      <w:sz w:val="34"/>
      <w:szCs w:val="32"/>
      <w:lang w:val="en-US"/>
    </w:rPr>
  </w:style>
  <w:style w:type="character" w:customStyle="1" w:styleId="Otsikko2Char">
    <w:name w:val="Otsikko 2 Char"/>
    <w:basedOn w:val="Kappaleenoletusfontti"/>
    <w:link w:val="Otsikko2"/>
    <w:uiPriority w:val="9"/>
    <w:rsid w:val="007754A0"/>
    <w:rPr>
      <w:rFonts w:ascii="Verdana" w:eastAsiaTheme="majorEastAsia" w:hAnsi="Verdana" w:cstheme="majorBidi"/>
      <w:b/>
      <w:bCs/>
      <w:color w:val="2E2C70"/>
      <w:sz w:val="26"/>
      <w:szCs w:val="26"/>
    </w:rPr>
  </w:style>
  <w:style w:type="character" w:customStyle="1" w:styleId="Otsikko3Char">
    <w:name w:val="Otsikko 3 Char"/>
    <w:basedOn w:val="Kappaleenoletusfontti"/>
    <w:link w:val="Otsikko3"/>
    <w:uiPriority w:val="9"/>
    <w:rsid w:val="007754A0"/>
    <w:rPr>
      <w:rFonts w:ascii="Verdana" w:eastAsiaTheme="majorEastAsia" w:hAnsi="Verdana" w:cstheme="majorBidi"/>
      <w:b/>
      <w:bCs/>
      <w:color w:val="2E2C70"/>
      <w:sz w:val="18"/>
      <w:szCs w:val="24"/>
    </w:rPr>
  </w:style>
  <w:style w:type="character" w:customStyle="1" w:styleId="Otsikko4Char">
    <w:name w:val="Otsikko 4 Char"/>
    <w:basedOn w:val="Kappaleenoletusfontti"/>
    <w:link w:val="Otsikko4"/>
    <w:uiPriority w:val="9"/>
    <w:rsid w:val="00576431"/>
    <w:rPr>
      <w:rFonts w:ascii="Verdana" w:eastAsiaTheme="majorEastAsia" w:hAnsi="Verdana" w:cstheme="majorBidi"/>
      <w:b/>
      <w:bCs/>
      <w:i/>
      <w:iCs/>
      <w:color w:val="2E2C70"/>
      <w:sz w:val="24"/>
      <w:szCs w:val="24"/>
    </w:rPr>
  </w:style>
  <w:style w:type="paragraph" w:styleId="Asiakirjanrakenneruutu">
    <w:name w:val="Document Map"/>
    <w:basedOn w:val="Normaali"/>
    <w:link w:val="AsiakirjanrakenneruutuChar"/>
    <w:uiPriority w:val="99"/>
    <w:semiHidden/>
    <w:unhideWhenUsed/>
    <w:rsid w:val="00142707"/>
    <w:pPr>
      <w:spacing w:before="0" w:after="0"/>
    </w:pPr>
    <w:rPr>
      <w:rFonts w:ascii="Lucida Grande" w:hAnsi="Lucida Grande" w:cs="Lucida Grande"/>
      <w:sz w:val="24"/>
    </w:rPr>
  </w:style>
  <w:style w:type="character" w:customStyle="1" w:styleId="AsiakirjanrakenneruutuChar">
    <w:name w:val="Asiakirjan rakenneruutu Char"/>
    <w:basedOn w:val="Kappaleenoletusfontti"/>
    <w:link w:val="Asiakirjanrakenneruutu"/>
    <w:uiPriority w:val="99"/>
    <w:semiHidden/>
    <w:rsid w:val="00142707"/>
    <w:rPr>
      <w:rFonts w:ascii="Lucida Grande" w:hAnsi="Lucida Grande" w:cs="Lucida Grande"/>
      <w:sz w:val="24"/>
      <w:szCs w:val="24"/>
    </w:rPr>
  </w:style>
  <w:style w:type="paragraph" w:styleId="Muutos">
    <w:name w:val="Revision"/>
    <w:hidden/>
    <w:uiPriority w:val="99"/>
    <w:semiHidden/>
    <w:rsid w:val="00142707"/>
    <w:rPr>
      <w:rFonts w:ascii="Verdana" w:hAnsi="Verdana"/>
      <w:szCs w:val="24"/>
    </w:rPr>
  </w:style>
  <w:style w:type="character" w:styleId="Hyperlinkki">
    <w:name w:val="Hyperlink"/>
    <w:basedOn w:val="Kappaleenoletusfontti"/>
    <w:uiPriority w:val="99"/>
    <w:unhideWhenUsed/>
    <w:rsid w:val="001F3219"/>
    <w:rPr>
      <w:color w:val="FFCB1F" w:themeColor="hyperlink"/>
      <w:u w:val="single"/>
    </w:rPr>
  </w:style>
  <w:style w:type="paragraph" w:styleId="Luettelokappale">
    <w:name w:val="List Paragraph"/>
    <w:basedOn w:val="Normaali"/>
    <w:uiPriority w:val="34"/>
    <w:qFormat/>
    <w:rsid w:val="001F3219"/>
    <w:pPr>
      <w:ind w:left="720"/>
      <w:contextualSpacing/>
    </w:pPr>
  </w:style>
  <w:style w:type="character" w:styleId="Voimakas">
    <w:name w:val="Strong"/>
    <w:basedOn w:val="Kappaleenoletusfontti"/>
    <w:uiPriority w:val="22"/>
    <w:qFormat/>
    <w:rsid w:val="001361B3"/>
    <w:rPr>
      <w:b/>
      <w:bCs/>
    </w:rPr>
  </w:style>
  <w:style w:type="paragraph" w:styleId="Vaintekstin">
    <w:name w:val="Plain Text"/>
    <w:basedOn w:val="Normaali"/>
    <w:link w:val="VaintekstinChar"/>
    <w:uiPriority w:val="99"/>
    <w:unhideWhenUsed/>
    <w:rsid w:val="00D172EC"/>
    <w:pPr>
      <w:spacing w:before="0" w:after="0" w:line="240" w:lineRule="auto"/>
    </w:pPr>
    <w:rPr>
      <w:rFonts w:ascii="Calibri" w:eastAsiaTheme="minorHAnsi" w:hAnsi="Calibri"/>
      <w:sz w:val="22"/>
      <w:szCs w:val="21"/>
      <w:lang w:eastAsia="en-US"/>
    </w:rPr>
  </w:style>
  <w:style w:type="character" w:customStyle="1" w:styleId="VaintekstinChar">
    <w:name w:val="Vain tekstinä Char"/>
    <w:basedOn w:val="Kappaleenoletusfontti"/>
    <w:link w:val="Vaintekstin"/>
    <w:uiPriority w:val="99"/>
    <w:rsid w:val="00D172EC"/>
    <w:rPr>
      <w:rFonts w:ascii="Calibri" w:eastAsiaTheme="minorHAnsi" w:hAnsi="Calibri"/>
      <w:sz w:val="22"/>
      <w:szCs w:val="21"/>
      <w:lang w:eastAsia="en-US"/>
    </w:rPr>
  </w:style>
  <w:style w:type="paragraph" w:styleId="NormaaliWWW">
    <w:name w:val="Normal (Web)"/>
    <w:basedOn w:val="Normaali"/>
    <w:uiPriority w:val="99"/>
    <w:unhideWhenUsed/>
    <w:rsid w:val="00D172EC"/>
    <w:pPr>
      <w:spacing w:before="0" w:after="0" w:line="240" w:lineRule="auto"/>
    </w:pPr>
    <w:rPr>
      <w:rFonts w:ascii="Times New Roman" w:eastAsiaTheme="minorHAnsi" w:hAnsi="Times New Roman" w:cs="Times New Roman"/>
      <w:sz w:val="24"/>
      <w:lang w:eastAsia="fi-FI"/>
    </w:rPr>
  </w:style>
  <w:style w:type="paragraph" w:customStyle="1" w:styleId="Default">
    <w:name w:val="Default"/>
    <w:rsid w:val="00CF4B8B"/>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i-FI"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72BCA"/>
    <w:pPr>
      <w:spacing w:before="120" w:after="120" w:line="288" w:lineRule="auto"/>
    </w:pPr>
    <w:rPr>
      <w:rFonts w:ascii="Verdana" w:hAnsi="Verdana"/>
      <w:sz w:val="18"/>
      <w:szCs w:val="24"/>
    </w:rPr>
  </w:style>
  <w:style w:type="paragraph" w:styleId="Otsikko1">
    <w:name w:val="heading 1"/>
    <w:basedOn w:val="Normaali"/>
    <w:next w:val="Normaali"/>
    <w:link w:val="Otsikko1Char"/>
    <w:uiPriority w:val="9"/>
    <w:qFormat/>
    <w:rsid w:val="007754A0"/>
    <w:pPr>
      <w:keepNext/>
      <w:keepLines/>
      <w:spacing w:before="360"/>
      <w:outlineLvl w:val="0"/>
    </w:pPr>
    <w:rPr>
      <w:rFonts w:eastAsiaTheme="majorEastAsia" w:cstheme="majorBidi"/>
      <w:b/>
      <w:bCs/>
      <w:color w:val="2E2C70"/>
      <w:sz w:val="34"/>
      <w:szCs w:val="32"/>
      <w:lang w:val="en-US"/>
    </w:rPr>
  </w:style>
  <w:style w:type="paragraph" w:styleId="Otsikko2">
    <w:name w:val="heading 2"/>
    <w:basedOn w:val="Normaali"/>
    <w:next w:val="Normaali"/>
    <w:link w:val="Otsikko2Char"/>
    <w:uiPriority w:val="9"/>
    <w:unhideWhenUsed/>
    <w:qFormat/>
    <w:rsid w:val="007754A0"/>
    <w:pPr>
      <w:keepNext/>
      <w:keepLines/>
      <w:spacing w:before="360"/>
      <w:outlineLvl w:val="1"/>
    </w:pPr>
    <w:rPr>
      <w:rFonts w:eastAsiaTheme="majorEastAsia" w:cstheme="majorBidi"/>
      <w:b/>
      <w:bCs/>
      <w:color w:val="2E2C70"/>
      <w:sz w:val="26"/>
      <w:szCs w:val="26"/>
    </w:rPr>
  </w:style>
  <w:style w:type="paragraph" w:styleId="Otsikko3">
    <w:name w:val="heading 3"/>
    <w:basedOn w:val="Normaali"/>
    <w:next w:val="Normaali"/>
    <w:link w:val="Otsikko3Char"/>
    <w:uiPriority w:val="9"/>
    <w:unhideWhenUsed/>
    <w:qFormat/>
    <w:rsid w:val="007754A0"/>
    <w:pPr>
      <w:keepNext/>
      <w:keepLines/>
      <w:spacing w:before="360"/>
      <w:outlineLvl w:val="2"/>
    </w:pPr>
    <w:rPr>
      <w:rFonts w:eastAsiaTheme="majorEastAsia" w:cstheme="majorBidi"/>
      <w:b/>
      <w:bCs/>
      <w:color w:val="2E2C70"/>
    </w:rPr>
  </w:style>
  <w:style w:type="paragraph" w:styleId="Otsikko4">
    <w:name w:val="heading 4"/>
    <w:basedOn w:val="Normaali"/>
    <w:next w:val="Normaali"/>
    <w:link w:val="Otsikko4Char"/>
    <w:uiPriority w:val="9"/>
    <w:unhideWhenUsed/>
    <w:qFormat/>
    <w:rsid w:val="00576431"/>
    <w:pPr>
      <w:keepNext/>
      <w:keepLines/>
      <w:spacing w:before="200"/>
      <w:outlineLvl w:val="3"/>
    </w:pPr>
    <w:rPr>
      <w:rFonts w:eastAsiaTheme="majorEastAsia" w:cstheme="majorBidi"/>
      <w:b/>
      <w:bCs/>
      <w:i/>
      <w:iCs/>
      <w:color w:val="2E2C7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3575A3"/>
    <w:rPr>
      <w:rFonts w:ascii="Lucida Grande" w:hAnsi="Lucida Grande"/>
      <w:szCs w:val="18"/>
    </w:rPr>
  </w:style>
  <w:style w:type="paragraph" w:styleId="Yltunniste">
    <w:name w:val="header"/>
    <w:basedOn w:val="Normaali"/>
    <w:link w:val="YltunnisteChar"/>
    <w:uiPriority w:val="99"/>
    <w:unhideWhenUsed/>
    <w:rsid w:val="001A3BE1"/>
    <w:pPr>
      <w:tabs>
        <w:tab w:val="center" w:pos="4153"/>
        <w:tab w:val="right" w:pos="8306"/>
      </w:tabs>
    </w:pPr>
  </w:style>
  <w:style w:type="character" w:customStyle="1" w:styleId="YltunnisteChar">
    <w:name w:val="Ylätunniste Char"/>
    <w:basedOn w:val="Kappaleenoletusfontti"/>
    <w:link w:val="Yltunniste"/>
    <w:uiPriority w:val="99"/>
    <w:rsid w:val="001A3BE1"/>
    <w:rPr>
      <w:sz w:val="24"/>
      <w:szCs w:val="24"/>
    </w:rPr>
  </w:style>
  <w:style w:type="paragraph" w:styleId="Alatunniste">
    <w:name w:val="footer"/>
    <w:basedOn w:val="Normaali"/>
    <w:link w:val="AlatunnisteChar"/>
    <w:uiPriority w:val="99"/>
    <w:unhideWhenUsed/>
    <w:rsid w:val="001A3BE1"/>
    <w:pPr>
      <w:tabs>
        <w:tab w:val="center" w:pos="4153"/>
        <w:tab w:val="right" w:pos="8306"/>
      </w:tabs>
    </w:pPr>
  </w:style>
  <w:style w:type="character" w:customStyle="1" w:styleId="AlatunnisteChar">
    <w:name w:val="Alatunniste Char"/>
    <w:basedOn w:val="Kappaleenoletusfontti"/>
    <w:link w:val="Alatunniste"/>
    <w:uiPriority w:val="99"/>
    <w:rsid w:val="001A3BE1"/>
    <w:rPr>
      <w:sz w:val="24"/>
      <w:szCs w:val="24"/>
    </w:rPr>
  </w:style>
  <w:style w:type="character" w:styleId="Sivunumero">
    <w:name w:val="page number"/>
    <w:basedOn w:val="Kappaleenoletusfontti"/>
    <w:uiPriority w:val="99"/>
    <w:semiHidden/>
    <w:unhideWhenUsed/>
    <w:rsid w:val="001A3BE1"/>
  </w:style>
  <w:style w:type="character" w:customStyle="1" w:styleId="Otsikko1Char">
    <w:name w:val="Otsikko 1 Char"/>
    <w:basedOn w:val="Kappaleenoletusfontti"/>
    <w:link w:val="Otsikko1"/>
    <w:uiPriority w:val="9"/>
    <w:rsid w:val="007754A0"/>
    <w:rPr>
      <w:rFonts w:ascii="Verdana" w:eastAsiaTheme="majorEastAsia" w:hAnsi="Verdana" w:cstheme="majorBidi"/>
      <w:b/>
      <w:bCs/>
      <w:color w:val="2E2C70"/>
      <w:sz w:val="34"/>
      <w:szCs w:val="32"/>
      <w:lang w:val="en-US"/>
    </w:rPr>
  </w:style>
  <w:style w:type="character" w:customStyle="1" w:styleId="Otsikko2Char">
    <w:name w:val="Otsikko 2 Char"/>
    <w:basedOn w:val="Kappaleenoletusfontti"/>
    <w:link w:val="Otsikko2"/>
    <w:uiPriority w:val="9"/>
    <w:rsid w:val="007754A0"/>
    <w:rPr>
      <w:rFonts w:ascii="Verdana" w:eastAsiaTheme="majorEastAsia" w:hAnsi="Verdana" w:cstheme="majorBidi"/>
      <w:b/>
      <w:bCs/>
      <w:color w:val="2E2C70"/>
      <w:sz w:val="26"/>
      <w:szCs w:val="26"/>
    </w:rPr>
  </w:style>
  <w:style w:type="character" w:customStyle="1" w:styleId="Otsikko3Char">
    <w:name w:val="Otsikko 3 Char"/>
    <w:basedOn w:val="Kappaleenoletusfontti"/>
    <w:link w:val="Otsikko3"/>
    <w:uiPriority w:val="9"/>
    <w:rsid w:val="007754A0"/>
    <w:rPr>
      <w:rFonts w:ascii="Verdana" w:eastAsiaTheme="majorEastAsia" w:hAnsi="Verdana" w:cstheme="majorBidi"/>
      <w:b/>
      <w:bCs/>
      <w:color w:val="2E2C70"/>
      <w:sz w:val="18"/>
      <w:szCs w:val="24"/>
    </w:rPr>
  </w:style>
  <w:style w:type="character" w:customStyle="1" w:styleId="Otsikko4Char">
    <w:name w:val="Otsikko 4 Char"/>
    <w:basedOn w:val="Kappaleenoletusfontti"/>
    <w:link w:val="Otsikko4"/>
    <w:uiPriority w:val="9"/>
    <w:rsid w:val="00576431"/>
    <w:rPr>
      <w:rFonts w:ascii="Verdana" w:eastAsiaTheme="majorEastAsia" w:hAnsi="Verdana" w:cstheme="majorBidi"/>
      <w:b/>
      <w:bCs/>
      <w:i/>
      <w:iCs/>
      <w:color w:val="2E2C70"/>
      <w:sz w:val="24"/>
      <w:szCs w:val="24"/>
    </w:rPr>
  </w:style>
  <w:style w:type="paragraph" w:styleId="Asiakirjanrakenneruutu">
    <w:name w:val="Document Map"/>
    <w:basedOn w:val="Normaali"/>
    <w:link w:val="AsiakirjanrakenneruutuChar"/>
    <w:uiPriority w:val="99"/>
    <w:semiHidden/>
    <w:unhideWhenUsed/>
    <w:rsid w:val="00142707"/>
    <w:pPr>
      <w:spacing w:before="0" w:after="0"/>
    </w:pPr>
    <w:rPr>
      <w:rFonts w:ascii="Lucida Grande" w:hAnsi="Lucida Grande" w:cs="Lucida Grande"/>
      <w:sz w:val="24"/>
    </w:rPr>
  </w:style>
  <w:style w:type="character" w:customStyle="1" w:styleId="AsiakirjanrakenneruutuChar">
    <w:name w:val="Asiakirjan rakenneruutu Char"/>
    <w:basedOn w:val="Kappaleenoletusfontti"/>
    <w:link w:val="Asiakirjanrakenneruutu"/>
    <w:uiPriority w:val="99"/>
    <w:semiHidden/>
    <w:rsid w:val="00142707"/>
    <w:rPr>
      <w:rFonts w:ascii="Lucida Grande" w:hAnsi="Lucida Grande" w:cs="Lucida Grande"/>
      <w:sz w:val="24"/>
      <w:szCs w:val="24"/>
    </w:rPr>
  </w:style>
  <w:style w:type="paragraph" w:styleId="Muutos">
    <w:name w:val="Revision"/>
    <w:hidden/>
    <w:uiPriority w:val="99"/>
    <w:semiHidden/>
    <w:rsid w:val="00142707"/>
    <w:rPr>
      <w:rFonts w:ascii="Verdana" w:hAnsi="Verdana"/>
      <w:szCs w:val="24"/>
    </w:rPr>
  </w:style>
  <w:style w:type="character" w:styleId="Hyperlinkki">
    <w:name w:val="Hyperlink"/>
    <w:basedOn w:val="Kappaleenoletusfontti"/>
    <w:uiPriority w:val="99"/>
    <w:unhideWhenUsed/>
    <w:rsid w:val="001F3219"/>
    <w:rPr>
      <w:color w:val="FFCB1F" w:themeColor="hyperlink"/>
      <w:u w:val="single"/>
    </w:rPr>
  </w:style>
  <w:style w:type="paragraph" w:styleId="Luettelokappale">
    <w:name w:val="List Paragraph"/>
    <w:basedOn w:val="Normaali"/>
    <w:uiPriority w:val="34"/>
    <w:qFormat/>
    <w:rsid w:val="001F3219"/>
    <w:pPr>
      <w:ind w:left="720"/>
      <w:contextualSpacing/>
    </w:pPr>
  </w:style>
  <w:style w:type="character" w:styleId="Voimakas">
    <w:name w:val="Strong"/>
    <w:basedOn w:val="Kappaleenoletusfontti"/>
    <w:uiPriority w:val="22"/>
    <w:qFormat/>
    <w:rsid w:val="001361B3"/>
    <w:rPr>
      <w:b/>
      <w:bCs/>
    </w:rPr>
  </w:style>
  <w:style w:type="paragraph" w:styleId="Vaintekstin">
    <w:name w:val="Plain Text"/>
    <w:basedOn w:val="Normaali"/>
    <w:link w:val="VaintekstinChar"/>
    <w:uiPriority w:val="99"/>
    <w:unhideWhenUsed/>
    <w:rsid w:val="00D172EC"/>
    <w:pPr>
      <w:spacing w:before="0" w:after="0" w:line="240" w:lineRule="auto"/>
    </w:pPr>
    <w:rPr>
      <w:rFonts w:ascii="Calibri" w:eastAsiaTheme="minorHAnsi" w:hAnsi="Calibri"/>
      <w:sz w:val="22"/>
      <w:szCs w:val="21"/>
      <w:lang w:eastAsia="en-US"/>
    </w:rPr>
  </w:style>
  <w:style w:type="character" w:customStyle="1" w:styleId="VaintekstinChar">
    <w:name w:val="Vain tekstinä Char"/>
    <w:basedOn w:val="Kappaleenoletusfontti"/>
    <w:link w:val="Vaintekstin"/>
    <w:uiPriority w:val="99"/>
    <w:rsid w:val="00D172EC"/>
    <w:rPr>
      <w:rFonts w:ascii="Calibri" w:eastAsiaTheme="minorHAnsi" w:hAnsi="Calibri"/>
      <w:sz w:val="22"/>
      <w:szCs w:val="21"/>
      <w:lang w:eastAsia="en-US"/>
    </w:rPr>
  </w:style>
  <w:style w:type="paragraph" w:styleId="NormaaliWWW">
    <w:name w:val="Normal (Web)"/>
    <w:basedOn w:val="Normaali"/>
    <w:uiPriority w:val="99"/>
    <w:unhideWhenUsed/>
    <w:rsid w:val="00D172EC"/>
    <w:pPr>
      <w:spacing w:before="0" w:after="0" w:line="240" w:lineRule="auto"/>
    </w:pPr>
    <w:rPr>
      <w:rFonts w:ascii="Times New Roman" w:eastAsiaTheme="minorHAnsi" w:hAnsi="Times New Roman" w:cs="Times New Roman"/>
      <w:sz w:val="24"/>
      <w:lang w:eastAsia="fi-FI"/>
    </w:rPr>
  </w:style>
  <w:style w:type="paragraph" w:customStyle="1" w:styleId="Default">
    <w:name w:val="Default"/>
    <w:rsid w:val="00CF4B8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5196">
      <w:bodyDiv w:val="1"/>
      <w:marLeft w:val="0"/>
      <w:marRight w:val="0"/>
      <w:marTop w:val="0"/>
      <w:marBottom w:val="0"/>
      <w:divBdr>
        <w:top w:val="none" w:sz="0" w:space="0" w:color="auto"/>
        <w:left w:val="none" w:sz="0" w:space="0" w:color="auto"/>
        <w:bottom w:val="none" w:sz="0" w:space="0" w:color="auto"/>
        <w:right w:val="none" w:sz="0" w:space="0" w:color="auto"/>
      </w:divBdr>
    </w:div>
    <w:div w:id="975839734">
      <w:bodyDiv w:val="1"/>
      <w:marLeft w:val="0"/>
      <w:marRight w:val="0"/>
      <w:marTop w:val="0"/>
      <w:marBottom w:val="0"/>
      <w:divBdr>
        <w:top w:val="none" w:sz="0" w:space="0" w:color="auto"/>
        <w:left w:val="none" w:sz="0" w:space="0" w:color="auto"/>
        <w:bottom w:val="none" w:sz="0" w:space="0" w:color="auto"/>
        <w:right w:val="none" w:sz="0" w:space="0" w:color="auto"/>
      </w:divBdr>
    </w:div>
    <w:div w:id="1673022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lvopohja Ainolle_talvi">
  <a:themeElements>
    <a:clrScheme name="Custom 3">
      <a:dk1>
        <a:srgbClr val="000000"/>
      </a:dk1>
      <a:lt1>
        <a:srgbClr val="FFFFFF"/>
      </a:lt1>
      <a:dk2>
        <a:srgbClr val="2E2C70"/>
      </a:dk2>
      <a:lt2>
        <a:srgbClr val="808080"/>
      </a:lt2>
      <a:accent1>
        <a:srgbClr val="2E2C70"/>
      </a:accent1>
      <a:accent2>
        <a:srgbClr val="ED0677"/>
      </a:accent2>
      <a:accent3>
        <a:srgbClr val="ED1B2F"/>
      </a:accent3>
      <a:accent4>
        <a:srgbClr val="C92434"/>
      </a:accent4>
      <a:accent5>
        <a:srgbClr val="F7941D"/>
      </a:accent5>
      <a:accent6>
        <a:srgbClr val="FBB161"/>
      </a:accent6>
      <a:hlink>
        <a:srgbClr val="FFCB1F"/>
      </a:hlink>
      <a:folHlink>
        <a:srgbClr val="AAAAAA"/>
      </a:folHlink>
    </a:clrScheme>
    <a:fontScheme name="Kalvopohja Ainolle_talv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1039813" rtl="0" eaLnBrk="1" fontAlgn="base" latinLnBrk="0" hangingPunct="1">
          <a:lnSpc>
            <a:spcPct val="100000"/>
          </a:lnSpc>
          <a:spcBef>
            <a:spcPct val="0"/>
          </a:spcBef>
          <a:spcAft>
            <a:spcPct val="0"/>
          </a:spcAft>
          <a:buClrTx/>
          <a:buSzTx/>
          <a:buFontTx/>
          <a:buNone/>
          <a:tabLst/>
          <a:defRPr kumimoji="0" lang="fi-FI" sz="20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1039813" rtl="0" eaLnBrk="1" fontAlgn="base" latinLnBrk="0" hangingPunct="1">
          <a:lnSpc>
            <a:spcPct val="100000"/>
          </a:lnSpc>
          <a:spcBef>
            <a:spcPct val="0"/>
          </a:spcBef>
          <a:spcAft>
            <a:spcPct val="0"/>
          </a:spcAft>
          <a:buClrTx/>
          <a:buSzTx/>
          <a:buFontTx/>
          <a:buNone/>
          <a:tabLst/>
          <a:defRPr kumimoji="0" lang="fi-FI" sz="2000" b="0" i="0" u="none" strike="noStrike" cap="none" normalizeH="0" baseline="0" smtClean="0">
            <a:ln>
              <a:noFill/>
            </a:ln>
            <a:solidFill>
              <a:schemeClr val="tx1"/>
            </a:solidFill>
            <a:effectLst/>
            <a:latin typeface="Arial" charset="0"/>
          </a:defRPr>
        </a:defPPr>
      </a:lstStyle>
    </a:lnDef>
  </a:objectDefaults>
  <a:extraClrSchemeLst>
    <a:extraClrScheme>
      <a:clrScheme name="Kalvopohja Ainolle_talvi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Kalvopohja Ainolle_talvi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Kalvopohja Ainolle_talvi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Kalvopohja Ainolle_talvi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Kalvopohja Ainolle_talvi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Kalvopohja Ainolle_talvi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Kalvopohja Ainolle_talvi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Kalvopohja Ainolle_talvi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Kalvopohja Ainolle_talvi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Kalvopohja Ainolle_talvi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Kalvopohja Ainolle_talvi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Kalvopohja Ainolle_talvi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5D39A-7829-4BDB-9FAB-E8272F10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1634</Words>
  <Characters>13241</Characters>
  <Application>Microsoft Office Word</Application>
  <DocSecurity>0</DocSecurity>
  <Lines>110</Lines>
  <Paragraphs>29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Vanto Design Oy</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Jaakko Vanto</dc:creator>
  <cp:lastModifiedBy>Kilpikivi Maiju</cp:lastModifiedBy>
  <cp:revision>2</cp:revision>
  <cp:lastPrinted>2015-03-27T11:09:00Z</cp:lastPrinted>
  <dcterms:created xsi:type="dcterms:W3CDTF">2015-04-10T10:24:00Z</dcterms:created>
  <dcterms:modified xsi:type="dcterms:W3CDTF">2015-04-10T10:24:00Z</dcterms:modified>
</cp:coreProperties>
</file>