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Työ- ja elinkeinoministeriö</w:t>
      </w: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  <w:hyperlink r:id="rId7">
        <w:r w:rsidR="00C33AC3">
          <w:rPr>
            <w:rFonts w:ascii="Arial" w:eastAsia="Arial" w:hAnsi="Arial" w:cs="Arial"/>
            <w:color w:val="1155CC"/>
            <w:sz w:val="22"/>
            <w:szCs w:val="22"/>
            <w:u w:val="single"/>
          </w:rPr>
          <w:t>kirjaamo@tem.fi</w:t>
        </w:r>
      </w:hyperlink>
      <w:r w:rsidR="00C33AC3">
        <w:rPr>
          <w:rFonts w:ascii="Arial" w:eastAsia="Arial" w:hAnsi="Arial" w:cs="Arial"/>
          <w:sz w:val="22"/>
          <w:szCs w:val="22"/>
        </w:rPr>
        <w:t xml:space="preserve">, </w:t>
      </w:r>
      <w:hyperlink r:id="rId8">
        <w:r w:rsidR="00C33AC3">
          <w:rPr>
            <w:rFonts w:ascii="Arial" w:eastAsia="Arial" w:hAnsi="Arial" w:cs="Arial"/>
            <w:color w:val="1155CC"/>
            <w:sz w:val="22"/>
            <w:szCs w:val="22"/>
            <w:u w:val="single"/>
          </w:rPr>
          <w:t>virve.haapajarvi@tem.fi</w:t>
        </w:r>
      </w:hyperlink>
      <w:r w:rsidR="00C33AC3">
        <w:rPr>
          <w:rFonts w:ascii="Arial" w:eastAsia="Arial" w:hAnsi="Arial" w:cs="Arial"/>
          <w:sz w:val="22"/>
          <w:szCs w:val="22"/>
        </w:rPr>
        <w:t xml:space="preserve"> </w:t>
      </w: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Diaarinumero TEM/1230/00.04.01/2015</w:t>
      </w: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Otsikk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Ylen lausunto kilpailulaki-työryhmän mietinnöstä 14.3.2017, </w:t>
      </w:r>
      <w:r w:rsidR="005F69E7"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>Julkisy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te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sön velvollisuus eriyttää kirjanpito</w:t>
      </w:r>
    </w:p>
    <w:p w:rsidR="00043F26" w:rsidRDefault="00C33AC3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Yleisradio esittää näkemyksenään 14.3.2017 julkistetusta kilpailulaki-työryhmän mieti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nöstä mietinnön sivuilla </w:t>
      </w:r>
      <w:proofErr w:type="gramStart"/>
      <w:r>
        <w:rPr>
          <w:rFonts w:ascii="Arial" w:eastAsia="Arial" w:hAnsi="Arial" w:cs="Arial"/>
          <w:sz w:val="22"/>
          <w:szCs w:val="22"/>
        </w:rPr>
        <w:t>95-97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ehdotetun “Julkisyhteisön velvo</w:t>
      </w:r>
      <w:r>
        <w:rPr>
          <w:rFonts w:ascii="Arial" w:eastAsia="Arial" w:hAnsi="Arial" w:cs="Arial"/>
          <w:sz w:val="22"/>
          <w:szCs w:val="22"/>
        </w:rPr>
        <w:t>llisuus eriyttää kirjanpito” osalta se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raavaa:</w:t>
      </w:r>
    </w:p>
    <w:p w:rsidR="00043F26" w:rsidRDefault="00043F26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Yleisradiosta annetussa laissa on seuraava osaksi EU:n yleisradiotoiminnan valtiotuk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sää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töihin perustuva säännös:</w:t>
      </w:r>
    </w:p>
    <w:p w:rsidR="00043F26" w:rsidRDefault="00043F26">
      <w:pPr>
        <w:pStyle w:val="normal"/>
        <w:ind w:left="1440"/>
        <w:rPr>
          <w:rFonts w:ascii="Arial" w:eastAsia="Arial" w:hAnsi="Arial" w:cs="Arial"/>
          <w:i/>
          <w:sz w:val="22"/>
          <w:szCs w:val="22"/>
        </w:rPr>
      </w:pPr>
      <w:hyperlink r:id="rId9" w:anchor="L3P8">
        <w:r w:rsidR="00C33AC3"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8 § (23.5.2003</w:t>
        </w:r>
        <w:r w:rsidR="00C33AC3">
          <w:rPr>
            <w:rFonts w:ascii="Arial" w:eastAsia="Arial" w:hAnsi="Arial" w:cs="Arial"/>
            <w:i/>
            <w:color w:val="1155CC"/>
            <w:sz w:val="22"/>
            <w:szCs w:val="22"/>
            <w:u w:val="single"/>
          </w:rPr>
          <w:t>/396) Muut tehtävät</w:t>
        </w:r>
      </w:hyperlink>
    </w:p>
    <w:p w:rsidR="00043F26" w:rsidRDefault="00C33AC3">
      <w:pPr>
        <w:pStyle w:val="normal"/>
        <w:ind w:left="144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Yhtiökokous voi päättää muuttaa yhtiöjärjestystä siten, että yhtiö harjoittaa myös muuta toimintaa kuin 7 §:n mukaista julkista palvelua. Tällainen toiminta on eriytett</w:t>
      </w:r>
      <w:r>
        <w:rPr>
          <w:rFonts w:ascii="Arial" w:eastAsia="Arial" w:hAnsi="Arial" w:cs="Arial"/>
          <w:i/>
          <w:sz w:val="22"/>
          <w:szCs w:val="22"/>
        </w:rPr>
        <w:t>ä</w:t>
      </w:r>
      <w:r>
        <w:rPr>
          <w:rFonts w:ascii="Arial" w:eastAsia="Arial" w:hAnsi="Arial" w:cs="Arial"/>
          <w:i/>
          <w:sz w:val="22"/>
          <w:szCs w:val="22"/>
        </w:rPr>
        <w:t>vä kirjanpidossa julkisen palvelun toiminnasta.</w:t>
      </w:r>
    </w:p>
    <w:p w:rsidR="00043F26" w:rsidRDefault="00043F26">
      <w:pPr>
        <w:pStyle w:val="normal"/>
        <w:ind w:left="1440"/>
        <w:rPr>
          <w:rFonts w:ascii="Arial" w:eastAsia="Arial" w:hAnsi="Arial" w:cs="Arial"/>
          <w:i/>
          <w:sz w:val="22"/>
          <w:szCs w:val="22"/>
        </w:rPr>
      </w:pPr>
    </w:p>
    <w:p w:rsidR="00043F26" w:rsidRDefault="00C33AC3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Siteeratussa Yle-l</w:t>
      </w:r>
      <w:r>
        <w:rPr>
          <w:rFonts w:ascii="Arial" w:eastAsia="Arial" w:hAnsi="Arial" w:cs="Arial"/>
          <w:sz w:val="22"/>
          <w:szCs w:val="22"/>
        </w:rPr>
        <w:t>ain säännöksessä mainittu “muu toiminta kuin julkinen palvelu” on Yleisr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dion kaupallista toimintaa, josta Yle laatii säännöksen edellyttämän eriytetyn 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linpäätöksen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(ks. mm. Ylen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v.</w:t>
        </w:r>
        <w:proofErr w:type="gramEnd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 2016 eriytetty tilinpäätös</w:t>
        </w:r>
      </w:hyperlink>
      <w:r>
        <w:rPr>
          <w:rFonts w:ascii="Arial" w:eastAsia="Arial" w:hAnsi="Arial" w:cs="Arial"/>
          <w:sz w:val="22"/>
          <w:szCs w:val="22"/>
        </w:rPr>
        <w:t>).  Viestintävirasto valvoo Ylen eriytettyä tilinpä</w:t>
      </w:r>
      <w:r>
        <w:rPr>
          <w:rFonts w:ascii="Arial" w:eastAsia="Arial" w:hAnsi="Arial" w:cs="Arial"/>
          <w:sz w:val="22"/>
          <w:szCs w:val="22"/>
        </w:rPr>
        <w:t>ä</w:t>
      </w:r>
      <w:r>
        <w:rPr>
          <w:rFonts w:ascii="Arial" w:eastAsia="Arial" w:hAnsi="Arial" w:cs="Arial"/>
          <w:sz w:val="22"/>
          <w:szCs w:val="22"/>
        </w:rPr>
        <w:t>tö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tä Yle-lain </w:t>
      </w:r>
      <w:hyperlink r:id="rId11" w:anchor="L5P12a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12 a §</w:t>
        </w:r>
      </w:hyperlink>
      <w:r>
        <w:rPr>
          <w:rFonts w:ascii="Arial" w:eastAsia="Arial" w:hAnsi="Arial" w:cs="Arial"/>
          <w:sz w:val="22"/>
          <w:szCs w:val="22"/>
        </w:rPr>
        <w:t>:n mukaisesti. Yle-lain 8 §:ssä sääde</w:t>
      </w:r>
      <w:r>
        <w:rPr>
          <w:rFonts w:ascii="Arial" w:eastAsia="Arial" w:hAnsi="Arial" w:cs="Arial"/>
          <w:sz w:val="22"/>
          <w:szCs w:val="22"/>
        </w:rPr>
        <w:t>tyn eriyttämi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velvollisuuden tavoi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teet ovat samansuuntaiset kuin </w:t>
      </w:r>
      <w:r>
        <w:rPr>
          <w:rFonts w:ascii="Arial" w:eastAsia="Arial" w:hAnsi="Arial" w:cs="Arial"/>
          <w:sz w:val="22"/>
          <w:szCs w:val="22"/>
        </w:rPr>
        <w:t>kilpailulaki-työryhmän mieti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nössä ehdotetun kilpailulain uuden “30 e § Kirjanpidon eriyttäminen” -säännöksen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voitteet.</w:t>
      </w:r>
    </w:p>
    <w:p w:rsidR="00043F26" w:rsidRDefault="00043F26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Yleisradio esittää näkemyksenään, että</w:t>
      </w:r>
    </w:p>
    <w:p w:rsidR="00043F26" w:rsidRDefault="00043F26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normal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Jos TEM valmistelee komiteamietinnön pohjalta kilpailulakiin uuden “30 e § Ki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janp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don eriyttäminen” -säännöksen, niin hallituksen esityksen perusteluissa tul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 ottaa kantaa uuden säännöksen suhteeseen Yle-lain 8 §:ään. Jos säännösten keskinäise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tä suhtee</w:t>
      </w:r>
      <w:r>
        <w:rPr>
          <w:rFonts w:ascii="Arial" w:eastAsia="Arial" w:hAnsi="Arial" w:cs="Arial"/>
          <w:sz w:val="22"/>
          <w:szCs w:val="22"/>
        </w:rPr>
        <w:t xml:space="preserve">sta ei anneta ohjetta </w:t>
      </w:r>
      <w:proofErr w:type="spellStart"/>
      <w:r>
        <w:rPr>
          <w:rFonts w:ascii="Arial" w:eastAsia="Arial" w:hAnsi="Arial" w:cs="Arial"/>
          <w:sz w:val="22"/>
          <w:szCs w:val="22"/>
        </w:rPr>
        <w:t>HE-perusteluissa</w:t>
      </w:r>
      <w:proofErr w:type="spellEnd"/>
      <w:r>
        <w:rPr>
          <w:rFonts w:ascii="Arial" w:eastAsia="Arial" w:hAnsi="Arial" w:cs="Arial"/>
          <w:sz w:val="22"/>
          <w:szCs w:val="22"/>
        </w:rPr>
        <w:t>, syntyy Yleisradiolle ja valvontav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ranomaisille vaikeuksia säännösten rinnakkaisen soveltamistarpeen arvioinnissa. </w:t>
      </w:r>
    </w:p>
    <w:p w:rsidR="00043F26" w:rsidRDefault="00043F26">
      <w:pPr>
        <w:pStyle w:val="normal"/>
        <w:rPr>
          <w:rFonts w:ascii="Arial" w:eastAsia="Arial" w:hAnsi="Arial" w:cs="Arial"/>
          <w:sz w:val="22"/>
          <w:szCs w:val="22"/>
        </w:rPr>
      </w:pPr>
    </w:p>
    <w:p w:rsidR="00043F26" w:rsidRDefault="00C33AC3">
      <w:pPr>
        <w:pStyle w:val="normal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Ylen kannalta paras ratkaisu näiden kahden säännöksen soveltamisalojen su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teen olisi se, että kilpai</w:t>
      </w:r>
      <w:r>
        <w:rPr>
          <w:rFonts w:ascii="Arial" w:eastAsia="Arial" w:hAnsi="Arial" w:cs="Arial"/>
          <w:sz w:val="22"/>
          <w:szCs w:val="22"/>
        </w:rPr>
        <w:t>lulain uutta 30 e §:ää ei sovellettaisi Yleisradioon, koska Yle-lain 8 § osana EU:n yleisradiotoiminnan valtiotukisääntöjä on erityislainsä</w:t>
      </w:r>
      <w:r>
        <w:rPr>
          <w:rFonts w:ascii="Arial" w:eastAsia="Arial" w:hAnsi="Arial" w:cs="Arial"/>
          <w:sz w:val="22"/>
          <w:szCs w:val="22"/>
        </w:rPr>
        <w:t>ä</w:t>
      </w:r>
      <w:r>
        <w:rPr>
          <w:rFonts w:ascii="Arial" w:eastAsia="Arial" w:hAnsi="Arial" w:cs="Arial"/>
          <w:sz w:val="22"/>
          <w:szCs w:val="22"/>
        </w:rPr>
        <w:t>däntöä suhtee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 soveltamisalaltaan yleislain luonteiseen kilpailulain uut</w:t>
      </w:r>
      <w:r>
        <w:rPr>
          <w:rFonts w:ascii="Arial" w:eastAsia="Arial" w:hAnsi="Arial" w:cs="Arial"/>
          <w:sz w:val="22"/>
          <w:szCs w:val="22"/>
        </w:rPr>
        <w:t>een 30 e §:ään.</w:t>
      </w:r>
    </w:p>
    <w:p w:rsidR="00043F26" w:rsidRDefault="00043F26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</w:p>
    <w:p w:rsidR="009B4D22" w:rsidRDefault="00C33AC3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Yleisradio Oy</w:t>
      </w:r>
    </w:p>
    <w:p w:rsidR="00043F26" w:rsidRDefault="00C33AC3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 xml:space="preserve">Katri </w:t>
      </w:r>
      <w:proofErr w:type="spellStart"/>
      <w:r>
        <w:rPr>
          <w:rFonts w:ascii="Arial" w:eastAsia="Arial" w:hAnsi="Arial" w:cs="Arial"/>
          <w:sz w:val="22"/>
          <w:szCs w:val="22"/>
        </w:rPr>
        <w:t>Olmo</w:t>
      </w:r>
      <w:proofErr w:type="spellEnd"/>
      <w:r>
        <w:rPr>
          <w:rFonts w:ascii="Arial" w:eastAsia="Arial" w:hAnsi="Arial" w:cs="Arial"/>
          <w:sz w:val="22"/>
          <w:szCs w:val="22"/>
        </w:rPr>
        <w:br/>
        <w:t>Johtaja, Lakiasiat</w:t>
      </w:r>
    </w:p>
    <w:sectPr w:rsidR="00043F26" w:rsidSect="009B4D22">
      <w:headerReference w:type="default" r:id="rId12"/>
      <w:footerReference w:type="default" r:id="rId13"/>
      <w:pgSz w:w="11906" w:h="16838"/>
      <w:pgMar w:top="522" w:right="856" w:bottom="1531" w:left="1758" w:header="0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C3" w:rsidRDefault="00C33AC3" w:rsidP="00043F26">
      <w:r>
        <w:separator/>
      </w:r>
    </w:p>
  </w:endnote>
  <w:endnote w:type="continuationSeparator" w:id="0">
    <w:p w:rsidR="00C33AC3" w:rsidRDefault="00C33AC3" w:rsidP="0004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le Rg"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6" w:rsidRDefault="00043F26">
    <w:pPr>
      <w:pStyle w:val="normal"/>
      <w:rPr>
        <w:rFonts w:ascii="Arial Narrow" w:eastAsia="Arial Narrow" w:hAnsi="Arial Narrow" w:cs="Arial Narrow"/>
        <w:color w:val="80808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C3" w:rsidRDefault="00C33AC3" w:rsidP="00043F26">
      <w:r>
        <w:separator/>
      </w:r>
    </w:p>
  </w:footnote>
  <w:footnote w:type="continuationSeparator" w:id="0">
    <w:p w:rsidR="00C33AC3" w:rsidRDefault="00C33AC3" w:rsidP="0004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26" w:rsidRDefault="00043F26">
    <w:pPr>
      <w:pStyle w:val="normal"/>
      <w:widowControl w:val="0"/>
      <w:spacing w:after="200" w:line="276" w:lineRule="auto"/>
      <w:rPr>
        <w:rFonts w:ascii="Arial" w:eastAsia="Arial" w:hAnsi="Arial" w:cs="Arial"/>
        <w:b/>
        <w:sz w:val="18"/>
        <w:szCs w:val="18"/>
      </w:rPr>
    </w:pPr>
  </w:p>
  <w:tbl>
    <w:tblPr>
      <w:tblStyle w:val="a"/>
      <w:tblW w:w="11025" w:type="dxa"/>
      <w:tblInd w:w="-126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/>
    </w:tblPr>
    <w:tblGrid>
      <w:gridCol w:w="1335"/>
      <w:gridCol w:w="1755"/>
      <w:gridCol w:w="7935"/>
    </w:tblGrid>
    <w:tr w:rsidR="00043F2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33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43F26" w:rsidRDefault="00C33AC3">
          <w:pPr>
            <w:pStyle w:val="normal"/>
            <w:widowControl w:val="0"/>
            <w:spacing w:line="276" w:lineRule="auto"/>
            <w:ind w:right="-285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114300" distR="114300">
                <wp:extent cx="502920" cy="50292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43F26" w:rsidRDefault="00C33AC3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 xml:space="preserve">Lausunto </w:t>
          </w:r>
        </w:p>
        <w:p w:rsidR="00043F26" w:rsidRDefault="00C33AC3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>Lakiasiat</w:t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br/>
            <w:t>Janne Holopainen</w:t>
          </w:r>
        </w:p>
        <w:p w:rsidR="00043F26" w:rsidRDefault="00043F26">
          <w:pPr>
            <w:pStyle w:val="normal"/>
            <w:widowControl w:val="0"/>
            <w:spacing w:line="276" w:lineRule="auto"/>
            <w:rPr>
              <w:rFonts w:ascii="Arial" w:eastAsia="Arial" w:hAnsi="Arial" w:cs="Arial"/>
              <w:color w:val="00B4C8"/>
              <w:sz w:val="18"/>
              <w:szCs w:val="18"/>
            </w:rPr>
          </w:pPr>
        </w:p>
      </w:tc>
      <w:tc>
        <w:tcPr>
          <w:tcW w:w="7935" w:type="dxa"/>
        </w:tcPr>
        <w:p w:rsidR="00043F26" w:rsidRDefault="00C33AC3">
          <w:pPr>
            <w:pStyle w:val="normal"/>
            <w:spacing w:line="276" w:lineRule="auto"/>
            <w:jc w:val="right"/>
            <w:rPr>
              <w:rFonts w:ascii="Arial" w:eastAsia="Arial" w:hAnsi="Arial" w:cs="Arial"/>
              <w:color w:val="FF0000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>Julkinen</w:t>
          </w:r>
        </w:p>
        <w:p w:rsidR="00043F26" w:rsidRDefault="00C33AC3">
          <w:pPr>
            <w:pStyle w:val="normal"/>
            <w:spacing w:line="276" w:lineRule="auto"/>
            <w:jc w:val="right"/>
            <w:rPr>
              <w:rFonts w:ascii="Arial" w:eastAsia="Arial" w:hAnsi="Arial" w:cs="Arial"/>
              <w:color w:val="00B4C8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>15.5.2017</w:t>
          </w:r>
        </w:p>
        <w:p w:rsidR="00043F26" w:rsidRDefault="00C33AC3">
          <w:pPr>
            <w:pStyle w:val="normal"/>
            <w:spacing w:line="276" w:lineRule="auto"/>
            <w:jc w:val="right"/>
            <w:rPr>
              <w:rFonts w:ascii="Arial" w:eastAsia="Arial" w:hAnsi="Arial" w:cs="Arial"/>
              <w:color w:val="00B4C8"/>
              <w:sz w:val="18"/>
              <w:szCs w:val="18"/>
            </w:rPr>
          </w:pPr>
          <w:r>
            <w:rPr>
              <w:rFonts w:ascii="Arial" w:eastAsia="Arial" w:hAnsi="Arial" w:cs="Arial"/>
              <w:color w:val="00B4C8"/>
              <w:sz w:val="18"/>
              <w:szCs w:val="18"/>
            </w:rPr>
            <w:t xml:space="preserve">sivu </w:t>
          </w:r>
          <w:r w:rsidR="00043F26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instrText>PAGE</w:instrText>
          </w:r>
          <w:r w:rsidR="00B24E1A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separate"/>
          </w:r>
          <w:r w:rsidR="005F69E7">
            <w:rPr>
              <w:rFonts w:ascii="Arial" w:eastAsia="Arial" w:hAnsi="Arial" w:cs="Arial"/>
              <w:noProof/>
              <w:color w:val="00B4C8"/>
              <w:sz w:val="18"/>
              <w:szCs w:val="18"/>
            </w:rPr>
            <w:t>1</w:t>
          </w:r>
          <w:r w:rsidR="00043F26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t>/</w:t>
          </w:r>
          <w:r w:rsidR="00043F26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B4C8"/>
              <w:sz w:val="18"/>
              <w:szCs w:val="18"/>
            </w:rPr>
            <w:instrText>NUMPAGES</w:instrText>
          </w:r>
          <w:r w:rsidR="00B24E1A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separate"/>
          </w:r>
          <w:r w:rsidR="005F69E7">
            <w:rPr>
              <w:rFonts w:ascii="Arial" w:eastAsia="Arial" w:hAnsi="Arial" w:cs="Arial"/>
              <w:noProof/>
              <w:color w:val="00B4C8"/>
              <w:sz w:val="18"/>
              <w:szCs w:val="18"/>
            </w:rPr>
            <w:t>1</w:t>
          </w:r>
          <w:r w:rsidR="00043F26">
            <w:rPr>
              <w:rFonts w:ascii="Arial" w:eastAsia="Arial" w:hAnsi="Arial" w:cs="Arial"/>
              <w:color w:val="00B4C8"/>
              <w:sz w:val="18"/>
              <w:szCs w:val="18"/>
            </w:rPr>
            <w:fldChar w:fldCharType="end"/>
          </w:r>
        </w:p>
      </w:tc>
    </w:tr>
  </w:tbl>
  <w:p w:rsidR="00043F26" w:rsidRDefault="00043F26">
    <w:pPr>
      <w:pStyle w:val="normal"/>
      <w:spacing w:line="276" w:lineRule="auto"/>
      <w:ind w:hanging="567"/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910"/>
    <w:multiLevelType w:val="multilevel"/>
    <w:tmpl w:val="F432C8A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26"/>
    <w:rsid w:val="00043F26"/>
    <w:rsid w:val="005F69E7"/>
    <w:rsid w:val="009B4D22"/>
    <w:rsid w:val="00B24E1A"/>
    <w:rsid w:val="00C3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le Rg" w:eastAsia="Yle Rg" w:hAnsi="Yle Rg" w:cs="Yle Rg"/>
        <w:color w:val="000000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rsid w:val="00043F26"/>
    <w:pPr>
      <w:keepNext/>
      <w:keepLines/>
      <w:spacing w:before="260" w:after="200"/>
      <w:outlineLvl w:val="0"/>
    </w:pPr>
    <w:rPr>
      <w:b/>
      <w:sz w:val="24"/>
      <w:szCs w:val="24"/>
    </w:rPr>
  </w:style>
  <w:style w:type="paragraph" w:styleId="Otsikko2">
    <w:name w:val="heading 2"/>
    <w:basedOn w:val="normal"/>
    <w:next w:val="normal"/>
    <w:rsid w:val="00043F26"/>
    <w:pPr>
      <w:keepNext/>
      <w:keepLines/>
      <w:spacing w:before="260" w:after="200"/>
      <w:outlineLvl w:val="1"/>
    </w:pPr>
    <w:rPr>
      <w:sz w:val="24"/>
      <w:szCs w:val="24"/>
    </w:rPr>
  </w:style>
  <w:style w:type="paragraph" w:styleId="Otsikko3">
    <w:name w:val="heading 3"/>
    <w:basedOn w:val="normal"/>
    <w:next w:val="normal"/>
    <w:rsid w:val="00043F26"/>
    <w:pPr>
      <w:keepNext/>
      <w:keepLines/>
      <w:spacing w:before="260" w:after="200"/>
      <w:outlineLvl w:val="2"/>
    </w:pPr>
    <w:rPr>
      <w:sz w:val="24"/>
      <w:szCs w:val="24"/>
    </w:rPr>
  </w:style>
  <w:style w:type="paragraph" w:styleId="Otsikko4">
    <w:name w:val="heading 4"/>
    <w:basedOn w:val="normal"/>
    <w:next w:val="normal"/>
    <w:rsid w:val="00043F26"/>
    <w:pPr>
      <w:keepNext/>
      <w:keepLines/>
      <w:spacing w:before="260" w:after="200"/>
      <w:outlineLvl w:val="3"/>
    </w:pPr>
    <w:rPr>
      <w:sz w:val="24"/>
      <w:szCs w:val="24"/>
    </w:rPr>
  </w:style>
  <w:style w:type="paragraph" w:styleId="Otsikko5">
    <w:name w:val="heading 5"/>
    <w:basedOn w:val="normal"/>
    <w:next w:val="normal"/>
    <w:rsid w:val="00043F26"/>
    <w:pPr>
      <w:keepNext/>
      <w:keepLines/>
      <w:spacing w:before="260" w:after="200"/>
      <w:outlineLvl w:val="4"/>
    </w:pPr>
    <w:rPr>
      <w:sz w:val="24"/>
      <w:szCs w:val="24"/>
    </w:rPr>
  </w:style>
  <w:style w:type="paragraph" w:styleId="Otsikko6">
    <w:name w:val="heading 6"/>
    <w:basedOn w:val="normal"/>
    <w:next w:val="normal"/>
    <w:rsid w:val="00043F26"/>
    <w:pPr>
      <w:keepNext/>
      <w:keepLines/>
      <w:spacing w:before="260" w:after="200"/>
      <w:outlineLvl w:val="5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043F26"/>
  </w:style>
  <w:style w:type="table" w:customStyle="1" w:styleId="TableNormal">
    <w:name w:val="Table Normal"/>
    <w:rsid w:val="00043F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rsid w:val="00043F26"/>
    <w:pPr>
      <w:keepNext/>
      <w:keepLines/>
      <w:spacing w:after="220"/>
    </w:pPr>
    <w:rPr>
      <w:b/>
      <w:color w:val="00B4C8"/>
      <w:sz w:val="36"/>
      <w:szCs w:val="36"/>
    </w:rPr>
  </w:style>
  <w:style w:type="paragraph" w:styleId="Alaotsikko">
    <w:name w:val="Subtitle"/>
    <w:basedOn w:val="normal"/>
    <w:next w:val="normal"/>
    <w:rsid w:val="00043F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3F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24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.lindholm@lvm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rjaamo@lvm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lex.fi/fi/laki/ajantasa/1993/199313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0B-v6fV6ewetZbmp1dEVNMmtIYWdMemgtUlR0cWRkMWRGdFgw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lex.fi/fi/laki/ajantasa/1993/199313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2222</Characters>
  <Application>Microsoft Office Word</Application>
  <DocSecurity>0</DocSecurity>
  <Lines>18</Lines>
  <Paragraphs>4</Paragraphs>
  <ScaleCrop>false</ScaleCrop>
  <Company>Yleisradio Oy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Holopainen Janne</dc:creator>
  <cp:lastModifiedBy>Janne Holopainen</cp:lastModifiedBy>
  <cp:revision>4</cp:revision>
  <cp:lastPrinted>2017-05-15T09:41:00Z</cp:lastPrinted>
  <dcterms:created xsi:type="dcterms:W3CDTF">2017-05-15T09:40:00Z</dcterms:created>
  <dcterms:modified xsi:type="dcterms:W3CDTF">2017-05-15T09:46:00Z</dcterms:modified>
</cp:coreProperties>
</file>