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8516F7" w14:textId="77777777" w:rsidR="008557F7" w:rsidRPr="008F66E3" w:rsidRDefault="00E22879" w:rsidP="008557F7">
      <w:pPr>
        <w:jc w:val="center"/>
        <w:rPr>
          <w:i/>
          <w:sz w:val="24"/>
          <w:lang w:val="fi-FI"/>
        </w:rPr>
      </w:pPr>
      <w:bookmarkStart w:id="0" w:name="_GoBack"/>
      <w:bookmarkEnd w:id="0"/>
      <w:r w:rsidRPr="008F66E3">
        <w:rPr>
          <w:i/>
          <w:sz w:val="24"/>
          <w:lang w:val="fi-FI"/>
        </w:rPr>
        <w:t>Lausunto rikoslain kehitystä ja kehitys</w:t>
      </w:r>
      <w:r w:rsidR="008557F7" w:rsidRPr="008F66E3">
        <w:rPr>
          <w:i/>
          <w:sz w:val="24"/>
          <w:lang w:val="fi-FI"/>
        </w:rPr>
        <w:t>ta</w:t>
      </w:r>
      <w:r w:rsidRPr="008F66E3">
        <w:rPr>
          <w:i/>
          <w:sz w:val="24"/>
          <w:lang w:val="fi-FI"/>
        </w:rPr>
        <w:t>rpeita koskevasta arviomuistiosta</w:t>
      </w:r>
    </w:p>
    <w:p w14:paraId="0A8516F8" w14:textId="77777777" w:rsidR="00E22879" w:rsidRPr="008F66E3" w:rsidRDefault="00E22879" w:rsidP="008557F7">
      <w:pPr>
        <w:jc w:val="center"/>
        <w:rPr>
          <w:i/>
          <w:sz w:val="24"/>
          <w:lang w:val="fi-FI"/>
        </w:rPr>
      </w:pPr>
      <w:r w:rsidRPr="008F66E3">
        <w:rPr>
          <w:i/>
          <w:sz w:val="24"/>
          <w:lang w:val="fi-FI"/>
        </w:rPr>
        <w:t>Oikeusministeriö. Mietintöjä ja lausuntoja 7/2018</w:t>
      </w:r>
    </w:p>
    <w:p w14:paraId="0A8516F9" w14:textId="77777777" w:rsidR="008557F7" w:rsidRPr="008F66E3" w:rsidRDefault="008557F7">
      <w:pPr>
        <w:rPr>
          <w:i/>
          <w:sz w:val="24"/>
          <w:lang w:val="fi-FI"/>
        </w:rPr>
      </w:pPr>
    </w:p>
    <w:p w14:paraId="0A8516FA" w14:textId="77777777" w:rsidR="00372FDA" w:rsidRPr="008F66E3" w:rsidRDefault="00EB4A11">
      <w:pPr>
        <w:rPr>
          <w:i/>
          <w:sz w:val="24"/>
          <w:lang w:val="fi-FI"/>
        </w:rPr>
      </w:pPr>
      <w:r w:rsidRPr="008F66E3">
        <w:rPr>
          <w:i/>
          <w:sz w:val="24"/>
          <w:lang w:val="fi-FI"/>
        </w:rPr>
        <w:t xml:space="preserve">1. </w:t>
      </w:r>
      <w:r w:rsidR="00372FDA" w:rsidRPr="008F66E3">
        <w:rPr>
          <w:i/>
          <w:sz w:val="24"/>
          <w:lang w:val="fi-FI"/>
        </w:rPr>
        <w:t>Yleistä</w:t>
      </w:r>
    </w:p>
    <w:p w14:paraId="0A8516FB" w14:textId="77777777" w:rsidR="00E22879" w:rsidRPr="008F66E3" w:rsidRDefault="00D923B7">
      <w:pPr>
        <w:rPr>
          <w:sz w:val="24"/>
          <w:lang w:val="fi-FI"/>
        </w:rPr>
      </w:pPr>
      <w:r w:rsidRPr="008F66E3">
        <w:rPr>
          <w:sz w:val="24"/>
          <w:lang w:val="fi-FI"/>
        </w:rPr>
        <w:t>Muistio kahdessa alkuluvussa esitellään rikoslain uudistamisessa huomioon otettavia yleisiä lähtökohtia. Tarkastelu on informatiivinen ja esitetyt kannanotot rikoslain rajoitusperusteista, kriminalisointiperiaatteista sekä rangaistuksen toiminnasta ja vaikutustavoista hyvin perusteltuja.</w:t>
      </w:r>
      <w:r w:rsidR="00372FDA" w:rsidRPr="008F66E3">
        <w:rPr>
          <w:sz w:val="24"/>
          <w:lang w:val="fi-FI"/>
        </w:rPr>
        <w:t xml:space="preserve"> Sama koskee kuvauksia ja tulkintoja rikollisuustilanteen kehityksestä Suomessa. Kokonaisuudessaan muistion käsittelytapa ylittää analyyttisyydessään ja johdonmukaisuudessaan </w:t>
      </w:r>
      <w:r w:rsidR="008557F7" w:rsidRPr="008F66E3">
        <w:rPr>
          <w:sz w:val="24"/>
          <w:lang w:val="fi-FI"/>
        </w:rPr>
        <w:t xml:space="preserve">selvästi </w:t>
      </w:r>
      <w:r w:rsidR="00372FDA" w:rsidRPr="008F66E3">
        <w:rPr>
          <w:sz w:val="24"/>
          <w:lang w:val="fi-FI"/>
        </w:rPr>
        <w:t xml:space="preserve">tavanomaiset kriminaalipolitiikan tilanneanalyysit. </w:t>
      </w:r>
    </w:p>
    <w:p w14:paraId="0A8516FC" w14:textId="77777777" w:rsidR="008F66E3" w:rsidRDefault="00E22879">
      <w:pPr>
        <w:rPr>
          <w:sz w:val="24"/>
          <w:lang w:val="fi-FI"/>
        </w:rPr>
      </w:pPr>
      <w:r w:rsidRPr="008F66E3">
        <w:rPr>
          <w:sz w:val="24"/>
          <w:lang w:val="fi-FI"/>
        </w:rPr>
        <w:t xml:space="preserve">Mutta kritisoitavaakin löytyy. </w:t>
      </w:r>
      <w:r w:rsidR="00372FDA" w:rsidRPr="008F66E3">
        <w:rPr>
          <w:sz w:val="24"/>
          <w:lang w:val="fi-FI"/>
        </w:rPr>
        <w:t>Lähempään tarkasteluun on valittu neljä rikoslajia: seksuaalirikokset, väkivaltarikokset, talousrikokset ja rattijuopumusrikokset</w:t>
      </w:r>
      <w:r w:rsidRPr="008F66E3">
        <w:rPr>
          <w:sz w:val="24"/>
          <w:lang w:val="fi-FI"/>
        </w:rPr>
        <w:t xml:space="preserve">. </w:t>
      </w:r>
      <w:r w:rsidR="00372FDA" w:rsidRPr="008F66E3">
        <w:rPr>
          <w:sz w:val="24"/>
          <w:lang w:val="fi-FI"/>
        </w:rPr>
        <w:t>Valin</w:t>
      </w:r>
      <w:r w:rsidRPr="008F66E3">
        <w:rPr>
          <w:sz w:val="24"/>
          <w:lang w:val="fi-FI"/>
        </w:rPr>
        <w:t xml:space="preserve">toja </w:t>
      </w:r>
      <w:r w:rsidR="00372FDA" w:rsidRPr="008F66E3">
        <w:rPr>
          <w:sz w:val="24"/>
          <w:lang w:val="fi-FI"/>
        </w:rPr>
        <w:t>näkyy ohjanneen pikemminkin päivänpoliittinen keskustelu kuin alkulukujen teksteissä edustettuna ollut kokonaisvaltainen ja analyyttinen ote kriminaalispoliittisessa suunnittelussa huomioonotettavista arvoista ja tavoitteista.</w:t>
      </w:r>
      <w:r w:rsidR="00E30E7A" w:rsidRPr="008F66E3">
        <w:rPr>
          <w:sz w:val="24"/>
          <w:lang w:val="fi-FI"/>
        </w:rPr>
        <w:t xml:space="preserve"> Nyt rikoslakien uudistaminen näyttäytyykin </w:t>
      </w:r>
      <w:r w:rsidRPr="008F66E3">
        <w:rPr>
          <w:sz w:val="24"/>
          <w:lang w:val="fi-FI"/>
        </w:rPr>
        <w:t xml:space="preserve">lähinnä </w:t>
      </w:r>
      <w:r w:rsidR="00E30E7A" w:rsidRPr="008F66E3">
        <w:rPr>
          <w:sz w:val="24"/>
          <w:lang w:val="fi-FI"/>
        </w:rPr>
        <w:t xml:space="preserve">kysymyksenä yksittäisistä rikoksista tuomittavien rangaistusten ankaruudesta. </w:t>
      </w:r>
      <w:r w:rsidRPr="008F66E3">
        <w:rPr>
          <w:sz w:val="24"/>
          <w:lang w:val="fi-FI"/>
        </w:rPr>
        <w:t xml:space="preserve">Rikoslakien muutokset 25 vuoden ajalta muodostavat </w:t>
      </w:r>
      <w:r w:rsidR="008557F7" w:rsidRPr="008F66E3">
        <w:rPr>
          <w:sz w:val="24"/>
          <w:lang w:val="fi-FI"/>
        </w:rPr>
        <w:t xml:space="preserve">yhdyskuntaseuraamuksia lukuun ottamatta </w:t>
      </w:r>
      <w:r w:rsidRPr="008F66E3">
        <w:rPr>
          <w:sz w:val="24"/>
          <w:lang w:val="fi-FI"/>
        </w:rPr>
        <w:t>jokseenkin katkeamattoman sarjan erilaisia rangaistusten kovennuksia</w:t>
      </w:r>
      <w:r w:rsidR="008557F7" w:rsidRPr="008F66E3">
        <w:rPr>
          <w:sz w:val="24"/>
          <w:lang w:val="fi-FI"/>
        </w:rPr>
        <w:t>.</w:t>
      </w:r>
      <w:r w:rsidRPr="008F66E3">
        <w:rPr>
          <w:sz w:val="24"/>
          <w:lang w:val="fi-FI"/>
        </w:rPr>
        <w:t xml:space="preserve"> Lukija jää pohtimaan, miten tämä suunnanmuutos käy yksiin esiteltyjen rikoslain viime sijaisuutta korostavien kriminalisointiperiaatteiden kanssa</w:t>
      </w:r>
      <w:r w:rsidR="008F66E3">
        <w:rPr>
          <w:sz w:val="24"/>
          <w:lang w:val="fi-FI"/>
        </w:rPr>
        <w:t>, vai ovatko nämä yleiset linjaukset sittenkin jäämässä myös oikeuspolitiikassa vahvistuvien populististen virtausten alle</w:t>
      </w:r>
      <w:r w:rsidRPr="008F66E3">
        <w:rPr>
          <w:sz w:val="24"/>
          <w:lang w:val="fi-FI"/>
        </w:rPr>
        <w:t xml:space="preserve">. </w:t>
      </w:r>
    </w:p>
    <w:p w14:paraId="0A8516FD" w14:textId="77777777" w:rsidR="008557F7" w:rsidRPr="008F66E3" w:rsidRDefault="008557F7">
      <w:pPr>
        <w:rPr>
          <w:sz w:val="24"/>
          <w:lang w:val="fi-FI"/>
        </w:rPr>
      </w:pPr>
      <w:r w:rsidRPr="008F66E3">
        <w:rPr>
          <w:sz w:val="24"/>
          <w:lang w:val="fi-FI"/>
        </w:rPr>
        <w:t xml:space="preserve">Keskityn lausunnossa lähinnä niihin seuraamusjärjestelmään liittyviin kysymyksiin, jotka muistiossa ovat jääneet vähemmälle huomiolla.  Sen ohella tarkastelen lähemmin oikeustajun rooli </w:t>
      </w:r>
      <w:r w:rsidR="008F66E3" w:rsidRPr="008F66E3">
        <w:rPr>
          <w:sz w:val="24"/>
          <w:lang w:val="fi-FI"/>
        </w:rPr>
        <w:t>kriminaalipoliittisessa</w:t>
      </w:r>
      <w:r w:rsidRPr="008F66E3">
        <w:rPr>
          <w:sz w:val="24"/>
          <w:lang w:val="fi-FI"/>
        </w:rPr>
        <w:t xml:space="preserve"> argumentaatiossa. Alkuun myös muutama huomio preventiovaikutuksista ja kustannus-hyöty näkökohdista.</w:t>
      </w:r>
    </w:p>
    <w:p w14:paraId="0A8516FE" w14:textId="77777777" w:rsidR="008557F7" w:rsidRPr="008F66E3" w:rsidRDefault="008557F7">
      <w:pPr>
        <w:rPr>
          <w:i/>
          <w:sz w:val="24"/>
          <w:lang w:val="fi-FI"/>
        </w:rPr>
      </w:pPr>
    </w:p>
    <w:p w14:paraId="0A8516FF" w14:textId="77777777" w:rsidR="00E30E7A" w:rsidRPr="008F66E3" w:rsidRDefault="00EB4A11">
      <w:pPr>
        <w:rPr>
          <w:i/>
          <w:sz w:val="24"/>
          <w:lang w:val="fi-FI"/>
        </w:rPr>
      </w:pPr>
      <w:r w:rsidRPr="008F66E3">
        <w:rPr>
          <w:i/>
          <w:sz w:val="24"/>
          <w:lang w:val="fi-FI"/>
        </w:rPr>
        <w:t xml:space="preserve">2. </w:t>
      </w:r>
      <w:r w:rsidR="00065635" w:rsidRPr="008F66E3">
        <w:rPr>
          <w:i/>
          <w:sz w:val="24"/>
          <w:lang w:val="fi-FI"/>
        </w:rPr>
        <w:t xml:space="preserve">Preventiovaikutusten mittaamisesta </w:t>
      </w:r>
    </w:p>
    <w:p w14:paraId="0A851700" w14:textId="77777777" w:rsidR="00B55A27" w:rsidRPr="008F66E3" w:rsidRDefault="00E30E7A">
      <w:pPr>
        <w:rPr>
          <w:sz w:val="24"/>
          <w:lang w:val="fi-FI"/>
        </w:rPr>
      </w:pPr>
      <w:r w:rsidRPr="008F66E3">
        <w:rPr>
          <w:sz w:val="24"/>
          <w:lang w:val="fi-FI"/>
        </w:rPr>
        <w:t xml:space="preserve">Rangaistuksen preventiivisen vaikutuksen suuruutta kuvataan </w:t>
      </w:r>
      <w:r w:rsidR="008557F7" w:rsidRPr="008F66E3">
        <w:rPr>
          <w:sz w:val="24"/>
          <w:lang w:val="fi-FI"/>
        </w:rPr>
        <w:t xml:space="preserve">muistiossa </w:t>
      </w:r>
      <w:r w:rsidRPr="008F66E3">
        <w:rPr>
          <w:sz w:val="24"/>
          <w:lang w:val="fi-FI"/>
        </w:rPr>
        <w:t>rangaistusjouston käsitteellä. Termi kuvaa rikollisuuden määrän ja rangaistusten ankaruuden prosentuaalisten muutosten suhdetta. Yhdysvaltaistutkimuste</w:t>
      </w:r>
      <w:r w:rsidR="00A5582F" w:rsidRPr="008F66E3">
        <w:rPr>
          <w:sz w:val="24"/>
          <w:lang w:val="fi-FI"/>
        </w:rPr>
        <w:t xml:space="preserve">n tuloksia </w:t>
      </w:r>
      <w:r w:rsidR="00B55A27" w:rsidRPr="008F66E3">
        <w:rPr>
          <w:sz w:val="24"/>
          <w:lang w:val="fi-FI"/>
        </w:rPr>
        <w:t xml:space="preserve">Suomeen </w:t>
      </w:r>
      <w:r w:rsidR="008F66E3">
        <w:rPr>
          <w:sz w:val="24"/>
          <w:lang w:val="fi-FI"/>
        </w:rPr>
        <w:t xml:space="preserve">osin </w:t>
      </w:r>
      <w:r w:rsidR="00B55A27" w:rsidRPr="008F66E3">
        <w:rPr>
          <w:sz w:val="24"/>
          <w:lang w:val="fi-FI"/>
        </w:rPr>
        <w:t xml:space="preserve">soveltaen mietinnön </w:t>
      </w:r>
      <w:r w:rsidR="00A5582F" w:rsidRPr="008F66E3">
        <w:rPr>
          <w:sz w:val="24"/>
          <w:lang w:val="fi-FI"/>
        </w:rPr>
        <w:t>kustannus-hyötö laskelmissa käytetään pohja-arvo</w:t>
      </w:r>
      <w:r w:rsidR="00B55A27" w:rsidRPr="008F66E3">
        <w:rPr>
          <w:sz w:val="24"/>
          <w:lang w:val="fi-FI"/>
        </w:rPr>
        <w:t>a</w:t>
      </w:r>
      <w:r w:rsidR="00A5582F" w:rsidRPr="008F66E3">
        <w:rPr>
          <w:sz w:val="24"/>
          <w:lang w:val="fi-FI"/>
        </w:rPr>
        <w:t xml:space="preserve"> -0,1</w:t>
      </w:r>
      <w:r w:rsidR="00B55A27" w:rsidRPr="008F66E3">
        <w:rPr>
          <w:sz w:val="24"/>
          <w:lang w:val="fi-FI"/>
        </w:rPr>
        <w:t xml:space="preserve">. Sen mukaan </w:t>
      </w:r>
      <w:r w:rsidR="00A5582F" w:rsidRPr="008F66E3">
        <w:rPr>
          <w:sz w:val="24"/>
          <w:lang w:val="fi-FI"/>
        </w:rPr>
        <w:t>esim. 10 prosentin rangaistusten kovennus laskisi rikoksia yhden prosentin verran</w:t>
      </w:r>
      <w:r w:rsidR="00B55A27" w:rsidRPr="008F66E3">
        <w:rPr>
          <w:sz w:val="24"/>
          <w:lang w:val="fi-FI"/>
        </w:rPr>
        <w:t xml:space="preserve"> (ja sama kääntäen)</w:t>
      </w:r>
      <w:r w:rsidR="00A5582F" w:rsidRPr="008F66E3">
        <w:rPr>
          <w:sz w:val="24"/>
          <w:lang w:val="fi-FI"/>
        </w:rPr>
        <w:t xml:space="preserve">. </w:t>
      </w:r>
    </w:p>
    <w:p w14:paraId="0A851701" w14:textId="77777777" w:rsidR="00B55A27" w:rsidRPr="008F66E3" w:rsidRDefault="00A5582F">
      <w:pPr>
        <w:rPr>
          <w:sz w:val="24"/>
          <w:lang w:val="fi-FI"/>
        </w:rPr>
      </w:pPr>
      <w:r w:rsidRPr="008F66E3">
        <w:rPr>
          <w:sz w:val="24"/>
          <w:lang w:val="fi-FI"/>
        </w:rPr>
        <w:t xml:space="preserve">Kuten muistiossa todetaan, yhdysvaltaistutkimusten tulosten siirtäminen Suomeen on </w:t>
      </w:r>
      <w:r w:rsidR="00B55A27" w:rsidRPr="008F66E3">
        <w:rPr>
          <w:sz w:val="24"/>
          <w:lang w:val="fi-FI"/>
        </w:rPr>
        <w:t xml:space="preserve">jo </w:t>
      </w:r>
      <w:r w:rsidRPr="008F66E3">
        <w:rPr>
          <w:sz w:val="24"/>
          <w:lang w:val="fi-FI"/>
        </w:rPr>
        <w:t xml:space="preserve">mittaluokkaerojen vuoksi pulmallista. Käytössä ei </w:t>
      </w:r>
      <w:r w:rsidR="00B55A27" w:rsidRPr="008F66E3">
        <w:rPr>
          <w:sz w:val="24"/>
          <w:lang w:val="fi-FI"/>
        </w:rPr>
        <w:t xml:space="preserve">toisaalta </w:t>
      </w:r>
      <w:r w:rsidRPr="008F66E3">
        <w:rPr>
          <w:sz w:val="24"/>
          <w:lang w:val="fi-FI"/>
        </w:rPr>
        <w:t xml:space="preserve">ole kotimaista tutkimuksia alalta. Valinta onkin eräässä mielessä mielivaltainen, eikä lukua voi osoittaa sen enempää oikeaksi kuin vääräksikään. </w:t>
      </w:r>
      <w:r w:rsidR="00B55A27" w:rsidRPr="008F66E3">
        <w:rPr>
          <w:sz w:val="24"/>
          <w:lang w:val="fi-FI"/>
        </w:rPr>
        <w:t>M</w:t>
      </w:r>
      <w:r w:rsidRPr="008F66E3">
        <w:rPr>
          <w:sz w:val="24"/>
          <w:lang w:val="fi-FI"/>
        </w:rPr>
        <w:t xml:space="preserve">ittaluokan </w:t>
      </w:r>
      <w:r w:rsidR="00B55A27" w:rsidRPr="008F66E3">
        <w:rPr>
          <w:sz w:val="24"/>
          <w:lang w:val="fi-FI"/>
        </w:rPr>
        <w:t xml:space="preserve">puolesta </w:t>
      </w:r>
      <w:r w:rsidR="00065635" w:rsidRPr="008F66E3">
        <w:rPr>
          <w:sz w:val="24"/>
          <w:lang w:val="fi-FI"/>
        </w:rPr>
        <w:t xml:space="preserve">valittua arvoa </w:t>
      </w:r>
      <w:r w:rsidRPr="008F66E3">
        <w:rPr>
          <w:sz w:val="24"/>
          <w:lang w:val="fi-FI"/>
        </w:rPr>
        <w:t>voi</w:t>
      </w:r>
      <w:r w:rsidR="00B55A27" w:rsidRPr="008F66E3">
        <w:rPr>
          <w:sz w:val="24"/>
          <w:lang w:val="fi-FI"/>
        </w:rPr>
        <w:t>nee kuitenkin</w:t>
      </w:r>
      <w:r w:rsidRPr="008F66E3">
        <w:rPr>
          <w:sz w:val="24"/>
          <w:lang w:val="fi-FI"/>
        </w:rPr>
        <w:t xml:space="preserve"> pitää </w:t>
      </w:r>
      <w:r w:rsidR="00B55A27" w:rsidRPr="008F66E3">
        <w:rPr>
          <w:sz w:val="24"/>
          <w:lang w:val="fi-FI"/>
        </w:rPr>
        <w:t xml:space="preserve">sikäli </w:t>
      </w:r>
      <w:r w:rsidRPr="008F66E3">
        <w:rPr>
          <w:sz w:val="24"/>
          <w:lang w:val="fi-FI"/>
        </w:rPr>
        <w:t xml:space="preserve">oikeansuuntaisena, </w:t>
      </w:r>
      <w:r w:rsidR="00B55A27" w:rsidRPr="008F66E3">
        <w:rPr>
          <w:sz w:val="24"/>
          <w:lang w:val="fi-FI"/>
        </w:rPr>
        <w:t xml:space="preserve">että </w:t>
      </w:r>
      <w:r w:rsidR="008F66E3">
        <w:rPr>
          <w:sz w:val="24"/>
          <w:lang w:val="fi-FI"/>
        </w:rPr>
        <w:t xml:space="preserve">pohjoismaiset </w:t>
      </w:r>
      <w:r w:rsidR="00B55A27" w:rsidRPr="008F66E3">
        <w:rPr>
          <w:sz w:val="24"/>
          <w:lang w:val="fi-FI"/>
        </w:rPr>
        <w:t xml:space="preserve">kokemukset rangaistustasojen ja rikollisuuden muutoksista vastaavat hyvin sen pohjalta esitettävissä olevia arvioita. Niiden ydinviestinä on, </w:t>
      </w:r>
      <w:r w:rsidRPr="008F66E3">
        <w:rPr>
          <w:sz w:val="24"/>
          <w:lang w:val="fi-FI"/>
        </w:rPr>
        <w:t xml:space="preserve">ettei </w:t>
      </w:r>
      <w:r w:rsidR="00B55A27" w:rsidRPr="008F66E3">
        <w:rPr>
          <w:sz w:val="24"/>
          <w:lang w:val="fi-FI"/>
        </w:rPr>
        <w:t xml:space="preserve">meillä ole </w:t>
      </w:r>
      <w:r w:rsidRPr="008F66E3">
        <w:rPr>
          <w:sz w:val="24"/>
          <w:lang w:val="fi-FI"/>
        </w:rPr>
        <w:t xml:space="preserve">perusteita odottaa </w:t>
      </w:r>
      <w:r w:rsidR="00B55A27" w:rsidRPr="008F66E3">
        <w:rPr>
          <w:sz w:val="24"/>
          <w:lang w:val="fi-FI"/>
        </w:rPr>
        <w:t xml:space="preserve">rangaistustasojen kohtuullisina pidettävien muutosten johtavan </w:t>
      </w:r>
      <w:r w:rsidRPr="008F66E3">
        <w:rPr>
          <w:sz w:val="24"/>
          <w:lang w:val="fi-FI"/>
        </w:rPr>
        <w:t>rikollisuuden merkittäväm</w:t>
      </w:r>
      <w:r w:rsidR="00B55A27" w:rsidRPr="008F66E3">
        <w:rPr>
          <w:sz w:val="24"/>
          <w:lang w:val="fi-FI"/>
        </w:rPr>
        <w:t xml:space="preserve">pään </w:t>
      </w:r>
      <w:r w:rsidR="00B55A27" w:rsidRPr="008F66E3">
        <w:rPr>
          <w:sz w:val="24"/>
          <w:lang w:val="fi-FI"/>
        </w:rPr>
        <w:lastRenderedPageBreak/>
        <w:t>muutoksiin, suuntaan tai toiseen. Esimerkiksi tilastoidun väkivaltarikollisuuden kehitys on Suomessa ja Ruotsissa edennyt rangaistusmuutoksista irrallaan</w:t>
      </w:r>
      <w:r w:rsidR="008F66E3">
        <w:rPr>
          <w:sz w:val="24"/>
          <w:lang w:val="fi-FI"/>
        </w:rPr>
        <w:t xml:space="preserve"> (von Hofer &amp; Lappi-Seppälä 2012)</w:t>
      </w:r>
      <w:r w:rsidR="00B55A27" w:rsidRPr="008F66E3">
        <w:rPr>
          <w:sz w:val="24"/>
          <w:lang w:val="fi-FI"/>
        </w:rPr>
        <w:t>. Eikä vankimäärien vähentämiselle kolmannekseen 1960-luvun puolivälin tasosta ollut siitäkään tilasoista näkyvää vaikutusta kokonaisrikollisuuden kehitykseen Suomessa. Rikollisuuskehityksemme eteni aivan samoin kuin niissä muissa pohjoismaissa, jotka tuona samana aikana pitivät vankimääränsä ennallaan</w:t>
      </w:r>
      <w:r w:rsidR="008F66E3">
        <w:rPr>
          <w:sz w:val="24"/>
          <w:lang w:val="fi-FI"/>
        </w:rPr>
        <w:t xml:space="preserve"> (ibid)</w:t>
      </w:r>
      <w:r w:rsidR="00B55A27" w:rsidRPr="008F66E3">
        <w:rPr>
          <w:sz w:val="24"/>
          <w:lang w:val="fi-FI"/>
        </w:rPr>
        <w:t xml:space="preserve">. </w:t>
      </w:r>
    </w:p>
    <w:p w14:paraId="0A851702" w14:textId="77777777" w:rsidR="0027139F" w:rsidRPr="008F66E3" w:rsidRDefault="00065635">
      <w:pPr>
        <w:rPr>
          <w:sz w:val="24"/>
          <w:lang w:val="fi-FI"/>
        </w:rPr>
      </w:pPr>
      <w:r w:rsidRPr="008F66E3">
        <w:rPr>
          <w:sz w:val="24"/>
          <w:lang w:val="fi-FI"/>
        </w:rPr>
        <w:t xml:space="preserve">Tehdyt kustannus-hyötylaskelmat ovat </w:t>
      </w:r>
      <w:r w:rsidR="00692519" w:rsidRPr="008F66E3">
        <w:rPr>
          <w:sz w:val="24"/>
          <w:lang w:val="fi-FI"/>
        </w:rPr>
        <w:t xml:space="preserve">itsessään </w:t>
      </w:r>
      <w:r w:rsidRPr="008F66E3">
        <w:rPr>
          <w:sz w:val="24"/>
          <w:lang w:val="fi-FI"/>
        </w:rPr>
        <w:t>tarkinta mitä alalta on Suomessa julkaistu.</w:t>
      </w:r>
      <w:r w:rsidR="00387FD3" w:rsidRPr="008F66E3">
        <w:rPr>
          <w:sz w:val="24"/>
          <w:lang w:val="fi-FI"/>
        </w:rPr>
        <w:t xml:space="preserve"> Muistiossa onkin tehty arvokas avaus kriminaalipolitiikassa tarpeellisten kustannus-hyötyanalyysien kehittämiseksi ja käyttöönotoksi. Parhaimmassa tapauksessa lähestymistavan vahvistuminen tukee järkiperäisen kriminaalipolitiikan ja rikollisuuden tehokkaan ehkäisyn tavoitteita.</w:t>
      </w:r>
      <w:r w:rsidR="003C6225" w:rsidRPr="008F66E3">
        <w:rPr>
          <w:sz w:val="24"/>
          <w:lang w:val="fi-FI"/>
        </w:rPr>
        <w:t xml:space="preserve"> Esitettyyn malliin on </w:t>
      </w:r>
      <w:r w:rsidRPr="008F66E3">
        <w:rPr>
          <w:sz w:val="24"/>
          <w:lang w:val="fi-FI"/>
        </w:rPr>
        <w:t xml:space="preserve">mahdollisuus </w:t>
      </w:r>
      <w:r w:rsidR="003C6225" w:rsidRPr="008F66E3">
        <w:rPr>
          <w:sz w:val="24"/>
          <w:lang w:val="fi-FI"/>
        </w:rPr>
        <w:t xml:space="preserve">liittää </w:t>
      </w:r>
      <w:r w:rsidR="00387FD3" w:rsidRPr="008F66E3">
        <w:rPr>
          <w:sz w:val="24"/>
          <w:lang w:val="fi-FI"/>
        </w:rPr>
        <w:t xml:space="preserve">myös </w:t>
      </w:r>
      <w:r w:rsidRPr="008F66E3">
        <w:rPr>
          <w:sz w:val="24"/>
          <w:lang w:val="fi-FI"/>
        </w:rPr>
        <w:t>tarkentavi</w:t>
      </w:r>
      <w:r w:rsidR="003C6225" w:rsidRPr="008F66E3">
        <w:rPr>
          <w:sz w:val="24"/>
          <w:lang w:val="fi-FI"/>
        </w:rPr>
        <w:t>a</w:t>
      </w:r>
      <w:r w:rsidRPr="008F66E3">
        <w:rPr>
          <w:sz w:val="24"/>
          <w:lang w:val="fi-FI"/>
        </w:rPr>
        <w:t xml:space="preserve"> lisäkysymyksi</w:t>
      </w:r>
      <w:r w:rsidR="003C6225" w:rsidRPr="008F66E3">
        <w:rPr>
          <w:sz w:val="24"/>
          <w:lang w:val="fi-FI"/>
        </w:rPr>
        <w:t>ä</w:t>
      </w:r>
      <w:r w:rsidRPr="008F66E3">
        <w:rPr>
          <w:sz w:val="24"/>
          <w:lang w:val="fi-FI"/>
        </w:rPr>
        <w:t>. N</w:t>
      </w:r>
      <w:r w:rsidR="00653BC2" w:rsidRPr="008F66E3">
        <w:rPr>
          <w:sz w:val="24"/>
          <w:lang w:val="fi-FI"/>
        </w:rPr>
        <w:t>ä</w:t>
      </w:r>
      <w:r w:rsidRPr="008F66E3">
        <w:rPr>
          <w:sz w:val="24"/>
          <w:lang w:val="fi-FI"/>
        </w:rPr>
        <w:t>itä voi</w:t>
      </w:r>
      <w:r w:rsidR="00653BC2" w:rsidRPr="008F66E3">
        <w:rPr>
          <w:sz w:val="24"/>
          <w:lang w:val="fi-FI"/>
        </w:rPr>
        <w:t>d</w:t>
      </w:r>
      <w:r w:rsidRPr="008F66E3">
        <w:rPr>
          <w:sz w:val="24"/>
          <w:lang w:val="fi-FI"/>
        </w:rPr>
        <w:t>aan kohdistaa esimerkiksi käytettyihin rangaistusjärjestelmän</w:t>
      </w:r>
      <w:r w:rsidR="00692519" w:rsidRPr="008F66E3">
        <w:rPr>
          <w:sz w:val="24"/>
          <w:lang w:val="fi-FI"/>
        </w:rPr>
        <w:t xml:space="preserve"> kustannustekijöihin. Suorien täytäntöönpanon vaatimien rahallisten panosten lisäksi </w:t>
      </w:r>
      <w:r w:rsidR="00653BC2" w:rsidRPr="008F66E3">
        <w:rPr>
          <w:sz w:val="24"/>
          <w:lang w:val="fi-FI"/>
        </w:rPr>
        <w:t xml:space="preserve">eräänlaisina </w:t>
      </w:r>
      <w:r w:rsidR="00692519" w:rsidRPr="008F66E3">
        <w:rPr>
          <w:sz w:val="24"/>
          <w:lang w:val="fi-FI"/>
        </w:rPr>
        <w:t>välillisinä kustannuksi</w:t>
      </w:r>
      <w:r w:rsidR="00653BC2" w:rsidRPr="008F66E3">
        <w:rPr>
          <w:sz w:val="24"/>
          <w:lang w:val="fi-FI"/>
        </w:rPr>
        <w:t>n</w:t>
      </w:r>
      <w:r w:rsidR="00692519" w:rsidRPr="008F66E3">
        <w:rPr>
          <w:sz w:val="24"/>
          <w:lang w:val="fi-FI"/>
        </w:rPr>
        <w:t xml:space="preserve">a </w:t>
      </w:r>
      <w:r w:rsidR="00653BC2" w:rsidRPr="008F66E3">
        <w:rPr>
          <w:sz w:val="24"/>
          <w:lang w:val="fi-FI"/>
        </w:rPr>
        <w:t xml:space="preserve">on nyt otettu mukaan </w:t>
      </w:r>
      <w:r w:rsidR="00692519" w:rsidRPr="008F66E3">
        <w:rPr>
          <w:sz w:val="24"/>
          <w:lang w:val="fi-FI"/>
        </w:rPr>
        <w:t>vain vankeusajan menetetty työpanos. Mutta hintalappu voi</w:t>
      </w:r>
      <w:r w:rsidR="00653BC2" w:rsidRPr="008F66E3">
        <w:rPr>
          <w:sz w:val="24"/>
          <w:lang w:val="fi-FI"/>
        </w:rPr>
        <w:t xml:space="preserve">taisiin </w:t>
      </w:r>
      <w:r w:rsidR="00692519" w:rsidRPr="008F66E3">
        <w:rPr>
          <w:sz w:val="24"/>
          <w:lang w:val="fi-FI"/>
        </w:rPr>
        <w:t>asettaa myös vaikkapa koulutusmahdollisuuksia heikkenemiselle</w:t>
      </w:r>
      <w:r w:rsidR="00653BC2" w:rsidRPr="008F66E3">
        <w:rPr>
          <w:sz w:val="24"/>
          <w:lang w:val="fi-FI"/>
        </w:rPr>
        <w:t>,</w:t>
      </w:r>
      <w:r w:rsidR="00692519" w:rsidRPr="008F66E3">
        <w:rPr>
          <w:sz w:val="24"/>
          <w:lang w:val="fi-FI"/>
        </w:rPr>
        <w:t xml:space="preserve"> sosiaaliselle syrjäytymiselle </w:t>
      </w:r>
      <w:r w:rsidR="00653BC2" w:rsidRPr="008F66E3">
        <w:rPr>
          <w:sz w:val="24"/>
          <w:lang w:val="fi-FI"/>
        </w:rPr>
        <w:t>ja avioeroille ja perheiden hajoamiselle</w:t>
      </w:r>
      <w:r w:rsidR="003C6225" w:rsidRPr="008F66E3">
        <w:rPr>
          <w:sz w:val="24"/>
          <w:lang w:val="fi-FI"/>
        </w:rPr>
        <w:t>.</w:t>
      </w:r>
      <w:r w:rsidR="00653BC2" w:rsidRPr="008F66E3">
        <w:rPr>
          <w:sz w:val="24"/>
          <w:lang w:val="fi-FI"/>
        </w:rPr>
        <w:t xml:space="preserve"> </w:t>
      </w:r>
      <w:r w:rsidR="003C6225" w:rsidRPr="008F66E3">
        <w:rPr>
          <w:sz w:val="24"/>
          <w:lang w:val="fi-FI"/>
        </w:rPr>
        <w:t>N</w:t>
      </w:r>
      <w:r w:rsidR="00653BC2" w:rsidRPr="008F66E3">
        <w:rPr>
          <w:sz w:val="24"/>
          <w:lang w:val="fi-FI"/>
        </w:rPr>
        <w:t xml:space="preserve">äistä kaikista on </w:t>
      </w:r>
      <w:r w:rsidR="00692519" w:rsidRPr="008F66E3">
        <w:rPr>
          <w:sz w:val="24"/>
          <w:lang w:val="fi-FI"/>
        </w:rPr>
        <w:t xml:space="preserve">vankeuden osalta tutkimusnäyttöä myös pohjoismaista. </w:t>
      </w:r>
      <w:r w:rsidRPr="008F66E3">
        <w:rPr>
          <w:sz w:val="24"/>
          <w:lang w:val="fi-FI"/>
        </w:rPr>
        <w:t xml:space="preserve">Kriminaalipolitiikan resurssien suuntaamisen sekä rikoksentorjunnan hyötyjen kannalta olisi </w:t>
      </w:r>
      <w:r w:rsidR="008F66E3">
        <w:rPr>
          <w:sz w:val="24"/>
          <w:lang w:val="fi-FI"/>
        </w:rPr>
        <w:t xml:space="preserve">taas </w:t>
      </w:r>
      <w:r w:rsidRPr="008F66E3">
        <w:rPr>
          <w:sz w:val="24"/>
          <w:lang w:val="fi-FI"/>
        </w:rPr>
        <w:t>antanut merkittävää lisävalaistusta, jos sanktioankaruu</w:t>
      </w:r>
      <w:r w:rsidR="003C6225" w:rsidRPr="008F66E3">
        <w:rPr>
          <w:sz w:val="24"/>
          <w:lang w:val="fi-FI"/>
        </w:rPr>
        <w:t xml:space="preserve">den muutosten varaan rakennetun mallin vaihtoehdoksi </w:t>
      </w:r>
      <w:r w:rsidRPr="008F66E3">
        <w:rPr>
          <w:sz w:val="24"/>
          <w:lang w:val="fi-FI"/>
        </w:rPr>
        <w:t xml:space="preserve">olisi </w:t>
      </w:r>
      <w:r w:rsidR="003C6225" w:rsidRPr="008F66E3">
        <w:rPr>
          <w:sz w:val="24"/>
          <w:lang w:val="fi-FI"/>
        </w:rPr>
        <w:t xml:space="preserve">rakennettavissa </w:t>
      </w:r>
      <w:r w:rsidRPr="008F66E3">
        <w:rPr>
          <w:sz w:val="24"/>
          <w:lang w:val="fi-FI"/>
        </w:rPr>
        <w:t>sanktiovarmuuden muutoksia mittavat arviot (</w:t>
      </w:r>
      <w:r w:rsidR="003C6225" w:rsidRPr="008F66E3">
        <w:rPr>
          <w:sz w:val="24"/>
          <w:lang w:val="fi-FI"/>
        </w:rPr>
        <w:t xml:space="preserve">pohjatietoa tällaiselle saattaisivat tarjota </w:t>
      </w:r>
      <w:r w:rsidRPr="008F66E3">
        <w:rPr>
          <w:sz w:val="24"/>
          <w:lang w:val="fi-FI"/>
        </w:rPr>
        <w:t>rattijuopumu</w:t>
      </w:r>
      <w:r w:rsidR="003C6225" w:rsidRPr="008F66E3">
        <w:rPr>
          <w:sz w:val="24"/>
          <w:lang w:val="fi-FI"/>
        </w:rPr>
        <w:t xml:space="preserve">ksen osalta </w:t>
      </w:r>
      <w:r w:rsidRPr="008F66E3">
        <w:rPr>
          <w:sz w:val="24"/>
          <w:lang w:val="fi-FI"/>
        </w:rPr>
        <w:t>ratsiatutkimu</w:t>
      </w:r>
      <w:r w:rsidR="003C6225" w:rsidRPr="008F66E3">
        <w:rPr>
          <w:sz w:val="24"/>
          <w:lang w:val="fi-FI"/>
        </w:rPr>
        <w:t>kset ja niiden tulokset</w:t>
      </w:r>
      <w:r w:rsidRPr="008F66E3">
        <w:rPr>
          <w:sz w:val="24"/>
          <w:lang w:val="fi-FI"/>
        </w:rPr>
        <w:t xml:space="preserve">). </w:t>
      </w:r>
    </w:p>
    <w:p w14:paraId="0A851703" w14:textId="77777777" w:rsidR="00387FD3" w:rsidRPr="008F66E3" w:rsidRDefault="00387FD3">
      <w:pPr>
        <w:rPr>
          <w:sz w:val="24"/>
          <w:lang w:val="fi-FI"/>
        </w:rPr>
      </w:pPr>
      <w:r w:rsidRPr="008F66E3">
        <w:rPr>
          <w:sz w:val="24"/>
          <w:lang w:val="fi-FI"/>
        </w:rPr>
        <w:t>Analyysien r</w:t>
      </w:r>
      <w:r w:rsidR="0027139F" w:rsidRPr="008F66E3">
        <w:rPr>
          <w:sz w:val="24"/>
          <w:lang w:val="fi-FI"/>
        </w:rPr>
        <w:t xml:space="preserve">iskinä </w:t>
      </w:r>
      <w:r w:rsidR="008F66E3">
        <w:rPr>
          <w:sz w:val="24"/>
          <w:lang w:val="fi-FI"/>
        </w:rPr>
        <w:t xml:space="preserve">taas </w:t>
      </w:r>
      <w:r w:rsidR="0027139F" w:rsidRPr="008F66E3">
        <w:rPr>
          <w:sz w:val="24"/>
          <w:lang w:val="fi-FI"/>
        </w:rPr>
        <w:t>on, että tavoiteltujen rikoshyötyjen jäädessä vähäisemiksi kuin on yleisesti usko</w:t>
      </w:r>
      <w:r w:rsidR="008F66E3">
        <w:rPr>
          <w:sz w:val="24"/>
          <w:lang w:val="fi-FI"/>
        </w:rPr>
        <w:t>ttu</w:t>
      </w:r>
      <w:r w:rsidR="0027139F" w:rsidRPr="008F66E3">
        <w:rPr>
          <w:sz w:val="24"/>
          <w:lang w:val="fi-FI"/>
        </w:rPr>
        <w:t xml:space="preserve">, olemme valmiita vaihtamaan rangaistuksen käytön perusteluja ja toteamaan, ettei rikosten estäminen sittenkään ole asiassa olennaista. Tärkeämpää on, että tekijät saavat ”ansionsa mukaan”. </w:t>
      </w:r>
      <w:r w:rsidRPr="008F66E3">
        <w:rPr>
          <w:sz w:val="24"/>
          <w:lang w:val="fi-FI"/>
        </w:rPr>
        <w:t>Päätelmä o</w:t>
      </w:r>
      <w:r w:rsidR="008F66E3">
        <w:rPr>
          <w:sz w:val="24"/>
          <w:lang w:val="fi-FI"/>
        </w:rPr>
        <w:t>lisi</w:t>
      </w:r>
      <w:r w:rsidRPr="008F66E3">
        <w:rPr>
          <w:sz w:val="24"/>
          <w:lang w:val="fi-FI"/>
        </w:rPr>
        <w:t xml:space="preserve"> kuitenkin ennenaikainen</w:t>
      </w:r>
      <w:r w:rsidR="008F66E3">
        <w:rPr>
          <w:sz w:val="24"/>
          <w:lang w:val="fi-FI"/>
        </w:rPr>
        <w:t xml:space="preserve"> (ja </w:t>
      </w:r>
      <w:r w:rsidR="0053782D">
        <w:rPr>
          <w:sz w:val="24"/>
          <w:lang w:val="fi-FI"/>
        </w:rPr>
        <w:t xml:space="preserve">lisäksi </w:t>
      </w:r>
      <w:r w:rsidR="008F66E3">
        <w:rPr>
          <w:sz w:val="24"/>
          <w:lang w:val="fi-FI"/>
        </w:rPr>
        <w:t>eettisesti vaikeasti puolustettavissa)</w:t>
      </w:r>
      <w:r w:rsidRPr="008F66E3">
        <w:rPr>
          <w:sz w:val="24"/>
          <w:lang w:val="fi-FI"/>
        </w:rPr>
        <w:t>. Rangaistusjousto</w:t>
      </w:r>
      <w:r w:rsidR="0053782D">
        <w:rPr>
          <w:sz w:val="24"/>
          <w:lang w:val="fi-FI"/>
        </w:rPr>
        <w:t>, ja sen ympärillä</w:t>
      </w:r>
      <w:r w:rsidRPr="008F66E3">
        <w:rPr>
          <w:sz w:val="24"/>
          <w:lang w:val="fi-FI"/>
        </w:rPr>
        <w:t xml:space="preserve"> käyt</w:t>
      </w:r>
      <w:r w:rsidR="0053782D">
        <w:rPr>
          <w:sz w:val="24"/>
          <w:lang w:val="fi-FI"/>
        </w:rPr>
        <w:t>y keskustelu</w:t>
      </w:r>
      <w:r w:rsidRPr="008F66E3">
        <w:rPr>
          <w:sz w:val="24"/>
          <w:lang w:val="fi-FI"/>
        </w:rPr>
        <w:t xml:space="preserve"> liitty</w:t>
      </w:r>
      <w:r w:rsidR="0053782D">
        <w:rPr>
          <w:sz w:val="24"/>
          <w:lang w:val="fi-FI"/>
        </w:rPr>
        <w:t>vät</w:t>
      </w:r>
      <w:r w:rsidRPr="008F66E3">
        <w:rPr>
          <w:sz w:val="24"/>
          <w:lang w:val="fi-FI"/>
        </w:rPr>
        <w:t xml:space="preserve"> ennen k</w:t>
      </w:r>
      <w:r w:rsidR="0053782D">
        <w:rPr>
          <w:sz w:val="24"/>
          <w:lang w:val="fi-FI"/>
        </w:rPr>
        <w:t>a</w:t>
      </w:r>
      <w:r w:rsidRPr="008F66E3">
        <w:rPr>
          <w:sz w:val="24"/>
          <w:lang w:val="fi-FI"/>
        </w:rPr>
        <w:t>ikk</w:t>
      </w:r>
      <w:r w:rsidR="0053782D">
        <w:rPr>
          <w:sz w:val="24"/>
          <w:lang w:val="fi-FI"/>
        </w:rPr>
        <w:t>e</w:t>
      </w:r>
      <w:r w:rsidRPr="008F66E3">
        <w:rPr>
          <w:sz w:val="24"/>
          <w:lang w:val="fi-FI"/>
        </w:rPr>
        <w:t>a välittömän peloteprevention vaikutusarvioihin. Pohjoismainen näkökulma rikoslain toimintatavoista on toinen. Siinä korostuu ajatus rangaistuksen kyvystä vahvistaa ja tukea rikoksen vastaisia asenteita moraalia luovan vaikutuksen kautta.</w:t>
      </w:r>
      <w:r w:rsidR="0053782D">
        <w:rPr>
          <w:sz w:val="24"/>
          <w:lang w:val="fi-FI"/>
        </w:rPr>
        <w:t xml:space="preserve"> Tämä on pitkä prosessi ja johtaa toisenlaiseen kriminaalipoliittiseen strategiaan.</w:t>
      </w:r>
      <w:r w:rsidRPr="008F66E3">
        <w:rPr>
          <w:sz w:val="24"/>
          <w:lang w:val="fi-FI"/>
        </w:rPr>
        <w:t xml:space="preserve"> Välittömien muutaman vuoden sisällä </w:t>
      </w:r>
      <w:r w:rsidR="002B654B" w:rsidRPr="008F66E3">
        <w:rPr>
          <w:sz w:val="24"/>
          <w:lang w:val="fi-FI"/>
        </w:rPr>
        <w:t xml:space="preserve">ehkä </w:t>
      </w:r>
      <w:r w:rsidRPr="008F66E3">
        <w:rPr>
          <w:sz w:val="24"/>
          <w:lang w:val="fi-FI"/>
        </w:rPr>
        <w:t>saavutettavien hyötyvaikutusten sijasta metsästettävänä onkin pidemmän aikavälin tulos, joka näkyy rikosten vastaisina asentein</w:t>
      </w:r>
      <w:r w:rsidR="002B654B" w:rsidRPr="008F66E3">
        <w:rPr>
          <w:sz w:val="24"/>
          <w:lang w:val="fi-FI"/>
        </w:rPr>
        <w:t>a</w:t>
      </w:r>
      <w:r w:rsidRPr="008F66E3">
        <w:rPr>
          <w:sz w:val="24"/>
          <w:lang w:val="fi-FI"/>
        </w:rPr>
        <w:t xml:space="preserve"> ja normien seuraamisena sen vuoksi, että niitä pidetään seuraamisen arvoisina. Rikoslain tehokas toiminta edellyttää, että järjestelmä </w:t>
      </w:r>
      <w:r w:rsidR="0053782D">
        <w:rPr>
          <w:sz w:val="24"/>
          <w:lang w:val="fi-FI"/>
        </w:rPr>
        <w:t xml:space="preserve">ja sen </w:t>
      </w:r>
      <w:r w:rsidR="0053782D" w:rsidRPr="0053782D">
        <w:rPr>
          <w:i/>
          <w:sz w:val="24"/>
          <w:lang w:val="fi-FI"/>
        </w:rPr>
        <w:t xml:space="preserve">eri osien toiminta </w:t>
      </w:r>
      <w:r w:rsidRPr="0053782D">
        <w:rPr>
          <w:i/>
          <w:sz w:val="24"/>
          <w:lang w:val="fi-FI"/>
        </w:rPr>
        <w:t>kokonaisuudessaan</w:t>
      </w:r>
      <w:r w:rsidRPr="008F66E3">
        <w:rPr>
          <w:sz w:val="24"/>
          <w:lang w:val="fi-FI"/>
        </w:rPr>
        <w:t xml:space="preserve"> koetaan legitiimiksi, reiluksi ja tasapuoliseksi. </w:t>
      </w:r>
      <w:r w:rsidR="0053782D">
        <w:rPr>
          <w:sz w:val="24"/>
          <w:lang w:val="fi-FI"/>
        </w:rPr>
        <w:t xml:space="preserve">Lyhyesti, </w:t>
      </w:r>
      <w:r w:rsidRPr="008F66E3">
        <w:rPr>
          <w:sz w:val="24"/>
          <w:lang w:val="fi-FI"/>
        </w:rPr>
        <w:t>että tuomareiden</w:t>
      </w:r>
      <w:r w:rsidR="0053782D">
        <w:rPr>
          <w:sz w:val="24"/>
          <w:lang w:val="fi-FI"/>
        </w:rPr>
        <w:t xml:space="preserve">, syyttäjien </w:t>
      </w:r>
      <w:r w:rsidRPr="008F66E3">
        <w:rPr>
          <w:sz w:val="24"/>
          <w:lang w:val="fi-FI"/>
        </w:rPr>
        <w:t>ja poliisin toimintaan luotetaan.</w:t>
      </w:r>
    </w:p>
    <w:p w14:paraId="0A851704" w14:textId="77777777" w:rsidR="00387FD3" w:rsidRPr="008F66E3" w:rsidRDefault="00387FD3">
      <w:pPr>
        <w:rPr>
          <w:sz w:val="24"/>
          <w:lang w:val="fi-FI"/>
        </w:rPr>
      </w:pPr>
      <w:r w:rsidRPr="008F66E3">
        <w:rPr>
          <w:sz w:val="24"/>
          <w:lang w:val="fi-FI"/>
        </w:rPr>
        <w:t xml:space="preserve">Määrätty vastaavuus oikeustajun kanssa voidaan nähdä </w:t>
      </w:r>
      <w:r w:rsidR="0053782D">
        <w:rPr>
          <w:sz w:val="24"/>
          <w:lang w:val="fi-FI"/>
        </w:rPr>
        <w:t xml:space="preserve">yhdeksi </w:t>
      </w:r>
      <w:r w:rsidRPr="008F66E3">
        <w:rPr>
          <w:sz w:val="24"/>
          <w:lang w:val="fi-FI"/>
        </w:rPr>
        <w:t xml:space="preserve">tuon vaikutuksen ehdoksi. Mikä ei kuitenkaan tarkoita yritystä seurata </w:t>
      </w:r>
      <w:r w:rsidR="0053782D">
        <w:rPr>
          <w:sz w:val="24"/>
          <w:lang w:val="fi-FI"/>
        </w:rPr>
        <w:t xml:space="preserve">yleisön </w:t>
      </w:r>
      <w:r w:rsidRPr="008F66E3">
        <w:rPr>
          <w:sz w:val="24"/>
          <w:lang w:val="fi-FI"/>
        </w:rPr>
        <w:t>nopeastikin vaihtuvia rangaistusvaatimuksia</w:t>
      </w:r>
      <w:r w:rsidR="002B654B" w:rsidRPr="008F66E3">
        <w:rPr>
          <w:sz w:val="24"/>
          <w:lang w:val="fi-FI"/>
        </w:rPr>
        <w:t xml:space="preserve"> (ks. tästä myös alla)</w:t>
      </w:r>
      <w:r w:rsidRPr="008F66E3">
        <w:rPr>
          <w:sz w:val="24"/>
          <w:lang w:val="fi-FI"/>
        </w:rPr>
        <w:t>.</w:t>
      </w:r>
      <w:r w:rsidR="002B654B" w:rsidRPr="008F66E3">
        <w:rPr>
          <w:sz w:val="24"/>
          <w:lang w:val="fi-FI"/>
        </w:rPr>
        <w:t xml:space="preserve"> Luottamus tuomioistuinten toimintaan on ennen kaikkea luottamusta reiluun</w:t>
      </w:r>
      <w:r w:rsidR="0053782D">
        <w:rPr>
          <w:sz w:val="24"/>
          <w:lang w:val="fi-FI"/>
        </w:rPr>
        <w:t>,</w:t>
      </w:r>
      <w:r w:rsidR="002B654B" w:rsidRPr="008F66E3">
        <w:rPr>
          <w:sz w:val="24"/>
          <w:lang w:val="fi-FI"/>
        </w:rPr>
        <w:t xml:space="preserve"> asianmukaiseen ja puolueettomaan käsittelyyn. Useammankin asiaa selvittäneen tutkimuksen mukaan tässä ihmisille on tärkeintä prosessi itse, ei niinkään sen lopputulo (Tyle</w:t>
      </w:r>
      <w:r w:rsidR="002772D5" w:rsidRPr="008F66E3">
        <w:rPr>
          <w:sz w:val="24"/>
          <w:lang w:val="fi-FI"/>
        </w:rPr>
        <w:t>r</w:t>
      </w:r>
      <w:r w:rsidR="002B654B" w:rsidRPr="008F66E3">
        <w:rPr>
          <w:sz w:val="24"/>
          <w:lang w:val="fi-FI"/>
        </w:rPr>
        <w:t xml:space="preserve"> 1990). Sama</w:t>
      </w:r>
      <w:r w:rsidR="003C6225" w:rsidRPr="008F66E3">
        <w:rPr>
          <w:sz w:val="24"/>
          <w:lang w:val="fi-FI"/>
        </w:rPr>
        <w:t>a</w:t>
      </w:r>
      <w:r w:rsidR="002B654B" w:rsidRPr="008F66E3">
        <w:rPr>
          <w:sz w:val="24"/>
          <w:lang w:val="fi-FI"/>
        </w:rPr>
        <w:t xml:space="preserve"> tulosta vahvist</w:t>
      </w:r>
      <w:r w:rsidR="0053782D">
        <w:rPr>
          <w:sz w:val="24"/>
          <w:lang w:val="fi-FI"/>
        </w:rPr>
        <w:t>aa</w:t>
      </w:r>
      <w:r w:rsidR="002B654B" w:rsidRPr="008F66E3">
        <w:rPr>
          <w:sz w:val="24"/>
          <w:lang w:val="fi-FI"/>
        </w:rPr>
        <w:t xml:space="preserve"> asiaa toiselta näkökulmalta selvittänyt Krimon oikeustajututkimus</w:t>
      </w:r>
      <w:r w:rsidR="003C6225" w:rsidRPr="008F66E3">
        <w:rPr>
          <w:sz w:val="24"/>
          <w:lang w:val="fi-FI"/>
        </w:rPr>
        <w:t xml:space="preserve">, jossa tiedusteltiin </w:t>
      </w:r>
      <w:r w:rsidR="002772D5" w:rsidRPr="008F66E3">
        <w:rPr>
          <w:sz w:val="24"/>
          <w:lang w:val="fi-FI"/>
        </w:rPr>
        <w:t>millaisia ominaisuuksia vastaajat arvostivat tuomareissa</w:t>
      </w:r>
      <w:r w:rsidR="00EB4A11" w:rsidRPr="008F66E3">
        <w:rPr>
          <w:sz w:val="24"/>
          <w:lang w:val="fi-FI"/>
        </w:rPr>
        <w:t xml:space="preserve"> (Kääriäinen 2017)</w:t>
      </w:r>
      <w:r w:rsidR="002772D5" w:rsidRPr="008F66E3">
        <w:rPr>
          <w:sz w:val="24"/>
          <w:lang w:val="fi-FI"/>
        </w:rPr>
        <w:t xml:space="preserve">. </w:t>
      </w:r>
      <w:r w:rsidR="002772D5" w:rsidRPr="008F66E3">
        <w:rPr>
          <w:sz w:val="24"/>
          <w:lang w:val="fi-FI"/>
        </w:rPr>
        <w:lastRenderedPageBreak/>
        <w:t xml:space="preserve">Tärkeimpinä ominaisuuksina olivat asiantuntevuus, reiluus, puolueettomuus ja oikeudenmukaisuus. Se, että tuomarit olivat selvillä yleisestä mielipiteestä, oli </w:t>
      </w:r>
      <w:r w:rsidR="0053782D">
        <w:rPr>
          <w:sz w:val="24"/>
          <w:lang w:val="fi-FI"/>
        </w:rPr>
        <w:t xml:space="preserve">vastaajille listatuista </w:t>
      </w:r>
      <w:r w:rsidR="002772D5" w:rsidRPr="008F66E3">
        <w:rPr>
          <w:sz w:val="24"/>
          <w:lang w:val="fi-FI"/>
        </w:rPr>
        <w:t>ominaisuuksista vähiten merkittävä. Yleisö odottaa tuomareilta puolueettomuutta ja objektiivisuutta, ei taipumista enemmistökäsitysten edessä</w:t>
      </w:r>
      <w:r w:rsidR="00EB4A11" w:rsidRPr="008F66E3">
        <w:rPr>
          <w:sz w:val="24"/>
          <w:lang w:val="fi-FI"/>
        </w:rPr>
        <w:t xml:space="preserve"> (ks. myös myöhemmin)</w:t>
      </w:r>
      <w:r w:rsidR="002772D5" w:rsidRPr="008F66E3">
        <w:rPr>
          <w:sz w:val="24"/>
          <w:lang w:val="fi-FI"/>
        </w:rPr>
        <w:t>.</w:t>
      </w:r>
    </w:p>
    <w:p w14:paraId="0A851705" w14:textId="77777777" w:rsidR="00A26BEC" w:rsidRPr="008F66E3" w:rsidRDefault="00A26BEC">
      <w:pPr>
        <w:rPr>
          <w:sz w:val="24"/>
          <w:lang w:val="fi-FI"/>
        </w:rPr>
      </w:pPr>
      <w:r w:rsidRPr="008F66E3">
        <w:rPr>
          <w:sz w:val="24"/>
          <w:lang w:val="fi-FI"/>
        </w:rPr>
        <w:t>Sanktioankaruus ei myöskään tutkimusten mukaan näyttäy</w:t>
      </w:r>
      <w:r w:rsidR="0053782D">
        <w:rPr>
          <w:sz w:val="24"/>
          <w:lang w:val="fi-FI"/>
        </w:rPr>
        <w:t>dy</w:t>
      </w:r>
      <w:r w:rsidRPr="008F66E3">
        <w:rPr>
          <w:sz w:val="24"/>
          <w:lang w:val="fi-FI"/>
        </w:rPr>
        <w:t xml:space="preserve"> keinona, jolla voisi helposti ”ostaa” yleisön luottamuksen. Laajat kansainväliset vertailut kun osoittavat, että luottamus oikeuslaitokseen ja polisiin on korkein maissa joissa vankeja on vähiten ja tuomiot lyhimpiä (Lappi-Seppälä 2012)</w:t>
      </w:r>
    </w:p>
    <w:p w14:paraId="0A851706" w14:textId="77777777" w:rsidR="00A26BEC" w:rsidRPr="008F66E3" w:rsidRDefault="00A26BEC">
      <w:pPr>
        <w:rPr>
          <w:i/>
          <w:sz w:val="24"/>
          <w:lang w:val="fi-FI"/>
        </w:rPr>
      </w:pPr>
    </w:p>
    <w:p w14:paraId="0A851707" w14:textId="77777777" w:rsidR="00EB4A11" w:rsidRPr="008F66E3" w:rsidRDefault="00EB4A11">
      <w:pPr>
        <w:rPr>
          <w:i/>
          <w:sz w:val="24"/>
          <w:lang w:val="fi-FI"/>
        </w:rPr>
      </w:pPr>
      <w:r w:rsidRPr="008F66E3">
        <w:rPr>
          <w:i/>
          <w:sz w:val="24"/>
          <w:lang w:val="fi-FI"/>
        </w:rPr>
        <w:t>3. Seuraamuksista</w:t>
      </w:r>
    </w:p>
    <w:p w14:paraId="0A851708" w14:textId="77777777" w:rsidR="00D26C8D" w:rsidRPr="008F66E3" w:rsidRDefault="00DC0FDF" w:rsidP="002F33F6">
      <w:pPr>
        <w:rPr>
          <w:sz w:val="24"/>
          <w:lang w:val="fi-FI"/>
        </w:rPr>
      </w:pPr>
      <w:r w:rsidRPr="008F66E3">
        <w:rPr>
          <w:i/>
          <w:sz w:val="24"/>
          <w:lang w:val="fi-FI"/>
        </w:rPr>
        <w:t>Seuraamusten sisältömuutokset</w:t>
      </w:r>
      <w:r w:rsidR="00AD2962" w:rsidRPr="008F66E3">
        <w:rPr>
          <w:i/>
          <w:sz w:val="24"/>
          <w:lang w:val="fi-FI"/>
        </w:rPr>
        <w:t xml:space="preserve">. </w:t>
      </w:r>
      <w:r w:rsidR="00653BC2" w:rsidRPr="008F66E3">
        <w:rPr>
          <w:sz w:val="24"/>
          <w:lang w:val="fi-FI"/>
        </w:rPr>
        <w:t>Muistion teemavalintojen mukaisesti seuraamusjärjestelmä jää sivuosaan painon ollessa yksittäisissä rikoslajeissa. Seuraamuks</w:t>
      </w:r>
      <w:r w:rsidR="009905B2" w:rsidRPr="008F66E3">
        <w:rPr>
          <w:sz w:val="24"/>
          <w:lang w:val="fi-FI"/>
        </w:rPr>
        <w:t xml:space="preserve">ista </w:t>
      </w:r>
      <w:r w:rsidRPr="008F66E3">
        <w:rPr>
          <w:sz w:val="24"/>
          <w:lang w:val="fi-FI"/>
        </w:rPr>
        <w:t>kesku</w:t>
      </w:r>
      <w:r w:rsidR="00653BC2" w:rsidRPr="008F66E3">
        <w:rPr>
          <w:sz w:val="24"/>
          <w:lang w:val="fi-FI"/>
        </w:rPr>
        <w:t>s</w:t>
      </w:r>
      <w:r w:rsidRPr="008F66E3">
        <w:rPr>
          <w:sz w:val="24"/>
          <w:lang w:val="fi-FI"/>
        </w:rPr>
        <w:t>t</w:t>
      </w:r>
      <w:r w:rsidR="00653BC2" w:rsidRPr="008F66E3">
        <w:rPr>
          <w:sz w:val="24"/>
          <w:lang w:val="fi-FI"/>
        </w:rPr>
        <w:t>e</w:t>
      </w:r>
      <w:r w:rsidRPr="008F66E3">
        <w:rPr>
          <w:sz w:val="24"/>
          <w:lang w:val="fi-FI"/>
        </w:rPr>
        <w:t>l</w:t>
      </w:r>
      <w:r w:rsidR="009905B2" w:rsidRPr="008F66E3">
        <w:rPr>
          <w:sz w:val="24"/>
          <w:lang w:val="fi-FI"/>
        </w:rPr>
        <w:t xml:space="preserve">laan vasten kutakin tarkasteltavaa rikosryhmää, ja tällöinkin lähinnä </w:t>
      </w:r>
      <w:r w:rsidRPr="008F66E3">
        <w:rPr>
          <w:sz w:val="24"/>
          <w:lang w:val="fi-FI"/>
        </w:rPr>
        <w:t xml:space="preserve">ulottuvuudella lievempi/ankarampi. </w:t>
      </w:r>
      <w:r w:rsidR="009905B2" w:rsidRPr="008F66E3">
        <w:rPr>
          <w:sz w:val="24"/>
          <w:lang w:val="fi-FI"/>
        </w:rPr>
        <w:t xml:space="preserve">Seuraamusjärjestelmä on </w:t>
      </w:r>
      <w:r w:rsidR="003C50D4" w:rsidRPr="008F66E3">
        <w:rPr>
          <w:sz w:val="24"/>
          <w:lang w:val="fi-FI"/>
        </w:rPr>
        <w:t xml:space="preserve">viime vuosina </w:t>
      </w:r>
      <w:r w:rsidR="00A26BEC" w:rsidRPr="008F66E3">
        <w:rPr>
          <w:sz w:val="24"/>
          <w:lang w:val="fi-FI"/>
        </w:rPr>
        <w:t xml:space="preserve">kuitenkin </w:t>
      </w:r>
      <w:r w:rsidR="009905B2" w:rsidRPr="008F66E3">
        <w:rPr>
          <w:sz w:val="24"/>
          <w:lang w:val="fi-FI"/>
        </w:rPr>
        <w:t>käynyt tätä asetelmaa moni-ulotteisemmaksi</w:t>
      </w:r>
      <w:r w:rsidR="003C50D4" w:rsidRPr="008F66E3">
        <w:rPr>
          <w:sz w:val="24"/>
          <w:lang w:val="fi-FI"/>
        </w:rPr>
        <w:t xml:space="preserve">. Myös sen </w:t>
      </w:r>
      <w:r w:rsidR="009905B2" w:rsidRPr="008F66E3">
        <w:rPr>
          <w:sz w:val="24"/>
          <w:lang w:val="fi-FI"/>
        </w:rPr>
        <w:t xml:space="preserve">toimintatapoja uudistustarpeita on tarve arvioida muistossa esitettyä laajemmasta näkökulmasta. Muistiossa kyllä tuodaan esille </w:t>
      </w:r>
      <w:r w:rsidR="00D26C8D" w:rsidRPr="008F66E3">
        <w:rPr>
          <w:sz w:val="24"/>
          <w:lang w:val="fi-FI"/>
        </w:rPr>
        <w:t xml:space="preserve">erilaisia </w:t>
      </w:r>
      <w:r w:rsidR="009905B2" w:rsidRPr="008F66E3">
        <w:rPr>
          <w:sz w:val="24"/>
          <w:lang w:val="fi-FI"/>
        </w:rPr>
        <w:t xml:space="preserve">sisällöllisiä toimintaohjelmia ja interventioita, joissa paino on sosiaalisen integraation vahvistamisessa. Keskusteluja ei kuitenkaan liitetä itse seuraamusjärjestelmän kehittämiseen. </w:t>
      </w:r>
    </w:p>
    <w:p w14:paraId="0A851709" w14:textId="77777777" w:rsidR="002F33F6" w:rsidRPr="008F66E3" w:rsidRDefault="002F33F6" w:rsidP="002F33F6">
      <w:pPr>
        <w:rPr>
          <w:sz w:val="24"/>
          <w:lang w:val="fi-FI"/>
        </w:rPr>
      </w:pPr>
      <w:r w:rsidRPr="008F66E3">
        <w:rPr>
          <w:sz w:val="24"/>
          <w:lang w:val="fi-FI"/>
        </w:rPr>
        <w:t>Osittaisen p</w:t>
      </w:r>
      <w:r w:rsidR="009905B2" w:rsidRPr="008F66E3">
        <w:rPr>
          <w:sz w:val="24"/>
          <w:lang w:val="fi-FI"/>
        </w:rPr>
        <w:t xml:space="preserve">oikkeuksena </w:t>
      </w:r>
      <w:r w:rsidR="00D26C8D" w:rsidRPr="008F66E3">
        <w:rPr>
          <w:sz w:val="24"/>
          <w:lang w:val="fi-FI"/>
        </w:rPr>
        <w:t xml:space="preserve">tästä </w:t>
      </w:r>
      <w:r w:rsidR="003C50D4" w:rsidRPr="008F66E3">
        <w:rPr>
          <w:sz w:val="24"/>
          <w:lang w:val="fi-FI"/>
        </w:rPr>
        <w:t xml:space="preserve">on </w:t>
      </w:r>
      <w:r w:rsidRPr="008F66E3">
        <w:rPr>
          <w:sz w:val="24"/>
          <w:lang w:val="fi-FI"/>
        </w:rPr>
        <w:t xml:space="preserve">lyhyesti käsitelty </w:t>
      </w:r>
      <w:r w:rsidR="009905B2" w:rsidRPr="008F66E3">
        <w:rPr>
          <w:sz w:val="24"/>
          <w:lang w:val="fi-FI"/>
        </w:rPr>
        <w:t xml:space="preserve">ehdollisen vankeuden sisällön kehittämiseen </w:t>
      </w:r>
      <w:r w:rsidRPr="008F66E3">
        <w:rPr>
          <w:sz w:val="24"/>
          <w:lang w:val="fi-FI"/>
        </w:rPr>
        <w:t xml:space="preserve">tähtäävä työryhmäehdotus. </w:t>
      </w:r>
      <w:r w:rsidR="00D26C8D" w:rsidRPr="008F66E3">
        <w:rPr>
          <w:sz w:val="24"/>
          <w:lang w:val="fi-FI"/>
        </w:rPr>
        <w:t xml:space="preserve">Ehdotuksen ansio onkin yrityksessä sisällyttää päihdeongelmaisille suunnattavat hoito- ja kuntoutustoimet osaksi seuraamusjärjestelmää tavalla, joka tukee </w:t>
      </w:r>
      <w:r w:rsidR="0053782D">
        <w:rPr>
          <w:sz w:val="24"/>
          <w:lang w:val="fi-FI"/>
        </w:rPr>
        <w:t xml:space="preserve">tuomittujen </w:t>
      </w:r>
      <w:r w:rsidR="00D26C8D" w:rsidRPr="008F66E3">
        <w:rPr>
          <w:sz w:val="24"/>
          <w:lang w:val="fi-FI"/>
        </w:rPr>
        <w:t xml:space="preserve">pyrkimyksiä kohden rikoksetonta elämää. </w:t>
      </w:r>
      <w:r w:rsidRPr="008F66E3">
        <w:rPr>
          <w:sz w:val="24"/>
          <w:lang w:val="fi-FI"/>
        </w:rPr>
        <w:t>On ilmeistä, että samaan suuntaan vaikuttavia paineita seuraamusten kehittämiseen löytyy muualtakin kuin rattijuopumusten ja päihdeongelmien puolelta. Tästä kertoo mm. tieto, että 10 % vangeista on diagnosoitavissa</w:t>
      </w:r>
      <w:r w:rsidR="00DB4511" w:rsidRPr="008F66E3">
        <w:rPr>
          <w:sz w:val="24"/>
          <w:lang w:val="fi-FI"/>
        </w:rPr>
        <w:t xml:space="preserve"> mielisairaiksi</w:t>
      </w:r>
      <w:r w:rsidRPr="008F66E3">
        <w:rPr>
          <w:sz w:val="24"/>
          <w:lang w:val="fi-FI"/>
        </w:rPr>
        <w:t>.</w:t>
      </w:r>
    </w:p>
    <w:p w14:paraId="0A85170A" w14:textId="77777777" w:rsidR="0053782D" w:rsidRDefault="007101DA">
      <w:pPr>
        <w:rPr>
          <w:sz w:val="24"/>
          <w:lang w:val="fi-FI"/>
        </w:rPr>
      </w:pPr>
      <w:r w:rsidRPr="008F66E3">
        <w:rPr>
          <w:i/>
          <w:sz w:val="24"/>
          <w:lang w:val="fi-FI"/>
        </w:rPr>
        <w:t xml:space="preserve">Sakon muuntorangaistus. </w:t>
      </w:r>
      <w:r w:rsidR="001931FE" w:rsidRPr="008F66E3">
        <w:rPr>
          <w:sz w:val="24"/>
          <w:lang w:val="fi-FI"/>
        </w:rPr>
        <w:t>M</w:t>
      </w:r>
      <w:r w:rsidR="0021256F" w:rsidRPr="008F66E3">
        <w:rPr>
          <w:sz w:val="24"/>
          <w:lang w:val="fi-FI"/>
        </w:rPr>
        <w:t>yös sakon muuntorangaistu</w:t>
      </w:r>
      <w:r w:rsidR="001931FE" w:rsidRPr="008F66E3">
        <w:rPr>
          <w:sz w:val="24"/>
          <w:lang w:val="fi-FI"/>
        </w:rPr>
        <w:t>ksen sääntely ansaitsisi tarkemman analyysin</w:t>
      </w:r>
      <w:r w:rsidRPr="008F66E3">
        <w:rPr>
          <w:sz w:val="24"/>
          <w:lang w:val="fi-FI"/>
        </w:rPr>
        <w:t>.</w:t>
      </w:r>
      <w:r w:rsidR="00AD2962" w:rsidRPr="008F66E3">
        <w:rPr>
          <w:sz w:val="24"/>
          <w:lang w:val="fi-FI"/>
        </w:rPr>
        <w:t xml:space="preserve"> O</w:t>
      </w:r>
      <w:r w:rsidR="001931FE" w:rsidRPr="008F66E3">
        <w:rPr>
          <w:sz w:val="24"/>
          <w:lang w:val="fi-FI"/>
        </w:rPr>
        <w:t>ikeusministeri</w:t>
      </w:r>
      <w:r w:rsidR="00AD2962" w:rsidRPr="008F66E3">
        <w:rPr>
          <w:sz w:val="24"/>
          <w:lang w:val="fi-FI"/>
        </w:rPr>
        <w:t xml:space="preserve">ön tiedotteen mukaan muuntorangaistus tullaan </w:t>
      </w:r>
      <w:r w:rsidR="001931FE" w:rsidRPr="008F66E3">
        <w:rPr>
          <w:sz w:val="24"/>
          <w:lang w:val="fi-FI"/>
        </w:rPr>
        <w:t>palautta</w:t>
      </w:r>
      <w:r w:rsidR="00AD2962" w:rsidRPr="008F66E3">
        <w:rPr>
          <w:sz w:val="24"/>
          <w:lang w:val="fi-FI"/>
        </w:rPr>
        <w:t>maan</w:t>
      </w:r>
      <w:r w:rsidRPr="008F66E3">
        <w:rPr>
          <w:sz w:val="24"/>
          <w:lang w:val="fi-FI"/>
        </w:rPr>
        <w:t xml:space="preserve">.  </w:t>
      </w:r>
      <w:r w:rsidR="00AD2962" w:rsidRPr="008F66E3">
        <w:rPr>
          <w:sz w:val="24"/>
          <w:lang w:val="fi-FI"/>
        </w:rPr>
        <w:t xml:space="preserve">Perusteina julkisuudessa näkyy oikeustajun vaatimukset sekä kauppaan kohdistuneiden varkaus- ja näpistysrikosten kasvu. </w:t>
      </w:r>
      <w:r w:rsidR="0053782D">
        <w:rPr>
          <w:sz w:val="24"/>
          <w:lang w:val="fi-FI"/>
        </w:rPr>
        <w:t>Mitä edelliseen näkökohtaan tulee, v</w:t>
      </w:r>
      <w:r w:rsidRPr="008F66E3">
        <w:rPr>
          <w:sz w:val="24"/>
          <w:lang w:val="fi-FI"/>
        </w:rPr>
        <w:t>uonna 2008 t</w:t>
      </w:r>
      <w:r w:rsidR="00A26BEC" w:rsidRPr="008F66E3">
        <w:rPr>
          <w:sz w:val="24"/>
          <w:lang w:val="fi-FI"/>
        </w:rPr>
        <w:t xml:space="preserve">ehdyn mielipidemittauksen mukaan </w:t>
      </w:r>
      <w:r w:rsidR="00AD2962" w:rsidRPr="008F66E3">
        <w:rPr>
          <w:sz w:val="24"/>
          <w:lang w:val="fi-FI"/>
        </w:rPr>
        <w:t xml:space="preserve">48 % </w:t>
      </w:r>
      <w:r w:rsidR="00A26BEC" w:rsidRPr="008F66E3">
        <w:rPr>
          <w:sz w:val="24"/>
          <w:lang w:val="fi-FI"/>
        </w:rPr>
        <w:t xml:space="preserve">vastaajista </w:t>
      </w:r>
      <w:r w:rsidR="00AD2962" w:rsidRPr="008F66E3">
        <w:rPr>
          <w:sz w:val="24"/>
          <w:lang w:val="fi-FI"/>
        </w:rPr>
        <w:t xml:space="preserve">oli valmis hyväksymään sen, ettei poliisin kirjoittamia sakkoja enää muutettaisi vankeudeksi, 35 % vastusti ja 17 % ei osannut ottaa kantaa (ks. Littunen 2013). </w:t>
      </w:r>
      <w:r w:rsidRPr="008F66E3">
        <w:rPr>
          <w:sz w:val="24"/>
          <w:lang w:val="fi-FI"/>
        </w:rPr>
        <w:t xml:space="preserve">Toisaalta asettamalla kysymys toisin, saataisiin varmaan toisenlaiset vastaukset. </w:t>
      </w:r>
      <w:r w:rsidR="00AD2962" w:rsidRPr="008F66E3">
        <w:rPr>
          <w:sz w:val="24"/>
          <w:lang w:val="fi-FI"/>
        </w:rPr>
        <w:t xml:space="preserve">Kuva kasvaneesta rikollisuudesta </w:t>
      </w:r>
      <w:r w:rsidR="00A26BEC" w:rsidRPr="008F66E3">
        <w:rPr>
          <w:sz w:val="24"/>
          <w:lang w:val="fi-FI"/>
        </w:rPr>
        <w:t xml:space="preserve">taas </w:t>
      </w:r>
      <w:r w:rsidR="0021256F" w:rsidRPr="008F66E3">
        <w:rPr>
          <w:sz w:val="24"/>
          <w:lang w:val="fi-FI"/>
        </w:rPr>
        <w:t xml:space="preserve">perustuu </w:t>
      </w:r>
      <w:r w:rsidR="00B51ACE" w:rsidRPr="008F66E3">
        <w:rPr>
          <w:sz w:val="24"/>
          <w:lang w:val="fi-FI"/>
        </w:rPr>
        <w:t>Suomen Kaupan Liiton jakama</w:t>
      </w:r>
      <w:r w:rsidR="0021256F" w:rsidRPr="008F66E3">
        <w:rPr>
          <w:sz w:val="24"/>
          <w:lang w:val="fi-FI"/>
        </w:rPr>
        <w:t>an</w:t>
      </w:r>
      <w:r w:rsidR="00B51ACE" w:rsidRPr="008F66E3">
        <w:rPr>
          <w:sz w:val="24"/>
          <w:lang w:val="fi-FI"/>
        </w:rPr>
        <w:t xml:space="preserve"> disinformaatio</w:t>
      </w:r>
      <w:r w:rsidR="00AD2962" w:rsidRPr="008F66E3">
        <w:rPr>
          <w:sz w:val="24"/>
          <w:lang w:val="fi-FI"/>
        </w:rPr>
        <w:t>o</w:t>
      </w:r>
      <w:r w:rsidR="0021256F" w:rsidRPr="008F66E3">
        <w:rPr>
          <w:sz w:val="24"/>
          <w:lang w:val="fi-FI"/>
        </w:rPr>
        <w:t xml:space="preserve">n, jota on mediassa toistettu faktoja tarkistamatta. </w:t>
      </w:r>
      <w:r w:rsidR="00AD2962" w:rsidRPr="008F66E3">
        <w:rPr>
          <w:sz w:val="24"/>
          <w:lang w:val="fi-FI"/>
        </w:rPr>
        <w:t xml:space="preserve">Vuosina 2009-2017 </w:t>
      </w:r>
      <w:r w:rsidR="00B51ACE" w:rsidRPr="008F66E3">
        <w:rPr>
          <w:sz w:val="24"/>
          <w:lang w:val="fi-FI"/>
        </w:rPr>
        <w:t>myymälänäpisty</w:t>
      </w:r>
      <w:r w:rsidR="0021256F" w:rsidRPr="008F66E3">
        <w:rPr>
          <w:sz w:val="24"/>
          <w:lang w:val="fi-FI"/>
        </w:rPr>
        <w:t xml:space="preserve">sten kokonaismäärä </w:t>
      </w:r>
      <w:r w:rsidR="00AD2962" w:rsidRPr="008F66E3">
        <w:rPr>
          <w:sz w:val="24"/>
          <w:lang w:val="fi-FI"/>
        </w:rPr>
        <w:t xml:space="preserve">laskenut 16 %. </w:t>
      </w:r>
      <w:r w:rsidR="0021256F" w:rsidRPr="008F66E3">
        <w:rPr>
          <w:sz w:val="24"/>
          <w:lang w:val="fi-FI"/>
        </w:rPr>
        <w:t xml:space="preserve">Kaupan Liiton </w:t>
      </w:r>
      <w:r w:rsidR="001931FE" w:rsidRPr="008F66E3">
        <w:rPr>
          <w:sz w:val="24"/>
          <w:lang w:val="fi-FI"/>
        </w:rPr>
        <w:t>tiedot</w:t>
      </w:r>
      <w:r w:rsidR="00AD2962" w:rsidRPr="008F66E3">
        <w:rPr>
          <w:sz w:val="24"/>
          <w:lang w:val="fi-FI"/>
        </w:rPr>
        <w:t>e</w:t>
      </w:r>
      <w:r w:rsidR="001931FE" w:rsidRPr="008F66E3">
        <w:rPr>
          <w:sz w:val="24"/>
          <w:lang w:val="fi-FI"/>
        </w:rPr>
        <w:t xml:space="preserve"> </w:t>
      </w:r>
      <w:r w:rsidR="0053782D">
        <w:rPr>
          <w:sz w:val="24"/>
          <w:lang w:val="fi-FI"/>
        </w:rPr>
        <w:t xml:space="preserve">kuitenkin </w:t>
      </w:r>
      <w:r w:rsidR="001931FE" w:rsidRPr="008F66E3">
        <w:rPr>
          <w:sz w:val="24"/>
          <w:lang w:val="fi-FI"/>
        </w:rPr>
        <w:t xml:space="preserve">kertoo </w:t>
      </w:r>
      <w:r w:rsidR="00555ADB" w:rsidRPr="008F66E3">
        <w:rPr>
          <w:sz w:val="24"/>
          <w:lang w:val="fi-FI"/>
        </w:rPr>
        <w:t xml:space="preserve">(tiedote </w:t>
      </w:r>
      <w:r w:rsidR="0021256F" w:rsidRPr="008F66E3">
        <w:rPr>
          <w:sz w:val="24"/>
          <w:lang w:val="fi-FI"/>
        </w:rPr>
        <w:t>13.12.2017</w:t>
      </w:r>
      <w:r w:rsidR="001931FE" w:rsidRPr="008F66E3">
        <w:rPr>
          <w:sz w:val="24"/>
          <w:lang w:val="fi-FI"/>
        </w:rPr>
        <w:t xml:space="preserve">), kuinka </w:t>
      </w:r>
      <w:r w:rsidR="0021256F" w:rsidRPr="008F66E3">
        <w:rPr>
          <w:sz w:val="24"/>
          <w:lang w:val="fi-FI"/>
        </w:rPr>
        <w:t>”</w:t>
      </w:r>
      <w:r w:rsidR="001D5C6B" w:rsidRPr="008F66E3">
        <w:rPr>
          <w:sz w:val="24"/>
          <w:lang w:val="fi-FI"/>
        </w:rPr>
        <w:t>Kauppaan kohdistuvat myymälävarkauksien ja näpistysten määrät ovat viimeisten vuosien aikana kasvaneet</w:t>
      </w:r>
      <w:r w:rsidR="0021256F" w:rsidRPr="008F66E3">
        <w:rPr>
          <w:sz w:val="24"/>
          <w:lang w:val="fi-FI"/>
        </w:rPr>
        <w:t>”</w:t>
      </w:r>
      <w:r w:rsidR="00555ADB" w:rsidRPr="008F66E3">
        <w:rPr>
          <w:sz w:val="24"/>
          <w:lang w:val="fi-FI"/>
        </w:rPr>
        <w:t xml:space="preserve">. </w:t>
      </w:r>
      <w:r w:rsidR="00A26BEC" w:rsidRPr="008F66E3">
        <w:rPr>
          <w:sz w:val="24"/>
          <w:lang w:val="fi-FI"/>
        </w:rPr>
        <w:t xml:space="preserve">Oikeuspoliittisen tutkimuslaitoksen tutkimus </w:t>
      </w:r>
      <w:r w:rsidR="0053782D">
        <w:rPr>
          <w:sz w:val="24"/>
          <w:lang w:val="fi-FI"/>
        </w:rPr>
        <w:t xml:space="preserve">jo </w:t>
      </w:r>
      <w:r w:rsidR="00A26BEC" w:rsidRPr="008F66E3">
        <w:rPr>
          <w:sz w:val="24"/>
          <w:lang w:val="fi-FI"/>
        </w:rPr>
        <w:t xml:space="preserve">vuodelta </w:t>
      </w:r>
      <w:r w:rsidR="0053782D">
        <w:rPr>
          <w:sz w:val="24"/>
          <w:lang w:val="fi-FI"/>
        </w:rPr>
        <w:t xml:space="preserve">2010 </w:t>
      </w:r>
      <w:r w:rsidR="00A26BEC" w:rsidRPr="008F66E3">
        <w:rPr>
          <w:sz w:val="24"/>
          <w:lang w:val="fi-FI"/>
        </w:rPr>
        <w:t xml:space="preserve">osoitti, ettei muuntoriskin alaisten rikoksentekijöiden näpistysrikosten määrässä tapahtunut muutoksia. Sen sijaan muuntorangaistuksen rajoittaminen toi valtiolle </w:t>
      </w:r>
      <w:r w:rsidRPr="008F66E3">
        <w:rPr>
          <w:sz w:val="24"/>
          <w:lang w:val="fi-FI"/>
        </w:rPr>
        <w:t xml:space="preserve">7 miljoonan euron vuosittaisen </w:t>
      </w:r>
      <w:r w:rsidR="00A26BEC" w:rsidRPr="008F66E3">
        <w:rPr>
          <w:sz w:val="24"/>
          <w:lang w:val="fi-FI"/>
        </w:rPr>
        <w:t>säästön (Hinkkanen 201</w:t>
      </w:r>
      <w:r w:rsidRPr="008F66E3">
        <w:rPr>
          <w:sz w:val="24"/>
          <w:lang w:val="fi-FI"/>
        </w:rPr>
        <w:t>0</w:t>
      </w:r>
      <w:r w:rsidR="00A26BEC" w:rsidRPr="008F66E3">
        <w:rPr>
          <w:sz w:val="24"/>
          <w:lang w:val="fi-FI"/>
        </w:rPr>
        <w:t xml:space="preserve">). </w:t>
      </w:r>
    </w:p>
    <w:p w14:paraId="0A85170B" w14:textId="77777777" w:rsidR="001931FE" w:rsidRPr="008F66E3" w:rsidRDefault="00A26BEC">
      <w:pPr>
        <w:rPr>
          <w:sz w:val="24"/>
          <w:lang w:val="fi-FI"/>
        </w:rPr>
      </w:pPr>
      <w:r w:rsidRPr="008F66E3">
        <w:rPr>
          <w:sz w:val="24"/>
          <w:lang w:val="fi-FI"/>
        </w:rPr>
        <w:lastRenderedPageBreak/>
        <w:t>Nyt toteuttavan u</w:t>
      </w:r>
      <w:r w:rsidR="00555ADB" w:rsidRPr="008F66E3">
        <w:rPr>
          <w:sz w:val="24"/>
          <w:lang w:val="fi-FI"/>
        </w:rPr>
        <w:t>udistuksen vaatima lisärahoitus on 1</w:t>
      </w:r>
      <w:r w:rsidR="008F66E3" w:rsidRPr="008F66E3">
        <w:rPr>
          <w:sz w:val="24"/>
          <w:lang w:val="fi-FI"/>
        </w:rPr>
        <w:t>1</w:t>
      </w:r>
      <w:r w:rsidR="00555ADB" w:rsidRPr="008F66E3">
        <w:rPr>
          <w:sz w:val="24"/>
          <w:lang w:val="fi-FI"/>
        </w:rPr>
        <w:t xml:space="preserve"> miljoonaa euroa. </w:t>
      </w:r>
      <w:r w:rsidR="0053782D">
        <w:rPr>
          <w:sz w:val="24"/>
          <w:lang w:val="fi-FI"/>
        </w:rPr>
        <w:t xml:space="preserve">Olisiko tuo raha voitu kustannustehokkuutta ja vaihtoehtojen etsintää painottavassa järjestelmässä käyttää toisin? </w:t>
      </w:r>
      <w:r w:rsidR="002F12D5" w:rsidRPr="008F66E3">
        <w:rPr>
          <w:sz w:val="24"/>
          <w:lang w:val="fi-FI"/>
        </w:rPr>
        <w:t>Ruotsissa muuntovankeuden käytöstä luovuttiin 1980-luvulla</w:t>
      </w:r>
      <w:r w:rsidR="001931FE" w:rsidRPr="008F66E3">
        <w:rPr>
          <w:sz w:val="24"/>
          <w:lang w:val="fi-FI"/>
        </w:rPr>
        <w:t>,</w:t>
      </w:r>
      <w:r w:rsidR="002F12D5" w:rsidRPr="008F66E3">
        <w:rPr>
          <w:sz w:val="24"/>
          <w:lang w:val="fi-FI"/>
        </w:rPr>
        <w:t xml:space="preserve"> Tanskassa vuosituhannen alussa</w:t>
      </w:r>
      <w:r w:rsidR="001931FE" w:rsidRPr="008F66E3">
        <w:rPr>
          <w:sz w:val="24"/>
          <w:lang w:val="fi-FI"/>
        </w:rPr>
        <w:t xml:space="preserve"> ja</w:t>
      </w:r>
      <w:r w:rsidR="002F12D5" w:rsidRPr="008F66E3">
        <w:rPr>
          <w:sz w:val="24"/>
          <w:lang w:val="fi-FI"/>
        </w:rPr>
        <w:t xml:space="preserve"> Norjassa muutama vuosi sitten. </w:t>
      </w:r>
      <w:r w:rsidR="001931FE" w:rsidRPr="008F66E3">
        <w:rPr>
          <w:sz w:val="24"/>
          <w:lang w:val="fi-FI"/>
        </w:rPr>
        <w:t xml:space="preserve">Tässä kohdin pohjoismaiset vertailutiedot eivät kuitenkaan ole poliittisessa keskustelussa näyttäytyneet merkittävinä. </w:t>
      </w:r>
    </w:p>
    <w:p w14:paraId="0A85170C" w14:textId="77777777" w:rsidR="009A5DC2" w:rsidRPr="008F66E3" w:rsidRDefault="008B6EE0">
      <w:pPr>
        <w:rPr>
          <w:sz w:val="24"/>
          <w:lang w:val="fi-FI"/>
        </w:rPr>
      </w:pPr>
      <w:r w:rsidRPr="008F66E3">
        <w:rPr>
          <w:i/>
          <w:sz w:val="24"/>
          <w:lang w:val="fi-FI"/>
        </w:rPr>
        <w:t>Seuraamusten vaikutusarviot</w:t>
      </w:r>
      <w:r w:rsidR="008557F7" w:rsidRPr="008F66E3">
        <w:rPr>
          <w:i/>
          <w:sz w:val="24"/>
          <w:lang w:val="fi-FI"/>
        </w:rPr>
        <w:t xml:space="preserve">. </w:t>
      </w:r>
      <w:r w:rsidR="0053782D">
        <w:rPr>
          <w:sz w:val="24"/>
          <w:lang w:val="fi-FI"/>
        </w:rPr>
        <w:t xml:space="preserve">Muistiossa </w:t>
      </w:r>
      <w:r w:rsidRPr="008F66E3">
        <w:rPr>
          <w:sz w:val="24"/>
          <w:lang w:val="fi-FI"/>
        </w:rPr>
        <w:t>esitellään asianmukaisesti seuraamusten uusimisvaikut</w:t>
      </w:r>
      <w:r w:rsidR="002F33F6" w:rsidRPr="008F66E3">
        <w:rPr>
          <w:sz w:val="24"/>
          <w:lang w:val="fi-FI"/>
        </w:rPr>
        <w:t>u</w:t>
      </w:r>
      <w:r w:rsidRPr="008F66E3">
        <w:rPr>
          <w:sz w:val="24"/>
          <w:lang w:val="fi-FI"/>
        </w:rPr>
        <w:t xml:space="preserve">ksia koskevia keskeisiä tuloksia. </w:t>
      </w:r>
      <w:r w:rsidR="00014DF2">
        <w:rPr>
          <w:sz w:val="24"/>
          <w:lang w:val="fi-FI"/>
        </w:rPr>
        <w:t>On kuitenkin syytä painottaa, että s</w:t>
      </w:r>
      <w:r w:rsidRPr="008F66E3">
        <w:rPr>
          <w:sz w:val="24"/>
          <w:lang w:val="fi-FI"/>
        </w:rPr>
        <w:t>euraamusten vaikutukset ulottuvat rikoskäyttä</w:t>
      </w:r>
      <w:r w:rsidR="002F33F6" w:rsidRPr="008F66E3">
        <w:rPr>
          <w:sz w:val="24"/>
          <w:lang w:val="fi-FI"/>
        </w:rPr>
        <w:t>yty</w:t>
      </w:r>
      <w:r w:rsidRPr="008F66E3">
        <w:rPr>
          <w:sz w:val="24"/>
          <w:lang w:val="fi-FI"/>
        </w:rPr>
        <w:t>mistä laajemmalle</w:t>
      </w:r>
      <w:r w:rsidR="00014DF2">
        <w:rPr>
          <w:sz w:val="24"/>
          <w:lang w:val="fi-FI"/>
        </w:rPr>
        <w:t xml:space="preserve">. Näillä oheisvaikutuksilla </w:t>
      </w:r>
      <w:r w:rsidRPr="008F66E3">
        <w:rPr>
          <w:sz w:val="24"/>
          <w:lang w:val="fi-FI"/>
        </w:rPr>
        <w:t xml:space="preserve">on </w:t>
      </w:r>
      <w:r w:rsidR="00014DF2">
        <w:rPr>
          <w:sz w:val="24"/>
          <w:lang w:val="fi-FI"/>
        </w:rPr>
        <w:t xml:space="preserve">myös </w:t>
      </w:r>
      <w:r w:rsidRPr="008F66E3">
        <w:rPr>
          <w:sz w:val="24"/>
          <w:lang w:val="fi-FI"/>
        </w:rPr>
        <w:t>merkittävä</w:t>
      </w:r>
      <w:r w:rsidR="00014DF2">
        <w:rPr>
          <w:sz w:val="24"/>
          <w:lang w:val="fi-FI"/>
        </w:rPr>
        <w:t xml:space="preserve"> (joskin yleensä unohdettu)</w:t>
      </w:r>
      <w:r w:rsidRPr="008F66E3">
        <w:rPr>
          <w:sz w:val="24"/>
          <w:lang w:val="fi-FI"/>
        </w:rPr>
        <w:t xml:space="preserve"> yhteiskunnallinen painoarvo. Nuo laajemmat seuraukset liittyvät esimerkiksi tuomittujen </w:t>
      </w:r>
      <w:r w:rsidR="00D26C8D" w:rsidRPr="008F66E3">
        <w:rPr>
          <w:sz w:val="24"/>
          <w:lang w:val="fi-FI"/>
        </w:rPr>
        <w:t>elintasoon</w:t>
      </w:r>
      <w:r w:rsidRPr="008F66E3">
        <w:rPr>
          <w:sz w:val="24"/>
          <w:lang w:val="fi-FI"/>
        </w:rPr>
        <w:t>, t</w:t>
      </w:r>
      <w:r w:rsidR="00D26C8D" w:rsidRPr="008F66E3">
        <w:rPr>
          <w:sz w:val="24"/>
          <w:lang w:val="fi-FI"/>
        </w:rPr>
        <w:t>u</w:t>
      </w:r>
      <w:r w:rsidRPr="008F66E3">
        <w:rPr>
          <w:sz w:val="24"/>
          <w:lang w:val="fi-FI"/>
        </w:rPr>
        <w:t xml:space="preserve">lojen kehittymiseen, </w:t>
      </w:r>
      <w:r w:rsidR="00D26C8D" w:rsidRPr="008F66E3">
        <w:rPr>
          <w:sz w:val="24"/>
          <w:lang w:val="fi-FI"/>
        </w:rPr>
        <w:t>perhe-elämään</w:t>
      </w:r>
      <w:r w:rsidRPr="008F66E3">
        <w:rPr>
          <w:sz w:val="24"/>
          <w:lang w:val="fi-FI"/>
        </w:rPr>
        <w:t xml:space="preserve">, </w:t>
      </w:r>
      <w:r w:rsidR="00D26C8D" w:rsidRPr="008F66E3">
        <w:rPr>
          <w:sz w:val="24"/>
          <w:lang w:val="fi-FI"/>
        </w:rPr>
        <w:t>koulutukseen</w:t>
      </w:r>
      <w:r w:rsidRPr="008F66E3">
        <w:rPr>
          <w:sz w:val="24"/>
          <w:lang w:val="fi-FI"/>
        </w:rPr>
        <w:t>, mielenterveyteen ja sosiaaliasemaan. Yhdyskuntaseuraamusten ja vankilan käyttöä vertailevi</w:t>
      </w:r>
      <w:r w:rsidR="00D26C8D" w:rsidRPr="008F66E3">
        <w:rPr>
          <w:sz w:val="24"/>
          <w:lang w:val="fi-FI"/>
        </w:rPr>
        <w:t>e</w:t>
      </w:r>
      <w:r w:rsidRPr="008F66E3">
        <w:rPr>
          <w:sz w:val="24"/>
          <w:lang w:val="fi-FI"/>
        </w:rPr>
        <w:t xml:space="preserve">n uudempien </w:t>
      </w:r>
      <w:r w:rsidR="00D26C8D" w:rsidRPr="008F66E3">
        <w:rPr>
          <w:sz w:val="24"/>
          <w:lang w:val="fi-FI"/>
        </w:rPr>
        <w:t>T</w:t>
      </w:r>
      <w:r w:rsidRPr="008F66E3">
        <w:rPr>
          <w:sz w:val="24"/>
          <w:lang w:val="fi-FI"/>
        </w:rPr>
        <w:t>anskalaisten ja Norjalaisten selvitysten mukaan vankeuskokemus alentaa tulotaso</w:t>
      </w:r>
      <w:r w:rsidR="00014DF2">
        <w:rPr>
          <w:sz w:val="24"/>
          <w:lang w:val="fi-FI"/>
        </w:rPr>
        <w:t>a</w:t>
      </w:r>
      <w:r w:rsidRPr="008F66E3">
        <w:rPr>
          <w:sz w:val="24"/>
          <w:lang w:val="fi-FI"/>
        </w:rPr>
        <w:t>, lisää</w:t>
      </w:r>
      <w:r w:rsidR="009A5DC2" w:rsidRPr="008F66E3">
        <w:rPr>
          <w:sz w:val="24"/>
          <w:lang w:val="fi-FI"/>
        </w:rPr>
        <w:t xml:space="preserve"> avioeroja, </w:t>
      </w:r>
      <w:r w:rsidR="00014DF2">
        <w:rPr>
          <w:sz w:val="24"/>
          <w:lang w:val="fi-FI"/>
        </w:rPr>
        <w:t>ja lisää riippuvuutta tukipalveluoista. K</w:t>
      </w:r>
      <w:r w:rsidR="002F33F6" w:rsidRPr="008F66E3">
        <w:rPr>
          <w:sz w:val="24"/>
          <w:lang w:val="fi-FI"/>
        </w:rPr>
        <w:t xml:space="preserve">uten jo edellä </w:t>
      </w:r>
      <w:r w:rsidR="00014DF2">
        <w:rPr>
          <w:sz w:val="24"/>
          <w:lang w:val="fi-FI"/>
        </w:rPr>
        <w:t xml:space="preserve">todettiin, </w:t>
      </w:r>
      <w:r w:rsidR="002F33F6" w:rsidRPr="008F66E3">
        <w:rPr>
          <w:sz w:val="24"/>
          <w:lang w:val="fi-FI"/>
        </w:rPr>
        <w:t>n</w:t>
      </w:r>
      <w:r w:rsidR="009A5DC2" w:rsidRPr="008F66E3">
        <w:rPr>
          <w:sz w:val="24"/>
          <w:lang w:val="fi-FI"/>
        </w:rPr>
        <w:t>ämä</w:t>
      </w:r>
      <w:r w:rsidR="00014DF2">
        <w:rPr>
          <w:sz w:val="24"/>
          <w:lang w:val="fi-FI"/>
        </w:rPr>
        <w:t>kin</w:t>
      </w:r>
      <w:r w:rsidR="009A5DC2" w:rsidRPr="008F66E3">
        <w:rPr>
          <w:sz w:val="24"/>
          <w:lang w:val="fi-FI"/>
        </w:rPr>
        <w:t xml:space="preserve"> tekij</w:t>
      </w:r>
      <w:r w:rsidR="00014DF2">
        <w:rPr>
          <w:sz w:val="24"/>
          <w:lang w:val="fi-FI"/>
        </w:rPr>
        <w:t>ät</w:t>
      </w:r>
      <w:r w:rsidR="009A5DC2" w:rsidRPr="008F66E3">
        <w:rPr>
          <w:sz w:val="24"/>
          <w:lang w:val="fi-FI"/>
        </w:rPr>
        <w:t xml:space="preserve"> </w:t>
      </w:r>
      <w:r w:rsidR="00014DF2">
        <w:rPr>
          <w:sz w:val="24"/>
          <w:lang w:val="fi-FI"/>
        </w:rPr>
        <w:t xml:space="preserve">olisi hyvä </w:t>
      </w:r>
      <w:r w:rsidR="009A5DC2" w:rsidRPr="008F66E3">
        <w:rPr>
          <w:sz w:val="24"/>
          <w:lang w:val="fi-FI"/>
        </w:rPr>
        <w:t xml:space="preserve">sisällyttää </w:t>
      </w:r>
      <w:r w:rsidR="00A95AAB" w:rsidRPr="008F66E3">
        <w:rPr>
          <w:sz w:val="24"/>
          <w:lang w:val="fi-FI"/>
        </w:rPr>
        <w:t xml:space="preserve">laskelmiin </w:t>
      </w:r>
      <w:r w:rsidR="009A5DC2" w:rsidRPr="008F66E3">
        <w:rPr>
          <w:sz w:val="24"/>
          <w:lang w:val="fi-FI"/>
        </w:rPr>
        <w:t>seuraamusten kustannusvaikutuksista.</w:t>
      </w:r>
    </w:p>
    <w:p w14:paraId="0A85170D" w14:textId="77777777" w:rsidR="003D1221" w:rsidRPr="008F66E3" w:rsidRDefault="009A5DC2">
      <w:pPr>
        <w:rPr>
          <w:sz w:val="24"/>
          <w:lang w:val="fi-FI"/>
        </w:rPr>
      </w:pPr>
      <w:r w:rsidRPr="008F66E3">
        <w:rPr>
          <w:i/>
          <w:sz w:val="24"/>
          <w:lang w:val="fi-FI"/>
        </w:rPr>
        <w:t>Nuoret</w:t>
      </w:r>
      <w:r w:rsidR="008557F7" w:rsidRPr="008F66E3">
        <w:rPr>
          <w:i/>
          <w:sz w:val="24"/>
          <w:lang w:val="fi-FI"/>
        </w:rPr>
        <w:t xml:space="preserve">. </w:t>
      </w:r>
      <w:r w:rsidRPr="008F66E3">
        <w:rPr>
          <w:sz w:val="24"/>
          <w:lang w:val="fi-FI"/>
        </w:rPr>
        <w:t xml:space="preserve">Muistiossa ei käsitellä erikseen nuoria rikoksentekijöitä. </w:t>
      </w:r>
      <w:r w:rsidR="003D1221" w:rsidRPr="008F66E3">
        <w:rPr>
          <w:sz w:val="24"/>
          <w:lang w:val="fi-FI"/>
        </w:rPr>
        <w:t>Pohdintaan olisi saattanut antaa aihetta pitkän ja monipolvisen valmistelun jälkeen k</w:t>
      </w:r>
      <w:r w:rsidR="007E58BF">
        <w:rPr>
          <w:sz w:val="24"/>
          <w:lang w:val="fi-FI"/>
        </w:rPr>
        <w:t>äyttöön otettu nuorisorangaistuksen</w:t>
      </w:r>
      <w:r w:rsidR="003D1221" w:rsidRPr="008F66E3">
        <w:rPr>
          <w:sz w:val="24"/>
          <w:lang w:val="fi-FI"/>
        </w:rPr>
        <w:t xml:space="preserve"> jää</w:t>
      </w:r>
      <w:r w:rsidR="007E58BF">
        <w:rPr>
          <w:sz w:val="24"/>
          <w:lang w:val="fi-FI"/>
        </w:rPr>
        <w:t xml:space="preserve">minen </w:t>
      </w:r>
      <w:r w:rsidR="003D1221" w:rsidRPr="008F66E3">
        <w:rPr>
          <w:sz w:val="24"/>
          <w:lang w:val="fi-FI"/>
        </w:rPr>
        <w:t xml:space="preserve">kuolleeksi kirjaimeksi. Vuonna 2016 </w:t>
      </w:r>
      <w:r w:rsidR="007E58BF">
        <w:rPr>
          <w:sz w:val="24"/>
          <w:lang w:val="fi-FI"/>
        </w:rPr>
        <w:t>nuoriso</w:t>
      </w:r>
      <w:r w:rsidR="003D1221" w:rsidRPr="008F66E3">
        <w:rPr>
          <w:sz w:val="24"/>
          <w:lang w:val="fi-FI"/>
        </w:rPr>
        <w:t xml:space="preserve">rangaistuksia tuomittiin 7 ja edellisvuonna 5, kun nuorille ikäryhmässä 15-17 langetettiin vuonna 2016 kaikkiaan 15 000 rangaistusta.  </w:t>
      </w:r>
      <w:r w:rsidR="00F3238A" w:rsidRPr="008F66E3">
        <w:rPr>
          <w:sz w:val="24"/>
          <w:lang w:val="fi-FI"/>
        </w:rPr>
        <w:t xml:space="preserve">Rangaistuksista oli </w:t>
      </w:r>
      <w:r w:rsidR="00F679CA" w:rsidRPr="008F66E3">
        <w:rPr>
          <w:sz w:val="24"/>
          <w:lang w:val="fi-FI"/>
        </w:rPr>
        <w:t xml:space="preserve">tuomioistuinsakkoja vajaat 1700, rangaistusmääräyssakkoja 8000 ja rikesakkoja 4600. </w:t>
      </w:r>
      <w:r w:rsidR="003D1221" w:rsidRPr="008F66E3">
        <w:rPr>
          <w:sz w:val="24"/>
          <w:lang w:val="fi-FI"/>
        </w:rPr>
        <w:t xml:space="preserve">Yhteensä sakkoja annettiin runsaat 14 000. </w:t>
      </w:r>
      <w:r w:rsidR="00F679CA" w:rsidRPr="008F66E3">
        <w:rPr>
          <w:sz w:val="24"/>
          <w:lang w:val="fi-FI"/>
        </w:rPr>
        <w:t>Ruotsi</w:t>
      </w:r>
      <w:r w:rsidR="003D1221" w:rsidRPr="008F66E3">
        <w:rPr>
          <w:sz w:val="24"/>
          <w:lang w:val="fi-FI"/>
        </w:rPr>
        <w:t>ssa langetettiin</w:t>
      </w:r>
      <w:r w:rsidR="00F679CA" w:rsidRPr="008F66E3">
        <w:rPr>
          <w:sz w:val="24"/>
          <w:lang w:val="fi-FI"/>
        </w:rPr>
        <w:t xml:space="preserve"> </w:t>
      </w:r>
      <w:r w:rsidR="003D1221" w:rsidRPr="008F66E3">
        <w:rPr>
          <w:sz w:val="24"/>
          <w:lang w:val="fi-FI"/>
        </w:rPr>
        <w:t xml:space="preserve">vastaavalle ikäryhmälle </w:t>
      </w:r>
      <w:r w:rsidR="00F679CA" w:rsidRPr="008F66E3">
        <w:rPr>
          <w:sz w:val="24"/>
          <w:lang w:val="fi-FI"/>
        </w:rPr>
        <w:t>5500</w:t>
      </w:r>
      <w:r w:rsidR="003D1221" w:rsidRPr="008F66E3">
        <w:rPr>
          <w:sz w:val="24"/>
          <w:lang w:val="fi-FI"/>
        </w:rPr>
        <w:t xml:space="preserve"> rangaistusta</w:t>
      </w:r>
      <w:r w:rsidR="00F679CA" w:rsidRPr="008F66E3">
        <w:rPr>
          <w:sz w:val="24"/>
          <w:lang w:val="fi-FI"/>
        </w:rPr>
        <w:t xml:space="preserve">, joista </w:t>
      </w:r>
      <w:r w:rsidR="00F3238A" w:rsidRPr="008F66E3">
        <w:rPr>
          <w:sz w:val="24"/>
          <w:lang w:val="fi-FI"/>
        </w:rPr>
        <w:t xml:space="preserve">erilaisia </w:t>
      </w:r>
      <w:r w:rsidR="003D1221" w:rsidRPr="008F66E3">
        <w:rPr>
          <w:sz w:val="24"/>
          <w:lang w:val="fi-FI"/>
        </w:rPr>
        <w:t>sakkoja 4000</w:t>
      </w:r>
      <w:r w:rsidR="00F3238A" w:rsidRPr="008F66E3">
        <w:rPr>
          <w:sz w:val="24"/>
          <w:lang w:val="fi-FI"/>
        </w:rPr>
        <w:t xml:space="preserve"> (s</w:t>
      </w:r>
      <w:r w:rsidR="00F679CA" w:rsidRPr="008F66E3">
        <w:rPr>
          <w:sz w:val="24"/>
          <w:lang w:val="fi-FI"/>
        </w:rPr>
        <w:t xml:space="preserve">yyttämättä </w:t>
      </w:r>
      <w:r w:rsidR="003D1221" w:rsidRPr="008F66E3">
        <w:rPr>
          <w:sz w:val="24"/>
          <w:lang w:val="fi-FI"/>
        </w:rPr>
        <w:t xml:space="preserve">Ruotsissa </w:t>
      </w:r>
      <w:r w:rsidR="00F679CA" w:rsidRPr="008F66E3">
        <w:rPr>
          <w:sz w:val="24"/>
          <w:lang w:val="fi-FI"/>
        </w:rPr>
        <w:t xml:space="preserve">jäi 3000 </w:t>
      </w:r>
      <w:r w:rsidR="003D1221" w:rsidRPr="008F66E3">
        <w:rPr>
          <w:sz w:val="24"/>
          <w:lang w:val="fi-FI"/>
        </w:rPr>
        <w:t xml:space="preserve">nuorta ja </w:t>
      </w:r>
      <w:r w:rsidR="00F679CA" w:rsidRPr="008F66E3">
        <w:rPr>
          <w:sz w:val="24"/>
          <w:lang w:val="fi-FI"/>
        </w:rPr>
        <w:t>Suomessa vajaa 1000</w:t>
      </w:r>
      <w:r w:rsidR="00F3238A" w:rsidRPr="008F66E3">
        <w:rPr>
          <w:sz w:val="24"/>
          <w:lang w:val="fi-FI"/>
        </w:rPr>
        <w:t>)</w:t>
      </w:r>
      <w:r w:rsidR="00F679CA" w:rsidRPr="008F66E3">
        <w:rPr>
          <w:sz w:val="24"/>
          <w:lang w:val="fi-FI"/>
        </w:rPr>
        <w:t xml:space="preserve">. </w:t>
      </w:r>
      <w:r w:rsidR="003D1221" w:rsidRPr="008F66E3">
        <w:rPr>
          <w:sz w:val="24"/>
          <w:lang w:val="fi-FI"/>
        </w:rPr>
        <w:t xml:space="preserve">Väkilukuun suhteutettuna nuoria sakotetaan </w:t>
      </w:r>
      <w:r w:rsidR="00F679CA" w:rsidRPr="008F66E3">
        <w:rPr>
          <w:sz w:val="24"/>
          <w:lang w:val="fi-FI"/>
        </w:rPr>
        <w:t xml:space="preserve">Suomessa seitsenkertainen määrä Ruotsiin verrattuna. Rikollisuuden tasossa ei maiden välillä ole vertailun kannalta merkityksellisiä eroja. </w:t>
      </w:r>
      <w:r w:rsidR="00F3238A" w:rsidRPr="008F66E3">
        <w:rPr>
          <w:sz w:val="24"/>
          <w:lang w:val="fi-FI"/>
        </w:rPr>
        <w:t>Samalla kun olisi syytä miettiä, miksei nuorille räätälöity erillisseuraamus löytänyt kohderyhmäänsä, saattaisi</w:t>
      </w:r>
      <w:r w:rsidR="00F679CA" w:rsidRPr="008F66E3">
        <w:rPr>
          <w:sz w:val="24"/>
          <w:lang w:val="fi-FI"/>
        </w:rPr>
        <w:t xml:space="preserve"> olla perusteita pohtia, kuinka mielekäs</w:t>
      </w:r>
      <w:r w:rsidR="003D1221" w:rsidRPr="008F66E3">
        <w:rPr>
          <w:sz w:val="24"/>
          <w:lang w:val="fi-FI"/>
        </w:rPr>
        <w:t>tä</w:t>
      </w:r>
      <w:r w:rsidR="00F679CA" w:rsidRPr="008F66E3">
        <w:rPr>
          <w:sz w:val="24"/>
          <w:lang w:val="fi-FI"/>
        </w:rPr>
        <w:t xml:space="preserve"> </w:t>
      </w:r>
      <w:r w:rsidR="00F3238A" w:rsidRPr="008F66E3">
        <w:rPr>
          <w:sz w:val="24"/>
          <w:lang w:val="fi-FI"/>
        </w:rPr>
        <w:t xml:space="preserve">tämä </w:t>
      </w:r>
      <w:r w:rsidR="00F679CA" w:rsidRPr="008F66E3">
        <w:rPr>
          <w:sz w:val="24"/>
          <w:lang w:val="fi-FI"/>
        </w:rPr>
        <w:t xml:space="preserve">nuorten massasakottaminen lopultakin on. </w:t>
      </w:r>
    </w:p>
    <w:p w14:paraId="0A85170E" w14:textId="77777777" w:rsidR="00424B87" w:rsidRPr="008F66E3" w:rsidRDefault="00276D22">
      <w:pPr>
        <w:rPr>
          <w:sz w:val="24"/>
          <w:lang w:val="fi-FI"/>
        </w:rPr>
      </w:pPr>
      <w:r w:rsidRPr="008F66E3">
        <w:rPr>
          <w:i/>
          <w:sz w:val="24"/>
          <w:lang w:val="fi-FI"/>
        </w:rPr>
        <w:t xml:space="preserve">Yksittäisten rikosten </w:t>
      </w:r>
      <w:r w:rsidR="008557F7" w:rsidRPr="008F66E3">
        <w:rPr>
          <w:i/>
          <w:sz w:val="24"/>
          <w:lang w:val="fi-FI"/>
        </w:rPr>
        <w:t>rangaistustaso</w:t>
      </w:r>
      <w:r w:rsidRPr="008F66E3">
        <w:rPr>
          <w:i/>
          <w:sz w:val="24"/>
          <w:lang w:val="fi-FI"/>
        </w:rPr>
        <w:t>sta</w:t>
      </w:r>
      <w:r w:rsidR="008557F7" w:rsidRPr="008F66E3">
        <w:rPr>
          <w:i/>
          <w:sz w:val="24"/>
          <w:lang w:val="fi-FI"/>
        </w:rPr>
        <w:t xml:space="preserve">. </w:t>
      </w:r>
      <w:r w:rsidR="00425B5D" w:rsidRPr="008F66E3">
        <w:rPr>
          <w:sz w:val="24"/>
          <w:lang w:val="fi-FI"/>
        </w:rPr>
        <w:t xml:space="preserve">Muistiossa on kiitettävän tarkasti </w:t>
      </w:r>
      <w:r w:rsidR="007E58BF">
        <w:rPr>
          <w:sz w:val="24"/>
          <w:lang w:val="fi-FI"/>
        </w:rPr>
        <w:t xml:space="preserve">selvitetty </w:t>
      </w:r>
      <w:r w:rsidR="00425B5D" w:rsidRPr="008F66E3">
        <w:rPr>
          <w:sz w:val="24"/>
          <w:lang w:val="fi-FI"/>
        </w:rPr>
        <w:t>r</w:t>
      </w:r>
      <w:r w:rsidR="003C50D4" w:rsidRPr="008F66E3">
        <w:rPr>
          <w:sz w:val="24"/>
          <w:lang w:val="fi-FI"/>
        </w:rPr>
        <w:t>a</w:t>
      </w:r>
      <w:r w:rsidR="00425B5D" w:rsidRPr="008F66E3">
        <w:rPr>
          <w:sz w:val="24"/>
          <w:lang w:val="fi-FI"/>
        </w:rPr>
        <w:t xml:space="preserve">ngaistussäännösten sekä rangaistuskäytäntöjen muutoksia </w:t>
      </w:r>
      <w:r w:rsidRPr="008F66E3">
        <w:rPr>
          <w:sz w:val="24"/>
          <w:lang w:val="fi-FI"/>
        </w:rPr>
        <w:t xml:space="preserve">väkivalta- ja </w:t>
      </w:r>
      <w:r w:rsidR="00425B5D" w:rsidRPr="008F66E3">
        <w:rPr>
          <w:sz w:val="24"/>
          <w:lang w:val="fi-FI"/>
        </w:rPr>
        <w:t xml:space="preserve">seksuaalirikoksissa. </w:t>
      </w:r>
      <w:r w:rsidR="00EB4A11" w:rsidRPr="008F66E3">
        <w:rPr>
          <w:sz w:val="24"/>
          <w:lang w:val="fi-FI"/>
        </w:rPr>
        <w:t xml:space="preserve">Tarkastelu osoittaa </w:t>
      </w:r>
      <w:r w:rsidR="00425B5D" w:rsidRPr="008F66E3">
        <w:rPr>
          <w:sz w:val="24"/>
          <w:lang w:val="fi-FI"/>
        </w:rPr>
        <w:t>säännö</w:t>
      </w:r>
      <w:r w:rsidR="00EB4A11" w:rsidRPr="008F66E3">
        <w:rPr>
          <w:sz w:val="24"/>
          <w:lang w:val="fi-FI"/>
        </w:rPr>
        <w:t xml:space="preserve">sten ja rangaistuskäytäntöjen </w:t>
      </w:r>
      <w:r w:rsidR="00425B5D" w:rsidRPr="008F66E3">
        <w:rPr>
          <w:sz w:val="24"/>
          <w:lang w:val="fi-FI"/>
        </w:rPr>
        <w:t>kiristynee</w:t>
      </w:r>
      <w:r w:rsidR="00EB4A11" w:rsidRPr="008F66E3">
        <w:rPr>
          <w:sz w:val="24"/>
          <w:lang w:val="fi-FI"/>
        </w:rPr>
        <w:t>n</w:t>
      </w:r>
      <w:r w:rsidR="00425B5D" w:rsidRPr="008F66E3">
        <w:rPr>
          <w:sz w:val="24"/>
          <w:lang w:val="fi-FI"/>
        </w:rPr>
        <w:t xml:space="preserve"> </w:t>
      </w:r>
      <w:r w:rsidR="00EB4A11" w:rsidRPr="008F66E3">
        <w:rPr>
          <w:sz w:val="24"/>
          <w:lang w:val="fi-FI"/>
        </w:rPr>
        <w:t xml:space="preserve">näissä </w:t>
      </w:r>
      <w:r w:rsidR="008557F7" w:rsidRPr="008F66E3">
        <w:rPr>
          <w:sz w:val="24"/>
          <w:lang w:val="fi-FI"/>
        </w:rPr>
        <w:t>rikoksissa</w:t>
      </w:r>
      <w:r w:rsidR="00EB4A11" w:rsidRPr="008F66E3">
        <w:rPr>
          <w:sz w:val="24"/>
          <w:lang w:val="fi-FI"/>
        </w:rPr>
        <w:t xml:space="preserve"> </w:t>
      </w:r>
      <w:r w:rsidR="00425B5D" w:rsidRPr="008F66E3">
        <w:rPr>
          <w:sz w:val="24"/>
          <w:lang w:val="fi-FI"/>
        </w:rPr>
        <w:t>merkittävästi</w:t>
      </w:r>
      <w:r w:rsidR="00EB4A11" w:rsidRPr="008F66E3">
        <w:rPr>
          <w:sz w:val="24"/>
          <w:lang w:val="fi-FI"/>
        </w:rPr>
        <w:t>.</w:t>
      </w:r>
      <w:r w:rsidR="00425B5D" w:rsidRPr="008F66E3">
        <w:rPr>
          <w:sz w:val="24"/>
          <w:lang w:val="fi-FI"/>
        </w:rPr>
        <w:t xml:space="preserve"> </w:t>
      </w:r>
      <w:r w:rsidR="00424B87" w:rsidRPr="008F66E3">
        <w:rPr>
          <w:sz w:val="24"/>
          <w:lang w:val="fi-FI"/>
        </w:rPr>
        <w:t xml:space="preserve">Muistion mukaan väkivaltarikosten </w:t>
      </w:r>
      <w:r w:rsidR="007E58BF">
        <w:rPr>
          <w:sz w:val="24"/>
          <w:lang w:val="fi-FI"/>
        </w:rPr>
        <w:t>vankeus</w:t>
      </w:r>
      <w:r w:rsidR="00424B87" w:rsidRPr="008F66E3">
        <w:rPr>
          <w:sz w:val="24"/>
          <w:lang w:val="fi-FI"/>
        </w:rPr>
        <w:t xml:space="preserve">rangaistukset ovat </w:t>
      </w:r>
      <w:r w:rsidR="007E58BF">
        <w:rPr>
          <w:sz w:val="24"/>
          <w:lang w:val="fi-FI"/>
        </w:rPr>
        <w:t xml:space="preserve">yli </w:t>
      </w:r>
      <w:r w:rsidR="00424B87" w:rsidRPr="008F66E3">
        <w:rPr>
          <w:sz w:val="24"/>
          <w:lang w:val="fi-FI"/>
        </w:rPr>
        <w:t>kaksinkertaistuneet 1990-luvulta lähtien. Täkin suurempia muutoksia olisi havaittavissa eräi</w:t>
      </w:r>
      <w:r w:rsidR="007E58BF">
        <w:rPr>
          <w:sz w:val="24"/>
          <w:lang w:val="fi-FI"/>
        </w:rPr>
        <w:t xml:space="preserve">ssä </w:t>
      </w:r>
      <w:r w:rsidR="00424B87" w:rsidRPr="008F66E3">
        <w:rPr>
          <w:sz w:val="24"/>
          <w:lang w:val="fi-FI"/>
        </w:rPr>
        <w:t>seksuaaliriko</w:t>
      </w:r>
      <w:r w:rsidR="007E58BF">
        <w:rPr>
          <w:sz w:val="24"/>
          <w:lang w:val="fi-FI"/>
        </w:rPr>
        <w:t xml:space="preserve">ksissa. </w:t>
      </w:r>
      <w:r w:rsidR="00424B87" w:rsidRPr="008F66E3">
        <w:rPr>
          <w:sz w:val="24"/>
          <w:lang w:val="fi-FI"/>
        </w:rPr>
        <w:t>Näillä muutoksilla on korjattu rangaistuskäytännössä ollutta rikosten välisistä</w:t>
      </w:r>
      <w:r w:rsidR="00EB4A11" w:rsidRPr="008F66E3">
        <w:rPr>
          <w:sz w:val="24"/>
          <w:lang w:val="fi-FI"/>
        </w:rPr>
        <w:t xml:space="preserve"> epäsuhtaa</w:t>
      </w:r>
      <w:r w:rsidR="00424B87" w:rsidRPr="008F66E3">
        <w:rPr>
          <w:sz w:val="24"/>
          <w:lang w:val="fi-FI"/>
        </w:rPr>
        <w:t xml:space="preserve">. </w:t>
      </w:r>
      <w:r w:rsidR="007E58BF">
        <w:rPr>
          <w:sz w:val="24"/>
          <w:lang w:val="fi-FI"/>
        </w:rPr>
        <w:t xml:space="preserve">Juuri tehtyjen </w:t>
      </w:r>
      <w:r w:rsidR="00424B87" w:rsidRPr="008F66E3">
        <w:rPr>
          <w:sz w:val="24"/>
          <w:lang w:val="fi-FI"/>
        </w:rPr>
        <w:t>säädösmuuto</w:t>
      </w:r>
      <w:r w:rsidR="007E58BF">
        <w:rPr>
          <w:sz w:val="24"/>
          <w:lang w:val="fi-FI"/>
        </w:rPr>
        <w:t xml:space="preserve">sten jälkeen vastaavaa muutostarvetta ei käsittääkseni enää ole, </w:t>
      </w:r>
      <w:r w:rsidR="00424B87" w:rsidRPr="008F66E3">
        <w:rPr>
          <w:sz w:val="24"/>
          <w:lang w:val="fi-FI"/>
        </w:rPr>
        <w:t xml:space="preserve">vaan käytäntöjen kehittymistä on syytä seurata uudistettujen säädösten pohjalta. Muistiossa esille otettu runsasta julkista keskustelua herättänyt kysymys raiskausrikosten ja lapsen seksuaalista hyväksikäyttöä koskevien tunnusmerkistöjen keskinäisestä suhteesta kaipaa </w:t>
      </w:r>
      <w:r w:rsidR="007E58BF">
        <w:rPr>
          <w:sz w:val="24"/>
          <w:lang w:val="fi-FI"/>
        </w:rPr>
        <w:t xml:space="preserve">kuitenkin </w:t>
      </w:r>
      <w:r w:rsidR="00424B87" w:rsidRPr="008F66E3">
        <w:rPr>
          <w:sz w:val="24"/>
          <w:lang w:val="fi-FI"/>
        </w:rPr>
        <w:t xml:space="preserve">tarkemman tarkastelun. </w:t>
      </w:r>
    </w:p>
    <w:p w14:paraId="0A85170F" w14:textId="77777777" w:rsidR="008557F7" w:rsidRPr="008F66E3" w:rsidRDefault="00276D22">
      <w:pPr>
        <w:rPr>
          <w:sz w:val="24"/>
          <w:lang w:val="fi-FI"/>
        </w:rPr>
      </w:pPr>
      <w:r w:rsidRPr="008F66E3">
        <w:rPr>
          <w:sz w:val="24"/>
          <w:lang w:val="fi-FI"/>
        </w:rPr>
        <w:t>Sanottu pätee myös rattijuopumusrangaistuksiin. Tuon rikoksen osalta käsillä olisi erillistarve seurata rangaistuksen määräytymisperusteita huumetilanteissa. Myös alkolukolla valvotun ajokiellon soveltamiskokemusten arviointiin olisi tarve. Talousrikosten osalta vastaava tarve koskee muistiossa esitetyn tavoin yhteisösakkoa.</w:t>
      </w:r>
    </w:p>
    <w:p w14:paraId="0A851710" w14:textId="77777777" w:rsidR="00276D22" w:rsidRPr="008F66E3" w:rsidRDefault="00276D22">
      <w:pPr>
        <w:rPr>
          <w:sz w:val="24"/>
          <w:lang w:val="fi-FI"/>
        </w:rPr>
      </w:pPr>
      <w:r w:rsidRPr="008F66E3">
        <w:rPr>
          <w:sz w:val="24"/>
          <w:lang w:val="fi-FI"/>
        </w:rPr>
        <w:lastRenderedPageBreak/>
        <w:t xml:space="preserve">Tarkempaan arviointiin olisi myös syytä ottaa </w:t>
      </w:r>
      <w:r w:rsidR="007E58BF">
        <w:rPr>
          <w:sz w:val="24"/>
          <w:lang w:val="fi-FI"/>
        </w:rPr>
        <w:t xml:space="preserve">muistiossa sivuutetut </w:t>
      </w:r>
      <w:r w:rsidRPr="008F66E3">
        <w:rPr>
          <w:sz w:val="24"/>
          <w:lang w:val="fi-FI"/>
        </w:rPr>
        <w:t xml:space="preserve">huumausainerikokset ja niiden sanktiointikäytännöt. Tämä koskee </w:t>
      </w:r>
      <w:r w:rsidR="007E58BF">
        <w:rPr>
          <w:sz w:val="24"/>
          <w:lang w:val="fi-FI"/>
        </w:rPr>
        <w:t xml:space="preserve">niin </w:t>
      </w:r>
      <w:r w:rsidRPr="008F66E3">
        <w:rPr>
          <w:sz w:val="24"/>
          <w:lang w:val="fi-FI"/>
        </w:rPr>
        <w:t xml:space="preserve">nykyisiä ohjetaulukoita ja niiden soveltamista </w:t>
      </w:r>
      <w:r w:rsidR="007E58BF">
        <w:rPr>
          <w:sz w:val="24"/>
          <w:lang w:val="fi-FI"/>
        </w:rPr>
        <w:t xml:space="preserve">kuin myös huumausaineiden </w:t>
      </w:r>
      <w:r w:rsidRPr="008F66E3">
        <w:rPr>
          <w:sz w:val="24"/>
          <w:lang w:val="fi-FI"/>
        </w:rPr>
        <w:t>käytön sanktiointia.</w:t>
      </w:r>
    </w:p>
    <w:p w14:paraId="0A851711" w14:textId="77777777" w:rsidR="00276D22" w:rsidRPr="008F66E3" w:rsidRDefault="00276D22">
      <w:pPr>
        <w:rPr>
          <w:sz w:val="24"/>
          <w:lang w:val="fi-FI"/>
        </w:rPr>
      </w:pPr>
    </w:p>
    <w:p w14:paraId="0A851712" w14:textId="77777777" w:rsidR="005D3E60" w:rsidRPr="008F66E3" w:rsidRDefault="00EB4A11">
      <w:pPr>
        <w:rPr>
          <w:i/>
          <w:sz w:val="24"/>
          <w:lang w:val="fi-FI"/>
        </w:rPr>
      </w:pPr>
      <w:r w:rsidRPr="008F66E3">
        <w:rPr>
          <w:i/>
          <w:sz w:val="24"/>
          <w:lang w:val="fi-FI"/>
        </w:rPr>
        <w:t xml:space="preserve">4. </w:t>
      </w:r>
      <w:r w:rsidR="005D3E60" w:rsidRPr="008F66E3">
        <w:rPr>
          <w:i/>
          <w:sz w:val="24"/>
          <w:lang w:val="fi-FI"/>
        </w:rPr>
        <w:t>Oikeustaju</w:t>
      </w:r>
      <w:r w:rsidR="00DB6444" w:rsidRPr="008F66E3">
        <w:rPr>
          <w:i/>
          <w:sz w:val="24"/>
          <w:lang w:val="fi-FI"/>
        </w:rPr>
        <w:t xml:space="preserve">n </w:t>
      </w:r>
      <w:r w:rsidR="00E23B5A" w:rsidRPr="008F66E3">
        <w:rPr>
          <w:i/>
          <w:sz w:val="24"/>
          <w:lang w:val="fi-FI"/>
        </w:rPr>
        <w:t xml:space="preserve">mittaamisesta ja </w:t>
      </w:r>
      <w:r w:rsidR="005D3E60" w:rsidRPr="008F66E3">
        <w:rPr>
          <w:i/>
          <w:sz w:val="24"/>
          <w:lang w:val="fi-FI"/>
        </w:rPr>
        <w:t>merkitykse</w:t>
      </w:r>
      <w:r w:rsidR="00A95AAB" w:rsidRPr="008F66E3">
        <w:rPr>
          <w:i/>
          <w:sz w:val="24"/>
          <w:lang w:val="fi-FI"/>
        </w:rPr>
        <w:t>s</w:t>
      </w:r>
      <w:r w:rsidR="005D3E60" w:rsidRPr="008F66E3">
        <w:rPr>
          <w:i/>
          <w:sz w:val="24"/>
          <w:lang w:val="fi-FI"/>
        </w:rPr>
        <w:t>t</w:t>
      </w:r>
      <w:r w:rsidR="00A95AAB" w:rsidRPr="008F66E3">
        <w:rPr>
          <w:i/>
          <w:sz w:val="24"/>
          <w:lang w:val="fi-FI"/>
        </w:rPr>
        <w:t>ä</w:t>
      </w:r>
    </w:p>
    <w:p w14:paraId="0A851713" w14:textId="77777777" w:rsidR="00C73A75" w:rsidRPr="008F66E3" w:rsidRDefault="00A95AAB">
      <w:pPr>
        <w:rPr>
          <w:sz w:val="24"/>
          <w:lang w:val="fi-FI"/>
        </w:rPr>
      </w:pPr>
      <w:r w:rsidRPr="008F66E3">
        <w:rPr>
          <w:sz w:val="24"/>
          <w:lang w:val="fi-FI"/>
        </w:rPr>
        <w:t>Muistiossa</w:t>
      </w:r>
      <w:r w:rsidR="005D3E60" w:rsidRPr="008F66E3">
        <w:rPr>
          <w:sz w:val="24"/>
          <w:lang w:val="fi-FI"/>
        </w:rPr>
        <w:t xml:space="preserve"> käsitellään </w:t>
      </w:r>
      <w:r w:rsidR="00DB6444" w:rsidRPr="008F66E3">
        <w:rPr>
          <w:sz w:val="24"/>
          <w:lang w:val="fi-FI"/>
        </w:rPr>
        <w:t xml:space="preserve">myös </w:t>
      </w:r>
      <w:r w:rsidRPr="008F66E3">
        <w:rPr>
          <w:sz w:val="24"/>
          <w:lang w:val="fi-FI"/>
        </w:rPr>
        <w:t>oikeustajuun</w:t>
      </w:r>
      <w:r w:rsidR="005D3E60" w:rsidRPr="008F66E3">
        <w:rPr>
          <w:sz w:val="24"/>
          <w:lang w:val="fi-FI"/>
        </w:rPr>
        <w:t xml:space="preserve"> </w:t>
      </w:r>
      <w:r w:rsidR="00DB6444" w:rsidRPr="008F66E3">
        <w:rPr>
          <w:sz w:val="24"/>
          <w:lang w:val="fi-FI"/>
        </w:rPr>
        <w:t xml:space="preserve">ja sen mittaamiseen </w:t>
      </w:r>
      <w:r w:rsidR="005D3E60" w:rsidRPr="008F66E3">
        <w:rPr>
          <w:sz w:val="24"/>
          <w:lang w:val="fi-FI"/>
        </w:rPr>
        <w:t xml:space="preserve">liittyviä </w:t>
      </w:r>
      <w:r w:rsidRPr="008F66E3">
        <w:rPr>
          <w:sz w:val="24"/>
          <w:lang w:val="fi-FI"/>
        </w:rPr>
        <w:t>ongelmia</w:t>
      </w:r>
      <w:r w:rsidR="00C73A75" w:rsidRPr="008F66E3">
        <w:rPr>
          <w:sz w:val="24"/>
          <w:lang w:val="fi-FI"/>
        </w:rPr>
        <w:t xml:space="preserve">. Muistion </w:t>
      </w:r>
      <w:r w:rsidR="005D3E60" w:rsidRPr="008F66E3">
        <w:rPr>
          <w:sz w:val="24"/>
          <w:lang w:val="fi-FI"/>
        </w:rPr>
        <w:t xml:space="preserve">päättelyyn ei minulla ole huomauttamista. </w:t>
      </w:r>
      <w:r w:rsidR="00DB6444" w:rsidRPr="008F66E3">
        <w:rPr>
          <w:sz w:val="24"/>
          <w:lang w:val="fi-FI"/>
        </w:rPr>
        <w:t>T</w:t>
      </w:r>
      <w:r w:rsidR="005D3E60" w:rsidRPr="008F66E3">
        <w:rPr>
          <w:sz w:val="24"/>
          <w:lang w:val="fi-FI"/>
        </w:rPr>
        <w:t xml:space="preserve">eemaa on </w:t>
      </w:r>
      <w:r w:rsidR="00DB6444" w:rsidRPr="008F66E3">
        <w:rPr>
          <w:sz w:val="24"/>
          <w:lang w:val="fi-FI"/>
        </w:rPr>
        <w:t xml:space="preserve">kuitenkin </w:t>
      </w:r>
      <w:r w:rsidR="005D3E60" w:rsidRPr="008F66E3">
        <w:rPr>
          <w:sz w:val="24"/>
          <w:lang w:val="fi-FI"/>
        </w:rPr>
        <w:t xml:space="preserve">aiheellista kommentoida </w:t>
      </w:r>
      <w:r w:rsidRPr="008F66E3">
        <w:rPr>
          <w:sz w:val="24"/>
          <w:lang w:val="fi-FI"/>
        </w:rPr>
        <w:t>laajemmin</w:t>
      </w:r>
      <w:r w:rsidR="005D3E60" w:rsidRPr="008F66E3">
        <w:rPr>
          <w:sz w:val="24"/>
          <w:lang w:val="fi-FI"/>
        </w:rPr>
        <w:t xml:space="preserve"> syystä, että koko muistion </w:t>
      </w:r>
      <w:r w:rsidR="00C73A75" w:rsidRPr="008F66E3">
        <w:rPr>
          <w:sz w:val="24"/>
          <w:lang w:val="fi-FI"/>
        </w:rPr>
        <w:t xml:space="preserve">laatimisen </w:t>
      </w:r>
      <w:r w:rsidR="005D3E60" w:rsidRPr="008F66E3">
        <w:rPr>
          <w:sz w:val="24"/>
          <w:lang w:val="fi-FI"/>
        </w:rPr>
        <w:t xml:space="preserve">taustalla </w:t>
      </w:r>
      <w:r w:rsidR="00C73A75" w:rsidRPr="008F66E3">
        <w:rPr>
          <w:sz w:val="24"/>
          <w:lang w:val="fi-FI"/>
        </w:rPr>
        <w:t xml:space="preserve">ovat mitä ilmeisimmin </w:t>
      </w:r>
      <w:r w:rsidR="00DB6444" w:rsidRPr="008F66E3">
        <w:rPr>
          <w:sz w:val="24"/>
          <w:lang w:val="fi-FI"/>
        </w:rPr>
        <w:t>tiivistelmään</w:t>
      </w:r>
      <w:r w:rsidR="00E23B5A" w:rsidRPr="008F66E3">
        <w:rPr>
          <w:sz w:val="24"/>
          <w:lang w:val="fi-FI"/>
        </w:rPr>
        <w:t>kin</w:t>
      </w:r>
      <w:r w:rsidR="00DB6444" w:rsidRPr="008F66E3">
        <w:rPr>
          <w:sz w:val="24"/>
          <w:lang w:val="fi-FI"/>
        </w:rPr>
        <w:t xml:space="preserve"> liitetyt </w:t>
      </w:r>
      <w:r w:rsidRPr="008F66E3">
        <w:rPr>
          <w:sz w:val="24"/>
          <w:lang w:val="fi-FI"/>
        </w:rPr>
        <w:t>hallitusohjelman</w:t>
      </w:r>
      <w:r w:rsidR="005D3E60" w:rsidRPr="008F66E3">
        <w:rPr>
          <w:sz w:val="24"/>
          <w:lang w:val="fi-FI"/>
        </w:rPr>
        <w:t xml:space="preserve"> linjaukset</w:t>
      </w:r>
      <w:r w:rsidR="00DB6444" w:rsidRPr="008F66E3">
        <w:rPr>
          <w:sz w:val="24"/>
          <w:lang w:val="fi-FI"/>
        </w:rPr>
        <w:t xml:space="preserve">. </w:t>
      </w:r>
      <w:r w:rsidR="005D3E60" w:rsidRPr="008F66E3">
        <w:rPr>
          <w:sz w:val="24"/>
          <w:lang w:val="fi-FI"/>
        </w:rPr>
        <w:t>Ohjelmassa edelly</w:t>
      </w:r>
      <w:r w:rsidRPr="008F66E3">
        <w:rPr>
          <w:sz w:val="24"/>
          <w:lang w:val="fi-FI"/>
        </w:rPr>
        <w:t>t</w:t>
      </w:r>
      <w:r w:rsidR="005D3E60" w:rsidRPr="008F66E3">
        <w:rPr>
          <w:sz w:val="24"/>
          <w:lang w:val="fi-FI"/>
        </w:rPr>
        <w:t>etään, että ”rangaistukset vastaavat yleistä oikeustajuntaa”</w:t>
      </w:r>
      <w:r w:rsidRPr="008F66E3">
        <w:rPr>
          <w:sz w:val="24"/>
          <w:lang w:val="fi-FI"/>
        </w:rPr>
        <w:t xml:space="preserve">. </w:t>
      </w:r>
      <w:r w:rsidR="00E23B5A" w:rsidRPr="008F66E3">
        <w:rPr>
          <w:sz w:val="24"/>
          <w:lang w:val="fi-FI"/>
        </w:rPr>
        <w:t>J</w:t>
      </w:r>
      <w:r w:rsidR="00DB6444" w:rsidRPr="008F66E3">
        <w:rPr>
          <w:sz w:val="24"/>
          <w:lang w:val="fi-FI"/>
        </w:rPr>
        <w:t>a ohjelman mukaan varmistetaan</w:t>
      </w:r>
      <w:r w:rsidRPr="008F66E3">
        <w:rPr>
          <w:sz w:val="24"/>
          <w:lang w:val="fi-FI"/>
        </w:rPr>
        <w:t xml:space="preserve">, </w:t>
      </w:r>
      <w:r w:rsidR="005D3E60" w:rsidRPr="008F66E3">
        <w:rPr>
          <w:sz w:val="24"/>
          <w:lang w:val="fi-FI"/>
        </w:rPr>
        <w:t>ett</w:t>
      </w:r>
      <w:r w:rsidRPr="008F66E3">
        <w:rPr>
          <w:sz w:val="24"/>
          <w:lang w:val="fi-FI"/>
        </w:rPr>
        <w:t>ä</w:t>
      </w:r>
      <w:r w:rsidR="005D3E60" w:rsidRPr="008F66E3">
        <w:rPr>
          <w:sz w:val="24"/>
          <w:lang w:val="fi-FI"/>
        </w:rPr>
        <w:t xml:space="preserve"> ”</w:t>
      </w:r>
      <w:r w:rsidR="00DB6444" w:rsidRPr="008F66E3">
        <w:rPr>
          <w:sz w:val="24"/>
          <w:lang w:val="fi-FI"/>
        </w:rPr>
        <w:t xml:space="preserve">rikoksista </w:t>
      </w:r>
      <w:r w:rsidR="005D3E60" w:rsidRPr="008F66E3">
        <w:rPr>
          <w:sz w:val="24"/>
          <w:lang w:val="fi-FI"/>
        </w:rPr>
        <w:t xml:space="preserve">rangaistukset tulee mitoittaa rikosten moitittavuuden mukaan”. </w:t>
      </w:r>
      <w:r w:rsidR="00E23B5A" w:rsidRPr="008F66E3">
        <w:rPr>
          <w:sz w:val="24"/>
          <w:lang w:val="fi-FI"/>
        </w:rPr>
        <w:t xml:space="preserve"> Nämä eivät välttämättä ole samoja asioita.</w:t>
      </w:r>
    </w:p>
    <w:p w14:paraId="0A851714" w14:textId="77777777" w:rsidR="00C73A75" w:rsidRPr="008F66E3" w:rsidRDefault="00A95AAB">
      <w:pPr>
        <w:rPr>
          <w:sz w:val="24"/>
          <w:lang w:val="fi-FI"/>
        </w:rPr>
      </w:pPr>
      <w:r w:rsidRPr="008F66E3">
        <w:rPr>
          <w:sz w:val="24"/>
          <w:lang w:val="fi-FI"/>
        </w:rPr>
        <w:t>Moitittavuusarvioinnissa on kyse normatiivisista periaatteista ja perusteista, joissa keskiössä on rikosten vahingollisuus ja niiden luoma vaara oikeudellisesti suojatuille eduille. Tuo arvio tapahtuu aina suhteessa muihin rikoksiin, näillä rikoksilla loukattujen oikeushyvien keskinäiseen painoarvoon sekä loukkauksen syvyyteen ja laajuuteen. Konkreettisessa sanktioarvioinnissa huomioonotettavaksi tulevat myös yksittäisten rikoksentekijöiden teossaan osoittaman syyllisyyden aste, arviot eri seuraamusten merkityksestä ja vaikutuksista tuossa konkreettisessa tilanteessa, samoin kuin kaikessa oikeudenkäytössä vaikuttavat kohtuusnäkökohdat. Tämä arviointi tapahtuu runsaan teko</w:t>
      </w:r>
      <w:r w:rsidR="00C73A75" w:rsidRPr="008F66E3">
        <w:rPr>
          <w:sz w:val="24"/>
          <w:lang w:val="fi-FI"/>
        </w:rPr>
        <w:t>a</w:t>
      </w:r>
      <w:r w:rsidRPr="008F66E3">
        <w:rPr>
          <w:sz w:val="24"/>
          <w:lang w:val="fi-FI"/>
        </w:rPr>
        <w:t xml:space="preserve"> ja tekijää koskevan taustamateriaalin pohjalta, johon luk</w:t>
      </w:r>
      <w:r w:rsidR="00C73A75" w:rsidRPr="008F66E3">
        <w:rPr>
          <w:sz w:val="24"/>
          <w:lang w:val="fi-FI"/>
        </w:rPr>
        <w:t>e</w:t>
      </w:r>
      <w:r w:rsidRPr="008F66E3">
        <w:rPr>
          <w:sz w:val="24"/>
          <w:lang w:val="fi-FI"/>
        </w:rPr>
        <w:t xml:space="preserve">utuvat myös rikoksentekijästä laaditut seuraamusselvitykset. </w:t>
      </w:r>
      <w:r w:rsidR="00F127DD" w:rsidRPr="008F66E3">
        <w:rPr>
          <w:sz w:val="24"/>
          <w:lang w:val="fi-FI"/>
        </w:rPr>
        <w:t xml:space="preserve"> </w:t>
      </w:r>
      <w:r w:rsidR="00C73A75" w:rsidRPr="008F66E3">
        <w:rPr>
          <w:sz w:val="24"/>
          <w:lang w:val="fi-FI"/>
        </w:rPr>
        <w:t xml:space="preserve">Tätä prosessia ei voi korvata oikeustajusta jollain tavoin konstruoitavalla normilla tai kannanotolla ilman, että samalla muutetaan oikeudenkäytön luonne joksikin toiseksi. Näennäisen yksinkertaiseen vaatimukseen </w:t>
      </w:r>
      <w:r w:rsidR="00E23B5A" w:rsidRPr="008F66E3">
        <w:rPr>
          <w:sz w:val="24"/>
          <w:lang w:val="fi-FI"/>
        </w:rPr>
        <w:t xml:space="preserve">oikeustajun seuraamisesta </w:t>
      </w:r>
      <w:r w:rsidR="00C73A75" w:rsidRPr="008F66E3">
        <w:rPr>
          <w:sz w:val="24"/>
          <w:lang w:val="fi-FI"/>
        </w:rPr>
        <w:t>liittyy</w:t>
      </w:r>
      <w:r w:rsidR="00F127DD" w:rsidRPr="008F66E3">
        <w:rPr>
          <w:sz w:val="24"/>
          <w:lang w:val="fi-FI"/>
        </w:rPr>
        <w:t>kin</w:t>
      </w:r>
      <w:r w:rsidR="00C73A75" w:rsidRPr="008F66E3">
        <w:rPr>
          <w:sz w:val="24"/>
          <w:lang w:val="fi-FI"/>
        </w:rPr>
        <w:t xml:space="preserve"> runsaasti pulmia. </w:t>
      </w:r>
    </w:p>
    <w:p w14:paraId="0A851715" w14:textId="77777777" w:rsidR="00EB4A11" w:rsidRPr="008F66E3" w:rsidRDefault="008557F7">
      <w:pPr>
        <w:rPr>
          <w:i/>
          <w:sz w:val="24"/>
          <w:lang w:val="fi-FI"/>
        </w:rPr>
      </w:pPr>
      <w:r w:rsidRPr="008F66E3">
        <w:rPr>
          <w:i/>
          <w:sz w:val="24"/>
          <w:lang w:val="fi-FI"/>
        </w:rPr>
        <w:t>Oikeustajun m</w:t>
      </w:r>
      <w:r w:rsidR="00EB4A11" w:rsidRPr="008F66E3">
        <w:rPr>
          <w:i/>
          <w:sz w:val="24"/>
          <w:lang w:val="fi-FI"/>
        </w:rPr>
        <w:t>ittaamisen ongelmia</w:t>
      </w:r>
    </w:p>
    <w:p w14:paraId="0A851716" w14:textId="77777777" w:rsidR="00BC5061" w:rsidRPr="008F66E3" w:rsidRDefault="00026A62" w:rsidP="00BC5061">
      <w:pPr>
        <w:rPr>
          <w:sz w:val="24"/>
          <w:lang w:val="fi-FI"/>
        </w:rPr>
      </w:pPr>
      <w:r w:rsidRPr="008F66E3">
        <w:rPr>
          <w:sz w:val="24"/>
          <w:lang w:val="fi-FI"/>
        </w:rPr>
        <w:t xml:space="preserve">Oikeustajun sisällöstä saatava kuva vaihtelee tutkimusmetodin mukaan. </w:t>
      </w:r>
      <w:r w:rsidR="005D3E60" w:rsidRPr="008F66E3">
        <w:rPr>
          <w:sz w:val="24"/>
          <w:lang w:val="fi-FI"/>
        </w:rPr>
        <w:t>Mikä hyvänsä yksinkertaisin k</w:t>
      </w:r>
      <w:r w:rsidRPr="008F66E3">
        <w:rPr>
          <w:sz w:val="24"/>
          <w:lang w:val="fi-FI"/>
        </w:rPr>
        <w:t>y</w:t>
      </w:r>
      <w:r w:rsidR="005D3E60" w:rsidRPr="008F66E3">
        <w:rPr>
          <w:sz w:val="24"/>
          <w:lang w:val="fi-FI"/>
        </w:rPr>
        <w:t xml:space="preserve">symyksen toteutettu gallup </w:t>
      </w:r>
      <w:r w:rsidRPr="008F66E3">
        <w:rPr>
          <w:sz w:val="24"/>
          <w:lang w:val="fi-FI"/>
        </w:rPr>
        <w:t xml:space="preserve">– Suomessa tai muualla maailmassa - </w:t>
      </w:r>
      <w:r w:rsidR="005D3E60" w:rsidRPr="008F66E3">
        <w:rPr>
          <w:sz w:val="24"/>
          <w:lang w:val="fi-FI"/>
        </w:rPr>
        <w:t>tuottaa vastauksen, että vastaajien valtaosa (usein noin 70-80 %) on valmis vaatimaan nykyistä kov</w:t>
      </w:r>
      <w:r w:rsidRPr="008F66E3">
        <w:rPr>
          <w:sz w:val="24"/>
          <w:lang w:val="fi-FI"/>
        </w:rPr>
        <w:t xml:space="preserve">empia </w:t>
      </w:r>
      <w:r w:rsidR="005D3E60" w:rsidRPr="008F66E3">
        <w:rPr>
          <w:sz w:val="24"/>
          <w:lang w:val="fi-FI"/>
        </w:rPr>
        <w:t xml:space="preserve">rangaistuksia. Näin </w:t>
      </w:r>
      <w:r w:rsidRPr="008F66E3">
        <w:rPr>
          <w:sz w:val="24"/>
          <w:lang w:val="fi-FI"/>
        </w:rPr>
        <w:t>s</w:t>
      </w:r>
      <w:r w:rsidR="005D3E60" w:rsidRPr="008F66E3">
        <w:rPr>
          <w:sz w:val="24"/>
          <w:lang w:val="fi-FI"/>
        </w:rPr>
        <w:t>iitä riippumatta, mi</w:t>
      </w:r>
      <w:r w:rsidRPr="008F66E3">
        <w:rPr>
          <w:sz w:val="24"/>
          <w:lang w:val="fi-FI"/>
        </w:rPr>
        <w:t>k</w:t>
      </w:r>
      <w:r w:rsidR="005D3E60" w:rsidRPr="008F66E3">
        <w:rPr>
          <w:sz w:val="24"/>
          <w:lang w:val="fi-FI"/>
        </w:rPr>
        <w:t xml:space="preserve">ä on kulloinenkin rangaistustaso. </w:t>
      </w:r>
      <w:r w:rsidRPr="008F66E3">
        <w:rPr>
          <w:sz w:val="24"/>
          <w:lang w:val="fi-FI"/>
        </w:rPr>
        <w:t>Y</w:t>
      </w:r>
      <w:r w:rsidR="005D3E60" w:rsidRPr="008F66E3">
        <w:rPr>
          <w:sz w:val="24"/>
          <w:lang w:val="fi-FI"/>
        </w:rPr>
        <w:t>htä säännönmukaista on, että nuo vaatimukset lievenevät, mitä enemmän ti</w:t>
      </w:r>
      <w:r w:rsidRPr="008F66E3">
        <w:rPr>
          <w:sz w:val="24"/>
          <w:lang w:val="fi-FI"/>
        </w:rPr>
        <w:t>e</w:t>
      </w:r>
      <w:r w:rsidR="005D3E60" w:rsidRPr="008F66E3">
        <w:rPr>
          <w:sz w:val="24"/>
          <w:lang w:val="fi-FI"/>
        </w:rPr>
        <w:t xml:space="preserve">toa taustaoista </w:t>
      </w:r>
      <w:r w:rsidRPr="008F66E3">
        <w:rPr>
          <w:sz w:val="24"/>
          <w:lang w:val="fi-FI"/>
        </w:rPr>
        <w:t xml:space="preserve">ja tapaustietoja </w:t>
      </w:r>
      <w:r w:rsidR="005D3E60" w:rsidRPr="008F66E3">
        <w:rPr>
          <w:sz w:val="24"/>
          <w:lang w:val="fi-FI"/>
        </w:rPr>
        <w:t>vastaajille annetaan</w:t>
      </w:r>
      <w:r w:rsidRPr="008F66E3">
        <w:rPr>
          <w:sz w:val="24"/>
          <w:lang w:val="fi-FI"/>
        </w:rPr>
        <w:t xml:space="preserve">. </w:t>
      </w:r>
      <w:r w:rsidR="00E57602" w:rsidRPr="008F66E3">
        <w:rPr>
          <w:sz w:val="24"/>
          <w:lang w:val="fi-FI"/>
        </w:rPr>
        <w:t xml:space="preserve"> </w:t>
      </w:r>
      <w:r w:rsidR="00BC5061" w:rsidRPr="008F66E3">
        <w:rPr>
          <w:sz w:val="24"/>
          <w:lang w:val="fi-FI"/>
        </w:rPr>
        <w:t xml:space="preserve">Oikeustajututkimuksessa tehdäänkin ero galluppien mittaaman yleisen mielipiteen (”public opinion”) ja tutkimuksin mitatun harkintaan perustuvan yleisen oikeustajun (”public judgement”) välillä (Green 2006). </w:t>
      </w:r>
    </w:p>
    <w:p w14:paraId="0A851717" w14:textId="77777777" w:rsidR="00F3410E" w:rsidRPr="008F66E3" w:rsidRDefault="00F127DD">
      <w:pPr>
        <w:rPr>
          <w:sz w:val="24"/>
          <w:lang w:val="fi-FI"/>
        </w:rPr>
      </w:pPr>
      <w:r w:rsidRPr="008F66E3">
        <w:rPr>
          <w:sz w:val="24"/>
          <w:lang w:val="fi-FI"/>
        </w:rPr>
        <w:t>Oikeuspoliittisen tutkimuslaitoksen tutkimus vuodelta 2002 selvitti vastaajien käsityksiä konkreettisten rattijuopumustapausten oikeudenmukaisiksi koetusta rangaistuksista</w:t>
      </w:r>
      <w:r w:rsidR="00BC5061" w:rsidRPr="008F66E3">
        <w:rPr>
          <w:sz w:val="24"/>
          <w:lang w:val="fi-FI"/>
        </w:rPr>
        <w:t xml:space="preserve"> (Lappi-Seppälä 2002)</w:t>
      </w:r>
      <w:r w:rsidRPr="008F66E3">
        <w:rPr>
          <w:sz w:val="24"/>
          <w:lang w:val="fi-FI"/>
        </w:rPr>
        <w:t>.  Silloisen oikeuskäytännön mukaisia rangaistuksia piti oikeudenmukaisena 52-67 % vastaajista, tapauksesta riippuen. Rangaistuksia liian lievinä tai liian ankarina piti jotakuinkin yhtä suuri osa vastaajista</w:t>
      </w:r>
      <w:r w:rsidR="00BC5061" w:rsidRPr="008F66E3">
        <w:rPr>
          <w:sz w:val="24"/>
          <w:lang w:val="fi-FI"/>
        </w:rPr>
        <w:t xml:space="preserve"> (keskimäärin 20 % kumpaankin suuntaan)</w:t>
      </w:r>
      <w:r w:rsidRPr="008F66E3">
        <w:rPr>
          <w:sz w:val="24"/>
          <w:lang w:val="fi-FI"/>
        </w:rPr>
        <w:t xml:space="preserve">. </w:t>
      </w:r>
      <w:r w:rsidR="00E23B5A" w:rsidRPr="008F66E3">
        <w:rPr>
          <w:sz w:val="24"/>
          <w:lang w:val="fi-FI"/>
        </w:rPr>
        <w:t xml:space="preserve">Ja kuitenkin vain muutama vuotta aiemmin yleisluontoisia väittämiä käyttänyt </w:t>
      </w:r>
      <w:r w:rsidR="00BC5061" w:rsidRPr="008F66E3">
        <w:rPr>
          <w:sz w:val="24"/>
          <w:lang w:val="fi-FI"/>
        </w:rPr>
        <w:t>T</w:t>
      </w:r>
      <w:r w:rsidR="00E23B5A" w:rsidRPr="008F66E3">
        <w:rPr>
          <w:sz w:val="24"/>
          <w:lang w:val="fi-FI"/>
        </w:rPr>
        <w:t>aloustutkimu</w:t>
      </w:r>
      <w:r w:rsidR="00BC5061" w:rsidRPr="008F66E3">
        <w:rPr>
          <w:sz w:val="24"/>
          <w:lang w:val="fi-FI"/>
        </w:rPr>
        <w:t>s oli</w:t>
      </w:r>
      <w:r w:rsidR="00E23B5A" w:rsidRPr="008F66E3">
        <w:rPr>
          <w:sz w:val="24"/>
          <w:lang w:val="fi-FI"/>
        </w:rPr>
        <w:t xml:space="preserve"> saanut tuloksen, jonka mukaan vastaajista 74 % piti rangaistuksia liian lievinä ja 21 % sopivina</w:t>
      </w:r>
      <w:r w:rsidR="00BC5061" w:rsidRPr="008F66E3">
        <w:rPr>
          <w:sz w:val="24"/>
          <w:lang w:val="fi-FI"/>
        </w:rPr>
        <w:t xml:space="preserve"> (Taloustutkimus 1996)</w:t>
      </w:r>
      <w:r w:rsidR="00E23B5A" w:rsidRPr="008F66E3">
        <w:rPr>
          <w:sz w:val="24"/>
          <w:lang w:val="fi-FI"/>
        </w:rPr>
        <w:t xml:space="preserve">. Yleisluontoset kysymykset eivät kerro tapausfaktoja, jolloin tiedon aukot täytetään omilla </w:t>
      </w:r>
      <w:r w:rsidR="00E23B5A" w:rsidRPr="008F66E3">
        <w:rPr>
          <w:sz w:val="24"/>
          <w:lang w:val="fi-FI"/>
        </w:rPr>
        <w:lastRenderedPageBreak/>
        <w:t>mielikuvilla. Ja noita mielikuvia värittävät ennen kaikkea median luoma rikoskuva ja dramaattiset yksittäistapaukset.</w:t>
      </w:r>
    </w:p>
    <w:p w14:paraId="0A851718" w14:textId="77777777" w:rsidR="00BC5061" w:rsidRPr="008F66E3" w:rsidRDefault="002772D5">
      <w:pPr>
        <w:rPr>
          <w:sz w:val="24"/>
          <w:lang w:val="fi-FI"/>
        </w:rPr>
      </w:pPr>
      <w:r w:rsidRPr="008F66E3">
        <w:rPr>
          <w:sz w:val="24"/>
          <w:lang w:val="fi-FI"/>
        </w:rPr>
        <w:t xml:space="preserve">Juuri julkaistu </w:t>
      </w:r>
      <w:r w:rsidR="00F3410E" w:rsidRPr="008F66E3">
        <w:rPr>
          <w:sz w:val="24"/>
          <w:lang w:val="fi-FI"/>
        </w:rPr>
        <w:t xml:space="preserve">(22.5..2018) </w:t>
      </w:r>
      <w:r w:rsidRPr="008F66E3">
        <w:rPr>
          <w:sz w:val="24"/>
          <w:lang w:val="fi-FI"/>
        </w:rPr>
        <w:t>Helsingin Sanomien tilaama gallup toistaa saman kuvion. Tässäkin kovempia rangaistuksia seksuaali- ja väkivaltarikoksista vaati 74 % vastaajista. Krimon suorittaman tarkemmilla kysymyksillä</w:t>
      </w:r>
      <w:r w:rsidR="0081191A" w:rsidRPr="008F66E3">
        <w:rPr>
          <w:sz w:val="24"/>
          <w:lang w:val="fi-FI"/>
        </w:rPr>
        <w:t xml:space="preserve"> </w:t>
      </w:r>
      <w:r w:rsidR="00BC5061" w:rsidRPr="008F66E3">
        <w:rPr>
          <w:sz w:val="24"/>
          <w:lang w:val="fi-FI"/>
        </w:rPr>
        <w:t xml:space="preserve">(Kääriäinen 2017) </w:t>
      </w:r>
      <w:r w:rsidR="0081191A" w:rsidRPr="008F66E3">
        <w:rPr>
          <w:sz w:val="24"/>
          <w:lang w:val="fi-FI"/>
        </w:rPr>
        <w:t xml:space="preserve">vastaajien rangaistusvaatimusten ja tuomareiden vastausten välinen ero kutistui merkittävästi (ja kääntyi joissain rikoksissa päinvastaiseksi). </w:t>
      </w:r>
      <w:r w:rsidR="00E23B5A" w:rsidRPr="008F66E3">
        <w:rPr>
          <w:sz w:val="24"/>
          <w:lang w:val="fi-FI"/>
        </w:rPr>
        <w:t xml:space="preserve">Saman tuloksen tuotti laaja pohjoismainen oikeustutkimus. </w:t>
      </w:r>
      <w:r w:rsidR="0081191A" w:rsidRPr="008F66E3">
        <w:rPr>
          <w:sz w:val="24"/>
          <w:lang w:val="fi-FI"/>
        </w:rPr>
        <w:t xml:space="preserve">Tutkimuksen </w:t>
      </w:r>
      <w:r w:rsidR="00E23B5A" w:rsidRPr="008F66E3">
        <w:rPr>
          <w:sz w:val="24"/>
          <w:lang w:val="fi-FI"/>
        </w:rPr>
        <w:t>perusviesti oli, että vastaajat olivat yleisellä tasolla valmiita vaatimaa rangaistusten kovennuksia</w:t>
      </w:r>
      <w:r w:rsidRPr="008F66E3">
        <w:rPr>
          <w:sz w:val="24"/>
          <w:lang w:val="fi-FI"/>
        </w:rPr>
        <w:t xml:space="preserve">. </w:t>
      </w:r>
      <w:r w:rsidR="00E23B5A" w:rsidRPr="008F66E3">
        <w:rPr>
          <w:sz w:val="24"/>
          <w:lang w:val="fi-FI"/>
        </w:rPr>
        <w:t>mutta yksittäis</w:t>
      </w:r>
      <w:r w:rsidR="00F3410E" w:rsidRPr="008F66E3">
        <w:rPr>
          <w:sz w:val="24"/>
          <w:lang w:val="fi-FI"/>
        </w:rPr>
        <w:t>ta</w:t>
      </w:r>
      <w:r w:rsidR="00E23B5A" w:rsidRPr="008F66E3">
        <w:rPr>
          <w:sz w:val="24"/>
          <w:lang w:val="fi-FI"/>
        </w:rPr>
        <w:t xml:space="preserve">pauksiin perehdyttyään olisivat tuominneet tuomareita lievemmin (Balvig </w:t>
      </w:r>
      <w:r w:rsidR="0081191A" w:rsidRPr="008F66E3">
        <w:rPr>
          <w:sz w:val="24"/>
          <w:lang w:val="fi-FI"/>
        </w:rPr>
        <w:t>200</w:t>
      </w:r>
      <w:r w:rsidR="00E23924" w:rsidRPr="008F66E3">
        <w:rPr>
          <w:sz w:val="24"/>
          <w:lang w:val="fi-FI"/>
        </w:rPr>
        <w:t>6</w:t>
      </w:r>
      <w:r w:rsidR="0081191A" w:rsidRPr="008F66E3">
        <w:rPr>
          <w:sz w:val="24"/>
          <w:lang w:val="fi-FI"/>
        </w:rPr>
        <w:t xml:space="preserve">, Jerre </w:t>
      </w:r>
      <w:r w:rsidR="00E23924" w:rsidRPr="008F66E3">
        <w:rPr>
          <w:sz w:val="24"/>
          <w:lang w:val="fi-FI"/>
        </w:rPr>
        <w:t xml:space="preserve">&amp; Tham 2010, </w:t>
      </w:r>
      <w:r w:rsidR="0081191A" w:rsidRPr="008F66E3">
        <w:rPr>
          <w:sz w:val="24"/>
          <w:lang w:val="fi-FI"/>
        </w:rPr>
        <w:t>B</w:t>
      </w:r>
      <w:r w:rsidR="00E23924" w:rsidRPr="008F66E3">
        <w:rPr>
          <w:sz w:val="24"/>
          <w:lang w:val="fi-FI"/>
        </w:rPr>
        <w:t>a</w:t>
      </w:r>
      <w:r w:rsidR="0081191A" w:rsidRPr="008F66E3">
        <w:rPr>
          <w:sz w:val="24"/>
          <w:lang w:val="fi-FI"/>
        </w:rPr>
        <w:t xml:space="preserve">lvig et </w:t>
      </w:r>
      <w:r w:rsidR="00E23B5A" w:rsidRPr="008F66E3">
        <w:rPr>
          <w:sz w:val="24"/>
          <w:lang w:val="fi-FI"/>
        </w:rPr>
        <w:t xml:space="preserve">2015). </w:t>
      </w:r>
      <w:r w:rsidR="0081191A" w:rsidRPr="008F66E3">
        <w:rPr>
          <w:sz w:val="24"/>
          <w:lang w:val="fi-FI"/>
        </w:rPr>
        <w:t xml:space="preserve"> </w:t>
      </w:r>
    </w:p>
    <w:p w14:paraId="0A851719" w14:textId="77777777" w:rsidR="002772D5" w:rsidRPr="008F66E3" w:rsidRDefault="00E23924">
      <w:pPr>
        <w:rPr>
          <w:sz w:val="24"/>
          <w:lang w:val="fi-FI"/>
        </w:rPr>
      </w:pPr>
      <w:r w:rsidRPr="008F66E3">
        <w:rPr>
          <w:sz w:val="24"/>
          <w:lang w:val="fi-FI"/>
        </w:rPr>
        <w:t xml:space="preserve">Yleistä mielipidettä mittaavien </w:t>
      </w:r>
      <w:r w:rsidR="005344EE" w:rsidRPr="008F66E3">
        <w:rPr>
          <w:sz w:val="24"/>
          <w:lang w:val="fi-FI"/>
        </w:rPr>
        <w:t xml:space="preserve">yksinkertaisten </w:t>
      </w:r>
      <w:r w:rsidR="002772D5" w:rsidRPr="008F66E3">
        <w:rPr>
          <w:sz w:val="24"/>
          <w:lang w:val="fi-FI"/>
        </w:rPr>
        <w:t xml:space="preserve">galluppien tulos tiedetään jo etukäteen. Kuten tiedetään myös se, ettei niiden perusteella saada tietoa harkintaan ja tapausten yksityiskohtien punnintaan perustuvat yleisestä oikeustajusta. Oikeustajun todellisen sisällön kartoituksen sijasta galluppien julkaisemisen tavoitteet löytynevätkin muualta. </w:t>
      </w:r>
    </w:p>
    <w:p w14:paraId="0A85171A" w14:textId="77777777" w:rsidR="00026A62" w:rsidRPr="008F66E3" w:rsidRDefault="00D763FF" w:rsidP="005344EE">
      <w:pPr>
        <w:rPr>
          <w:sz w:val="24"/>
          <w:lang w:val="fi-FI"/>
        </w:rPr>
      </w:pPr>
      <w:r w:rsidRPr="008F66E3">
        <w:rPr>
          <w:sz w:val="24"/>
          <w:lang w:val="fi-FI"/>
        </w:rPr>
        <w:t xml:space="preserve">Vaikeuksista huolimatta, yleisen oikeustajun sisällön kartoitus on vakavasti otettava ja tärkeä selvityskohde. Tässä työssä on kuitenkin edettävä </w:t>
      </w:r>
      <w:r w:rsidR="008557F7" w:rsidRPr="008F66E3">
        <w:rPr>
          <w:sz w:val="24"/>
          <w:lang w:val="fi-FI"/>
        </w:rPr>
        <w:t>gallupeja</w:t>
      </w:r>
      <w:r w:rsidRPr="008F66E3">
        <w:rPr>
          <w:sz w:val="24"/>
          <w:lang w:val="fi-FI"/>
        </w:rPr>
        <w:t xml:space="preserve"> pidemmälle. </w:t>
      </w:r>
      <w:r w:rsidR="00E23924" w:rsidRPr="008F66E3">
        <w:rPr>
          <w:sz w:val="24"/>
          <w:lang w:val="fi-FI"/>
        </w:rPr>
        <w:t xml:space="preserve">Tapausten tausta-aineiston ja lisätiedon tarjoaminen vastaajille on tässä yksi tie. </w:t>
      </w:r>
      <w:r w:rsidR="000A2EAE">
        <w:rPr>
          <w:sz w:val="24"/>
          <w:lang w:val="fi-FI"/>
        </w:rPr>
        <w:t xml:space="preserve">Toisen tarjoaa vastausvaihtoehtojen laajentaminen. </w:t>
      </w:r>
      <w:r w:rsidR="00E23924" w:rsidRPr="008F66E3">
        <w:rPr>
          <w:sz w:val="24"/>
          <w:lang w:val="fi-FI"/>
        </w:rPr>
        <w:t>Siltä osin, kuin näistä mittauksista tahdotaan etsiä ohjetta sille, kuinka päättäjien tulisi priorisoida eri toimintavaihtoehtoja,</w:t>
      </w:r>
      <w:r w:rsidR="005344EE" w:rsidRPr="008F66E3">
        <w:rPr>
          <w:sz w:val="24"/>
          <w:lang w:val="fi-FI"/>
        </w:rPr>
        <w:t xml:space="preserve"> on nuo </w:t>
      </w:r>
      <w:r w:rsidR="000A2EAE">
        <w:rPr>
          <w:sz w:val="24"/>
          <w:lang w:val="fi-FI"/>
        </w:rPr>
        <w:t xml:space="preserve">samat </w:t>
      </w:r>
      <w:r w:rsidR="005344EE" w:rsidRPr="008F66E3">
        <w:rPr>
          <w:sz w:val="24"/>
          <w:lang w:val="fi-FI"/>
        </w:rPr>
        <w:t xml:space="preserve">vaihtoehdot myös syytä esitellä vastaajien harkittaviksi, eikä </w:t>
      </w:r>
      <w:r w:rsidR="000A2EAE">
        <w:rPr>
          <w:sz w:val="24"/>
          <w:lang w:val="fi-FI"/>
        </w:rPr>
        <w:t xml:space="preserve">siis </w:t>
      </w:r>
      <w:r w:rsidR="005344EE" w:rsidRPr="008F66E3">
        <w:rPr>
          <w:sz w:val="24"/>
          <w:lang w:val="fi-FI"/>
        </w:rPr>
        <w:t xml:space="preserve">rajata keskustelua pelkästään rangaistuksiin. </w:t>
      </w:r>
      <w:r w:rsidR="00E57602" w:rsidRPr="008F66E3">
        <w:rPr>
          <w:sz w:val="24"/>
          <w:lang w:val="fi-FI"/>
        </w:rPr>
        <w:t xml:space="preserve">Jos mukaan tuodaan muut vaihtoehdot – joita käytännön valintatilanteissa aina on tarjolle -  rangaistusten suosio </w:t>
      </w:r>
      <w:r w:rsidR="000A2EAE">
        <w:rPr>
          <w:sz w:val="24"/>
          <w:lang w:val="fi-FI"/>
        </w:rPr>
        <w:t xml:space="preserve">myös </w:t>
      </w:r>
      <w:r w:rsidR="00E57602" w:rsidRPr="008F66E3">
        <w:rPr>
          <w:sz w:val="24"/>
          <w:lang w:val="fi-FI"/>
        </w:rPr>
        <w:t xml:space="preserve">vaimenee. </w:t>
      </w:r>
      <w:r w:rsidR="005344EE" w:rsidRPr="008F66E3">
        <w:rPr>
          <w:sz w:val="24"/>
          <w:lang w:val="fi-FI"/>
        </w:rPr>
        <w:t xml:space="preserve">Tulos vahvistui myös </w:t>
      </w:r>
      <w:r w:rsidR="00E57602" w:rsidRPr="008F66E3">
        <w:rPr>
          <w:sz w:val="24"/>
          <w:lang w:val="fi-FI"/>
        </w:rPr>
        <w:t xml:space="preserve">äskettäisessä oikeustajututkimuksessa. </w:t>
      </w:r>
      <w:r w:rsidR="00943A4B" w:rsidRPr="008F66E3">
        <w:rPr>
          <w:sz w:val="24"/>
          <w:lang w:val="fi-FI"/>
        </w:rPr>
        <w:t xml:space="preserve">Kun vastaajia pyydettiin kertomaan miten heidän mielestänsä </w:t>
      </w:r>
      <w:r w:rsidR="00E57602" w:rsidRPr="008F66E3">
        <w:rPr>
          <w:sz w:val="24"/>
          <w:lang w:val="fi-FI"/>
        </w:rPr>
        <w:t>nuorisorikollisuuden</w:t>
      </w:r>
      <w:r w:rsidR="00CA49A5" w:rsidRPr="008F66E3">
        <w:rPr>
          <w:sz w:val="24"/>
          <w:lang w:val="fi-FI"/>
        </w:rPr>
        <w:t xml:space="preserve"> torjumiseksi </w:t>
      </w:r>
      <w:r w:rsidR="00943A4B" w:rsidRPr="008F66E3">
        <w:rPr>
          <w:sz w:val="24"/>
          <w:lang w:val="fi-FI"/>
        </w:rPr>
        <w:t>käytössä olevat varat olisi syytä kohdentaa, sai vankiloiden rakentaminen kymmenestä esillä olleesta vaihtoehdoista vähiten kannatusta</w:t>
      </w:r>
      <w:r w:rsidR="005344EE" w:rsidRPr="008F66E3">
        <w:rPr>
          <w:sz w:val="24"/>
          <w:lang w:val="fi-FI"/>
        </w:rPr>
        <w:t xml:space="preserve"> (Kääriäinen 2017)</w:t>
      </w:r>
      <w:r w:rsidR="00943A4B" w:rsidRPr="008F66E3">
        <w:rPr>
          <w:sz w:val="24"/>
          <w:lang w:val="fi-FI"/>
        </w:rPr>
        <w:t>.</w:t>
      </w:r>
    </w:p>
    <w:p w14:paraId="0A85171B" w14:textId="77777777" w:rsidR="00EB4A11" w:rsidRPr="008F66E3" w:rsidRDefault="00EB4A11">
      <w:pPr>
        <w:rPr>
          <w:i/>
          <w:sz w:val="24"/>
          <w:lang w:val="fi-FI"/>
        </w:rPr>
      </w:pPr>
      <w:r w:rsidRPr="008F66E3">
        <w:rPr>
          <w:i/>
          <w:sz w:val="24"/>
          <w:lang w:val="fi-FI"/>
        </w:rPr>
        <w:t>Oikeustajun seuraamisen ongelmia</w:t>
      </w:r>
    </w:p>
    <w:p w14:paraId="0A85171C" w14:textId="77777777" w:rsidR="00426BCE" w:rsidRPr="008F66E3" w:rsidRDefault="00426BCE" w:rsidP="00426BCE">
      <w:pPr>
        <w:rPr>
          <w:sz w:val="24"/>
          <w:lang w:val="fi-FI"/>
        </w:rPr>
      </w:pPr>
      <w:r w:rsidRPr="008F66E3">
        <w:rPr>
          <w:sz w:val="24"/>
          <w:lang w:val="fi-FI"/>
        </w:rPr>
        <w:t xml:space="preserve">Oikeustaju on oletettua moniulotteisempi ja vaikeasti tutkimuksin vangittavissa. Jos alan tutkimuksesta voi jotain yleispätevää sanoa, on se tulos, jonka mukaan yleisen oikeustajun sisältöä ei kannata ennakoida, yleistää, yksinkertaistaa eikä aliarvioida. </w:t>
      </w:r>
    </w:p>
    <w:p w14:paraId="0A85171D" w14:textId="77777777" w:rsidR="00D763FF" w:rsidRPr="008F66E3" w:rsidRDefault="00D763FF">
      <w:pPr>
        <w:rPr>
          <w:sz w:val="24"/>
          <w:lang w:val="fi-FI"/>
        </w:rPr>
      </w:pPr>
      <w:r w:rsidRPr="008F66E3">
        <w:rPr>
          <w:sz w:val="24"/>
          <w:lang w:val="fi-FI"/>
        </w:rPr>
        <w:t xml:space="preserve">Puhe yleisestä oikeustajusta olettaa helposti, että ihmisillä on asioista käsitys, ja tuo käsitys on </w:t>
      </w:r>
      <w:r w:rsidR="00EB4A11" w:rsidRPr="008F66E3">
        <w:rPr>
          <w:sz w:val="24"/>
          <w:lang w:val="fi-FI"/>
        </w:rPr>
        <w:t xml:space="preserve">myös </w:t>
      </w:r>
      <w:r w:rsidRPr="008F66E3">
        <w:rPr>
          <w:sz w:val="24"/>
          <w:lang w:val="fi-FI"/>
        </w:rPr>
        <w:t>yhteinen. Kumpikaan oletus ei välttämättä pidä paikkaansa. Kaikkia</w:t>
      </w:r>
      <w:r w:rsidR="000A2EAE">
        <w:rPr>
          <w:sz w:val="24"/>
          <w:lang w:val="fi-FI"/>
        </w:rPr>
        <w:t>,</w:t>
      </w:r>
      <w:r w:rsidR="00426BCE" w:rsidRPr="008F66E3">
        <w:rPr>
          <w:sz w:val="24"/>
          <w:lang w:val="fi-FI"/>
        </w:rPr>
        <w:t xml:space="preserve"> tai </w:t>
      </w:r>
      <w:r w:rsidRPr="008F66E3">
        <w:rPr>
          <w:sz w:val="24"/>
          <w:lang w:val="fi-FI"/>
        </w:rPr>
        <w:t>edes suurinta osaa</w:t>
      </w:r>
      <w:r w:rsidR="00426BCE" w:rsidRPr="008F66E3">
        <w:rPr>
          <w:sz w:val="24"/>
          <w:lang w:val="fi-FI"/>
        </w:rPr>
        <w:t xml:space="preserve"> ihmisistä</w:t>
      </w:r>
      <w:r w:rsidR="000A2EAE">
        <w:rPr>
          <w:sz w:val="24"/>
          <w:lang w:val="fi-FI"/>
        </w:rPr>
        <w:t>,</w:t>
      </w:r>
      <w:r w:rsidR="00426BCE" w:rsidRPr="008F66E3">
        <w:rPr>
          <w:sz w:val="24"/>
          <w:lang w:val="fi-FI"/>
        </w:rPr>
        <w:t xml:space="preserve"> </w:t>
      </w:r>
      <w:r w:rsidRPr="008F66E3">
        <w:rPr>
          <w:sz w:val="24"/>
          <w:lang w:val="fi-FI"/>
        </w:rPr>
        <w:t>kiinnostavia asioita on vähän. Ja niistäkin y</w:t>
      </w:r>
      <w:r w:rsidR="00943A4B" w:rsidRPr="008F66E3">
        <w:rPr>
          <w:sz w:val="24"/>
          <w:lang w:val="fi-FI"/>
        </w:rPr>
        <w:t xml:space="preserve">leisöllä </w:t>
      </w:r>
      <w:r w:rsidR="00EC70B5" w:rsidRPr="008F66E3">
        <w:rPr>
          <w:sz w:val="24"/>
          <w:lang w:val="fi-FI"/>
        </w:rPr>
        <w:t>harvemmin on yhtei</w:t>
      </w:r>
      <w:r w:rsidRPr="008F66E3">
        <w:rPr>
          <w:sz w:val="24"/>
          <w:lang w:val="fi-FI"/>
        </w:rPr>
        <w:t xml:space="preserve">stä </w:t>
      </w:r>
      <w:r w:rsidR="00EC70B5" w:rsidRPr="008F66E3">
        <w:rPr>
          <w:sz w:val="24"/>
          <w:lang w:val="fi-FI"/>
        </w:rPr>
        <w:t>näkemys</w:t>
      </w:r>
      <w:r w:rsidRPr="008F66E3">
        <w:rPr>
          <w:sz w:val="24"/>
          <w:lang w:val="fi-FI"/>
        </w:rPr>
        <w:t>tä.</w:t>
      </w:r>
      <w:r w:rsidR="00EC70B5" w:rsidRPr="008F66E3">
        <w:rPr>
          <w:sz w:val="24"/>
          <w:lang w:val="fi-FI"/>
        </w:rPr>
        <w:t xml:space="preserve"> Kannanotot voivat vaihdella hyvinkin laajasti. Äskettäise</w:t>
      </w:r>
      <w:r w:rsidRPr="008F66E3">
        <w:rPr>
          <w:sz w:val="24"/>
          <w:lang w:val="fi-FI"/>
        </w:rPr>
        <w:t>e</w:t>
      </w:r>
      <w:r w:rsidR="00EC70B5" w:rsidRPr="008F66E3">
        <w:rPr>
          <w:sz w:val="24"/>
          <w:lang w:val="fi-FI"/>
        </w:rPr>
        <w:t>n oikeustajututkimukse</w:t>
      </w:r>
      <w:r w:rsidRPr="008F66E3">
        <w:rPr>
          <w:sz w:val="24"/>
          <w:lang w:val="fi-FI"/>
        </w:rPr>
        <w:t>e</w:t>
      </w:r>
      <w:r w:rsidR="00EC70B5" w:rsidRPr="008F66E3">
        <w:rPr>
          <w:sz w:val="24"/>
          <w:lang w:val="fi-FI"/>
        </w:rPr>
        <w:t>n</w:t>
      </w:r>
      <w:r w:rsidR="003C50D4" w:rsidRPr="008F66E3">
        <w:rPr>
          <w:sz w:val="24"/>
          <w:lang w:val="fi-FI"/>
        </w:rPr>
        <w:t xml:space="preserve"> </w:t>
      </w:r>
      <w:r w:rsidRPr="008F66E3">
        <w:rPr>
          <w:sz w:val="24"/>
          <w:lang w:val="fi-FI"/>
        </w:rPr>
        <w:t xml:space="preserve">(Kääriäinen 2017) annetut vastaukset vaihtelivat eräissä rikoksissa siinä määrin laajasti, että puhe yleisestä oikeustajusta niiden osalta näytti jo ylipäätään perusteettomalta. </w:t>
      </w:r>
    </w:p>
    <w:p w14:paraId="0A85171E" w14:textId="77777777" w:rsidR="009F2B07" w:rsidRPr="008F66E3" w:rsidRDefault="00D763FF">
      <w:pPr>
        <w:rPr>
          <w:sz w:val="24"/>
          <w:lang w:val="fi-FI"/>
        </w:rPr>
      </w:pPr>
      <w:r w:rsidRPr="008F66E3">
        <w:rPr>
          <w:sz w:val="24"/>
          <w:lang w:val="fi-FI"/>
        </w:rPr>
        <w:t>V</w:t>
      </w:r>
      <w:r w:rsidR="00C85C03" w:rsidRPr="008F66E3">
        <w:rPr>
          <w:sz w:val="24"/>
          <w:lang w:val="fi-FI"/>
        </w:rPr>
        <w:t>uoden 1999 sakkouudistuksen yhteydessä saadut havainnot</w:t>
      </w:r>
      <w:r w:rsidRPr="008F66E3">
        <w:rPr>
          <w:sz w:val="24"/>
          <w:lang w:val="fi-FI"/>
        </w:rPr>
        <w:t xml:space="preserve"> vuorostaan kertovat, etteivät yleisen oikeustajun tyydyttämiseen tähtäävät uudistukset ja yleisön omat näkemykset välttämättä kohtaa. </w:t>
      </w:r>
      <w:r w:rsidR="00C85C03" w:rsidRPr="008F66E3">
        <w:rPr>
          <w:sz w:val="24"/>
          <w:lang w:val="fi-FI"/>
        </w:rPr>
        <w:t>Uudistuksella siirryttiin bruttosakotuksesta nettosakotukseen</w:t>
      </w:r>
      <w:r w:rsidR="009F2B07" w:rsidRPr="008F66E3">
        <w:rPr>
          <w:sz w:val="24"/>
          <w:lang w:val="fi-FI"/>
        </w:rPr>
        <w:t xml:space="preserve">. </w:t>
      </w:r>
      <w:r w:rsidR="00C85C03" w:rsidRPr="008F66E3">
        <w:rPr>
          <w:sz w:val="24"/>
          <w:lang w:val="fi-FI"/>
        </w:rPr>
        <w:t>Uudistuksen vaikutuksia mitanneiden väestökyselyi</w:t>
      </w:r>
      <w:r w:rsidR="00421C12" w:rsidRPr="008F66E3">
        <w:rPr>
          <w:sz w:val="24"/>
          <w:lang w:val="fi-FI"/>
        </w:rPr>
        <w:t>den mukaan vastaajille ei ylipäätään ollut käsitystä sakotuksen perustasta</w:t>
      </w:r>
      <w:r w:rsidR="00347212" w:rsidRPr="008F66E3">
        <w:rPr>
          <w:sz w:val="24"/>
          <w:lang w:val="fi-FI"/>
        </w:rPr>
        <w:t>. Puolet</w:t>
      </w:r>
      <w:r w:rsidR="00421C12" w:rsidRPr="008F66E3">
        <w:rPr>
          <w:sz w:val="24"/>
          <w:lang w:val="fi-FI"/>
        </w:rPr>
        <w:t xml:space="preserve"> arvio ennen uudistusta sakotuksen perustuvan (virheellisesti) nettotuloihin ja </w:t>
      </w:r>
      <w:r w:rsidR="00421C12" w:rsidRPr="008F66E3">
        <w:rPr>
          <w:sz w:val="24"/>
          <w:lang w:val="fi-FI"/>
        </w:rPr>
        <w:lastRenderedPageBreak/>
        <w:t>vajaa puolet uskoi sen perustuvan bruttotuloihin. Kaksi vuotta uudistuksen jälkeen osuudet olivat lähes tarkalleen saman</w:t>
      </w:r>
      <w:r w:rsidR="00347212" w:rsidRPr="008F66E3">
        <w:rPr>
          <w:sz w:val="24"/>
          <w:lang w:val="fi-FI"/>
        </w:rPr>
        <w:t xml:space="preserve"> </w:t>
      </w:r>
      <w:r w:rsidR="00421C12" w:rsidRPr="008F66E3">
        <w:rPr>
          <w:sz w:val="24"/>
          <w:lang w:val="fi-FI"/>
        </w:rPr>
        <w:t>suuruiset</w:t>
      </w:r>
      <w:r w:rsidR="009F2B07" w:rsidRPr="008F66E3">
        <w:rPr>
          <w:sz w:val="24"/>
          <w:lang w:val="fi-FI"/>
        </w:rPr>
        <w:t xml:space="preserve">. </w:t>
      </w:r>
      <w:r w:rsidR="00421C12" w:rsidRPr="008F66E3">
        <w:rPr>
          <w:sz w:val="24"/>
          <w:lang w:val="fi-FI"/>
        </w:rPr>
        <w:t xml:space="preserve"> </w:t>
      </w:r>
      <w:r w:rsidR="009F2B07" w:rsidRPr="008F66E3">
        <w:rPr>
          <w:sz w:val="24"/>
          <w:lang w:val="fi-FI"/>
        </w:rPr>
        <w:t>K</w:t>
      </w:r>
      <w:r w:rsidR="00421C12" w:rsidRPr="008F66E3">
        <w:rPr>
          <w:sz w:val="24"/>
          <w:lang w:val="fi-FI"/>
        </w:rPr>
        <w:t xml:space="preserve">äsityksillä sakon perustumisesta brutto- tai nettotuloihin ei </w:t>
      </w:r>
      <w:r w:rsidR="009F2B07" w:rsidRPr="008F66E3">
        <w:rPr>
          <w:sz w:val="24"/>
          <w:lang w:val="fi-FI"/>
        </w:rPr>
        <w:t xml:space="preserve">myöskään </w:t>
      </w:r>
      <w:r w:rsidR="00421C12" w:rsidRPr="008F66E3">
        <w:rPr>
          <w:sz w:val="24"/>
          <w:lang w:val="fi-FI"/>
        </w:rPr>
        <w:t xml:space="preserve">ollut </w:t>
      </w:r>
      <w:r w:rsidR="009F2B07" w:rsidRPr="008F66E3">
        <w:rPr>
          <w:sz w:val="24"/>
          <w:lang w:val="fi-FI"/>
        </w:rPr>
        <w:t xml:space="preserve">yhteyttä oikeudenmukaisuuskäsityksiin. Tavoitteena oli, että sakot koetaan eri tulonsaajaryhmissä aiempaa oikeudenmukaisemmaksi.  Uudistus lievensi suurituloisempien sakkoja. Kuitenkin </w:t>
      </w:r>
      <w:r w:rsidR="00D21FC7" w:rsidRPr="008F66E3">
        <w:rPr>
          <w:sz w:val="24"/>
          <w:lang w:val="fi-FI"/>
        </w:rPr>
        <w:t xml:space="preserve">sakkoja liian ankarina pitäneiden osuus kasvoi nimenomaan siinä ryhmässä, jonka sakkoja uudistuksella lievennettiin. </w:t>
      </w:r>
      <w:r w:rsidRPr="008F66E3">
        <w:rPr>
          <w:sz w:val="24"/>
          <w:lang w:val="fi-FI"/>
        </w:rPr>
        <w:t>U</w:t>
      </w:r>
      <w:r w:rsidR="00D21FC7" w:rsidRPr="008F66E3">
        <w:rPr>
          <w:sz w:val="24"/>
          <w:lang w:val="fi-FI"/>
        </w:rPr>
        <w:t>udistuksen pontimena ol</w:t>
      </w:r>
      <w:r w:rsidR="00A07030" w:rsidRPr="008F66E3">
        <w:rPr>
          <w:sz w:val="24"/>
          <w:lang w:val="fi-FI"/>
        </w:rPr>
        <w:t>i</w:t>
      </w:r>
      <w:r w:rsidR="00D21FC7" w:rsidRPr="008F66E3">
        <w:rPr>
          <w:sz w:val="24"/>
          <w:lang w:val="fi-FI"/>
        </w:rPr>
        <w:t xml:space="preserve"> </w:t>
      </w:r>
      <w:r w:rsidR="009F2B07" w:rsidRPr="008F66E3">
        <w:rPr>
          <w:sz w:val="24"/>
          <w:lang w:val="fi-FI"/>
        </w:rPr>
        <w:t xml:space="preserve">myös </w:t>
      </w:r>
      <w:r w:rsidR="00D21FC7" w:rsidRPr="008F66E3">
        <w:rPr>
          <w:sz w:val="24"/>
          <w:lang w:val="fi-FI"/>
        </w:rPr>
        <w:t>oletus sakotuksen koetusta kohtuuttomuudesta suuremmissa tuloluokissa. Kun asiaa tiedusteli yleis</w:t>
      </w:r>
      <w:r w:rsidR="00D83498" w:rsidRPr="008F66E3">
        <w:rPr>
          <w:sz w:val="24"/>
          <w:lang w:val="fi-FI"/>
        </w:rPr>
        <w:t>ö</w:t>
      </w:r>
      <w:r w:rsidR="00D21FC7" w:rsidRPr="008F66E3">
        <w:rPr>
          <w:sz w:val="24"/>
          <w:lang w:val="fi-FI"/>
        </w:rPr>
        <w:t xml:space="preserve">ltä, kanta oli </w:t>
      </w:r>
      <w:r w:rsidR="00A07030" w:rsidRPr="008F66E3">
        <w:rPr>
          <w:sz w:val="24"/>
          <w:lang w:val="fi-FI"/>
        </w:rPr>
        <w:t xml:space="preserve">kuitenkin </w:t>
      </w:r>
      <w:r w:rsidR="00D21FC7" w:rsidRPr="008F66E3">
        <w:rPr>
          <w:sz w:val="24"/>
          <w:lang w:val="fi-FI"/>
        </w:rPr>
        <w:t>pikemminkin päinvastainen</w:t>
      </w:r>
      <w:r w:rsidR="00D83498" w:rsidRPr="008F66E3">
        <w:rPr>
          <w:sz w:val="24"/>
          <w:lang w:val="fi-FI"/>
        </w:rPr>
        <w:t xml:space="preserve">. </w:t>
      </w:r>
      <w:r w:rsidR="00EF026D" w:rsidRPr="008F66E3">
        <w:rPr>
          <w:sz w:val="24"/>
          <w:lang w:val="fi-FI"/>
        </w:rPr>
        <w:t>Tulojen mukaan määräytyvää t</w:t>
      </w:r>
      <w:r w:rsidR="00D83498" w:rsidRPr="008F66E3">
        <w:rPr>
          <w:sz w:val="24"/>
          <w:lang w:val="fi-FI"/>
        </w:rPr>
        <w:t>yöttöm</w:t>
      </w:r>
      <w:r w:rsidR="00EF026D" w:rsidRPr="008F66E3">
        <w:rPr>
          <w:sz w:val="24"/>
          <w:lang w:val="fi-FI"/>
        </w:rPr>
        <w:t>ä</w:t>
      </w:r>
      <w:r w:rsidR="00D83498" w:rsidRPr="008F66E3">
        <w:rPr>
          <w:sz w:val="24"/>
          <w:lang w:val="fi-FI"/>
        </w:rPr>
        <w:t xml:space="preserve">n sakkoja pidettiin </w:t>
      </w:r>
      <w:r w:rsidR="00EF026D" w:rsidRPr="008F66E3">
        <w:rPr>
          <w:sz w:val="24"/>
          <w:lang w:val="fi-FI"/>
        </w:rPr>
        <w:t xml:space="preserve">esimerkkitapauksessa </w:t>
      </w:r>
      <w:r w:rsidR="00D83498" w:rsidRPr="008F66E3">
        <w:rPr>
          <w:sz w:val="24"/>
          <w:lang w:val="fi-FI"/>
        </w:rPr>
        <w:t>yleisesti liian ankarina ja johtajien liian lievinä</w:t>
      </w:r>
      <w:r w:rsidR="009F2B07" w:rsidRPr="008F66E3">
        <w:rPr>
          <w:sz w:val="24"/>
          <w:lang w:val="fi-FI"/>
        </w:rPr>
        <w:t xml:space="preserve"> (Lappi-Seppälä 2002)</w:t>
      </w:r>
      <w:r w:rsidR="00D83498" w:rsidRPr="008F66E3">
        <w:rPr>
          <w:sz w:val="24"/>
          <w:lang w:val="fi-FI"/>
        </w:rPr>
        <w:t xml:space="preserve">. </w:t>
      </w:r>
    </w:p>
    <w:p w14:paraId="0A85171F" w14:textId="77777777" w:rsidR="00EB4A11" w:rsidRPr="008F66E3" w:rsidRDefault="009F2B07" w:rsidP="00FA21D5">
      <w:pPr>
        <w:rPr>
          <w:sz w:val="24"/>
          <w:lang w:val="fi-FI"/>
        </w:rPr>
      </w:pPr>
      <w:r w:rsidRPr="008F66E3">
        <w:rPr>
          <w:sz w:val="24"/>
          <w:lang w:val="fi-FI"/>
        </w:rPr>
        <w:t>Perustulos on, että ihmisten tiedon taso seuraamusjärjestelmän toiminnasta on alhainen jopa laajaa väestönosaa koskettavan sakkojärjestelmän osalta. Yleisökäsitykset</w:t>
      </w:r>
      <w:r w:rsidR="00F3410E" w:rsidRPr="008F66E3">
        <w:rPr>
          <w:sz w:val="24"/>
          <w:lang w:val="fi-FI"/>
        </w:rPr>
        <w:t>, kun niitä tarkemmin mitataan,</w:t>
      </w:r>
      <w:r w:rsidRPr="008F66E3">
        <w:rPr>
          <w:sz w:val="24"/>
          <w:lang w:val="fi-FI"/>
        </w:rPr>
        <w:t xml:space="preserve"> eivät aina myöskään vastaa oletuksista. </w:t>
      </w:r>
    </w:p>
    <w:p w14:paraId="0A851720" w14:textId="77777777" w:rsidR="00EB4A11" w:rsidRPr="008F66E3" w:rsidRDefault="00F3410E" w:rsidP="00FA21D5">
      <w:pPr>
        <w:rPr>
          <w:sz w:val="24"/>
          <w:lang w:val="fi-FI"/>
        </w:rPr>
      </w:pPr>
      <w:r w:rsidRPr="008F66E3">
        <w:rPr>
          <w:sz w:val="24"/>
          <w:lang w:val="fi-FI"/>
        </w:rPr>
        <w:t xml:space="preserve">Havainto, jonka mukaan yleisö koki suurituloisten sakot pikemminkin liian lieviksi kuin liian ankariksi, nostaa esille oikeustajun merkitystä koskevan periaatteellisemman kysymyksen. Tuloksen ei </w:t>
      </w:r>
      <w:r w:rsidR="00EB4A11" w:rsidRPr="008F66E3">
        <w:rPr>
          <w:sz w:val="24"/>
          <w:lang w:val="fi-FI"/>
        </w:rPr>
        <w:t xml:space="preserve">itsessään </w:t>
      </w:r>
      <w:r w:rsidRPr="008F66E3">
        <w:rPr>
          <w:sz w:val="24"/>
          <w:lang w:val="fi-FI"/>
        </w:rPr>
        <w:t>pitäisi olla yllätys. Yleinen oikeustaju ja k</w:t>
      </w:r>
      <w:r w:rsidR="00EF026D" w:rsidRPr="008F66E3">
        <w:rPr>
          <w:sz w:val="24"/>
          <w:lang w:val="fi-FI"/>
        </w:rPr>
        <w:t xml:space="preserve">eskimääräiskanta </w:t>
      </w:r>
      <w:r w:rsidR="00EB4A11" w:rsidRPr="008F66E3">
        <w:rPr>
          <w:sz w:val="24"/>
          <w:lang w:val="fi-FI"/>
        </w:rPr>
        <w:t xml:space="preserve">tähän kysymykseen </w:t>
      </w:r>
      <w:r w:rsidR="00A07030" w:rsidRPr="008F66E3">
        <w:rPr>
          <w:sz w:val="24"/>
          <w:lang w:val="fi-FI"/>
        </w:rPr>
        <w:t>o</w:t>
      </w:r>
      <w:r w:rsidRPr="008F66E3">
        <w:rPr>
          <w:sz w:val="24"/>
          <w:lang w:val="fi-FI"/>
        </w:rPr>
        <w:t>vat</w:t>
      </w:r>
      <w:r w:rsidR="00A07030" w:rsidRPr="008F66E3">
        <w:rPr>
          <w:sz w:val="24"/>
          <w:lang w:val="fi-FI"/>
        </w:rPr>
        <w:t xml:space="preserve"> </w:t>
      </w:r>
      <w:r w:rsidR="00D83498" w:rsidRPr="008F66E3">
        <w:rPr>
          <w:sz w:val="24"/>
          <w:lang w:val="fi-FI"/>
        </w:rPr>
        <w:t xml:space="preserve">yhteydessä tulotasoon. </w:t>
      </w:r>
      <w:r w:rsidR="00A07030" w:rsidRPr="008F66E3">
        <w:rPr>
          <w:sz w:val="24"/>
          <w:lang w:val="fi-FI"/>
        </w:rPr>
        <w:t>Ja p</w:t>
      </w:r>
      <w:r w:rsidR="00AD760A" w:rsidRPr="008F66E3">
        <w:rPr>
          <w:sz w:val="24"/>
          <w:lang w:val="fi-FI"/>
        </w:rPr>
        <w:t>ienituloisia on aina enemmän</w:t>
      </w:r>
      <w:r w:rsidR="00A07030" w:rsidRPr="008F66E3">
        <w:rPr>
          <w:sz w:val="24"/>
          <w:lang w:val="fi-FI"/>
        </w:rPr>
        <w:t xml:space="preserve"> kuin suurituloisia</w:t>
      </w:r>
      <w:r w:rsidR="00AD760A" w:rsidRPr="008F66E3">
        <w:rPr>
          <w:sz w:val="24"/>
          <w:lang w:val="fi-FI"/>
        </w:rPr>
        <w:t xml:space="preserve">. </w:t>
      </w:r>
      <w:r w:rsidR="00A07030" w:rsidRPr="008F66E3">
        <w:rPr>
          <w:sz w:val="24"/>
          <w:lang w:val="fi-FI"/>
        </w:rPr>
        <w:t>K</w:t>
      </w:r>
      <w:r w:rsidR="00AD760A" w:rsidRPr="008F66E3">
        <w:rPr>
          <w:sz w:val="24"/>
          <w:lang w:val="fi-FI"/>
        </w:rPr>
        <w:t>un e</w:t>
      </w:r>
      <w:r w:rsidR="00D83498" w:rsidRPr="008F66E3">
        <w:rPr>
          <w:sz w:val="24"/>
          <w:lang w:val="fi-FI"/>
        </w:rPr>
        <w:t>nemmistön kantaa mitataan</w:t>
      </w:r>
      <w:r w:rsidR="00A07030" w:rsidRPr="008F66E3">
        <w:rPr>
          <w:sz w:val="24"/>
          <w:lang w:val="fi-FI"/>
        </w:rPr>
        <w:t>,</w:t>
      </w:r>
      <w:r w:rsidR="00D83498" w:rsidRPr="008F66E3">
        <w:rPr>
          <w:sz w:val="24"/>
          <w:lang w:val="fi-FI"/>
        </w:rPr>
        <w:t xml:space="preserve"> </w:t>
      </w:r>
      <w:r w:rsidR="00AD760A" w:rsidRPr="008F66E3">
        <w:rPr>
          <w:sz w:val="24"/>
          <w:lang w:val="fi-FI"/>
        </w:rPr>
        <w:t>heijastuu vastauk</w:t>
      </w:r>
      <w:r w:rsidR="00D83498" w:rsidRPr="008F66E3">
        <w:rPr>
          <w:sz w:val="24"/>
          <w:lang w:val="fi-FI"/>
        </w:rPr>
        <w:t>s</w:t>
      </w:r>
      <w:r w:rsidR="00AD760A" w:rsidRPr="008F66E3">
        <w:rPr>
          <w:sz w:val="24"/>
          <w:lang w:val="fi-FI"/>
        </w:rPr>
        <w:t>issa itse kunkin oma etu</w:t>
      </w:r>
      <w:r w:rsidR="00A07030" w:rsidRPr="008F66E3">
        <w:rPr>
          <w:sz w:val="24"/>
          <w:lang w:val="fi-FI"/>
        </w:rPr>
        <w:t xml:space="preserve"> (ja kateus)</w:t>
      </w:r>
      <w:r w:rsidR="00AD760A" w:rsidRPr="008F66E3">
        <w:rPr>
          <w:sz w:val="24"/>
          <w:lang w:val="fi-FI"/>
        </w:rPr>
        <w:t xml:space="preserve">. </w:t>
      </w:r>
      <w:r w:rsidR="00EF026D" w:rsidRPr="008F66E3">
        <w:rPr>
          <w:sz w:val="24"/>
          <w:lang w:val="fi-FI"/>
        </w:rPr>
        <w:t>E</w:t>
      </w:r>
      <w:r w:rsidR="00AD760A" w:rsidRPr="008F66E3">
        <w:rPr>
          <w:sz w:val="24"/>
          <w:lang w:val="fi-FI"/>
        </w:rPr>
        <w:t>nemmistö olisi valmis kiristämän suurituloisten sakkoja, koska ”rikkailla on kyllä varaa maksaa”.</w:t>
      </w:r>
      <w:r w:rsidR="00A07030" w:rsidRPr="008F66E3">
        <w:rPr>
          <w:sz w:val="24"/>
          <w:lang w:val="fi-FI"/>
        </w:rPr>
        <w:t xml:space="preserve"> Tästä kuitenkaan ei liene syytä päätellä, että suurituloisten sakkoja tulisi enemmistön niin toivoessa korottaa. </w:t>
      </w:r>
    </w:p>
    <w:p w14:paraId="0A851721" w14:textId="77777777" w:rsidR="00D83498" w:rsidRPr="008F66E3" w:rsidRDefault="00FA21D5" w:rsidP="00FA21D5">
      <w:pPr>
        <w:rPr>
          <w:sz w:val="24"/>
          <w:lang w:val="fi-FI"/>
        </w:rPr>
      </w:pPr>
      <w:r w:rsidRPr="008F66E3">
        <w:rPr>
          <w:sz w:val="24"/>
          <w:lang w:val="fi-FI"/>
        </w:rPr>
        <w:t xml:space="preserve">Samaan ongelmaan törmäämme myös rangaistusjärjestelmän puolella laajemmin. </w:t>
      </w:r>
      <w:r w:rsidR="00AD760A" w:rsidRPr="008F66E3">
        <w:rPr>
          <w:sz w:val="24"/>
          <w:lang w:val="fi-FI"/>
        </w:rPr>
        <w:t xml:space="preserve">Enemmistö edustaa itseään. On </w:t>
      </w:r>
      <w:r w:rsidRPr="008F66E3">
        <w:rPr>
          <w:sz w:val="24"/>
          <w:lang w:val="fi-FI"/>
        </w:rPr>
        <w:t xml:space="preserve">kuitenkin </w:t>
      </w:r>
      <w:r w:rsidR="00AD760A" w:rsidRPr="008F66E3">
        <w:rPr>
          <w:sz w:val="24"/>
          <w:lang w:val="fi-FI"/>
        </w:rPr>
        <w:t xml:space="preserve">demokratian perusarvojen kannalta ongelmallista, jos epäsuosittujen vähemmistöjen kohtalo jää enemmistövallan varaan. </w:t>
      </w:r>
      <w:r w:rsidRPr="008F66E3">
        <w:rPr>
          <w:sz w:val="24"/>
          <w:lang w:val="fi-FI"/>
        </w:rPr>
        <w:t>Demokratia vaatii</w:t>
      </w:r>
      <w:r w:rsidR="00426BCE" w:rsidRPr="008F66E3">
        <w:rPr>
          <w:sz w:val="24"/>
          <w:lang w:val="fi-FI"/>
        </w:rPr>
        <w:t>,</w:t>
      </w:r>
      <w:r w:rsidRPr="008F66E3">
        <w:rPr>
          <w:sz w:val="24"/>
          <w:lang w:val="fi-FI"/>
        </w:rPr>
        <w:t xml:space="preserve"> </w:t>
      </w:r>
      <w:r w:rsidR="00426BCE" w:rsidRPr="008F66E3">
        <w:rPr>
          <w:sz w:val="24"/>
          <w:lang w:val="fi-FI"/>
        </w:rPr>
        <w:t xml:space="preserve">ei vain enemmistön, vaan myös muiden ryhmien kuuntelemista. Ja se vaatii myös </w:t>
      </w:r>
      <w:r w:rsidRPr="008F66E3">
        <w:rPr>
          <w:sz w:val="24"/>
          <w:lang w:val="fi-FI"/>
        </w:rPr>
        <w:t xml:space="preserve">vähemmistösuojan. </w:t>
      </w:r>
      <w:r w:rsidR="00426BCE" w:rsidRPr="008F66E3">
        <w:rPr>
          <w:sz w:val="24"/>
          <w:lang w:val="fi-FI"/>
        </w:rPr>
        <w:t xml:space="preserve">Tätä suojaa </w:t>
      </w:r>
      <w:r w:rsidRPr="008F66E3">
        <w:rPr>
          <w:sz w:val="24"/>
          <w:lang w:val="fi-FI"/>
        </w:rPr>
        <w:t>edustavat moraalipopulismin rajoitteiksi asettuvat k</w:t>
      </w:r>
      <w:r w:rsidR="0013153D" w:rsidRPr="008F66E3">
        <w:rPr>
          <w:sz w:val="24"/>
          <w:lang w:val="fi-FI"/>
        </w:rPr>
        <w:t>riminalisointi- ja sanktiointiperiaatteet</w:t>
      </w:r>
      <w:r w:rsidRPr="008F66E3">
        <w:rPr>
          <w:sz w:val="24"/>
          <w:lang w:val="fi-FI"/>
        </w:rPr>
        <w:t>. Niiden</w:t>
      </w:r>
      <w:r w:rsidR="0013153D" w:rsidRPr="008F66E3">
        <w:rPr>
          <w:sz w:val="24"/>
          <w:lang w:val="fi-FI"/>
        </w:rPr>
        <w:t xml:space="preserve"> normatiivi</w:t>
      </w:r>
      <w:r w:rsidRPr="008F66E3">
        <w:rPr>
          <w:sz w:val="24"/>
          <w:lang w:val="fi-FI"/>
        </w:rPr>
        <w:t>s</w:t>
      </w:r>
      <w:r w:rsidR="0013153D" w:rsidRPr="008F66E3">
        <w:rPr>
          <w:sz w:val="24"/>
          <w:lang w:val="fi-FI"/>
        </w:rPr>
        <w:t>en ja moraali</w:t>
      </w:r>
      <w:r w:rsidRPr="008F66E3">
        <w:rPr>
          <w:sz w:val="24"/>
          <w:lang w:val="fi-FI"/>
        </w:rPr>
        <w:t>s</w:t>
      </w:r>
      <w:r w:rsidR="0013153D" w:rsidRPr="008F66E3">
        <w:rPr>
          <w:sz w:val="24"/>
          <w:lang w:val="fi-FI"/>
        </w:rPr>
        <w:t xml:space="preserve">en painoarvon taakse on esittää muitakin syitä kuin sen, että valtaosa ihmisistä nyt vain on tätä mieltä. </w:t>
      </w:r>
    </w:p>
    <w:p w14:paraId="0A851722" w14:textId="77777777" w:rsidR="000A2EAE" w:rsidRPr="000A2EAE" w:rsidRDefault="000A2EAE" w:rsidP="00FA21D5">
      <w:pPr>
        <w:rPr>
          <w:i/>
          <w:sz w:val="24"/>
          <w:lang w:val="fi-FI"/>
        </w:rPr>
      </w:pPr>
      <w:r w:rsidRPr="000A2EAE">
        <w:rPr>
          <w:i/>
          <w:sz w:val="24"/>
          <w:lang w:val="fi-FI"/>
        </w:rPr>
        <w:t>Oikeustajun merkitys</w:t>
      </w:r>
    </w:p>
    <w:p w14:paraId="0A851723" w14:textId="77777777" w:rsidR="000A2EAE" w:rsidRDefault="00943A4B" w:rsidP="00FA21D5">
      <w:pPr>
        <w:rPr>
          <w:sz w:val="24"/>
          <w:lang w:val="fi-FI"/>
        </w:rPr>
      </w:pPr>
      <w:r w:rsidRPr="008F66E3">
        <w:rPr>
          <w:sz w:val="24"/>
          <w:lang w:val="fi-FI"/>
        </w:rPr>
        <w:t xml:space="preserve">Rikoslain säätämisessä ja oikeudenkäytössä </w:t>
      </w:r>
      <w:r w:rsidR="00FA21D5" w:rsidRPr="008F66E3">
        <w:rPr>
          <w:sz w:val="24"/>
          <w:lang w:val="fi-FI"/>
        </w:rPr>
        <w:t>on kyse toimista, joilla valtio voimakkaimmalla käytössään olevalla tavalla puuttuu yksilöiden perusoikeuksiin. Tuota toimintaa ei tulisi rinnastaa yleisöpalveluun, joka voitaisiin alistaa määrävälein tehtävään asiakastyytyväisyys-test</w:t>
      </w:r>
      <w:r w:rsidR="00426BCE" w:rsidRPr="008F66E3">
        <w:rPr>
          <w:sz w:val="24"/>
          <w:lang w:val="fi-FI"/>
        </w:rPr>
        <w:t>eihin</w:t>
      </w:r>
      <w:r w:rsidR="00FA21D5" w:rsidRPr="008F66E3">
        <w:rPr>
          <w:sz w:val="24"/>
          <w:lang w:val="fi-FI"/>
        </w:rPr>
        <w:t xml:space="preserve">, joiden pohjalta toimintaa sitten kulloinkin reivattaisiin suuntaan tai toiseen. </w:t>
      </w:r>
    </w:p>
    <w:p w14:paraId="0A851724" w14:textId="77777777" w:rsidR="005344EE" w:rsidRPr="008F66E3" w:rsidRDefault="00FA21D5" w:rsidP="00FA21D5">
      <w:pPr>
        <w:rPr>
          <w:sz w:val="24"/>
          <w:lang w:val="fi-FI"/>
        </w:rPr>
      </w:pPr>
      <w:r w:rsidRPr="008F66E3">
        <w:rPr>
          <w:sz w:val="24"/>
          <w:lang w:val="fi-FI"/>
        </w:rPr>
        <w:t xml:space="preserve">Mutta jos näin </w:t>
      </w:r>
      <w:r w:rsidR="00943A4B" w:rsidRPr="008F66E3">
        <w:rPr>
          <w:sz w:val="24"/>
          <w:lang w:val="fi-FI"/>
        </w:rPr>
        <w:t xml:space="preserve">kaikesta huolimatta </w:t>
      </w:r>
      <w:r w:rsidR="00426BCE" w:rsidRPr="008F66E3">
        <w:rPr>
          <w:sz w:val="24"/>
          <w:lang w:val="fi-FI"/>
        </w:rPr>
        <w:t xml:space="preserve">politiikassa </w:t>
      </w:r>
      <w:r w:rsidR="005344EE" w:rsidRPr="008F66E3">
        <w:rPr>
          <w:sz w:val="24"/>
          <w:lang w:val="fi-FI"/>
        </w:rPr>
        <w:t xml:space="preserve">tahdotaan toimia, </w:t>
      </w:r>
      <w:r w:rsidRPr="008F66E3">
        <w:rPr>
          <w:sz w:val="24"/>
          <w:lang w:val="fi-FI"/>
        </w:rPr>
        <w:t>olisi syytä ainakin varmistaa, että ihmiset kulloinkin tietävät, mihin ovat kantaa ottamassa ja millaisin seurausvaikutuksin.</w:t>
      </w:r>
      <w:r w:rsidR="005344EE" w:rsidRPr="008F66E3">
        <w:rPr>
          <w:sz w:val="24"/>
          <w:lang w:val="fi-FI"/>
        </w:rPr>
        <w:t xml:space="preserve"> Tässä suhteessa tutkimuksen ja tiedonvälityksen keskeisimmäksi tehtäväksi nousee rikollisuudesta, rikollisuuteen vaikuttamisen mahdollisuuksista sekä seuraamusjärjestelmän sisällöstä ja sen toimintatavoista kertovan oikean tosiasiatiedon jakaminen ja toimittaminen suuren yleisön saataville.</w:t>
      </w:r>
      <w:r w:rsidR="00426BCE" w:rsidRPr="008F66E3">
        <w:rPr>
          <w:sz w:val="24"/>
          <w:lang w:val="fi-FI"/>
        </w:rPr>
        <w:t xml:space="preserve"> Ei mielipiteiden ohjaaminen tarkoitushakuisin gallupein.</w:t>
      </w:r>
    </w:p>
    <w:p w14:paraId="0A851725" w14:textId="77777777" w:rsidR="00F3410E" w:rsidRPr="008F66E3" w:rsidRDefault="000E0FEC">
      <w:pPr>
        <w:rPr>
          <w:sz w:val="24"/>
          <w:lang w:val="fi-FI"/>
        </w:rPr>
      </w:pPr>
      <w:r w:rsidRPr="008F66E3">
        <w:rPr>
          <w:sz w:val="24"/>
          <w:lang w:val="fi-FI"/>
        </w:rPr>
        <w:t xml:space="preserve">Tarve kuunnella oikeustajun vaatimuksia, silloin kuin sellainen on paikannettavissa, voidaan perustaa muistiossa esitetyin tavoin </w:t>
      </w:r>
      <w:r w:rsidR="00C73A75" w:rsidRPr="008F66E3">
        <w:rPr>
          <w:sz w:val="24"/>
          <w:lang w:val="fi-FI"/>
        </w:rPr>
        <w:t>järjestelmän</w:t>
      </w:r>
      <w:r w:rsidRPr="008F66E3">
        <w:rPr>
          <w:sz w:val="24"/>
          <w:lang w:val="fi-FI"/>
        </w:rPr>
        <w:t xml:space="preserve"> </w:t>
      </w:r>
      <w:r w:rsidR="00C73A75" w:rsidRPr="008F66E3">
        <w:rPr>
          <w:sz w:val="24"/>
          <w:lang w:val="fi-FI"/>
        </w:rPr>
        <w:t>legitimiteetin</w:t>
      </w:r>
      <w:r w:rsidRPr="008F66E3">
        <w:rPr>
          <w:sz w:val="24"/>
          <w:lang w:val="fi-FI"/>
        </w:rPr>
        <w:t xml:space="preserve"> vaatimukseen: Ajatus on, että syvä </w:t>
      </w:r>
      <w:r w:rsidRPr="008F66E3">
        <w:rPr>
          <w:sz w:val="24"/>
          <w:lang w:val="fi-FI"/>
        </w:rPr>
        <w:lastRenderedPageBreak/>
        <w:t xml:space="preserve">ristiriita empiirisen </w:t>
      </w:r>
      <w:r w:rsidR="00C73A75" w:rsidRPr="008F66E3">
        <w:rPr>
          <w:sz w:val="24"/>
          <w:lang w:val="fi-FI"/>
        </w:rPr>
        <w:t>oikeustajun</w:t>
      </w:r>
      <w:r w:rsidRPr="008F66E3">
        <w:rPr>
          <w:sz w:val="24"/>
          <w:lang w:val="fi-FI"/>
        </w:rPr>
        <w:t xml:space="preserve"> ja järjestelmän sisällön </w:t>
      </w:r>
      <w:r w:rsidR="00C73A75" w:rsidRPr="008F66E3">
        <w:rPr>
          <w:sz w:val="24"/>
          <w:lang w:val="fi-FI"/>
        </w:rPr>
        <w:t>välillä</w:t>
      </w:r>
      <w:r w:rsidRPr="008F66E3">
        <w:rPr>
          <w:sz w:val="24"/>
          <w:lang w:val="fi-FI"/>
        </w:rPr>
        <w:t xml:space="preserve"> </w:t>
      </w:r>
      <w:r w:rsidR="00C73A75" w:rsidRPr="008F66E3">
        <w:rPr>
          <w:sz w:val="24"/>
          <w:lang w:val="fi-FI"/>
        </w:rPr>
        <w:t>murentaa</w:t>
      </w:r>
      <w:r w:rsidRPr="008F66E3">
        <w:rPr>
          <w:sz w:val="24"/>
          <w:lang w:val="fi-FI"/>
        </w:rPr>
        <w:t xml:space="preserve"> </w:t>
      </w:r>
      <w:r w:rsidR="00C73A75" w:rsidRPr="008F66E3">
        <w:rPr>
          <w:sz w:val="24"/>
          <w:lang w:val="fi-FI"/>
        </w:rPr>
        <w:t>kunnioitusta</w:t>
      </w:r>
      <w:r w:rsidRPr="008F66E3">
        <w:rPr>
          <w:sz w:val="24"/>
          <w:lang w:val="fi-FI"/>
        </w:rPr>
        <w:t xml:space="preserve"> </w:t>
      </w:r>
      <w:r w:rsidR="00C73A75" w:rsidRPr="008F66E3">
        <w:rPr>
          <w:sz w:val="24"/>
          <w:lang w:val="fi-FI"/>
        </w:rPr>
        <w:t>normiston</w:t>
      </w:r>
      <w:r w:rsidRPr="008F66E3">
        <w:rPr>
          <w:sz w:val="24"/>
          <w:lang w:val="fi-FI"/>
        </w:rPr>
        <w:t xml:space="preserve"> sisältöä, arvoa ja </w:t>
      </w:r>
      <w:r w:rsidR="00C73A75" w:rsidRPr="008F66E3">
        <w:rPr>
          <w:sz w:val="24"/>
          <w:lang w:val="fi-FI"/>
        </w:rPr>
        <w:t>sitovuutta</w:t>
      </w:r>
      <w:r w:rsidRPr="008F66E3">
        <w:rPr>
          <w:sz w:val="24"/>
          <w:lang w:val="fi-FI"/>
        </w:rPr>
        <w:t xml:space="preserve"> kohtaan</w:t>
      </w:r>
      <w:r w:rsidR="000A2EAE">
        <w:rPr>
          <w:sz w:val="24"/>
          <w:lang w:val="fi-FI"/>
        </w:rPr>
        <w:t xml:space="preserve">. Sellaisena se </w:t>
      </w:r>
      <w:r w:rsidRPr="008F66E3">
        <w:rPr>
          <w:sz w:val="24"/>
          <w:lang w:val="fi-FI"/>
        </w:rPr>
        <w:t>vaarantaa sellaisena sen ohjaavan ja yhteiskun</w:t>
      </w:r>
      <w:r w:rsidR="00C73A75" w:rsidRPr="008F66E3">
        <w:rPr>
          <w:sz w:val="24"/>
          <w:lang w:val="fi-FI"/>
        </w:rPr>
        <w:t>ta</w:t>
      </w:r>
      <w:r w:rsidRPr="008F66E3">
        <w:rPr>
          <w:sz w:val="24"/>
          <w:lang w:val="fi-FI"/>
        </w:rPr>
        <w:t xml:space="preserve">rauhaa turvaavan tehtävän. </w:t>
      </w:r>
      <w:r w:rsidR="00EB4A11" w:rsidRPr="008F66E3">
        <w:rPr>
          <w:sz w:val="24"/>
          <w:lang w:val="fi-FI"/>
        </w:rPr>
        <w:t>O</w:t>
      </w:r>
      <w:r w:rsidRPr="008F66E3">
        <w:rPr>
          <w:sz w:val="24"/>
          <w:lang w:val="fi-FI"/>
        </w:rPr>
        <w:t>ikeushistoriasta löytyy</w:t>
      </w:r>
      <w:r w:rsidR="00EB4A11" w:rsidRPr="008F66E3">
        <w:rPr>
          <w:sz w:val="24"/>
          <w:lang w:val="fi-FI"/>
        </w:rPr>
        <w:t>kin</w:t>
      </w:r>
      <w:r w:rsidRPr="008F66E3">
        <w:rPr>
          <w:sz w:val="24"/>
          <w:lang w:val="fi-FI"/>
        </w:rPr>
        <w:t xml:space="preserve"> esimerkkejä tilanteista, joissa yleisen oikeustajun kanssa pysyvään ristiriitaan joutunut </w:t>
      </w:r>
      <w:r w:rsidR="00C73A75" w:rsidRPr="008F66E3">
        <w:rPr>
          <w:sz w:val="24"/>
          <w:lang w:val="fi-FI"/>
        </w:rPr>
        <w:t>normisto</w:t>
      </w:r>
      <w:r w:rsidRPr="008F66E3">
        <w:rPr>
          <w:sz w:val="24"/>
          <w:lang w:val="fi-FI"/>
        </w:rPr>
        <w:t xml:space="preserve"> on </w:t>
      </w:r>
      <w:r w:rsidR="00426BCE" w:rsidRPr="008F66E3">
        <w:rPr>
          <w:sz w:val="24"/>
          <w:lang w:val="fi-FI"/>
        </w:rPr>
        <w:t xml:space="preserve">menettänyt </w:t>
      </w:r>
      <w:r w:rsidRPr="008F66E3">
        <w:rPr>
          <w:sz w:val="24"/>
          <w:lang w:val="fi-FI"/>
        </w:rPr>
        <w:t>merkity</w:t>
      </w:r>
      <w:r w:rsidR="00426BCE" w:rsidRPr="008F66E3">
        <w:rPr>
          <w:sz w:val="24"/>
          <w:lang w:val="fi-FI"/>
        </w:rPr>
        <w:t xml:space="preserve">stään tässä tarkoitetussa mielessä. </w:t>
      </w:r>
      <w:r w:rsidR="000A2EAE">
        <w:rPr>
          <w:sz w:val="24"/>
          <w:lang w:val="fi-FI"/>
        </w:rPr>
        <w:t xml:space="preserve">Mutta tilanne ei ole tämä tänään. Eikä legitimiteetin ylläpito edellytä, </w:t>
      </w:r>
      <w:r w:rsidRPr="008F66E3">
        <w:rPr>
          <w:sz w:val="24"/>
          <w:lang w:val="fi-FI"/>
        </w:rPr>
        <w:t xml:space="preserve">että seuraamukset </w:t>
      </w:r>
      <w:r w:rsidR="00C73A75" w:rsidRPr="008F66E3">
        <w:rPr>
          <w:sz w:val="24"/>
          <w:lang w:val="fi-FI"/>
        </w:rPr>
        <w:t>yksityiskohdissaan</w:t>
      </w:r>
      <w:r w:rsidRPr="008F66E3">
        <w:rPr>
          <w:sz w:val="24"/>
          <w:lang w:val="fi-FI"/>
        </w:rPr>
        <w:t xml:space="preserve"> seuraavat empiirisesti mitattavan enemmistökä</w:t>
      </w:r>
      <w:r w:rsidR="00C73A75" w:rsidRPr="008F66E3">
        <w:rPr>
          <w:sz w:val="24"/>
          <w:lang w:val="fi-FI"/>
        </w:rPr>
        <w:t>s</w:t>
      </w:r>
      <w:r w:rsidRPr="008F66E3">
        <w:rPr>
          <w:sz w:val="24"/>
          <w:lang w:val="fi-FI"/>
        </w:rPr>
        <w:t xml:space="preserve">ityksen vaatimuksia. </w:t>
      </w:r>
      <w:r w:rsidR="00EB4A11" w:rsidRPr="008F66E3">
        <w:rPr>
          <w:sz w:val="24"/>
          <w:lang w:val="fi-FI"/>
        </w:rPr>
        <w:t xml:space="preserve">Nuo mittaustulokset ovat aina epävarmoja, eikä mikään mittaustapa anna vastaajalle niitä taustatietoja, joita asian punnittu ratkaisu edellyttäisi.  </w:t>
      </w:r>
      <w:r w:rsidR="001931FE" w:rsidRPr="008F66E3">
        <w:rPr>
          <w:sz w:val="24"/>
          <w:lang w:val="fi-FI"/>
        </w:rPr>
        <w:t>Ei</w:t>
      </w:r>
      <w:r w:rsidR="008557F7" w:rsidRPr="008F66E3">
        <w:rPr>
          <w:sz w:val="24"/>
          <w:lang w:val="fi-FI"/>
        </w:rPr>
        <w:t>kä</w:t>
      </w:r>
      <w:r w:rsidR="001931FE" w:rsidRPr="008F66E3">
        <w:rPr>
          <w:sz w:val="24"/>
          <w:lang w:val="fi-FI"/>
        </w:rPr>
        <w:t xml:space="preserve"> o</w:t>
      </w:r>
      <w:r w:rsidRPr="008F66E3">
        <w:rPr>
          <w:sz w:val="24"/>
          <w:lang w:val="fi-FI"/>
        </w:rPr>
        <w:t>ikeustaju edes itsessään</w:t>
      </w:r>
      <w:r w:rsidR="008557F7" w:rsidRPr="008F66E3">
        <w:rPr>
          <w:sz w:val="24"/>
          <w:lang w:val="fi-FI"/>
        </w:rPr>
        <w:t xml:space="preserve">kään </w:t>
      </w:r>
      <w:r w:rsidRPr="008F66E3">
        <w:rPr>
          <w:sz w:val="24"/>
          <w:lang w:val="fi-FI"/>
        </w:rPr>
        <w:t xml:space="preserve">edellytä. On </w:t>
      </w:r>
      <w:r w:rsidR="001931FE" w:rsidRPr="008F66E3">
        <w:rPr>
          <w:sz w:val="24"/>
          <w:lang w:val="fi-FI"/>
        </w:rPr>
        <w:t>hyvä</w:t>
      </w:r>
      <w:r w:rsidR="008557F7" w:rsidRPr="008F66E3">
        <w:rPr>
          <w:sz w:val="24"/>
          <w:lang w:val="fi-FI"/>
        </w:rPr>
        <w:t>t</w:t>
      </w:r>
      <w:r w:rsidR="001931FE" w:rsidRPr="008F66E3">
        <w:rPr>
          <w:sz w:val="24"/>
          <w:lang w:val="fi-FI"/>
        </w:rPr>
        <w:t xml:space="preserve"> – </w:t>
      </w:r>
      <w:r w:rsidR="000A2EAE">
        <w:rPr>
          <w:sz w:val="24"/>
          <w:lang w:val="fi-FI"/>
        </w:rPr>
        <w:t xml:space="preserve">ja </w:t>
      </w:r>
      <w:r w:rsidR="001931FE" w:rsidRPr="008F66E3">
        <w:rPr>
          <w:sz w:val="24"/>
          <w:lang w:val="fi-FI"/>
        </w:rPr>
        <w:t xml:space="preserve">myös empiirisesti vahvistetut perusteet – otaksua, </w:t>
      </w:r>
      <w:r w:rsidRPr="008F66E3">
        <w:rPr>
          <w:sz w:val="24"/>
          <w:lang w:val="fi-FI"/>
        </w:rPr>
        <w:t>että ihmiset ymmärtävät, e</w:t>
      </w:r>
      <w:r w:rsidR="00F3410E" w:rsidRPr="008F66E3">
        <w:rPr>
          <w:sz w:val="24"/>
          <w:lang w:val="fi-FI"/>
        </w:rPr>
        <w:t>t</w:t>
      </w:r>
      <w:r w:rsidRPr="008F66E3">
        <w:rPr>
          <w:sz w:val="24"/>
          <w:lang w:val="fi-FI"/>
        </w:rPr>
        <w:t>tä oikeudenkäyttö on viime kädessä asetettu heidän turvakseen</w:t>
      </w:r>
      <w:r w:rsidR="000A2EAE">
        <w:rPr>
          <w:sz w:val="24"/>
          <w:lang w:val="fi-FI"/>
        </w:rPr>
        <w:t>.</w:t>
      </w:r>
      <w:r w:rsidR="008557F7" w:rsidRPr="008F66E3">
        <w:rPr>
          <w:sz w:val="24"/>
          <w:lang w:val="fi-FI"/>
        </w:rPr>
        <w:t xml:space="preserve"> </w:t>
      </w:r>
      <w:r w:rsidR="000A2EAE">
        <w:rPr>
          <w:sz w:val="24"/>
          <w:lang w:val="fi-FI"/>
        </w:rPr>
        <w:t>T</w:t>
      </w:r>
      <w:r w:rsidRPr="008F66E3">
        <w:rPr>
          <w:sz w:val="24"/>
          <w:lang w:val="fi-FI"/>
        </w:rPr>
        <w:t>uon turvan se antaa parhaiten silloin, kuin se ei taivu en</w:t>
      </w:r>
      <w:r w:rsidR="00F6110E" w:rsidRPr="008F66E3">
        <w:rPr>
          <w:sz w:val="24"/>
          <w:lang w:val="fi-FI"/>
        </w:rPr>
        <w:t>emmistön kulloiseenkin mielipit</w:t>
      </w:r>
      <w:r w:rsidRPr="008F66E3">
        <w:rPr>
          <w:sz w:val="24"/>
          <w:lang w:val="fi-FI"/>
        </w:rPr>
        <w:t xml:space="preserve">eeseen, vaan nojaa </w:t>
      </w:r>
      <w:r w:rsidR="00F3410E" w:rsidRPr="008F66E3">
        <w:rPr>
          <w:sz w:val="24"/>
          <w:lang w:val="fi-FI"/>
        </w:rPr>
        <w:t>pysyvämpi</w:t>
      </w:r>
      <w:r w:rsidR="008557F7" w:rsidRPr="008F66E3">
        <w:rPr>
          <w:sz w:val="24"/>
          <w:lang w:val="fi-FI"/>
        </w:rPr>
        <w:t>in</w:t>
      </w:r>
      <w:r w:rsidR="000A2EAE">
        <w:rPr>
          <w:sz w:val="24"/>
          <w:lang w:val="fi-FI"/>
        </w:rPr>
        <w:t xml:space="preserve"> ja</w:t>
      </w:r>
      <w:r w:rsidRPr="008F66E3">
        <w:rPr>
          <w:sz w:val="24"/>
          <w:lang w:val="fi-FI"/>
        </w:rPr>
        <w:t xml:space="preserve"> </w:t>
      </w:r>
      <w:r w:rsidR="008557F7" w:rsidRPr="008F66E3">
        <w:rPr>
          <w:sz w:val="24"/>
          <w:lang w:val="fi-FI"/>
        </w:rPr>
        <w:t xml:space="preserve">luotettavampiin </w:t>
      </w:r>
      <w:r w:rsidR="000A2EAE">
        <w:rPr>
          <w:sz w:val="24"/>
          <w:lang w:val="fi-FI"/>
        </w:rPr>
        <w:t xml:space="preserve">ja </w:t>
      </w:r>
      <w:r w:rsidR="00F6110E" w:rsidRPr="008F66E3">
        <w:rPr>
          <w:sz w:val="24"/>
          <w:lang w:val="fi-FI"/>
        </w:rPr>
        <w:t>periaattei</w:t>
      </w:r>
      <w:r w:rsidR="008557F7" w:rsidRPr="008F66E3">
        <w:rPr>
          <w:sz w:val="24"/>
          <w:lang w:val="fi-FI"/>
        </w:rPr>
        <w:t>siin</w:t>
      </w:r>
      <w:r w:rsidR="000A2EAE">
        <w:rPr>
          <w:sz w:val="24"/>
          <w:lang w:val="fi-FI"/>
        </w:rPr>
        <w:t>, joiden yhteisenä tavoitteena on niin yksilöiden kuin yhteiskunnankin keskeis</w:t>
      </w:r>
      <w:r w:rsidR="0071278F">
        <w:rPr>
          <w:sz w:val="24"/>
          <w:lang w:val="fi-FI"/>
        </w:rPr>
        <w:t xml:space="preserve">ten intressien ja </w:t>
      </w:r>
      <w:r w:rsidR="000A2EAE">
        <w:rPr>
          <w:sz w:val="24"/>
          <w:lang w:val="fi-FI"/>
        </w:rPr>
        <w:t xml:space="preserve">arvojen </w:t>
      </w:r>
      <w:r w:rsidR="0071278F">
        <w:rPr>
          <w:sz w:val="24"/>
          <w:lang w:val="fi-FI"/>
        </w:rPr>
        <w:t>turvaaminen ja edistäminen</w:t>
      </w:r>
      <w:r w:rsidR="008557F7" w:rsidRPr="008F66E3">
        <w:rPr>
          <w:sz w:val="24"/>
          <w:lang w:val="fi-FI"/>
        </w:rPr>
        <w:t>.</w:t>
      </w:r>
      <w:r w:rsidR="00F6110E" w:rsidRPr="008F66E3">
        <w:rPr>
          <w:sz w:val="24"/>
          <w:lang w:val="fi-FI"/>
        </w:rPr>
        <w:t xml:space="preserve"> </w:t>
      </w:r>
    </w:p>
    <w:p w14:paraId="0A851726" w14:textId="77777777" w:rsidR="008557F7" w:rsidRPr="008F66E3" w:rsidRDefault="008557F7">
      <w:pPr>
        <w:rPr>
          <w:sz w:val="24"/>
          <w:lang w:val="fi-FI"/>
        </w:rPr>
      </w:pPr>
    </w:p>
    <w:p w14:paraId="0A851727" w14:textId="77777777" w:rsidR="008557F7" w:rsidRPr="008F66E3" w:rsidRDefault="008557F7">
      <w:pPr>
        <w:rPr>
          <w:sz w:val="24"/>
          <w:lang w:val="fi-FI"/>
        </w:rPr>
      </w:pPr>
      <w:r w:rsidRPr="008F66E3">
        <w:rPr>
          <w:sz w:val="24"/>
          <w:lang w:val="fi-FI"/>
        </w:rPr>
        <w:t>Helsingissä 22.5.</w:t>
      </w:r>
    </w:p>
    <w:p w14:paraId="0A851728" w14:textId="77777777" w:rsidR="00F3410E" w:rsidRPr="008F66E3" w:rsidRDefault="008557F7">
      <w:pPr>
        <w:rPr>
          <w:sz w:val="24"/>
          <w:lang w:val="fi-FI"/>
        </w:rPr>
      </w:pPr>
      <w:r w:rsidRPr="008F66E3">
        <w:rPr>
          <w:sz w:val="24"/>
          <w:lang w:val="fi-FI"/>
        </w:rPr>
        <w:t>Tapio Lappi-Seppälä</w:t>
      </w:r>
    </w:p>
    <w:sectPr w:rsidR="00F3410E" w:rsidRPr="008F66E3">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5172B" w14:textId="77777777" w:rsidR="00DF511D" w:rsidRDefault="00DF511D" w:rsidP="00E22879">
      <w:pPr>
        <w:spacing w:after="0" w:line="240" w:lineRule="auto"/>
      </w:pPr>
      <w:r>
        <w:separator/>
      </w:r>
    </w:p>
  </w:endnote>
  <w:endnote w:type="continuationSeparator" w:id="0">
    <w:p w14:paraId="0A85172C" w14:textId="77777777" w:rsidR="00DF511D" w:rsidRDefault="00DF511D" w:rsidP="00E22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851729" w14:textId="77777777" w:rsidR="00DF511D" w:rsidRDefault="00DF511D" w:rsidP="00E22879">
      <w:pPr>
        <w:spacing w:after="0" w:line="240" w:lineRule="auto"/>
      </w:pPr>
      <w:r>
        <w:separator/>
      </w:r>
    </w:p>
  </w:footnote>
  <w:footnote w:type="continuationSeparator" w:id="0">
    <w:p w14:paraId="0A85172A" w14:textId="77777777" w:rsidR="00DF511D" w:rsidRDefault="00DF511D" w:rsidP="00E22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765467"/>
      <w:docPartObj>
        <w:docPartGallery w:val="Page Numbers (Top of Page)"/>
        <w:docPartUnique/>
      </w:docPartObj>
    </w:sdtPr>
    <w:sdtEndPr>
      <w:rPr>
        <w:noProof/>
      </w:rPr>
    </w:sdtEndPr>
    <w:sdtContent>
      <w:p w14:paraId="0A85172D" w14:textId="42097EBB" w:rsidR="00E22879" w:rsidRDefault="00E22879">
        <w:pPr>
          <w:pStyle w:val="Yltunniste"/>
          <w:jc w:val="right"/>
        </w:pPr>
        <w:r>
          <w:fldChar w:fldCharType="begin"/>
        </w:r>
        <w:r>
          <w:instrText xml:space="preserve"> PAGE   \* MERGEFORMAT </w:instrText>
        </w:r>
        <w:r>
          <w:fldChar w:fldCharType="separate"/>
        </w:r>
        <w:r w:rsidR="004964B1">
          <w:rPr>
            <w:noProof/>
          </w:rPr>
          <w:t>1</w:t>
        </w:r>
        <w:r>
          <w:rPr>
            <w:noProof/>
          </w:rPr>
          <w:fldChar w:fldCharType="end"/>
        </w:r>
      </w:p>
    </w:sdtContent>
  </w:sdt>
  <w:p w14:paraId="0A85172E" w14:textId="77777777" w:rsidR="00E22879" w:rsidRDefault="00E22879">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B5D"/>
    <w:rsid w:val="00014DF2"/>
    <w:rsid w:val="00026A62"/>
    <w:rsid w:val="00065635"/>
    <w:rsid w:val="000A2EAE"/>
    <w:rsid w:val="000E0FEC"/>
    <w:rsid w:val="000F5BA9"/>
    <w:rsid w:val="00113B84"/>
    <w:rsid w:val="0013153D"/>
    <w:rsid w:val="001334EF"/>
    <w:rsid w:val="00171000"/>
    <w:rsid w:val="001931FE"/>
    <w:rsid w:val="001D5C6B"/>
    <w:rsid w:val="002061E8"/>
    <w:rsid w:val="0021256F"/>
    <w:rsid w:val="00261659"/>
    <w:rsid w:val="0027139F"/>
    <w:rsid w:val="00276D22"/>
    <w:rsid w:val="002772D5"/>
    <w:rsid w:val="00281FF7"/>
    <w:rsid w:val="002B654B"/>
    <w:rsid w:val="002D5CED"/>
    <w:rsid w:val="002F12D5"/>
    <w:rsid w:val="002F33F6"/>
    <w:rsid w:val="00324BD0"/>
    <w:rsid w:val="00347212"/>
    <w:rsid w:val="00372FDA"/>
    <w:rsid w:val="00387FD3"/>
    <w:rsid w:val="003C50D4"/>
    <w:rsid w:val="003C6225"/>
    <w:rsid w:val="003D1221"/>
    <w:rsid w:val="00421C12"/>
    <w:rsid w:val="00424B87"/>
    <w:rsid w:val="00425B5D"/>
    <w:rsid w:val="00426BCE"/>
    <w:rsid w:val="004964B1"/>
    <w:rsid w:val="005344EE"/>
    <w:rsid w:val="0053782D"/>
    <w:rsid w:val="00555ADB"/>
    <w:rsid w:val="00560064"/>
    <w:rsid w:val="005D3E60"/>
    <w:rsid w:val="00653BC2"/>
    <w:rsid w:val="00692519"/>
    <w:rsid w:val="0069589D"/>
    <w:rsid w:val="007101DA"/>
    <w:rsid w:val="0071278F"/>
    <w:rsid w:val="007E58BF"/>
    <w:rsid w:val="007F3381"/>
    <w:rsid w:val="0081191A"/>
    <w:rsid w:val="008557F7"/>
    <w:rsid w:val="008A79F2"/>
    <w:rsid w:val="008B6EE0"/>
    <w:rsid w:val="008F66E3"/>
    <w:rsid w:val="009248EC"/>
    <w:rsid w:val="00943A4B"/>
    <w:rsid w:val="009905B2"/>
    <w:rsid w:val="009A5DC2"/>
    <w:rsid w:val="009F2B07"/>
    <w:rsid w:val="00A07030"/>
    <w:rsid w:val="00A26BEC"/>
    <w:rsid w:val="00A43847"/>
    <w:rsid w:val="00A5582F"/>
    <w:rsid w:val="00A95AAB"/>
    <w:rsid w:val="00AD2962"/>
    <w:rsid w:val="00AD760A"/>
    <w:rsid w:val="00B51ACE"/>
    <w:rsid w:val="00B55A27"/>
    <w:rsid w:val="00BB4F30"/>
    <w:rsid w:val="00BC5061"/>
    <w:rsid w:val="00C6648C"/>
    <w:rsid w:val="00C73A75"/>
    <w:rsid w:val="00C84E68"/>
    <w:rsid w:val="00C85C03"/>
    <w:rsid w:val="00CA49A5"/>
    <w:rsid w:val="00CF72C3"/>
    <w:rsid w:val="00D21FC7"/>
    <w:rsid w:val="00D26C8D"/>
    <w:rsid w:val="00D5045F"/>
    <w:rsid w:val="00D763FF"/>
    <w:rsid w:val="00D83498"/>
    <w:rsid w:val="00D923B7"/>
    <w:rsid w:val="00DB4511"/>
    <w:rsid w:val="00DB6444"/>
    <w:rsid w:val="00DC0FDF"/>
    <w:rsid w:val="00DF511D"/>
    <w:rsid w:val="00E13A90"/>
    <w:rsid w:val="00E22879"/>
    <w:rsid w:val="00E23924"/>
    <w:rsid w:val="00E23B5A"/>
    <w:rsid w:val="00E30E7A"/>
    <w:rsid w:val="00E45007"/>
    <w:rsid w:val="00E57602"/>
    <w:rsid w:val="00EB4A11"/>
    <w:rsid w:val="00EC70B5"/>
    <w:rsid w:val="00EF026D"/>
    <w:rsid w:val="00F127DD"/>
    <w:rsid w:val="00F3238A"/>
    <w:rsid w:val="00F3410E"/>
    <w:rsid w:val="00F6110E"/>
    <w:rsid w:val="00F679CA"/>
    <w:rsid w:val="00FA21D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516F7"/>
  <w15:chartTrackingRefBased/>
  <w15:docId w15:val="{6FD76681-4ABB-455B-9CB4-2A0E7CAC8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Pr>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D923B7"/>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923B7"/>
    <w:rPr>
      <w:rFonts w:ascii="Segoe UI" w:hAnsi="Segoe UI" w:cs="Segoe UI"/>
      <w:sz w:val="18"/>
      <w:szCs w:val="18"/>
      <w:lang w:val="en-US"/>
    </w:rPr>
  </w:style>
  <w:style w:type="paragraph" w:styleId="Yltunniste">
    <w:name w:val="header"/>
    <w:basedOn w:val="Normaali"/>
    <w:link w:val="YltunnisteChar"/>
    <w:uiPriority w:val="99"/>
    <w:unhideWhenUsed/>
    <w:rsid w:val="00E22879"/>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E22879"/>
    <w:rPr>
      <w:lang w:val="en-US"/>
    </w:rPr>
  </w:style>
  <w:style w:type="paragraph" w:styleId="Alatunniste">
    <w:name w:val="footer"/>
    <w:basedOn w:val="Normaali"/>
    <w:link w:val="AlatunnisteChar"/>
    <w:uiPriority w:val="99"/>
    <w:unhideWhenUsed/>
    <w:rsid w:val="00E22879"/>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E2287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2B684B-A27F-4EF1-A379-C7B2BCDB4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2764</Words>
  <Characters>22391</Characters>
  <Application>Microsoft Office Word</Application>
  <DocSecurity>4</DocSecurity>
  <Lines>186</Lines>
  <Paragraphs>50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Tapio Lappi-Seppälä</dc:creator>
  <cp:keywords/>
  <dc:description/>
  <cp:lastModifiedBy>Turtiainen Pekka</cp:lastModifiedBy>
  <cp:revision>2</cp:revision>
  <cp:lastPrinted>2018-05-22T09:14:00Z</cp:lastPrinted>
  <dcterms:created xsi:type="dcterms:W3CDTF">2018-08-14T06:11:00Z</dcterms:created>
  <dcterms:modified xsi:type="dcterms:W3CDTF">2018-08-14T06:11:00Z</dcterms:modified>
</cp:coreProperties>
</file>