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A8" w:rsidRDefault="00875DF3">
      <w:bookmarkStart w:id="0" w:name="_GoBack"/>
      <w:bookmarkEnd w:id="0"/>
      <w:r>
        <w:t>Viite: OKM120:00/2014</w:t>
      </w:r>
    </w:p>
    <w:p w:rsidR="00875DF3" w:rsidRDefault="00875DF3">
      <w:r>
        <w:t>Asia: Lausunto opetus- ja kulttuuriministeriön valmistelemasta hallituksen esitysluonnoksesta laeiksi yleisistä kirjastoista ja opetus- ja kulttuuritoimen rahoituksesta annetun lain 2 §:n muuttamisesta</w:t>
      </w:r>
    </w:p>
    <w:p w:rsidR="00875DF3" w:rsidRDefault="00875DF3"/>
    <w:p w:rsidR="00875DF3" w:rsidRDefault="00875DF3">
      <w:r>
        <w:t>Lainsäädännön uudistamiselle on ollut nähtävissä selvä tarve, joten lakiesitys on tervetullut. Erityisesti on hi</w:t>
      </w:r>
      <w:r w:rsidR="001C3AF5">
        <w:t xml:space="preserve">enoa, että lakiin on lisätty määritelmiä sekä kirjattu vastuut koskien valtiota, kuntaa ja asiakasta. Myös maksuttomuuden uudelleen määrittely on tullut tarpeeseen. Demokratia-näkökulma kirjastoihin on erittäin arvokas, mistä syystä on tärkeää, että se on huomioitu lainsäädäntötasolla. Demokratiakehityksen tukemiseen kirjastot tarjoavat </w:t>
      </w:r>
      <w:r w:rsidR="00FE4C36">
        <w:t>tilojaan, jotka sopivat kohtaamisille</w:t>
      </w:r>
      <w:r w:rsidR="001C3AF5">
        <w:t xml:space="preserve"> sekä vahvistavat</w:t>
      </w:r>
      <w:r w:rsidR="00E56EB9">
        <w:t xml:space="preserve"> kansalaisten lukutaitoja. Nämä</w:t>
      </w:r>
      <w:r w:rsidR="001C3AF5">
        <w:t xml:space="preserve"> seikat on otettu oivallisesti esiin esityksessä.</w:t>
      </w:r>
      <w:r w:rsidR="005F5005">
        <w:t xml:space="preserve"> </w:t>
      </w:r>
    </w:p>
    <w:p w:rsidR="00C01D49" w:rsidRDefault="00FE4C36">
      <w:r>
        <w:t xml:space="preserve">Kokonaisuutena kirjastolain uudistus on </w:t>
      </w:r>
      <w:r w:rsidR="00E56EB9">
        <w:t>valmisteltu</w:t>
      </w:r>
      <w:r w:rsidR="005F5005" w:rsidRPr="008B6589">
        <w:rPr>
          <w:color w:val="00B050"/>
        </w:rPr>
        <w:t xml:space="preserve"> </w:t>
      </w:r>
      <w:r>
        <w:t xml:space="preserve">hyvin ja keskeiset seikat on otettu huomioon. </w:t>
      </w:r>
      <w:r w:rsidR="00C01D49">
        <w:t xml:space="preserve">Mikkelin kaupunginkirjasto – Etelä-Savon maakuntakirjasto haluaa </w:t>
      </w:r>
      <w:r>
        <w:t xml:space="preserve">kuitenkin </w:t>
      </w:r>
      <w:r w:rsidR="00C01D49">
        <w:t xml:space="preserve">nostaa lausunnossaan esille kaksi seikkaa: kirjastohenkilöstön kelpoisuuden ja </w:t>
      </w:r>
      <w:r>
        <w:t>alueelliset kehittämiskirjastot, joiden osalta annetussa esityksessä on selviä heikkouksia.</w:t>
      </w:r>
    </w:p>
    <w:p w:rsidR="00B41478" w:rsidRDefault="00C01D49">
      <w:r>
        <w:t>Asiana kirjastohenkilöstön kelpoisuus on kaksijakoinen seikka</w:t>
      </w:r>
      <w:r w:rsidR="00E56EB9">
        <w:t xml:space="preserve">. Pienissä </w:t>
      </w:r>
      <w:r>
        <w:t xml:space="preserve">kirjastoissa on erittäin tärkeää, että henkilökunta on saanut kirjastoalan koulutuksen, koska niissä mahdollisuus erikoistua on todella vähäistä. </w:t>
      </w:r>
      <w:r w:rsidR="00FE4C36">
        <w:t xml:space="preserve">Pienissä kirjastoissa on jo nyt </w:t>
      </w:r>
      <w:r w:rsidR="00E56EB9">
        <w:t>nähtävissä</w:t>
      </w:r>
      <w:r w:rsidR="005F5005" w:rsidRPr="008B6589">
        <w:rPr>
          <w:color w:val="00B050"/>
        </w:rPr>
        <w:t xml:space="preserve"> </w:t>
      </w:r>
      <w:r w:rsidR="00FE4C36">
        <w:t xml:space="preserve">heikko signaali esimerkiksi kirjallisuuden tuntemuksen heikkenemiseen, mitä voidaan pitää huolestuttavana. </w:t>
      </w:r>
      <w:r>
        <w:t>Suuremmissa kirjastoissa moniammatillisuu</w:t>
      </w:r>
      <w:r w:rsidR="00856E69">
        <w:t xml:space="preserve">s on paremmin hyödynnettävissä ilman, että kirjaston peruspalvelu kärsii siitä. Voimassa </w:t>
      </w:r>
      <w:r w:rsidR="00E56EB9">
        <w:t>olevat</w:t>
      </w:r>
      <w:r w:rsidR="00856E69" w:rsidRPr="008B6589">
        <w:rPr>
          <w:color w:val="00B050"/>
        </w:rPr>
        <w:t xml:space="preserve"> </w:t>
      </w:r>
      <w:r w:rsidR="00856E69">
        <w:t xml:space="preserve">pätevyysvaatimus ja henkilöstörakennesäädös ovat Mikkelin kaupunginkirjasto – Etelä-Savon maakuntakirjaston mielestä riittävän väljiä. </w:t>
      </w:r>
    </w:p>
    <w:p w:rsidR="00C01D49" w:rsidRDefault="00856E69">
      <w:r>
        <w:t>Erityisesti kiinnitämme huomion asian perusteluihin: esityksen katsotaan vahvistavan naisten ja miesten välistä tasa-arvoa, koska kelpoisuusvaatimuksia joustavoitetaan. Kirjastoalan naisvaltaisuus heijastelee sitä, ettei alaa arvosteta, koska sitä ei nähdä tuottavana. Myös alan alhainen palkkataso on johtaa siihen, ettei ala houkuttele miehiä.</w:t>
      </w:r>
      <w:r w:rsidR="00B41478">
        <w:t xml:space="preserve"> Kelpoisuuden joustavoittamisella ei tulla </w:t>
      </w:r>
      <w:r w:rsidR="00FE4C36">
        <w:t>lisäämään miesten</w:t>
      </w:r>
      <w:r w:rsidR="00B41478">
        <w:t xml:space="preserve"> kiinnostusta kirjastoalaa kohtaan.</w:t>
      </w:r>
    </w:p>
    <w:p w:rsidR="00B41478" w:rsidRDefault="00B41478">
      <w:r>
        <w:t>Itä-Suomen heikko tilanne pätevien kirjasto-osaajien suhteen on seurausta koulutuspaikkojen maantieteellisestä jakaantumisesta. Koulutus keskittyy Länsi-Suomeen, mikä heijastuu siihen, että itäsuomalaisten kirjastojen on vaikeampaa rekrytoida päteviä osaajia. Tämäkään ei ole syy joustaa kelpoisuusehdoista, vaan asia olisi korjattavissa sijoittamalla kirjastoalan korkeakoulutusta myös Itä-Suomeen. Palveluprosessien ja osaamisvaatimusten muuttuminen ovat ennen kaikkea koulutussisältöön liittyviä kysymyksiä.</w:t>
      </w:r>
    </w:p>
    <w:p w:rsidR="00B4383C" w:rsidRDefault="00B4383C">
      <w:r>
        <w:t xml:space="preserve">On hyvä, että kehittämiskirjastojen tehtäviä on määritelty </w:t>
      </w:r>
      <w:r w:rsidR="0069786F">
        <w:t>nykyisiä maakuntakirjastotehtäviä laveammin. Myös verkostomaisen työotteen esiin nostaminen on äärimmäisen tärkeää, ja kehittämiskirjastoja tulisi aktiivisesti kannustaa siihen esimerkiksi rahoituksen ja rakenteiden kautta.</w:t>
      </w:r>
    </w:p>
    <w:p w:rsidR="0069786F" w:rsidRDefault="0069786F">
      <w:r>
        <w:t>Kehittämiskirjastotehtävät tulee pystyä hoitamaan valtion siihen osoittamalla rahoituksella. Tällöin kehittämiskirjastoja nimettäessä tulisi painottaa laaja-alaista kokemusta alueellisen kehittämisen johtamisesta ja verkostotoiminnasta.</w:t>
      </w:r>
    </w:p>
    <w:p w:rsidR="003C1784" w:rsidRDefault="003C1784">
      <w:r>
        <w:lastRenderedPageBreak/>
        <w:t xml:space="preserve">Kokonaisuutena Mikkelin kaupunginkirjasto – Etelä-Savon maakuntakirjasto pitää lakiesitystä onnistuneena ja kirjastojen tarpeita palvelevana. Erityisesti demokratianäkökulman ottaminen mukaan lakiesitykseen tuo siihen tarvittavaa tulevaisuusorientaatiota. </w:t>
      </w:r>
    </w:p>
    <w:p w:rsidR="00B41478" w:rsidRDefault="00B41478"/>
    <w:p w:rsidR="001C3AF5" w:rsidRDefault="001C3AF5"/>
    <w:p w:rsidR="00451010" w:rsidRDefault="00451010" w:rsidP="00451010">
      <w:r>
        <w:t>Mikkelissä 20.9.2016</w:t>
      </w:r>
    </w:p>
    <w:p w:rsidR="00451010" w:rsidRDefault="00451010" w:rsidP="00451010"/>
    <w:p w:rsidR="00451010" w:rsidRDefault="00451010" w:rsidP="00451010">
      <w:pPr>
        <w:spacing w:after="0"/>
      </w:pPr>
      <w:r>
        <w:t>Virpi Launonen</w:t>
      </w:r>
    </w:p>
    <w:p w:rsidR="00451010" w:rsidRDefault="00451010" w:rsidP="00451010">
      <w:pPr>
        <w:spacing w:after="0"/>
      </w:pPr>
      <w:r>
        <w:t>kirjastotoimenjohtaja</w:t>
      </w:r>
    </w:p>
    <w:p w:rsidR="00451010" w:rsidRDefault="00451010" w:rsidP="00451010">
      <w:pPr>
        <w:spacing w:after="0"/>
      </w:pPr>
      <w:r>
        <w:t>Mikkelin kaupunginkirjasto – Etelä-Savon maakuntakirjasto</w:t>
      </w:r>
    </w:p>
    <w:p w:rsidR="001C3AF5" w:rsidRDefault="001C3AF5"/>
    <w:sectPr w:rsidR="001C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3"/>
    <w:rsid w:val="00101347"/>
    <w:rsid w:val="001C3AF5"/>
    <w:rsid w:val="003C1784"/>
    <w:rsid w:val="00451010"/>
    <w:rsid w:val="005B1E8D"/>
    <w:rsid w:val="005F5005"/>
    <w:rsid w:val="0069786F"/>
    <w:rsid w:val="00856E69"/>
    <w:rsid w:val="00875DF3"/>
    <w:rsid w:val="008B6589"/>
    <w:rsid w:val="009A066E"/>
    <w:rsid w:val="00B41478"/>
    <w:rsid w:val="00B4383C"/>
    <w:rsid w:val="00C01D49"/>
    <w:rsid w:val="00C01E1C"/>
    <w:rsid w:val="00E13EA8"/>
    <w:rsid w:val="00E56EB9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Launonen Virpi</dc:creator>
  <cp:lastModifiedBy>Laitinen Veli-Matti</cp:lastModifiedBy>
  <cp:revision>2</cp:revision>
  <dcterms:created xsi:type="dcterms:W3CDTF">2016-09-22T05:54:00Z</dcterms:created>
  <dcterms:modified xsi:type="dcterms:W3CDTF">2016-09-22T05:54:00Z</dcterms:modified>
</cp:coreProperties>
</file>