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4E36" w14:textId="77777777" w:rsidR="0038402D" w:rsidRDefault="0038402D" w:rsidP="00521D2D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</w:t>
      </w:r>
      <w:r w:rsidR="00FA2E96">
        <w:rPr>
          <w:sz w:val="20"/>
          <w:szCs w:val="20"/>
        </w:rPr>
        <w:t>iikenne- ja viestintäministeriö</w:t>
      </w:r>
      <w:r w:rsidR="00DC73E3" w:rsidRPr="00DC73E3">
        <w:rPr>
          <w:sz w:val="20"/>
          <w:szCs w:val="20"/>
        </w:rPr>
        <w:t xml:space="preserve"> </w:t>
      </w:r>
      <w:r w:rsidR="00DC73E3">
        <w:rPr>
          <w:sz w:val="20"/>
          <w:szCs w:val="20"/>
        </w:rPr>
        <w:tab/>
      </w:r>
      <w:r w:rsidR="00DC73E3">
        <w:rPr>
          <w:sz w:val="20"/>
          <w:szCs w:val="20"/>
        </w:rPr>
        <w:tab/>
      </w:r>
      <w:r w:rsidR="00DC73E3">
        <w:rPr>
          <w:sz w:val="20"/>
          <w:szCs w:val="20"/>
        </w:rPr>
        <w:tab/>
      </w:r>
      <w:r w:rsidR="00DC73E3">
        <w:rPr>
          <w:sz w:val="20"/>
          <w:szCs w:val="20"/>
        </w:rPr>
        <w:tab/>
        <w:t>LAUSUNTO</w:t>
      </w:r>
    </w:p>
    <w:p w14:paraId="44364642" w14:textId="77777777" w:rsidR="00521D2D" w:rsidRPr="004E6F94" w:rsidRDefault="0063355F" w:rsidP="00521D2D">
      <w:pPr>
        <w:pStyle w:val="Default"/>
        <w:rPr>
          <w:sz w:val="20"/>
          <w:szCs w:val="20"/>
        </w:rPr>
      </w:pPr>
      <w:hyperlink r:id="rId9" w:history="1">
        <w:r w:rsidR="00D35C88" w:rsidRPr="004122C0">
          <w:rPr>
            <w:rStyle w:val="Hyperlinkki"/>
          </w:rPr>
          <w:t>kirjaamo@lvm.fi</w:t>
        </w:r>
      </w:hyperlink>
      <w:r w:rsidR="0078409A" w:rsidRPr="004E6F94">
        <w:rPr>
          <w:sz w:val="20"/>
          <w:szCs w:val="20"/>
        </w:rPr>
        <w:tab/>
      </w:r>
      <w:r w:rsidR="0078409A" w:rsidRPr="004E6F94">
        <w:rPr>
          <w:sz w:val="20"/>
          <w:szCs w:val="20"/>
        </w:rPr>
        <w:tab/>
      </w:r>
      <w:r w:rsidR="00521D2D" w:rsidRPr="004E6F94">
        <w:rPr>
          <w:sz w:val="20"/>
          <w:szCs w:val="20"/>
        </w:rPr>
        <w:t xml:space="preserve"> </w:t>
      </w:r>
    </w:p>
    <w:p w14:paraId="7132273E" w14:textId="638B67A2" w:rsidR="0078409A" w:rsidRPr="00D35C88" w:rsidRDefault="00B07D0F" w:rsidP="00D35C88">
      <w:pPr>
        <w:rPr>
          <w:rFonts w:cs="Arial"/>
          <w:color w:val="0000FF"/>
          <w:sz w:val="24"/>
          <w:u w:val="single"/>
        </w:rPr>
      </w:pPr>
      <w:hyperlink r:id="rId10" w:history="1">
        <w:r w:rsidR="00DC73E3" w:rsidRPr="001A66CD">
          <w:rPr>
            <w:rStyle w:val="Hyperlinkki"/>
            <w:rFonts w:cs="Arial"/>
            <w:sz w:val="24"/>
          </w:rPr>
          <w:t>liikenneka</w:t>
        </w:r>
        <w:r>
          <w:rPr>
            <w:rStyle w:val="Hyperlinkki"/>
            <w:rFonts w:cs="Arial"/>
            <w:sz w:val="24"/>
          </w:rPr>
          <w:t>a</w:t>
        </w:r>
        <w:r w:rsidR="00DC73E3" w:rsidRPr="001A66CD">
          <w:rPr>
            <w:rStyle w:val="Hyperlinkki"/>
            <w:rFonts w:cs="Arial"/>
            <w:sz w:val="24"/>
          </w:rPr>
          <w:t>ri@lvm.</w:t>
        </w:r>
        <w:r w:rsidR="00DC73E3" w:rsidRPr="00DC73E3">
          <w:rPr>
            <w:rStyle w:val="Hyperlinkki"/>
            <w:rFonts w:cs="Arial"/>
            <w:sz w:val="24"/>
            <w:u w:val="none"/>
          </w:rPr>
          <w:t>fi</w:t>
        </w:r>
      </w:hyperlink>
      <w:r w:rsidR="00DC73E3">
        <w:rPr>
          <w:rStyle w:val="Hyperlinkki"/>
          <w:rFonts w:cs="Arial"/>
          <w:sz w:val="24"/>
          <w:u w:val="none"/>
        </w:rPr>
        <w:tab/>
      </w:r>
      <w:r w:rsidR="00DC73E3">
        <w:rPr>
          <w:rStyle w:val="Hyperlinkki"/>
          <w:rFonts w:cs="Arial"/>
          <w:sz w:val="24"/>
          <w:u w:val="none"/>
        </w:rPr>
        <w:tab/>
        <w:t xml:space="preserve">                 </w:t>
      </w:r>
      <w:r w:rsidR="00DC73E3" w:rsidRPr="00DC73E3">
        <w:t>31.5.2017</w:t>
      </w:r>
      <w:r w:rsidR="00DC73E3">
        <w:tab/>
      </w:r>
      <w:r w:rsidR="00DC73E3">
        <w:tab/>
      </w:r>
      <w:proofErr w:type="spellStart"/>
      <w:r w:rsidR="00DC73E3">
        <w:t>Dnro</w:t>
      </w:r>
      <w:proofErr w:type="spellEnd"/>
      <w:r w:rsidR="00DC73E3">
        <w:t xml:space="preserve"> 52/2017</w:t>
      </w:r>
    </w:p>
    <w:p w14:paraId="2C186A7D" w14:textId="77777777" w:rsidR="0078409A" w:rsidRPr="0078409A" w:rsidRDefault="004E6F94" w:rsidP="00C00562">
      <w:pPr>
        <w:pStyle w:val="Default"/>
      </w:pPr>
      <w:r>
        <w:tab/>
      </w:r>
      <w:r w:rsidR="00F969A2">
        <w:tab/>
      </w:r>
      <w:r w:rsidR="00F969A2">
        <w:tab/>
      </w:r>
      <w:r>
        <w:tab/>
      </w:r>
      <w:r>
        <w:tab/>
      </w:r>
      <w:r>
        <w:tab/>
      </w:r>
      <w:r>
        <w:tab/>
      </w:r>
      <w:r w:rsidR="00D35C88">
        <w:tab/>
      </w:r>
      <w:r w:rsidR="00D35C88">
        <w:tab/>
      </w:r>
    </w:p>
    <w:p w14:paraId="3FBA05B7" w14:textId="77777777" w:rsidR="00C00562" w:rsidRDefault="00253A6D" w:rsidP="00905DD4">
      <w:pPr>
        <w:pStyle w:val="Otsikko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F94" w:rsidRPr="004E6F94">
        <w:rPr>
          <w:b w:val="0"/>
        </w:rPr>
        <w:tab/>
      </w:r>
    </w:p>
    <w:p w14:paraId="5E7A222F" w14:textId="77777777" w:rsidR="0078409A" w:rsidRPr="00C00562" w:rsidRDefault="0078409A" w:rsidP="00905DD4">
      <w:pPr>
        <w:pStyle w:val="Otsikko1"/>
        <w:rPr>
          <w:b w:val="0"/>
        </w:rPr>
      </w:pPr>
      <w:r w:rsidRPr="004E6F94">
        <w:rPr>
          <w:b w:val="0"/>
        </w:rPr>
        <w:tab/>
      </w:r>
      <w:r>
        <w:tab/>
      </w:r>
    </w:p>
    <w:p w14:paraId="0E7E43B6" w14:textId="77777777" w:rsidR="00521D2D" w:rsidRDefault="00233EFF" w:rsidP="00521D2D">
      <w:pPr>
        <w:pStyle w:val="Otsikko1"/>
      </w:pPr>
      <w:r>
        <w:t>LUONNOS hallituksen esityKSEKSI</w:t>
      </w:r>
      <w:r w:rsidR="00253A6D">
        <w:t xml:space="preserve"> </w:t>
      </w:r>
      <w:r>
        <w:t>LAIKSI liikenTEEN PALVELUISTA ANNETUN LAIN MUUTTAM</w:t>
      </w:r>
      <w:r>
        <w:t>I</w:t>
      </w:r>
      <w:r>
        <w:t>SEKSI</w:t>
      </w:r>
      <w:r w:rsidR="00253A6D">
        <w:t xml:space="preserve"> ja</w:t>
      </w:r>
      <w:r w:rsidR="00521D2D" w:rsidRPr="00521D2D">
        <w:t xml:space="preserve"> eräiksi siihen liittyviksi laeiksi</w:t>
      </w:r>
    </w:p>
    <w:p w14:paraId="1CF86068" w14:textId="77777777" w:rsidR="00D35C88" w:rsidRPr="00D35C88" w:rsidRDefault="00D35C88" w:rsidP="00D35C88">
      <w:pPr>
        <w:pStyle w:val="Leipteksti"/>
      </w:pPr>
    </w:p>
    <w:p w14:paraId="7F972D99" w14:textId="77777777" w:rsidR="00D35C88" w:rsidRDefault="00D35C88" w:rsidP="00D35C88">
      <w:pPr>
        <w:pStyle w:val="Leipteksti"/>
        <w:tabs>
          <w:tab w:val="clear" w:pos="2608"/>
          <w:tab w:val="left" w:pos="709"/>
        </w:tabs>
        <w:ind w:left="284"/>
      </w:pPr>
      <w:r>
        <w:t xml:space="preserve">Lausuttavana oleva esitys on toinen osa nk. liikennekaarihanketta, jolla uudistetaan kaikkia liikennemuotoja koskevaa liikennemarkkinoiden sääntelyä. </w:t>
      </w:r>
      <w:r w:rsidR="00BE25A2">
        <w:t>Säädöksillä pyritään</w:t>
      </w:r>
      <w:r w:rsidR="00837B42">
        <w:t xml:space="preserve"> l</w:t>
      </w:r>
      <w:r w:rsidR="00BE25A2">
        <w:t>uomaan</w:t>
      </w:r>
      <w:r w:rsidR="00E65690">
        <w:t xml:space="preserve"> parempaa </w:t>
      </w:r>
      <w:r>
        <w:t>sääntelyä</w:t>
      </w:r>
      <w:r w:rsidR="00BE25A2">
        <w:t xml:space="preserve"> sekä vähent</w:t>
      </w:r>
      <w:r w:rsidR="00BE25A2">
        <w:t>ä</w:t>
      </w:r>
      <w:r w:rsidR="00BE25A2">
        <w:t>mään</w:t>
      </w:r>
      <w:r>
        <w:t xml:space="preserve"> toimijoihin kohdis</w:t>
      </w:r>
      <w:r w:rsidR="00CC7A26">
        <w:t xml:space="preserve">tuvaa </w:t>
      </w:r>
      <w:proofErr w:type="gramStart"/>
      <w:r w:rsidR="00CC7A26">
        <w:t xml:space="preserve">hallinnollista </w:t>
      </w:r>
      <w:r>
        <w:t>taakka</w:t>
      </w:r>
      <w:proofErr w:type="gramEnd"/>
      <w:r>
        <w:t xml:space="preserve">. Tavoitteena on edistää </w:t>
      </w:r>
      <w:proofErr w:type="spellStart"/>
      <w:r>
        <w:t>digitalisaatiota</w:t>
      </w:r>
      <w:proofErr w:type="spellEnd"/>
      <w:r>
        <w:t xml:space="preserve"> ja uusia liiketoimint</w:t>
      </w:r>
      <w:r>
        <w:t>a</w:t>
      </w:r>
      <w:r>
        <w:t>malleja sekä lisätä palveluiden saatavuutta</w:t>
      </w:r>
      <w:r w:rsidR="002B3D9C">
        <w:t xml:space="preserve"> esimerkiksi</w:t>
      </w:r>
      <w:r>
        <w:t xml:space="preserve"> mahdollistamalla asiointi avoimien rajapintojen kautta. </w:t>
      </w:r>
    </w:p>
    <w:p w14:paraId="65BD5325" w14:textId="77777777" w:rsidR="00D35C88" w:rsidRDefault="00D35C88" w:rsidP="00D35C88">
      <w:pPr>
        <w:pStyle w:val="Leipteksti"/>
        <w:tabs>
          <w:tab w:val="clear" w:pos="2608"/>
          <w:tab w:val="left" w:pos="709"/>
        </w:tabs>
        <w:ind w:left="0"/>
      </w:pPr>
    </w:p>
    <w:p w14:paraId="2B2BA95B" w14:textId="77777777" w:rsidR="00253A6D" w:rsidRDefault="0038402D" w:rsidP="006D6686">
      <w:pPr>
        <w:pStyle w:val="Leipteksti"/>
        <w:tabs>
          <w:tab w:val="clear" w:pos="2608"/>
          <w:tab w:val="left" w:pos="709"/>
        </w:tabs>
        <w:ind w:left="284"/>
      </w:pPr>
      <w:r>
        <w:t>Maa- ja metsätaloustuottajain Keskusliitto MTK ry</w:t>
      </w:r>
      <w:r w:rsidR="00233EFF">
        <w:t xml:space="preserve"> esittää </w:t>
      </w:r>
      <w:r>
        <w:t>lausuntonaan seuraavaa:</w:t>
      </w:r>
    </w:p>
    <w:p w14:paraId="450CC5A6" w14:textId="77777777" w:rsidR="007B4DE4" w:rsidRDefault="007B4DE4" w:rsidP="00D35C88">
      <w:pPr>
        <w:pStyle w:val="Leipteksti"/>
        <w:tabs>
          <w:tab w:val="clear" w:pos="2608"/>
          <w:tab w:val="left" w:pos="709"/>
        </w:tabs>
        <w:ind w:left="0"/>
      </w:pPr>
    </w:p>
    <w:p w14:paraId="160756FC" w14:textId="77777777" w:rsidR="00644040" w:rsidRPr="006E6C78" w:rsidRDefault="005F335C" w:rsidP="006E6C78">
      <w:pPr>
        <w:pStyle w:val="Leipteksti"/>
        <w:tabs>
          <w:tab w:val="clear" w:pos="2608"/>
          <w:tab w:val="left" w:pos="709"/>
        </w:tabs>
        <w:ind w:left="709"/>
        <w:rPr>
          <w:i/>
        </w:rPr>
      </w:pPr>
      <w:r w:rsidRPr="00BA2AC2">
        <w:rPr>
          <w:i/>
        </w:rPr>
        <w:t xml:space="preserve">MTK:n pitää </w:t>
      </w:r>
      <w:r w:rsidR="00E10681">
        <w:rPr>
          <w:i/>
        </w:rPr>
        <w:t>esitystä</w:t>
      </w:r>
      <w:r w:rsidR="00E9162C">
        <w:rPr>
          <w:i/>
        </w:rPr>
        <w:t xml:space="preserve"> pääpiirteissään</w:t>
      </w:r>
      <w:r w:rsidR="00E10681">
        <w:rPr>
          <w:i/>
        </w:rPr>
        <w:t xml:space="preserve"> kannatettavana</w:t>
      </w:r>
      <w:r w:rsidR="00E9162C">
        <w:rPr>
          <w:i/>
        </w:rPr>
        <w:t xml:space="preserve"> ja katsoo, että säädösehdotukset</w:t>
      </w:r>
      <w:r w:rsidR="00123023">
        <w:rPr>
          <w:i/>
        </w:rPr>
        <w:t xml:space="preserve"> </w:t>
      </w:r>
      <w:r w:rsidR="00E9162C">
        <w:rPr>
          <w:i/>
        </w:rPr>
        <w:t>toteuttavat hallitu</w:t>
      </w:r>
      <w:r w:rsidR="00E9162C">
        <w:rPr>
          <w:i/>
        </w:rPr>
        <w:t>s</w:t>
      </w:r>
      <w:r w:rsidR="00E9162C">
        <w:rPr>
          <w:i/>
        </w:rPr>
        <w:t>ohjelman t</w:t>
      </w:r>
      <w:r w:rsidR="00407C59">
        <w:rPr>
          <w:i/>
        </w:rPr>
        <w:t>avoittei</w:t>
      </w:r>
      <w:r w:rsidR="00E9162C">
        <w:rPr>
          <w:i/>
        </w:rPr>
        <w:t>ta sujuvoittaa säädöksiä</w:t>
      </w:r>
      <w:r w:rsidR="00407C59">
        <w:rPr>
          <w:i/>
        </w:rPr>
        <w:t xml:space="preserve"> ja rakentaa digitaalista kasvuympäristöä. </w:t>
      </w:r>
      <w:r w:rsidR="00705369">
        <w:rPr>
          <w:i/>
        </w:rPr>
        <w:t>Liikennekaaren e</w:t>
      </w:r>
      <w:r w:rsidR="00705369">
        <w:rPr>
          <w:i/>
        </w:rPr>
        <w:t>n</w:t>
      </w:r>
      <w:r w:rsidR="00705369">
        <w:rPr>
          <w:i/>
        </w:rPr>
        <w:t>simmäisessä vaiheessa</w:t>
      </w:r>
      <w:r w:rsidR="008964AB">
        <w:rPr>
          <w:i/>
        </w:rPr>
        <w:t xml:space="preserve"> </w:t>
      </w:r>
      <w:r w:rsidR="00705369">
        <w:rPr>
          <w:i/>
        </w:rPr>
        <w:t xml:space="preserve">toteutettu </w:t>
      </w:r>
      <w:r w:rsidR="008964AB">
        <w:rPr>
          <w:i/>
        </w:rPr>
        <w:t xml:space="preserve">kansallisen lisäsääntelyn purkaminen </w:t>
      </w:r>
      <w:r w:rsidR="00DF01D0">
        <w:rPr>
          <w:i/>
        </w:rPr>
        <w:t xml:space="preserve">traktoreiden ja </w:t>
      </w:r>
      <w:r w:rsidR="008964AB">
        <w:rPr>
          <w:i/>
        </w:rPr>
        <w:t>pakettiautojen osa</w:t>
      </w:r>
      <w:r w:rsidR="008964AB">
        <w:rPr>
          <w:i/>
        </w:rPr>
        <w:t>l</w:t>
      </w:r>
      <w:r w:rsidR="008964AB">
        <w:rPr>
          <w:i/>
        </w:rPr>
        <w:t xml:space="preserve">ta </w:t>
      </w:r>
      <w:r w:rsidR="00705369">
        <w:rPr>
          <w:i/>
        </w:rPr>
        <w:t>on onnistunut</w:t>
      </w:r>
      <w:r w:rsidR="00B670A6">
        <w:rPr>
          <w:i/>
        </w:rPr>
        <w:t xml:space="preserve"> ja edistää </w:t>
      </w:r>
      <w:r w:rsidR="00DA502D">
        <w:rPr>
          <w:i/>
        </w:rPr>
        <w:t xml:space="preserve">osaltaan </w:t>
      </w:r>
      <w:r w:rsidR="008964AB">
        <w:rPr>
          <w:i/>
        </w:rPr>
        <w:t>m</w:t>
      </w:r>
      <w:r w:rsidR="00AE3701">
        <w:rPr>
          <w:i/>
        </w:rPr>
        <w:t>aas</w:t>
      </w:r>
      <w:r w:rsidR="008964AB">
        <w:rPr>
          <w:i/>
        </w:rPr>
        <w:t>eudun elinkeinojen tavarakuljetuksia.</w:t>
      </w:r>
      <w:r w:rsidR="00407C59">
        <w:rPr>
          <w:i/>
        </w:rPr>
        <w:t xml:space="preserve"> </w:t>
      </w:r>
      <w:r w:rsidR="00E65690">
        <w:rPr>
          <w:i/>
        </w:rPr>
        <w:t>H</w:t>
      </w:r>
      <w:r w:rsidR="008964AB">
        <w:rPr>
          <w:i/>
        </w:rPr>
        <w:t>enkilökulj</w:t>
      </w:r>
      <w:r w:rsidR="00705369">
        <w:rPr>
          <w:i/>
        </w:rPr>
        <w:t>etusten</w:t>
      </w:r>
      <w:r w:rsidR="006E6C78">
        <w:rPr>
          <w:i/>
        </w:rPr>
        <w:t xml:space="preserve"> osalta ehdotetut säädökset ovat oikean suuntaisia, mutta todennäköisesti riittämättömiä varmistamaan markk</w:t>
      </w:r>
      <w:r w:rsidR="006E6C78">
        <w:rPr>
          <w:i/>
        </w:rPr>
        <w:t>i</w:t>
      </w:r>
      <w:r w:rsidR="006E6C78">
        <w:rPr>
          <w:i/>
        </w:rPr>
        <w:t>naehtoisen henkilökuljetuspalveluiden saatavuuden</w:t>
      </w:r>
      <w:r w:rsidR="00E65690">
        <w:rPr>
          <w:i/>
        </w:rPr>
        <w:t xml:space="preserve"> maaseudulla</w:t>
      </w:r>
      <w:r w:rsidR="006E6C78">
        <w:rPr>
          <w:i/>
        </w:rPr>
        <w:t xml:space="preserve">. </w:t>
      </w:r>
    </w:p>
    <w:p w14:paraId="32A0C7AE" w14:textId="77777777" w:rsidR="00E770CD" w:rsidRDefault="00E770CD" w:rsidP="00E770CD">
      <w:pPr>
        <w:pStyle w:val="Leipteksti"/>
        <w:tabs>
          <w:tab w:val="clear" w:pos="2608"/>
          <w:tab w:val="left" w:pos="709"/>
        </w:tabs>
        <w:ind w:left="0"/>
      </w:pPr>
    </w:p>
    <w:p w14:paraId="5D1938A6" w14:textId="77777777" w:rsidR="005E6C86" w:rsidRDefault="00BE25A2" w:rsidP="00BE25A2">
      <w:pPr>
        <w:pStyle w:val="Leipteksti"/>
        <w:tabs>
          <w:tab w:val="clear" w:pos="2608"/>
          <w:tab w:val="left" w:pos="709"/>
        </w:tabs>
        <w:ind w:left="284"/>
      </w:pPr>
      <w:r>
        <w:t>Esitykset luovat</w:t>
      </w:r>
      <w:r w:rsidR="00E65690">
        <w:t xml:space="preserve"> uusia mahdollisuuksia</w:t>
      </w:r>
      <w:r w:rsidR="00837B42">
        <w:t xml:space="preserve"> myös</w:t>
      </w:r>
      <w:r w:rsidR="00E65690">
        <w:t xml:space="preserve"> m</w:t>
      </w:r>
      <w:r w:rsidR="00B670A6">
        <w:t>aaseudun kuljetusten ke</w:t>
      </w:r>
      <w:r w:rsidR="00FB4A8E">
        <w:t>hittämise</w:t>
      </w:r>
      <w:r w:rsidR="00E65690">
        <w:t>lle</w:t>
      </w:r>
      <w:r w:rsidR="00FB4A8E">
        <w:t xml:space="preserve">. </w:t>
      </w:r>
      <w:r w:rsidR="00E65690">
        <w:t>A</w:t>
      </w:r>
      <w:r w:rsidR="003422BD">
        <w:t>lalle tulon kynnystä mada</w:t>
      </w:r>
      <w:r w:rsidR="003422BD">
        <w:t>l</w:t>
      </w:r>
      <w:r w:rsidR="003422BD">
        <w:t>t</w:t>
      </w:r>
      <w:r w:rsidR="00E65690">
        <w:t xml:space="preserve">amalla ja </w:t>
      </w:r>
      <w:r w:rsidR="00804921">
        <w:t>kuljetusten yhdistämisillä, kut</w:t>
      </w:r>
      <w:r w:rsidR="00FE3DC0">
        <w:t>sujoukko</w:t>
      </w:r>
      <w:r w:rsidR="003422BD">
        <w:t>liikenteellä sekä</w:t>
      </w:r>
      <w:r w:rsidR="00D84571">
        <w:t xml:space="preserve"> digit</w:t>
      </w:r>
      <w:r w:rsidR="00804921">
        <w:t xml:space="preserve">aalisilla </w:t>
      </w:r>
      <w:r w:rsidR="00CC7A26">
        <w:t>palveluilla voidaan luoda uudenla</w:t>
      </w:r>
      <w:r w:rsidR="00CC7A26">
        <w:t>i</w:t>
      </w:r>
      <w:r w:rsidR="00CC7A26">
        <w:t xml:space="preserve">sia </w:t>
      </w:r>
      <w:r w:rsidR="00804921">
        <w:t xml:space="preserve">maaseudun </w:t>
      </w:r>
      <w:r w:rsidR="00646444">
        <w:t xml:space="preserve">tavara- ja </w:t>
      </w:r>
      <w:r w:rsidR="00804921">
        <w:t>hen</w:t>
      </w:r>
      <w:r w:rsidR="00646444">
        <w:t>kilö</w:t>
      </w:r>
      <w:r w:rsidR="00CC7A26">
        <w:t>liikenteen palvelukonsepteja, joissa on</w:t>
      </w:r>
      <w:r w:rsidR="00837B42">
        <w:t xml:space="preserve"> </w:t>
      </w:r>
      <w:r w:rsidR="00887066">
        <w:t xml:space="preserve">kasvava </w:t>
      </w:r>
      <w:r w:rsidR="007A2E83">
        <w:t xml:space="preserve">markkinapotentiaali. </w:t>
      </w:r>
      <w:r w:rsidR="005E6C86">
        <w:t>Maase</w:t>
      </w:r>
      <w:r w:rsidR="005E6C86">
        <w:t>u</w:t>
      </w:r>
      <w:r w:rsidR="005E6C86">
        <w:t>dun väestön ikääntyessä k</w:t>
      </w:r>
      <w:r w:rsidR="006E6C78">
        <w:t>uljetuspalveluiden tarve kasvaa</w:t>
      </w:r>
      <w:r w:rsidR="005E6C86">
        <w:t xml:space="preserve"> entisestään. K</w:t>
      </w:r>
      <w:r w:rsidR="006C7C2F">
        <w:t xml:space="preserve">uljetuspalveluiden </w:t>
      </w:r>
      <w:r w:rsidR="00597E4B">
        <w:t>tarvetta</w:t>
      </w:r>
      <w:r w:rsidR="00B44597">
        <w:t xml:space="preserve"> </w:t>
      </w:r>
      <w:r w:rsidR="006C7C2F">
        <w:t>maaseut</w:t>
      </w:r>
      <w:r w:rsidR="006C7C2F">
        <w:t>u</w:t>
      </w:r>
      <w:r w:rsidR="00597E4B">
        <w:t xml:space="preserve">matkailussa </w:t>
      </w:r>
      <w:r w:rsidR="00D35C88">
        <w:t xml:space="preserve">lisää </w:t>
      </w:r>
      <w:r w:rsidR="00837B42">
        <w:t xml:space="preserve">erityisesti suurissa taajamissa </w:t>
      </w:r>
      <w:r w:rsidR="006C7C2F">
        <w:t>havaittavissa oleva kehityssuunta</w:t>
      </w:r>
      <w:r w:rsidR="00DF6946">
        <w:t xml:space="preserve">, jossa </w:t>
      </w:r>
      <w:r w:rsidR="00837B42">
        <w:t>kiinnostus omistaa henkilöauto vähenee</w:t>
      </w:r>
      <w:r w:rsidR="00597E4B">
        <w:t>.</w:t>
      </w:r>
      <w:r>
        <w:t xml:space="preserve"> </w:t>
      </w:r>
      <w:r w:rsidRPr="00BE25A2">
        <w:t>Luvanvara</w:t>
      </w:r>
      <w:r>
        <w:t>isuutta keventämällä voidaan</w:t>
      </w:r>
      <w:r w:rsidRPr="00BE25A2">
        <w:t xml:space="preserve"> mahdollistaa esimerkiksi maaseutumatkailuyritt</w:t>
      </w:r>
      <w:r w:rsidRPr="00BE25A2">
        <w:t>ä</w:t>
      </w:r>
      <w:r w:rsidRPr="00BE25A2">
        <w:t xml:space="preserve">jien kokonaispalvelupakettien </w:t>
      </w:r>
      <w:r>
        <w:t>kehittämin</w:t>
      </w:r>
      <w:r w:rsidRPr="00BE25A2">
        <w:t xml:space="preserve">en </w:t>
      </w:r>
      <w:r>
        <w:t>ja tarjoamin</w:t>
      </w:r>
      <w:r w:rsidRPr="00BE25A2">
        <w:t>en asiakaslähtöisesti.</w:t>
      </w:r>
    </w:p>
    <w:p w14:paraId="2B9F1B5D" w14:textId="77777777" w:rsidR="001C3163" w:rsidRDefault="001C3163" w:rsidP="005E6C86">
      <w:pPr>
        <w:pStyle w:val="Leipteksti"/>
        <w:tabs>
          <w:tab w:val="clear" w:pos="2608"/>
          <w:tab w:val="left" w:pos="709"/>
        </w:tabs>
        <w:ind w:left="284"/>
      </w:pPr>
    </w:p>
    <w:p w14:paraId="11E97736" w14:textId="77777777" w:rsidR="00887066" w:rsidRDefault="00D35C88" w:rsidP="00887066">
      <w:pPr>
        <w:pStyle w:val="Leipteksti"/>
        <w:tabs>
          <w:tab w:val="clear" w:pos="2608"/>
          <w:tab w:val="left" w:pos="709"/>
        </w:tabs>
        <w:ind w:left="709"/>
        <w:rPr>
          <w:i/>
        </w:rPr>
      </w:pPr>
      <w:r w:rsidRPr="00887066">
        <w:rPr>
          <w:i/>
        </w:rPr>
        <w:t>MTK kat</w:t>
      </w:r>
      <w:r w:rsidR="00E65690" w:rsidRPr="00887066">
        <w:rPr>
          <w:i/>
        </w:rPr>
        <w:t xml:space="preserve">soo, että </w:t>
      </w:r>
      <w:r w:rsidRPr="00887066">
        <w:rPr>
          <w:i/>
        </w:rPr>
        <w:t xml:space="preserve">esitysluonnoksen </w:t>
      </w:r>
      <w:r w:rsidR="00E65690" w:rsidRPr="00887066">
        <w:rPr>
          <w:i/>
        </w:rPr>
        <w:t>II osan 1 luvun 2§:</w:t>
      </w:r>
      <w:r w:rsidR="00837B42" w:rsidRPr="00887066">
        <w:rPr>
          <w:i/>
        </w:rPr>
        <w:t>ää</w:t>
      </w:r>
      <w:r w:rsidR="00E65690" w:rsidRPr="00887066">
        <w:rPr>
          <w:i/>
        </w:rPr>
        <w:t xml:space="preserve">n </w:t>
      </w:r>
      <w:r w:rsidR="00837B42" w:rsidRPr="00887066">
        <w:rPr>
          <w:i/>
        </w:rPr>
        <w:t>sisältyvä poikkeus, joka sallii</w:t>
      </w:r>
      <w:r w:rsidR="00E65690" w:rsidRPr="00887066">
        <w:rPr>
          <w:i/>
        </w:rPr>
        <w:t xml:space="preserve"> </w:t>
      </w:r>
      <w:r w:rsidR="00837B42" w:rsidRPr="00887066">
        <w:rPr>
          <w:i/>
        </w:rPr>
        <w:t xml:space="preserve">voimassa olevan taksilain </w:t>
      </w:r>
      <w:r w:rsidR="00887066" w:rsidRPr="00887066">
        <w:rPr>
          <w:i/>
        </w:rPr>
        <w:t>kaltaisesti</w:t>
      </w:r>
      <w:r w:rsidR="00837B42" w:rsidRPr="00887066">
        <w:rPr>
          <w:i/>
        </w:rPr>
        <w:t xml:space="preserve"> </w:t>
      </w:r>
      <w:r w:rsidR="00552004">
        <w:rPr>
          <w:i/>
        </w:rPr>
        <w:t>eräät</w:t>
      </w:r>
      <w:r w:rsidR="00B44597" w:rsidRPr="00887066">
        <w:rPr>
          <w:i/>
        </w:rPr>
        <w:t xml:space="preserve"> </w:t>
      </w:r>
      <w:r w:rsidR="000F43D5">
        <w:rPr>
          <w:i/>
        </w:rPr>
        <w:t>ammattimaisiksi katsottavien kuljetusten hoidon</w:t>
      </w:r>
      <w:r w:rsidR="00552004">
        <w:rPr>
          <w:i/>
        </w:rPr>
        <w:t xml:space="preserve"> </w:t>
      </w:r>
      <w:r w:rsidR="00B44597" w:rsidRPr="00887066">
        <w:rPr>
          <w:i/>
        </w:rPr>
        <w:t xml:space="preserve">ilman </w:t>
      </w:r>
      <w:r w:rsidR="00837B42" w:rsidRPr="00887066">
        <w:rPr>
          <w:i/>
        </w:rPr>
        <w:t>taksiliikenne</w:t>
      </w:r>
      <w:r w:rsidR="00C00562">
        <w:rPr>
          <w:i/>
        </w:rPr>
        <w:t>lupaa, on e</w:t>
      </w:r>
      <w:r w:rsidR="00C00562">
        <w:rPr>
          <w:i/>
        </w:rPr>
        <w:t>h</w:t>
      </w:r>
      <w:r w:rsidR="00C00562">
        <w:rPr>
          <w:i/>
        </w:rPr>
        <w:t>dottoman</w:t>
      </w:r>
      <w:r w:rsidR="00C00562" w:rsidRPr="00887066">
        <w:rPr>
          <w:i/>
        </w:rPr>
        <w:t xml:space="preserve"> tarpeellinen</w:t>
      </w:r>
      <w:r w:rsidR="00C00562">
        <w:rPr>
          <w:i/>
        </w:rPr>
        <w:t xml:space="preserve">. Poikkeus mahdollistaa </w:t>
      </w:r>
      <w:r w:rsidR="00B44597" w:rsidRPr="00887066">
        <w:rPr>
          <w:i/>
        </w:rPr>
        <w:t xml:space="preserve">koti- tai matkailupalveluun </w:t>
      </w:r>
      <w:r w:rsidR="00837B42" w:rsidRPr="00887066">
        <w:rPr>
          <w:i/>
        </w:rPr>
        <w:t xml:space="preserve">tai vastaaviin palveluihin liittyvät henkilökuljetukset, </w:t>
      </w:r>
      <w:r w:rsidR="00887066">
        <w:rPr>
          <w:i/>
        </w:rPr>
        <w:t>joissa</w:t>
      </w:r>
      <w:r w:rsidR="00837B42" w:rsidRPr="00887066">
        <w:rPr>
          <w:i/>
        </w:rPr>
        <w:t xml:space="preserve"> kuljetus on vain pieni osa palveluntarjoajan tarjoamasta palvelukokonaisuudesta</w:t>
      </w:r>
      <w:r w:rsidR="00887066" w:rsidRPr="00887066">
        <w:rPr>
          <w:i/>
        </w:rPr>
        <w:t>.</w:t>
      </w:r>
      <w:r w:rsidR="00887066">
        <w:rPr>
          <w:i/>
        </w:rPr>
        <w:t xml:space="preserve"> </w:t>
      </w:r>
      <w:r w:rsidR="00B44597" w:rsidRPr="00887066">
        <w:rPr>
          <w:i/>
        </w:rPr>
        <w:t xml:space="preserve"> </w:t>
      </w:r>
    </w:p>
    <w:p w14:paraId="448EFD7A" w14:textId="77777777" w:rsidR="00107834" w:rsidRDefault="00107834" w:rsidP="00887066">
      <w:pPr>
        <w:pStyle w:val="Leipteksti"/>
        <w:tabs>
          <w:tab w:val="clear" w:pos="2608"/>
          <w:tab w:val="left" w:pos="709"/>
        </w:tabs>
        <w:ind w:left="709"/>
        <w:rPr>
          <w:i/>
        </w:rPr>
      </w:pPr>
    </w:p>
    <w:p w14:paraId="3C9F0743" w14:textId="77777777" w:rsidR="009D4E03" w:rsidRPr="00887066" w:rsidRDefault="00887066" w:rsidP="00887066">
      <w:pPr>
        <w:pStyle w:val="Leipteksti"/>
        <w:tabs>
          <w:tab w:val="clear" w:pos="2608"/>
          <w:tab w:val="left" w:pos="709"/>
        </w:tabs>
        <w:ind w:left="709"/>
        <w:rPr>
          <w:i/>
        </w:rPr>
      </w:pPr>
      <w:r>
        <w:rPr>
          <w:i/>
        </w:rPr>
        <w:t xml:space="preserve">Liikennekaaren ensimmäisessä vaiheessa </w:t>
      </w:r>
      <w:r w:rsidR="00144BE3">
        <w:rPr>
          <w:i/>
        </w:rPr>
        <w:t>hallituksen esitys</w:t>
      </w:r>
      <w:r w:rsidR="00552004">
        <w:rPr>
          <w:i/>
        </w:rPr>
        <w:t xml:space="preserve"> olisi </w:t>
      </w:r>
      <w:r w:rsidR="00E5167C">
        <w:rPr>
          <w:i/>
        </w:rPr>
        <w:t>vapauttanut</w:t>
      </w:r>
      <w:r w:rsidR="00552004">
        <w:rPr>
          <w:i/>
        </w:rPr>
        <w:t xml:space="preserve"> </w:t>
      </w:r>
      <w:r w:rsidR="00E5167C">
        <w:rPr>
          <w:i/>
        </w:rPr>
        <w:t>henkilökuljetukset luvanv</w:t>
      </w:r>
      <w:r w:rsidR="00E5167C">
        <w:rPr>
          <w:i/>
        </w:rPr>
        <w:t>a</w:t>
      </w:r>
      <w:r w:rsidR="00E5167C">
        <w:rPr>
          <w:i/>
        </w:rPr>
        <w:t>raisuudesta,</w:t>
      </w:r>
      <w:r w:rsidR="00552004">
        <w:rPr>
          <w:i/>
        </w:rPr>
        <w:t xml:space="preserve"> </w:t>
      </w:r>
      <w:r w:rsidR="00E5167C">
        <w:rPr>
          <w:i/>
        </w:rPr>
        <w:t>kun kyseessä on pienimuotoinen kuljetustoiminta</w:t>
      </w:r>
      <w:r w:rsidR="00552004">
        <w:rPr>
          <w:i/>
        </w:rPr>
        <w:t xml:space="preserve"> (alle 10.000 euroa</w:t>
      </w:r>
      <w:r w:rsidR="00144BE3">
        <w:rPr>
          <w:i/>
        </w:rPr>
        <w:t>/12 kk</w:t>
      </w:r>
      <w:r w:rsidR="00E5167C">
        <w:rPr>
          <w:i/>
        </w:rPr>
        <w:t>).</w:t>
      </w:r>
      <w:r w:rsidR="00552004">
        <w:rPr>
          <w:i/>
        </w:rPr>
        <w:t xml:space="preserve"> </w:t>
      </w:r>
      <w:r w:rsidR="00E5167C">
        <w:rPr>
          <w:i/>
        </w:rPr>
        <w:t>Vapautus ei</w:t>
      </w:r>
      <w:r w:rsidR="00552004">
        <w:rPr>
          <w:i/>
        </w:rPr>
        <w:t xml:space="preserve"> ku</w:t>
      </w:r>
      <w:r w:rsidR="00552004">
        <w:rPr>
          <w:i/>
        </w:rPr>
        <w:t>i</w:t>
      </w:r>
      <w:r w:rsidR="00552004">
        <w:rPr>
          <w:i/>
        </w:rPr>
        <w:t xml:space="preserve">tenkaan </w:t>
      </w:r>
      <w:r w:rsidR="00E5167C">
        <w:rPr>
          <w:i/>
        </w:rPr>
        <w:t xml:space="preserve">toteutunut </w:t>
      </w:r>
      <w:r w:rsidR="00107834">
        <w:rPr>
          <w:i/>
        </w:rPr>
        <w:t>esityksessä</w:t>
      </w:r>
      <w:r w:rsidR="00C00562">
        <w:rPr>
          <w:i/>
        </w:rPr>
        <w:t xml:space="preserve"> </w:t>
      </w:r>
      <w:r w:rsidR="00E5167C">
        <w:rPr>
          <w:i/>
        </w:rPr>
        <w:t xml:space="preserve">suunnittelussa laajuudessa. </w:t>
      </w:r>
      <w:r w:rsidR="00BE25A2">
        <w:rPr>
          <w:i/>
        </w:rPr>
        <w:t>Edellä</w:t>
      </w:r>
      <w:r w:rsidR="00E5167C">
        <w:rPr>
          <w:i/>
        </w:rPr>
        <w:t xml:space="preserve"> mainittu</w:t>
      </w:r>
      <w:r w:rsidR="00144BE3">
        <w:rPr>
          <w:i/>
        </w:rPr>
        <w:t>, esitykseen sisältyvä</w:t>
      </w:r>
      <w:r w:rsidR="002B3D9C">
        <w:rPr>
          <w:i/>
        </w:rPr>
        <w:t xml:space="preserve"> taksiliike</w:t>
      </w:r>
      <w:r w:rsidR="002B3D9C">
        <w:rPr>
          <w:i/>
        </w:rPr>
        <w:t>n</w:t>
      </w:r>
      <w:r w:rsidR="002B3D9C">
        <w:rPr>
          <w:i/>
        </w:rPr>
        <w:t>teen</w:t>
      </w:r>
      <w:r w:rsidR="00E5167C">
        <w:rPr>
          <w:i/>
        </w:rPr>
        <w:t xml:space="preserve"> poikkeus on</w:t>
      </w:r>
      <w:r w:rsidR="00BE25A2">
        <w:rPr>
          <w:i/>
        </w:rPr>
        <w:t xml:space="preserve"> </w:t>
      </w:r>
      <w:r w:rsidR="00E5167C">
        <w:rPr>
          <w:i/>
        </w:rPr>
        <w:t xml:space="preserve">tarpeen, jottei koti- ja matkailupalveluyrittäjien </w:t>
      </w:r>
      <w:r w:rsidR="00144BE3">
        <w:rPr>
          <w:i/>
        </w:rPr>
        <w:t xml:space="preserve">olemassa </w:t>
      </w:r>
      <w:r w:rsidR="002B3D9C">
        <w:rPr>
          <w:i/>
        </w:rPr>
        <w:t>olevia</w:t>
      </w:r>
      <w:r w:rsidR="00E5167C">
        <w:rPr>
          <w:i/>
        </w:rPr>
        <w:t xml:space="preserve"> toimintaedellytyksiä </w:t>
      </w:r>
      <w:r w:rsidR="002B3D9C">
        <w:rPr>
          <w:i/>
        </w:rPr>
        <w:t>tos</w:t>
      </w:r>
      <w:r w:rsidR="002B3D9C">
        <w:rPr>
          <w:i/>
        </w:rPr>
        <w:t>i</w:t>
      </w:r>
      <w:r w:rsidR="002B3D9C">
        <w:rPr>
          <w:i/>
        </w:rPr>
        <w:t xml:space="preserve">asiallisesti </w:t>
      </w:r>
      <w:r w:rsidR="00E5167C">
        <w:rPr>
          <w:i/>
        </w:rPr>
        <w:t xml:space="preserve">heikennetä liikennekaarihankkeen </w:t>
      </w:r>
      <w:r w:rsidR="00DA502D">
        <w:rPr>
          <w:i/>
        </w:rPr>
        <w:t>tavoitteiden vastaisesti.</w:t>
      </w:r>
      <w:r w:rsidR="00552004">
        <w:rPr>
          <w:i/>
        </w:rPr>
        <w:t xml:space="preserve"> </w:t>
      </w:r>
    </w:p>
    <w:p w14:paraId="3BE67C4B" w14:textId="77777777" w:rsidR="004E6F94" w:rsidRDefault="004E6F94" w:rsidP="00D21E24">
      <w:pPr>
        <w:pStyle w:val="Leipteksti"/>
        <w:tabs>
          <w:tab w:val="clear" w:pos="2608"/>
          <w:tab w:val="left" w:pos="709"/>
        </w:tabs>
        <w:ind w:left="0"/>
      </w:pPr>
    </w:p>
    <w:p w14:paraId="143B12C1" w14:textId="77777777" w:rsidR="004E6F94" w:rsidRPr="002B3D9C" w:rsidRDefault="002B3D9C" w:rsidP="002B3D9C">
      <w:pPr>
        <w:ind w:left="284"/>
        <w:rPr>
          <w:rFonts w:cs="Arial"/>
        </w:rPr>
      </w:pPr>
      <w:r>
        <w:t xml:space="preserve">MTK katsoo, </w:t>
      </w:r>
      <w:r w:rsidRPr="004122C0">
        <w:rPr>
          <w:rFonts w:cs="Arial"/>
        </w:rPr>
        <w:t>että lain 4 luvun 5 §:ssä tarkoitetut valtioneuvoston asetuksessa säädettävät</w:t>
      </w:r>
      <w:r>
        <w:rPr>
          <w:rFonts w:cs="Arial"/>
        </w:rPr>
        <w:t xml:space="preserve"> ajopiirturipoikkeukset, esim. eläinkuljetuksia koskien, on syytä kuvata</w:t>
      </w:r>
      <w:r w:rsidRPr="004122C0">
        <w:rPr>
          <w:rFonts w:cs="Arial"/>
        </w:rPr>
        <w:t xml:space="preserve"> as</w:t>
      </w:r>
      <w:r>
        <w:rPr>
          <w:rFonts w:cs="Arial"/>
        </w:rPr>
        <w:t>etuksessa, Näin säännökset avautuvat paremmin niin alan toimijoille kuin valvontaviranomaisillekin</w:t>
      </w:r>
      <w:r w:rsidR="004E6F94">
        <w:t xml:space="preserve"> </w:t>
      </w:r>
    </w:p>
    <w:p w14:paraId="394B30DC" w14:textId="77777777" w:rsidR="00804921" w:rsidRDefault="00804921" w:rsidP="006D6686">
      <w:pPr>
        <w:pStyle w:val="Leipteksti"/>
        <w:tabs>
          <w:tab w:val="clear" w:pos="2608"/>
          <w:tab w:val="left" w:pos="709"/>
        </w:tabs>
        <w:ind w:left="284"/>
      </w:pPr>
    </w:p>
    <w:p w14:paraId="149E2AFC" w14:textId="77777777" w:rsidR="004E6F94" w:rsidRDefault="002B3D9C" w:rsidP="00227771">
      <w:pPr>
        <w:pStyle w:val="Leipteksti"/>
        <w:tabs>
          <w:tab w:val="clear" w:pos="2608"/>
          <w:tab w:val="left" w:pos="709"/>
        </w:tabs>
        <w:ind w:left="284" w:right="708"/>
      </w:pPr>
      <w:r>
        <w:t>Helsingiss</w:t>
      </w:r>
      <w:r w:rsidR="00B343B0">
        <w:t>ä, 31</w:t>
      </w:r>
      <w:r>
        <w:t>.5.2017</w:t>
      </w:r>
    </w:p>
    <w:p w14:paraId="12E3CED4" w14:textId="77777777" w:rsidR="00D21E24" w:rsidRDefault="00D21E24" w:rsidP="00227771">
      <w:pPr>
        <w:pStyle w:val="Leipteksti"/>
        <w:tabs>
          <w:tab w:val="clear" w:pos="2608"/>
          <w:tab w:val="left" w:pos="709"/>
        </w:tabs>
        <w:ind w:left="284" w:right="708"/>
      </w:pPr>
    </w:p>
    <w:p w14:paraId="48826738" w14:textId="77777777" w:rsidR="0034015B" w:rsidRDefault="002B3D9C" w:rsidP="00227771">
      <w:pPr>
        <w:pStyle w:val="Leipteksti"/>
        <w:tabs>
          <w:tab w:val="clear" w:pos="2608"/>
          <w:tab w:val="left" w:pos="709"/>
        </w:tabs>
        <w:ind w:left="284" w:right="708"/>
      </w:pPr>
      <w:r>
        <w:t>Antti Sahi</w:t>
      </w:r>
      <w:r>
        <w:tab/>
      </w:r>
      <w:r>
        <w:tab/>
      </w:r>
      <w:r>
        <w:tab/>
      </w:r>
      <w:r>
        <w:tab/>
      </w:r>
      <w:r w:rsidR="00D21E24">
        <w:t>Markus Lassheikki</w:t>
      </w:r>
    </w:p>
    <w:p w14:paraId="4DBE9EC4" w14:textId="77777777" w:rsidR="003A478E" w:rsidRPr="00227771" w:rsidRDefault="002B3D9C" w:rsidP="001C4DEF">
      <w:pPr>
        <w:pStyle w:val="Leipteksti"/>
        <w:tabs>
          <w:tab w:val="clear" w:pos="2608"/>
          <w:tab w:val="left" w:pos="709"/>
        </w:tabs>
        <w:ind w:left="284" w:right="708"/>
      </w:pPr>
      <w:r>
        <w:t>Toiminnanjohtaja</w:t>
      </w:r>
      <w:r>
        <w:tab/>
      </w:r>
      <w:r>
        <w:tab/>
      </w:r>
      <w:r>
        <w:tab/>
      </w:r>
      <w:r w:rsidR="00D21E24">
        <w:t>Kehitysjohtaja</w:t>
      </w:r>
    </w:p>
    <w:sectPr w:rsidR="003A478E" w:rsidRPr="00227771" w:rsidSect="0087611F">
      <w:headerReference w:type="default" r:id="rId11"/>
      <w:headerReference w:type="first" r:id="rId12"/>
      <w:footerReference w:type="first" r:id="rId13"/>
      <w:type w:val="continuous"/>
      <w:pgSz w:w="11907" w:h="16840" w:code="9"/>
      <w:pgMar w:top="567" w:right="567" w:bottom="567" w:left="1134" w:header="709" w:footer="6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5747" w14:textId="77777777" w:rsidR="0063355F" w:rsidRDefault="0063355F">
      <w:r>
        <w:separator/>
      </w:r>
    </w:p>
  </w:endnote>
  <w:endnote w:type="continuationSeparator" w:id="0">
    <w:p w14:paraId="11C3B68C" w14:textId="77777777" w:rsidR="0063355F" w:rsidRDefault="006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18A9" w14:textId="77777777" w:rsidR="00E05FE7" w:rsidRPr="0087611F" w:rsidRDefault="00E05FE7" w:rsidP="0087611F">
    <w:pPr>
      <w:pStyle w:val="Alatunniste"/>
    </w:pPr>
  </w:p>
  <w:p w14:paraId="69C2E90D" w14:textId="77777777" w:rsidR="00E05FE7" w:rsidRPr="00133E29" w:rsidRDefault="00E05FE7" w:rsidP="0087611F">
    <w:pPr>
      <w:pStyle w:val="Alatunniste"/>
      <w:rPr>
        <w:b/>
        <w:lang w:val="en-US"/>
      </w:rPr>
    </w:pPr>
    <w:proofErr w:type="spellStart"/>
    <w:r w:rsidRPr="00133E29">
      <w:rPr>
        <w:b/>
        <w:lang w:val="en-US"/>
      </w:rPr>
      <w:t>Maa</w:t>
    </w:r>
    <w:proofErr w:type="spellEnd"/>
    <w:r w:rsidRPr="00133E29">
      <w:rPr>
        <w:b/>
        <w:lang w:val="en-US"/>
      </w:rPr>
      <w:t xml:space="preserve">- ja </w:t>
    </w:r>
    <w:proofErr w:type="spellStart"/>
    <w:r w:rsidRPr="00133E29">
      <w:rPr>
        <w:b/>
        <w:lang w:val="en-US"/>
      </w:rPr>
      <w:t>metsätaloustuottajain</w:t>
    </w:r>
    <w:proofErr w:type="spellEnd"/>
    <w:r w:rsidRPr="00133E29">
      <w:rPr>
        <w:b/>
        <w:lang w:val="en-US"/>
      </w:rPr>
      <w:t xml:space="preserve"> </w:t>
    </w:r>
    <w:proofErr w:type="spellStart"/>
    <w:r w:rsidRPr="00133E29">
      <w:rPr>
        <w:b/>
        <w:lang w:val="en-US"/>
      </w:rPr>
      <w:t>Keskusliitto</w:t>
    </w:r>
    <w:proofErr w:type="spellEnd"/>
    <w:r w:rsidRPr="00133E29">
      <w:rPr>
        <w:b/>
        <w:lang w:val="en-US"/>
      </w:rPr>
      <w:t xml:space="preserve"> MTK </w:t>
    </w:r>
    <w:proofErr w:type="spellStart"/>
    <w:r w:rsidRPr="00133E29">
      <w:rPr>
        <w:b/>
        <w:lang w:val="en-US"/>
      </w:rPr>
      <w:t>ry</w:t>
    </w:r>
    <w:proofErr w:type="spellEnd"/>
    <w:r w:rsidRPr="00133E29">
      <w:rPr>
        <w:b/>
        <w:lang w:val="en-US"/>
      </w:rPr>
      <w:tab/>
      <w:t>Central Union of Agricultural Producers and Forest Owners (MTK)</w:t>
    </w:r>
  </w:p>
  <w:p w14:paraId="757399DF" w14:textId="77777777" w:rsidR="00E05FE7" w:rsidRPr="0087611F" w:rsidRDefault="00E05FE7" w:rsidP="0087611F">
    <w:pPr>
      <w:pStyle w:val="Alatunniste"/>
    </w:pPr>
    <w:r w:rsidRPr="0087611F">
      <w:t>PL 510 (Simonkatu 6) • 00101 Helsinki</w:t>
    </w:r>
    <w:r>
      <w:tab/>
    </w:r>
    <w:r>
      <w:tab/>
    </w:r>
    <w:r w:rsidRPr="0087611F">
      <w:t>PO Box 510 (Simonkatu 6) • FI-00101 Helsinki</w:t>
    </w:r>
  </w:p>
  <w:p w14:paraId="6EE2ED68" w14:textId="77777777" w:rsidR="00E05FE7" w:rsidRPr="0087611F" w:rsidRDefault="00E05FE7" w:rsidP="0087611F">
    <w:pPr>
      <w:pStyle w:val="Alatunniste"/>
    </w:pPr>
    <w:r w:rsidRPr="0087611F">
      <w:t>Puhelin 020 4131 • Faksi 020 413 2425</w:t>
    </w:r>
    <w:r>
      <w:tab/>
    </w:r>
    <w:r>
      <w:tab/>
    </w:r>
    <w:r w:rsidRPr="0087611F">
      <w:t>Telephone +358 20 4131 • Fax +358 20 413 2425</w:t>
    </w:r>
  </w:p>
  <w:p w14:paraId="12BA901E" w14:textId="77777777" w:rsidR="00E05FE7" w:rsidRPr="0087611F" w:rsidRDefault="00E05FE7" w:rsidP="0087611F">
    <w:pPr>
      <w:pStyle w:val="Alatunniste"/>
    </w:pPr>
    <w:r w:rsidRPr="0087611F">
      <w:t>Y-tunnus 0215194-5 • www.mtk.fi</w:t>
    </w:r>
    <w:r>
      <w:tab/>
    </w:r>
    <w:r>
      <w:tab/>
    </w:r>
    <w:r w:rsidRPr="0087611F">
      <w:t xml:space="preserve">Business </w:t>
    </w:r>
    <w:proofErr w:type="spellStart"/>
    <w:r w:rsidRPr="0087611F">
      <w:t>code</w:t>
    </w:r>
    <w:proofErr w:type="spellEnd"/>
    <w:r w:rsidRPr="0087611F">
      <w:t xml:space="preserve"> 0215194-5 • www.mtk.fi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438B" w14:textId="77777777" w:rsidR="0063355F" w:rsidRDefault="0063355F">
      <w:r>
        <w:separator/>
      </w:r>
    </w:p>
  </w:footnote>
  <w:footnote w:type="continuationSeparator" w:id="0">
    <w:p w14:paraId="3127CF7C" w14:textId="77777777" w:rsidR="0063355F" w:rsidRDefault="0063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509B" w14:textId="77777777" w:rsidR="00E05FE7" w:rsidRDefault="00E05FE7" w:rsidP="00905DD4">
    <w:pPr>
      <w:pStyle w:val="Yltunniste"/>
      <w:jc w:val="right"/>
    </w:pPr>
    <w:r w:rsidRPr="00AB6C2F">
      <w:fldChar w:fldCharType="begin"/>
    </w:r>
    <w:r w:rsidRPr="00AB6C2F">
      <w:instrText xml:space="preserve"> PAGE </w:instrText>
    </w:r>
    <w:r w:rsidRPr="00AB6C2F">
      <w:fldChar w:fldCharType="separate"/>
    </w:r>
    <w:r w:rsidR="00DC73E3">
      <w:rPr>
        <w:noProof/>
      </w:rPr>
      <w:t>2</w:t>
    </w:r>
    <w:r w:rsidRPr="00AB6C2F">
      <w:fldChar w:fldCharType="end"/>
    </w:r>
    <w:r w:rsidRPr="00AB6C2F">
      <w:t>/</w:t>
    </w:r>
    <w:fldSimple w:instr=" NUMPAGES ">
      <w:r w:rsidR="00DC73E3">
        <w:rPr>
          <w:noProof/>
        </w:rPr>
        <w:t>2</w:t>
      </w:r>
    </w:fldSimple>
  </w:p>
  <w:p w14:paraId="798CFB4F" w14:textId="77777777" w:rsidR="00E05FE7" w:rsidRDefault="00E05FE7" w:rsidP="00905DD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8E5F" w14:textId="01E9A753" w:rsidR="00E05FE7" w:rsidRDefault="00DC73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35B0DCE0" wp14:editId="24A5A64D">
          <wp:simplePos x="0" y="0"/>
          <wp:positionH relativeFrom="page">
            <wp:posOffset>5695315</wp:posOffset>
          </wp:positionH>
          <wp:positionV relativeFrom="page">
            <wp:posOffset>377825</wp:posOffset>
          </wp:positionV>
          <wp:extent cx="1007745" cy="758190"/>
          <wp:effectExtent l="0" t="0" r="0" b="0"/>
          <wp:wrapNone/>
          <wp:docPr id="23" name="Kuva 23" descr="MTK_LA01_perus____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TK_LA01_perus____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AC1B6" w14:textId="77777777" w:rsidR="00E05FE7" w:rsidRDefault="00E05FE7">
    <w:pPr>
      <w:pStyle w:val="Yltunniste"/>
    </w:pPr>
  </w:p>
  <w:p w14:paraId="1FB60583" w14:textId="77777777" w:rsidR="00E05FE7" w:rsidRDefault="00E05FE7">
    <w:pPr>
      <w:pStyle w:val="Yltunniste"/>
    </w:pPr>
  </w:p>
  <w:p w14:paraId="24FE3461" w14:textId="77777777" w:rsidR="00E05FE7" w:rsidRDefault="00E05FE7">
    <w:pPr>
      <w:pStyle w:val="Yltunniste"/>
    </w:pPr>
  </w:p>
  <w:p w14:paraId="472C3325" w14:textId="43AE491D" w:rsidR="00E05FE7" w:rsidRDefault="00DC73E3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D16429B" wp14:editId="24DCBF94">
              <wp:simplePos x="0" y="0"/>
              <wp:positionH relativeFrom="page">
                <wp:posOffset>6650355</wp:posOffset>
              </wp:positionH>
              <wp:positionV relativeFrom="page">
                <wp:posOffset>1534795</wp:posOffset>
              </wp:positionV>
              <wp:extent cx="563245" cy="178435"/>
              <wp:effectExtent l="1905" t="1270" r="0" b="127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62E38" w14:textId="72FE525A" w:rsidR="00E05FE7" w:rsidRDefault="00E05FE7" w:rsidP="00905DD4">
                          <w:pPr>
                            <w:jc w:val="right"/>
                          </w:pPr>
                          <w:r w:rsidRPr="00AB6C2F">
                            <w:fldChar w:fldCharType="begin"/>
                          </w:r>
                          <w:r w:rsidRPr="00AB6C2F">
                            <w:instrText xml:space="preserve"> PAGE </w:instrText>
                          </w:r>
                          <w:r w:rsidRPr="00AB6C2F">
                            <w:fldChar w:fldCharType="separate"/>
                          </w:r>
                          <w:r w:rsidR="00FA195A">
                            <w:rPr>
                              <w:noProof/>
                            </w:rPr>
                            <w:t>1</w:t>
                          </w:r>
                          <w:r w:rsidRPr="00AB6C2F">
                            <w:fldChar w:fldCharType="end"/>
                          </w:r>
                          <w:r w:rsidRPr="00AB6C2F">
                            <w:t>/</w:t>
                          </w:r>
                          <w:fldSimple w:instr=" NUMPAGES ">
                            <w:r w:rsidR="00FA195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23.65pt;margin-top:120.85pt;width:44.35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f7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" filled="f" stroked="f">
              <v:textbox inset="0,0,0,0">
                <w:txbxContent>
                  <w:p w14:paraId="3A062E38" w14:textId="72FE525A" w:rsidR="00E05FE7" w:rsidRDefault="00E05FE7" w:rsidP="00905DD4">
                    <w:pPr>
                      <w:jc w:val="right"/>
                    </w:pPr>
                    <w:r w:rsidRPr="00AB6C2F">
                      <w:fldChar w:fldCharType="begin"/>
                    </w:r>
                    <w:r w:rsidRPr="00AB6C2F">
                      <w:instrText xml:space="preserve"> PAGE </w:instrText>
                    </w:r>
                    <w:r w:rsidRPr="00AB6C2F">
                      <w:fldChar w:fldCharType="separate"/>
                    </w:r>
                    <w:r w:rsidR="00FA195A">
                      <w:rPr>
                        <w:noProof/>
                      </w:rPr>
                      <w:t>1</w:t>
                    </w:r>
                    <w:r w:rsidRPr="00AB6C2F">
                      <w:fldChar w:fldCharType="end"/>
                    </w:r>
                    <w:r w:rsidRPr="00AB6C2F">
                      <w:t>/</w:t>
                    </w:r>
                    <w:fldSimple w:instr=" NUMPAGES ">
                      <w:r w:rsidR="00FA195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ECA1EC"/>
    <w:lvl w:ilvl="0">
      <w:start w:val="1"/>
      <w:numFmt w:val="decimal"/>
      <w:pStyle w:val="Numeroituluettelo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>
    <w:nsid w:val="FFFFFF89"/>
    <w:multiLevelType w:val="singleLevel"/>
    <w:tmpl w:val="B6C64900"/>
    <w:lvl w:ilvl="0">
      <w:start w:val="1"/>
      <w:numFmt w:val="bullet"/>
      <w:pStyle w:val="Merkittyluettelo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41D04"/>
    <w:multiLevelType w:val="hybridMultilevel"/>
    <w:tmpl w:val="F23462B6"/>
    <w:lvl w:ilvl="0" w:tplc="D67275AE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71A97"/>
    <w:multiLevelType w:val="multilevel"/>
    <w:tmpl w:val="70446C98"/>
    <w:numStyleLink w:val="111111"/>
  </w:abstractNum>
  <w:abstractNum w:abstractNumId="34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C5DBF"/>
    <w:multiLevelType w:val="multilevel"/>
    <w:tmpl w:val="6FB6F8DE"/>
    <w:numStyleLink w:val="StyleBulleted"/>
  </w:abstractNum>
  <w:abstractNum w:abstractNumId="37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2144BD"/>
    <w:multiLevelType w:val="multilevel"/>
    <w:tmpl w:val="6FB6F8DE"/>
    <w:styleLink w:val="StyleBulleted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2583E"/>
    <w:multiLevelType w:val="hybridMultilevel"/>
    <w:tmpl w:val="55D8A988"/>
    <w:lvl w:ilvl="0" w:tplc="88B06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8"/>
  </w:num>
  <w:num w:numId="4">
    <w:abstractNumId w:val="20"/>
  </w:num>
  <w:num w:numId="5">
    <w:abstractNumId w:val="35"/>
  </w:num>
  <w:num w:numId="6">
    <w:abstractNumId w:val="39"/>
  </w:num>
  <w:num w:numId="7">
    <w:abstractNumId w:val="24"/>
  </w:num>
  <w:num w:numId="8">
    <w:abstractNumId w:val="21"/>
  </w:num>
  <w:num w:numId="9">
    <w:abstractNumId w:val="23"/>
  </w:num>
  <w:num w:numId="10">
    <w:abstractNumId w:val="29"/>
  </w:num>
  <w:num w:numId="11">
    <w:abstractNumId w:val="18"/>
  </w:num>
  <w:num w:numId="12">
    <w:abstractNumId w:val="42"/>
  </w:num>
  <w:num w:numId="13">
    <w:abstractNumId w:val="10"/>
  </w:num>
  <w:num w:numId="14">
    <w:abstractNumId w:val="25"/>
  </w:num>
  <w:num w:numId="15">
    <w:abstractNumId w:val="14"/>
  </w:num>
  <w:num w:numId="16">
    <w:abstractNumId w:val="26"/>
  </w:num>
  <w:num w:numId="17">
    <w:abstractNumId w:val="31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30"/>
  </w:num>
  <w:num w:numId="28">
    <w:abstractNumId w:val="38"/>
  </w:num>
  <w:num w:numId="29">
    <w:abstractNumId w:val="36"/>
  </w:num>
  <w:num w:numId="30">
    <w:abstractNumId w:val="40"/>
  </w:num>
  <w:num w:numId="31">
    <w:abstractNumId w:val="16"/>
  </w:num>
  <w:num w:numId="32">
    <w:abstractNumId w:val="12"/>
  </w:num>
  <w:num w:numId="33">
    <w:abstractNumId w:val="1"/>
  </w:num>
  <w:num w:numId="34">
    <w:abstractNumId w:val="0"/>
  </w:num>
  <w:num w:numId="35">
    <w:abstractNumId w:val="22"/>
  </w:num>
  <w:num w:numId="36">
    <w:abstractNumId w:val="33"/>
  </w:num>
  <w:num w:numId="37">
    <w:abstractNumId w:val="17"/>
  </w:num>
  <w:num w:numId="38">
    <w:abstractNumId w:val="32"/>
  </w:num>
  <w:num w:numId="39">
    <w:abstractNumId w:val="15"/>
  </w:num>
  <w:num w:numId="40">
    <w:abstractNumId w:val="27"/>
  </w:num>
  <w:num w:numId="41">
    <w:abstractNumId w:val="34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F"/>
    <w:rsid w:val="0000190F"/>
    <w:rsid w:val="000118A8"/>
    <w:rsid w:val="00032B22"/>
    <w:rsid w:val="000354A6"/>
    <w:rsid w:val="000379CE"/>
    <w:rsid w:val="000676D6"/>
    <w:rsid w:val="0007201A"/>
    <w:rsid w:val="00074DF0"/>
    <w:rsid w:val="00075356"/>
    <w:rsid w:val="00080A71"/>
    <w:rsid w:val="0009174A"/>
    <w:rsid w:val="00092033"/>
    <w:rsid w:val="000B1375"/>
    <w:rsid w:val="000B5ACC"/>
    <w:rsid w:val="000C3390"/>
    <w:rsid w:val="000C5157"/>
    <w:rsid w:val="000D0BA4"/>
    <w:rsid w:val="000E177C"/>
    <w:rsid w:val="000F1337"/>
    <w:rsid w:val="000F43D5"/>
    <w:rsid w:val="00107834"/>
    <w:rsid w:val="0012134B"/>
    <w:rsid w:val="00123023"/>
    <w:rsid w:val="0012762E"/>
    <w:rsid w:val="00133897"/>
    <w:rsid w:val="00133E29"/>
    <w:rsid w:val="001348BA"/>
    <w:rsid w:val="00144BE3"/>
    <w:rsid w:val="00154047"/>
    <w:rsid w:val="00157101"/>
    <w:rsid w:val="001742C9"/>
    <w:rsid w:val="0018585D"/>
    <w:rsid w:val="00192073"/>
    <w:rsid w:val="001A25EC"/>
    <w:rsid w:val="001C3163"/>
    <w:rsid w:val="001C4DEF"/>
    <w:rsid w:val="001D607F"/>
    <w:rsid w:val="001D7E85"/>
    <w:rsid w:val="001F1832"/>
    <w:rsid w:val="002104FD"/>
    <w:rsid w:val="002108D1"/>
    <w:rsid w:val="00211D2C"/>
    <w:rsid w:val="00215E6E"/>
    <w:rsid w:val="00226B3C"/>
    <w:rsid w:val="00227771"/>
    <w:rsid w:val="00227E58"/>
    <w:rsid w:val="00233EFF"/>
    <w:rsid w:val="00234B58"/>
    <w:rsid w:val="00236962"/>
    <w:rsid w:val="00240672"/>
    <w:rsid w:val="0024318E"/>
    <w:rsid w:val="00245CED"/>
    <w:rsid w:val="00251067"/>
    <w:rsid w:val="00253A6D"/>
    <w:rsid w:val="0026248F"/>
    <w:rsid w:val="00276C34"/>
    <w:rsid w:val="00277582"/>
    <w:rsid w:val="00280C63"/>
    <w:rsid w:val="00284A44"/>
    <w:rsid w:val="00286241"/>
    <w:rsid w:val="00290245"/>
    <w:rsid w:val="00297129"/>
    <w:rsid w:val="002A1C20"/>
    <w:rsid w:val="002A4DE1"/>
    <w:rsid w:val="002A644D"/>
    <w:rsid w:val="002B1A8F"/>
    <w:rsid w:val="002B2DAC"/>
    <w:rsid w:val="002B3D9C"/>
    <w:rsid w:val="002C70AB"/>
    <w:rsid w:val="002D3677"/>
    <w:rsid w:val="002D3855"/>
    <w:rsid w:val="002E3510"/>
    <w:rsid w:val="002E4AC6"/>
    <w:rsid w:val="002E6B67"/>
    <w:rsid w:val="002F556F"/>
    <w:rsid w:val="00302EFE"/>
    <w:rsid w:val="00305B7D"/>
    <w:rsid w:val="00306549"/>
    <w:rsid w:val="003107B3"/>
    <w:rsid w:val="00324CFD"/>
    <w:rsid w:val="00327146"/>
    <w:rsid w:val="00330FB0"/>
    <w:rsid w:val="0034015B"/>
    <w:rsid w:val="003422BD"/>
    <w:rsid w:val="00363ACF"/>
    <w:rsid w:val="0036630D"/>
    <w:rsid w:val="00366480"/>
    <w:rsid w:val="003715B3"/>
    <w:rsid w:val="0038402D"/>
    <w:rsid w:val="003A478E"/>
    <w:rsid w:val="003C462C"/>
    <w:rsid w:val="003C6C70"/>
    <w:rsid w:val="003C7079"/>
    <w:rsid w:val="003D1048"/>
    <w:rsid w:val="003E18AE"/>
    <w:rsid w:val="003F7F79"/>
    <w:rsid w:val="00402C20"/>
    <w:rsid w:val="004044EB"/>
    <w:rsid w:val="00407C59"/>
    <w:rsid w:val="00414171"/>
    <w:rsid w:val="00417D17"/>
    <w:rsid w:val="00421B7C"/>
    <w:rsid w:val="0042404D"/>
    <w:rsid w:val="00431666"/>
    <w:rsid w:val="00433D67"/>
    <w:rsid w:val="00447E39"/>
    <w:rsid w:val="0045442C"/>
    <w:rsid w:val="004566CF"/>
    <w:rsid w:val="0046563D"/>
    <w:rsid w:val="00466FE4"/>
    <w:rsid w:val="00473BAE"/>
    <w:rsid w:val="00473D46"/>
    <w:rsid w:val="00474E1C"/>
    <w:rsid w:val="0047639F"/>
    <w:rsid w:val="00483818"/>
    <w:rsid w:val="0048586C"/>
    <w:rsid w:val="004A2BA5"/>
    <w:rsid w:val="004A6A82"/>
    <w:rsid w:val="004B286E"/>
    <w:rsid w:val="004B411C"/>
    <w:rsid w:val="004D05A5"/>
    <w:rsid w:val="004D104B"/>
    <w:rsid w:val="004D21CB"/>
    <w:rsid w:val="004D39EA"/>
    <w:rsid w:val="004D4DFC"/>
    <w:rsid w:val="004D756C"/>
    <w:rsid w:val="004E4326"/>
    <w:rsid w:val="004E5843"/>
    <w:rsid w:val="004E6F94"/>
    <w:rsid w:val="004F24CE"/>
    <w:rsid w:val="004F4976"/>
    <w:rsid w:val="00521D2D"/>
    <w:rsid w:val="00525E83"/>
    <w:rsid w:val="00551864"/>
    <w:rsid w:val="00552004"/>
    <w:rsid w:val="00582938"/>
    <w:rsid w:val="00586711"/>
    <w:rsid w:val="00596050"/>
    <w:rsid w:val="00597E4B"/>
    <w:rsid w:val="005A5592"/>
    <w:rsid w:val="005B414E"/>
    <w:rsid w:val="005B5953"/>
    <w:rsid w:val="005B5D76"/>
    <w:rsid w:val="005B6B82"/>
    <w:rsid w:val="005C1B7E"/>
    <w:rsid w:val="005C6C8C"/>
    <w:rsid w:val="005E6C86"/>
    <w:rsid w:val="005E6F54"/>
    <w:rsid w:val="005F0CCB"/>
    <w:rsid w:val="005F3067"/>
    <w:rsid w:val="005F335C"/>
    <w:rsid w:val="005F7526"/>
    <w:rsid w:val="00606D67"/>
    <w:rsid w:val="0063355F"/>
    <w:rsid w:val="00644040"/>
    <w:rsid w:val="00646444"/>
    <w:rsid w:val="006613FE"/>
    <w:rsid w:val="006634CC"/>
    <w:rsid w:val="00672CFF"/>
    <w:rsid w:val="00674526"/>
    <w:rsid w:val="006917B2"/>
    <w:rsid w:val="00692410"/>
    <w:rsid w:val="00694CBA"/>
    <w:rsid w:val="0069675D"/>
    <w:rsid w:val="00696976"/>
    <w:rsid w:val="006B2EFD"/>
    <w:rsid w:val="006B49C0"/>
    <w:rsid w:val="006B50FB"/>
    <w:rsid w:val="006B6D5F"/>
    <w:rsid w:val="006C0532"/>
    <w:rsid w:val="006C374E"/>
    <w:rsid w:val="006C4384"/>
    <w:rsid w:val="006C7C2F"/>
    <w:rsid w:val="006D4409"/>
    <w:rsid w:val="006D565B"/>
    <w:rsid w:val="006D6686"/>
    <w:rsid w:val="006E02E3"/>
    <w:rsid w:val="006E6C78"/>
    <w:rsid w:val="006F61CC"/>
    <w:rsid w:val="00705369"/>
    <w:rsid w:val="007057E9"/>
    <w:rsid w:val="00710991"/>
    <w:rsid w:val="0071392B"/>
    <w:rsid w:val="00725219"/>
    <w:rsid w:val="007453B5"/>
    <w:rsid w:val="00745ECA"/>
    <w:rsid w:val="007646D8"/>
    <w:rsid w:val="00771D9D"/>
    <w:rsid w:val="007742D0"/>
    <w:rsid w:val="007743AE"/>
    <w:rsid w:val="00775693"/>
    <w:rsid w:val="007770C9"/>
    <w:rsid w:val="007776EA"/>
    <w:rsid w:val="007801B6"/>
    <w:rsid w:val="0078021C"/>
    <w:rsid w:val="007804D2"/>
    <w:rsid w:val="00781388"/>
    <w:rsid w:val="0078409A"/>
    <w:rsid w:val="007A2E83"/>
    <w:rsid w:val="007B3CCE"/>
    <w:rsid w:val="007B4DE4"/>
    <w:rsid w:val="007C0B66"/>
    <w:rsid w:val="007D0F20"/>
    <w:rsid w:val="007D1AD9"/>
    <w:rsid w:val="007D2BF4"/>
    <w:rsid w:val="007D5CEB"/>
    <w:rsid w:val="007F3D1A"/>
    <w:rsid w:val="007F71A3"/>
    <w:rsid w:val="00804921"/>
    <w:rsid w:val="00804B88"/>
    <w:rsid w:val="00807C24"/>
    <w:rsid w:val="00821456"/>
    <w:rsid w:val="00835F8A"/>
    <w:rsid w:val="00837B42"/>
    <w:rsid w:val="00843081"/>
    <w:rsid w:val="00846E9A"/>
    <w:rsid w:val="00862331"/>
    <w:rsid w:val="008728C0"/>
    <w:rsid w:val="0087611F"/>
    <w:rsid w:val="00877C6E"/>
    <w:rsid w:val="008857B3"/>
    <w:rsid w:val="00887066"/>
    <w:rsid w:val="0089192F"/>
    <w:rsid w:val="00893EF1"/>
    <w:rsid w:val="0089545B"/>
    <w:rsid w:val="008964AB"/>
    <w:rsid w:val="008973BC"/>
    <w:rsid w:val="00897D98"/>
    <w:rsid w:val="008A6E33"/>
    <w:rsid w:val="008C7E27"/>
    <w:rsid w:val="008D1D82"/>
    <w:rsid w:val="008D3300"/>
    <w:rsid w:val="008E1FDE"/>
    <w:rsid w:val="008E7A37"/>
    <w:rsid w:val="008F2AC5"/>
    <w:rsid w:val="009040E5"/>
    <w:rsid w:val="00905DD4"/>
    <w:rsid w:val="00906746"/>
    <w:rsid w:val="00920B75"/>
    <w:rsid w:val="0092438B"/>
    <w:rsid w:val="00925252"/>
    <w:rsid w:val="0095597F"/>
    <w:rsid w:val="0096305F"/>
    <w:rsid w:val="0096380B"/>
    <w:rsid w:val="00963C63"/>
    <w:rsid w:val="009800E4"/>
    <w:rsid w:val="00986066"/>
    <w:rsid w:val="00995054"/>
    <w:rsid w:val="009958E5"/>
    <w:rsid w:val="009A2A16"/>
    <w:rsid w:val="009D4E03"/>
    <w:rsid w:val="009D5A56"/>
    <w:rsid w:val="00A03670"/>
    <w:rsid w:val="00A03AC3"/>
    <w:rsid w:val="00A101C1"/>
    <w:rsid w:val="00A142A9"/>
    <w:rsid w:val="00A15188"/>
    <w:rsid w:val="00A164F5"/>
    <w:rsid w:val="00A244D7"/>
    <w:rsid w:val="00A36FFA"/>
    <w:rsid w:val="00A411CB"/>
    <w:rsid w:val="00A820AB"/>
    <w:rsid w:val="00AA0DEB"/>
    <w:rsid w:val="00AA3148"/>
    <w:rsid w:val="00AB4A4E"/>
    <w:rsid w:val="00AC3BFC"/>
    <w:rsid w:val="00AC43F9"/>
    <w:rsid w:val="00AD1546"/>
    <w:rsid w:val="00AD23A3"/>
    <w:rsid w:val="00AD42A9"/>
    <w:rsid w:val="00AD45A0"/>
    <w:rsid w:val="00AD50F6"/>
    <w:rsid w:val="00AD74AB"/>
    <w:rsid w:val="00AE3701"/>
    <w:rsid w:val="00AF500B"/>
    <w:rsid w:val="00B07D0F"/>
    <w:rsid w:val="00B101C7"/>
    <w:rsid w:val="00B21020"/>
    <w:rsid w:val="00B262CC"/>
    <w:rsid w:val="00B343B0"/>
    <w:rsid w:val="00B437EB"/>
    <w:rsid w:val="00B44597"/>
    <w:rsid w:val="00B46CEA"/>
    <w:rsid w:val="00B526CE"/>
    <w:rsid w:val="00B55392"/>
    <w:rsid w:val="00B57DBA"/>
    <w:rsid w:val="00B6682B"/>
    <w:rsid w:val="00B670A6"/>
    <w:rsid w:val="00B87846"/>
    <w:rsid w:val="00BA1EDD"/>
    <w:rsid w:val="00BA2AC2"/>
    <w:rsid w:val="00BA5780"/>
    <w:rsid w:val="00BB4484"/>
    <w:rsid w:val="00BC6FAF"/>
    <w:rsid w:val="00BD1ED5"/>
    <w:rsid w:val="00BD259A"/>
    <w:rsid w:val="00BE25A2"/>
    <w:rsid w:val="00BE29B2"/>
    <w:rsid w:val="00BE2C02"/>
    <w:rsid w:val="00BE4553"/>
    <w:rsid w:val="00BE6BBD"/>
    <w:rsid w:val="00BF4C52"/>
    <w:rsid w:val="00BF6160"/>
    <w:rsid w:val="00C00562"/>
    <w:rsid w:val="00C11171"/>
    <w:rsid w:val="00C11F1E"/>
    <w:rsid w:val="00C2071F"/>
    <w:rsid w:val="00C401FD"/>
    <w:rsid w:val="00C402CD"/>
    <w:rsid w:val="00C4586F"/>
    <w:rsid w:val="00C46533"/>
    <w:rsid w:val="00C50B80"/>
    <w:rsid w:val="00C657F5"/>
    <w:rsid w:val="00C80695"/>
    <w:rsid w:val="00C857C6"/>
    <w:rsid w:val="00C87DF4"/>
    <w:rsid w:val="00CB4E44"/>
    <w:rsid w:val="00CB766D"/>
    <w:rsid w:val="00CC4F5C"/>
    <w:rsid w:val="00CC7A26"/>
    <w:rsid w:val="00CD0110"/>
    <w:rsid w:val="00D02568"/>
    <w:rsid w:val="00D14278"/>
    <w:rsid w:val="00D15C8E"/>
    <w:rsid w:val="00D21E24"/>
    <w:rsid w:val="00D35C88"/>
    <w:rsid w:val="00D435B9"/>
    <w:rsid w:val="00D567A3"/>
    <w:rsid w:val="00D63D13"/>
    <w:rsid w:val="00D63FE7"/>
    <w:rsid w:val="00D652D1"/>
    <w:rsid w:val="00D71962"/>
    <w:rsid w:val="00D74170"/>
    <w:rsid w:val="00D77CC6"/>
    <w:rsid w:val="00D84571"/>
    <w:rsid w:val="00D858CD"/>
    <w:rsid w:val="00D87058"/>
    <w:rsid w:val="00D92029"/>
    <w:rsid w:val="00DA26BE"/>
    <w:rsid w:val="00DA502D"/>
    <w:rsid w:val="00DA662C"/>
    <w:rsid w:val="00DB05B8"/>
    <w:rsid w:val="00DB204A"/>
    <w:rsid w:val="00DB6173"/>
    <w:rsid w:val="00DB7E81"/>
    <w:rsid w:val="00DC2DBD"/>
    <w:rsid w:val="00DC73E3"/>
    <w:rsid w:val="00DD30EF"/>
    <w:rsid w:val="00DD3B0B"/>
    <w:rsid w:val="00DD6523"/>
    <w:rsid w:val="00DE14C8"/>
    <w:rsid w:val="00DE41DE"/>
    <w:rsid w:val="00DE6719"/>
    <w:rsid w:val="00DF01D0"/>
    <w:rsid w:val="00DF1051"/>
    <w:rsid w:val="00DF3265"/>
    <w:rsid w:val="00DF6946"/>
    <w:rsid w:val="00E05FE7"/>
    <w:rsid w:val="00E10681"/>
    <w:rsid w:val="00E20043"/>
    <w:rsid w:val="00E20B11"/>
    <w:rsid w:val="00E2157C"/>
    <w:rsid w:val="00E2209A"/>
    <w:rsid w:val="00E2588A"/>
    <w:rsid w:val="00E30A9E"/>
    <w:rsid w:val="00E379C7"/>
    <w:rsid w:val="00E4675F"/>
    <w:rsid w:val="00E46DCA"/>
    <w:rsid w:val="00E50B0D"/>
    <w:rsid w:val="00E5167C"/>
    <w:rsid w:val="00E534A5"/>
    <w:rsid w:val="00E65690"/>
    <w:rsid w:val="00E727A2"/>
    <w:rsid w:val="00E75944"/>
    <w:rsid w:val="00E76AAA"/>
    <w:rsid w:val="00E770CD"/>
    <w:rsid w:val="00E863CA"/>
    <w:rsid w:val="00E86C34"/>
    <w:rsid w:val="00E91231"/>
    <w:rsid w:val="00E9162C"/>
    <w:rsid w:val="00EA6B97"/>
    <w:rsid w:val="00EB582B"/>
    <w:rsid w:val="00EC0D11"/>
    <w:rsid w:val="00EC3CB5"/>
    <w:rsid w:val="00EC7A91"/>
    <w:rsid w:val="00ED3B10"/>
    <w:rsid w:val="00ED5FEC"/>
    <w:rsid w:val="00EE32A3"/>
    <w:rsid w:val="00EF45E7"/>
    <w:rsid w:val="00EF5379"/>
    <w:rsid w:val="00F1460B"/>
    <w:rsid w:val="00F15179"/>
    <w:rsid w:val="00F2065C"/>
    <w:rsid w:val="00F45666"/>
    <w:rsid w:val="00F55E3E"/>
    <w:rsid w:val="00F612C6"/>
    <w:rsid w:val="00F63217"/>
    <w:rsid w:val="00F65D63"/>
    <w:rsid w:val="00F766A7"/>
    <w:rsid w:val="00F856F5"/>
    <w:rsid w:val="00F86AF8"/>
    <w:rsid w:val="00F969A2"/>
    <w:rsid w:val="00FA195A"/>
    <w:rsid w:val="00FA2E96"/>
    <w:rsid w:val="00FB47B8"/>
    <w:rsid w:val="00FB4A8E"/>
    <w:rsid w:val="00FB74E9"/>
    <w:rsid w:val="00FB7F94"/>
    <w:rsid w:val="00FC4041"/>
    <w:rsid w:val="00FD5DCC"/>
    <w:rsid w:val="00FE3DC0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F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uiPriority w:val="99"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28"/>
      </w:numPr>
    </w:pPr>
  </w:style>
  <w:style w:type="paragraph" w:styleId="Merkittyluettelo">
    <w:name w:val="List Bullet"/>
    <w:basedOn w:val="Leipteksti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styleId="Numeroituluettelo">
    <w:name w:val="List Number"/>
    <w:basedOn w:val="Leipteksti"/>
    <w:rsid w:val="005F0CCB"/>
    <w:pPr>
      <w:numPr>
        <w:numId w:val="24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customStyle="1" w:styleId="Default">
    <w:name w:val="Default"/>
    <w:rsid w:val="005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074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074DF0"/>
    <w:rPr>
      <w:rFonts w:ascii="Segoe UI" w:hAnsi="Segoe UI" w:cs="Segoe UI"/>
      <w:sz w:val="18"/>
      <w:szCs w:val="18"/>
      <w:lang w:eastAsia="en-US"/>
    </w:rPr>
  </w:style>
  <w:style w:type="character" w:customStyle="1" w:styleId="YltunnisteChar">
    <w:name w:val="Ylätunniste Char"/>
    <w:link w:val="Yltunniste"/>
    <w:uiPriority w:val="99"/>
    <w:rsid w:val="002B3D9C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uiPriority w:val="99"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28"/>
      </w:numPr>
    </w:pPr>
  </w:style>
  <w:style w:type="paragraph" w:styleId="Merkittyluettelo">
    <w:name w:val="List Bullet"/>
    <w:basedOn w:val="Leipteksti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styleId="Numeroituluettelo">
    <w:name w:val="List Number"/>
    <w:basedOn w:val="Leipteksti"/>
    <w:rsid w:val="005F0CCB"/>
    <w:pPr>
      <w:numPr>
        <w:numId w:val="24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customStyle="1" w:styleId="Default">
    <w:name w:val="Default"/>
    <w:rsid w:val="005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074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074DF0"/>
    <w:rPr>
      <w:rFonts w:ascii="Segoe UI" w:hAnsi="Segoe UI" w:cs="Segoe UI"/>
      <w:sz w:val="18"/>
      <w:szCs w:val="18"/>
      <w:lang w:eastAsia="en-US"/>
    </w:rPr>
  </w:style>
  <w:style w:type="character" w:customStyle="1" w:styleId="YltunnisteChar">
    <w:name w:val="Ylätunniste Char"/>
    <w:link w:val="Yltunniste"/>
    <w:uiPriority w:val="99"/>
    <w:rsid w:val="002B3D9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ikennekari@lvm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A5B1-9CE4-4635-9A83-F4172A77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värillinen kirjepohja A4</vt:lpstr>
    </vt:vector>
  </TitlesOfParts>
  <Company>MTK</Company>
  <LinksUpToDate>false</LinksUpToDate>
  <CharactersWithSpaces>3477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mailto:kirjaamo@lvm.fi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värillinen kirjepohja A4</dc:title>
  <dc:creator>Pixelpress Oy / Juha Vilkki</dc:creator>
  <cp:lastModifiedBy>Kainulainen Sirpa</cp:lastModifiedBy>
  <cp:revision>2</cp:revision>
  <cp:lastPrinted>2016-10-24T06:39:00Z</cp:lastPrinted>
  <dcterms:created xsi:type="dcterms:W3CDTF">2017-06-01T05:18:00Z</dcterms:created>
  <dcterms:modified xsi:type="dcterms:W3CDTF">2017-06-01T05:18:00Z</dcterms:modified>
</cp:coreProperties>
</file>