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EB" w:rsidRDefault="004602EB" w:rsidP="004602EB">
      <w:pPr>
        <w:autoSpaceDE w:val="0"/>
        <w:autoSpaceDN w:val="0"/>
        <w:adjustRightInd w:val="0"/>
        <w:spacing w:line="240" w:lineRule="auto"/>
        <w:rPr>
          <w:rFonts w:eastAsia="ArialBlack" w:cs="ArialBlack"/>
        </w:rPr>
      </w:pPr>
      <w:bookmarkStart w:id="0" w:name="_GoBack"/>
      <w:bookmarkEnd w:id="0"/>
      <w:r>
        <w:rPr>
          <w:rFonts w:eastAsia="ArialBlack" w:cs="ArialBlack"/>
        </w:rPr>
        <w:t>Nuoriso- ja vapaa-ajanohjauksen tutkintotoimikunta 8482</w:t>
      </w:r>
      <w:r>
        <w:rPr>
          <w:rFonts w:eastAsia="ArialBlack" w:cs="ArialBlack"/>
        </w:rPr>
        <w:tab/>
      </w:r>
      <w:r>
        <w:rPr>
          <w:rFonts w:eastAsia="ArialBlack" w:cs="ArialBlack"/>
        </w:rPr>
        <w:tab/>
        <w:t>23.9.2013</w:t>
      </w:r>
    </w:p>
    <w:p w:rsidR="004602EB" w:rsidRDefault="004602EB" w:rsidP="004602EB">
      <w:pPr>
        <w:autoSpaceDE w:val="0"/>
        <w:autoSpaceDN w:val="0"/>
        <w:adjustRightInd w:val="0"/>
        <w:spacing w:line="240" w:lineRule="auto"/>
        <w:rPr>
          <w:rFonts w:eastAsia="ArialBlack" w:cs="ArialBlack"/>
        </w:rPr>
      </w:pPr>
    </w:p>
    <w:p w:rsidR="004602EB" w:rsidRPr="004602EB" w:rsidRDefault="004602EB" w:rsidP="004602EB">
      <w:pPr>
        <w:autoSpaceDE w:val="0"/>
        <w:autoSpaceDN w:val="0"/>
        <w:adjustRightInd w:val="0"/>
        <w:spacing w:line="240" w:lineRule="auto"/>
        <w:rPr>
          <w:rFonts w:eastAsia="ArialBlack" w:cs="ArialBlack"/>
        </w:rPr>
      </w:pPr>
      <w:r w:rsidRPr="004602EB">
        <w:rPr>
          <w:rFonts w:eastAsia="ArialBlack" w:cs="ArialBlack"/>
        </w:rPr>
        <w:t>Lausuntopyyntö ammatillisen koulutuksen tutkintojärjestelmän</w:t>
      </w:r>
    </w:p>
    <w:p w:rsidR="004602EB" w:rsidRDefault="004602EB" w:rsidP="004602EB">
      <w:pPr>
        <w:rPr>
          <w:rFonts w:eastAsia="ArialBlack" w:cs="ArialBlack"/>
        </w:rPr>
      </w:pPr>
      <w:r w:rsidRPr="004602EB">
        <w:rPr>
          <w:rFonts w:eastAsia="ArialBlack" w:cs="ArialBlack"/>
        </w:rPr>
        <w:t>kehittämistä koskevasta luonnoksesta hallituksen esitykseksi</w:t>
      </w:r>
      <w:r>
        <w:rPr>
          <w:rFonts w:eastAsia="ArialBlack" w:cs="ArialBlack"/>
        </w:rPr>
        <w:t xml:space="preserve"> </w:t>
      </w:r>
    </w:p>
    <w:p w:rsidR="004602EB" w:rsidRPr="004602EB" w:rsidRDefault="004602EB" w:rsidP="004602EB">
      <w:pPr>
        <w:rPr>
          <w:sz w:val="20"/>
          <w:szCs w:val="20"/>
        </w:rPr>
      </w:pPr>
      <w:r>
        <w:rPr>
          <w:rFonts w:eastAsia="ArialBlack" w:cs="ArialBlack"/>
        </w:rPr>
        <w:t xml:space="preserve">viite </w:t>
      </w:r>
      <w:r w:rsidRPr="004602EB">
        <w:rPr>
          <w:rFonts w:cs="Arial"/>
        </w:rPr>
        <w:t>OKM003:00/2012</w:t>
      </w:r>
    </w:p>
    <w:p w:rsidR="004602EB" w:rsidRDefault="004602EB">
      <w:pPr>
        <w:rPr>
          <w:sz w:val="20"/>
          <w:szCs w:val="20"/>
        </w:rPr>
      </w:pPr>
    </w:p>
    <w:p w:rsidR="006C4AE8" w:rsidRPr="00135E82" w:rsidRDefault="006C4AE8" w:rsidP="006C4AE8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135E82">
        <w:rPr>
          <w:rFonts w:cs="Times New Roman"/>
        </w:rPr>
        <w:t>Ammatillisena peruskoulutuksena suoritettavien</w:t>
      </w:r>
      <w:r>
        <w:rPr>
          <w:rFonts w:cs="Times New Roman"/>
        </w:rPr>
        <w:t xml:space="preserve"> </w:t>
      </w:r>
      <w:r w:rsidRPr="00135E82">
        <w:rPr>
          <w:rFonts w:cs="Times New Roman"/>
        </w:rPr>
        <w:t>ammatillisten perustutkintojen mitoitusperusteena</w:t>
      </w:r>
    </w:p>
    <w:p w:rsidR="006C4AE8" w:rsidRDefault="006C4AE8" w:rsidP="006C4AE8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Fonts w:cs="Times New Roman"/>
        </w:rPr>
        <w:t>voivat olla</w:t>
      </w:r>
      <w:r w:rsidRPr="00135E82">
        <w:rPr>
          <w:rFonts w:cs="Times New Roman"/>
        </w:rPr>
        <w:t xml:space="preserve"> ECVET</w:t>
      </w:r>
      <w:r>
        <w:rPr>
          <w:rFonts w:cs="Times New Roman"/>
        </w:rPr>
        <w:t xml:space="preserve"> -</w:t>
      </w:r>
      <w:r w:rsidRPr="00135E82">
        <w:rPr>
          <w:rFonts w:cs="Times New Roman"/>
        </w:rPr>
        <w:t>suosituksiin</w:t>
      </w:r>
      <w:r>
        <w:rPr>
          <w:rFonts w:cs="Times New Roman"/>
        </w:rPr>
        <w:t xml:space="preserve"> </w:t>
      </w:r>
      <w:r w:rsidRPr="00135E82">
        <w:rPr>
          <w:rFonts w:cs="Times New Roman"/>
        </w:rPr>
        <w:t>perustuvat osaamispistee</w:t>
      </w:r>
      <w:r>
        <w:rPr>
          <w:rFonts w:cs="Times New Roman"/>
        </w:rPr>
        <w:t>t. T</w:t>
      </w:r>
      <w:r>
        <w:rPr>
          <w:sz w:val="20"/>
          <w:szCs w:val="20"/>
        </w:rPr>
        <w:t>utkinnon os</w:t>
      </w:r>
      <w:r w:rsidR="0090036F">
        <w:rPr>
          <w:sz w:val="20"/>
          <w:szCs w:val="20"/>
        </w:rPr>
        <w:t>at nimikkeen yhtenäistäminen</w:t>
      </w:r>
    </w:p>
    <w:p w:rsidR="006C4AE8" w:rsidRDefault="006C4AE8" w:rsidP="006C4AE8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9A318A" w:rsidRDefault="006C4AE8" w:rsidP="006C4AE8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Kaikki luonnoksessa esitetyt lakimuutokset ovat tarpeellisia ja asiaankuuluvia.</w:t>
      </w:r>
      <w:r w:rsidRPr="006C4AE8">
        <w:rPr>
          <w:sz w:val="20"/>
          <w:szCs w:val="20"/>
        </w:rPr>
        <w:t xml:space="preserve"> </w:t>
      </w:r>
      <w:r w:rsidR="009A318A">
        <w:rPr>
          <w:sz w:val="20"/>
          <w:szCs w:val="20"/>
        </w:rPr>
        <w:t xml:space="preserve">Laki ammatillisesta peruskoulutuksesta </w:t>
      </w:r>
    </w:p>
    <w:p w:rsidR="006C4AE8" w:rsidRDefault="009A318A" w:rsidP="006C4AE8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vaikuttaa järkevältä. </w:t>
      </w:r>
      <w:r w:rsidR="006C4AE8">
        <w:rPr>
          <w:sz w:val="20"/>
          <w:szCs w:val="20"/>
        </w:rPr>
        <w:t xml:space="preserve">Myös Opetus- ja kulttuuriministeriön </w:t>
      </w:r>
      <w:r w:rsidR="00AA5D62">
        <w:rPr>
          <w:sz w:val="20"/>
          <w:szCs w:val="20"/>
        </w:rPr>
        <w:t>ja O</w:t>
      </w:r>
      <w:r w:rsidR="006C4AE8">
        <w:rPr>
          <w:sz w:val="20"/>
          <w:szCs w:val="20"/>
        </w:rPr>
        <w:t xml:space="preserve">petushallituksen päätösvallan rajat on </w:t>
      </w:r>
      <w:r w:rsidR="00AA5D62">
        <w:rPr>
          <w:sz w:val="20"/>
          <w:szCs w:val="20"/>
        </w:rPr>
        <w:t xml:space="preserve">eritelty </w:t>
      </w:r>
      <w:r w:rsidR="006C4AE8">
        <w:rPr>
          <w:sz w:val="20"/>
          <w:szCs w:val="20"/>
        </w:rPr>
        <w:t>onnistuneesti.</w:t>
      </w:r>
    </w:p>
    <w:p w:rsidR="006C4AE8" w:rsidRDefault="006C4AE8" w:rsidP="006C4AE8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AA5D62" w:rsidRDefault="00AA5D62" w:rsidP="006C4AE8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Henkilökohtaistamisen merkitys on otettu huomioon laajasti sekä siihen liittyen opintojen tunnistamista ja tunnustamista korostetaan yhä enemmän. Muuttuvat työeläm</w:t>
      </w:r>
      <w:r w:rsidR="009D6765">
        <w:rPr>
          <w:sz w:val="20"/>
          <w:szCs w:val="20"/>
        </w:rPr>
        <w:t xml:space="preserve">än tarpeet, tutkintojen työelämävastaavuus </w:t>
      </w:r>
      <w:r>
        <w:rPr>
          <w:sz w:val="20"/>
          <w:szCs w:val="20"/>
        </w:rPr>
        <w:t xml:space="preserve">ja ammattitaitovaatimukset </w:t>
      </w:r>
      <w:r w:rsidR="009D6765">
        <w:rPr>
          <w:sz w:val="20"/>
          <w:szCs w:val="20"/>
        </w:rPr>
        <w:t>ovat olennaisia seikkoja</w:t>
      </w:r>
      <w:r>
        <w:rPr>
          <w:sz w:val="20"/>
          <w:szCs w:val="20"/>
        </w:rPr>
        <w:t>.</w:t>
      </w:r>
    </w:p>
    <w:p w:rsidR="00946536" w:rsidRDefault="00AA5D62" w:rsidP="006C4AE8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  <w:t>Ammattiosaamisen näyttöjen ja tutkintot</w:t>
      </w:r>
      <w:r w:rsidR="0090036F">
        <w:rPr>
          <w:sz w:val="20"/>
          <w:szCs w:val="20"/>
        </w:rPr>
        <w:t>ila</w:t>
      </w:r>
      <w:r>
        <w:rPr>
          <w:sz w:val="20"/>
          <w:szCs w:val="20"/>
        </w:rPr>
        <w:t>isuuksien erot</w:t>
      </w:r>
      <w:r w:rsidR="00946536">
        <w:rPr>
          <w:sz w:val="20"/>
          <w:szCs w:val="20"/>
        </w:rPr>
        <w:t>tamista voidaan pitää edelleenkin tarpeellisena</w:t>
      </w:r>
      <w:r>
        <w:rPr>
          <w:sz w:val="20"/>
          <w:szCs w:val="20"/>
        </w:rPr>
        <w:t>, vaikka niiden yhdentymisestä</w:t>
      </w:r>
      <w:r w:rsidR="00946536">
        <w:rPr>
          <w:sz w:val="20"/>
          <w:szCs w:val="20"/>
        </w:rPr>
        <w:t xml:space="preserve"> on käyty keskustelua oppilaito</w:t>
      </w:r>
      <w:r>
        <w:rPr>
          <w:sz w:val="20"/>
          <w:szCs w:val="20"/>
        </w:rPr>
        <w:t>s</w:t>
      </w:r>
      <w:r w:rsidR="00946536">
        <w:rPr>
          <w:sz w:val="20"/>
          <w:szCs w:val="20"/>
        </w:rPr>
        <w:t>t</w:t>
      </w:r>
      <w:r>
        <w:rPr>
          <w:sz w:val="20"/>
          <w:szCs w:val="20"/>
        </w:rPr>
        <w:t>en ja työelämän kanssa.</w:t>
      </w:r>
    </w:p>
    <w:p w:rsidR="00EA6061" w:rsidRPr="00EA6061" w:rsidRDefault="007112AC" w:rsidP="00EA6061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sz w:val="20"/>
          <w:szCs w:val="20"/>
        </w:rPr>
        <w:br/>
      </w:r>
      <w:r w:rsidR="00EA6061">
        <w:rPr>
          <w:rFonts w:cs="Times New Roman"/>
        </w:rPr>
        <w:t>Näyttötutkintojärjestelmän säilyttäminen on erityisen tärkeää: ”a</w:t>
      </w:r>
      <w:r w:rsidR="00EA6061" w:rsidRPr="00EA6061">
        <w:rPr>
          <w:rFonts w:cs="Times New Roman"/>
        </w:rPr>
        <w:t xml:space="preserve">mmatillinen perustutkinto voidaan suorittaa </w:t>
      </w:r>
      <w:r w:rsidR="00EA6061">
        <w:rPr>
          <w:rFonts w:cs="Times New Roman"/>
        </w:rPr>
        <w:t xml:space="preserve">tässä laissa </w:t>
      </w:r>
      <w:r w:rsidR="00EA6061" w:rsidRPr="00EA6061">
        <w:rPr>
          <w:rFonts w:cs="Times New Roman"/>
          <w:iCs/>
        </w:rPr>
        <w:t>ammatillisena</w:t>
      </w:r>
      <w:r w:rsidR="00EA6061" w:rsidRPr="00EA6061">
        <w:rPr>
          <w:rFonts w:cs="Times New Roman"/>
        </w:rPr>
        <w:t xml:space="preserve"> </w:t>
      </w:r>
      <w:r w:rsidR="00EA6061" w:rsidRPr="00EA6061">
        <w:rPr>
          <w:rFonts w:cs="Times New Roman"/>
          <w:iCs/>
        </w:rPr>
        <w:t>peruskoulutuksena tai ammatillisesta aikuiskoulutuksesta</w:t>
      </w:r>
      <w:r w:rsidR="00EA6061" w:rsidRPr="00EA6061">
        <w:rPr>
          <w:rFonts w:cs="Times New Roman"/>
        </w:rPr>
        <w:t xml:space="preserve"> </w:t>
      </w:r>
      <w:r w:rsidR="00EA6061" w:rsidRPr="00EA6061">
        <w:rPr>
          <w:rFonts w:cs="Times New Roman"/>
          <w:iCs/>
        </w:rPr>
        <w:t>annetussa laissa tarkoitettuna</w:t>
      </w:r>
      <w:r w:rsidR="00EA6061" w:rsidRPr="00EA6061">
        <w:rPr>
          <w:rFonts w:cs="Times New Roman"/>
        </w:rPr>
        <w:t xml:space="preserve"> </w:t>
      </w:r>
      <w:r w:rsidR="00EA6061" w:rsidRPr="00EA6061">
        <w:rPr>
          <w:rFonts w:cs="Times New Roman"/>
          <w:iCs/>
        </w:rPr>
        <w:t>näyttötutkintona.</w:t>
      </w:r>
      <w:r w:rsidR="00EA6061">
        <w:rPr>
          <w:rFonts w:cs="Times New Roman"/>
          <w:iCs/>
        </w:rPr>
        <w:t>”</w:t>
      </w:r>
    </w:p>
    <w:p w:rsidR="00EA6061" w:rsidRDefault="00EA6061" w:rsidP="00EA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</w:p>
    <w:p w:rsidR="00EA6061" w:rsidRDefault="007112AC" w:rsidP="00EA606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Tutkintojen nimikkeiden säilytt</w:t>
      </w:r>
      <w:r w:rsidR="00EA6061">
        <w:rPr>
          <w:sz w:val="20"/>
          <w:szCs w:val="20"/>
        </w:rPr>
        <w:t>äminen on hyväksyttävää</w:t>
      </w:r>
      <w:r>
        <w:rPr>
          <w:sz w:val="20"/>
          <w:szCs w:val="20"/>
        </w:rPr>
        <w:t xml:space="preserve">. </w:t>
      </w:r>
      <w:r w:rsidR="003F1E70">
        <w:rPr>
          <w:sz w:val="20"/>
          <w:szCs w:val="20"/>
        </w:rPr>
        <w:t>Pe</w:t>
      </w:r>
      <w:r w:rsidR="00EA6061">
        <w:rPr>
          <w:sz w:val="20"/>
          <w:szCs w:val="20"/>
        </w:rPr>
        <w:t>rus-</w:t>
      </w:r>
      <w:r w:rsidR="003F1E70">
        <w:rPr>
          <w:sz w:val="20"/>
          <w:szCs w:val="20"/>
        </w:rPr>
        <w:t xml:space="preserve"> ja ammattitutkintojen </w:t>
      </w:r>
      <w:r w:rsidR="00676429">
        <w:rPr>
          <w:sz w:val="20"/>
          <w:szCs w:val="20"/>
        </w:rPr>
        <w:t xml:space="preserve">sijoittaminen samaan viitekehykseen ja </w:t>
      </w:r>
      <w:r w:rsidR="003F1E70">
        <w:rPr>
          <w:sz w:val="20"/>
          <w:szCs w:val="20"/>
        </w:rPr>
        <w:t>taso</w:t>
      </w:r>
      <w:r w:rsidR="00676429">
        <w:rPr>
          <w:sz w:val="20"/>
          <w:szCs w:val="20"/>
        </w:rPr>
        <w:t xml:space="preserve">on </w:t>
      </w:r>
      <w:r w:rsidR="003F1E70">
        <w:rPr>
          <w:sz w:val="20"/>
          <w:szCs w:val="20"/>
        </w:rPr>
        <w:t xml:space="preserve">on </w:t>
      </w:r>
      <w:r w:rsidR="00676429">
        <w:rPr>
          <w:sz w:val="20"/>
          <w:szCs w:val="20"/>
        </w:rPr>
        <w:t>järkevää</w:t>
      </w:r>
      <w:r>
        <w:rPr>
          <w:sz w:val="20"/>
          <w:szCs w:val="20"/>
        </w:rPr>
        <w:t>. Ammattitaitovaatimusten ja ammatillisen osaamisen tarkastelu ja siitä johtuvat muutosesitykset ovat tarpeellisia tutkinnon perusteiden näkökulmasta</w:t>
      </w:r>
      <w:r w:rsidR="00EA6061">
        <w:rPr>
          <w:sz w:val="20"/>
          <w:szCs w:val="20"/>
        </w:rPr>
        <w:t>. Arviointiasteikko, perustutkinnoissa asteikolla 1-3, on hyväksyttävissä.</w:t>
      </w:r>
    </w:p>
    <w:p w:rsidR="00676429" w:rsidRDefault="00676429" w:rsidP="00EA606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676429" w:rsidRPr="00676429" w:rsidRDefault="00676429" w:rsidP="00676429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676429">
        <w:rPr>
          <w:rFonts w:cs="Times New Roman"/>
        </w:rPr>
        <w:t>Ammatillisena peruskoulutuksena suoritettavan</w:t>
      </w:r>
      <w:r>
        <w:rPr>
          <w:rFonts w:cs="Times New Roman"/>
        </w:rPr>
        <w:t xml:space="preserve"> </w:t>
      </w:r>
      <w:r w:rsidRPr="00676429">
        <w:rPr>
          <w:rFonts w:cs="Times New Roman"/>
        </w:rPr>
        <w:t>tutkinnon muodostuminen</w:t>
      </w:r>
      <w:r>
        <w:rPr>
          <w:rFonts w:cs="Times New Roman"/>
        </w:rPr>
        <w:t xml:space="preserve"> noudattelee aikaisempaa periaatetta ja vaikuttaa asialliselta.</w:t>
      </w:r>
    </w:p>
    <w:p w:rsidR="000C5889" w:rsidRDefault="00EA6061" w:rsidP="00EA606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  <w:t xml:space="preserve">Työssäoppimisen vähimmäiskesto </w:t>
      </w:r>
      <w:r w:rsidR="00DC0CE0">
        <w:rPr>
          <w:sz w:val="20"/>
          <w:szCs w:val="20"/>
        </w:rPr>
        <w:t xml:space="preserve">pysyy entisenkaltaisena. </w:t>
      </w:r>
      <w:proofErr w:type="spellStart"/>
      <w:r w:rsidR="00DC0CE0">
        <w:rPr>
          <w:sz w:val="20"/>
          <w:szCs w:val="20"/>
        </w:rPr>
        <w:t>Työssäoppimisen</w:t>
      </w:r>
      <w:proofErr w:type="spellEnd"/>
      <w:r w:rsidR="00DC0CE0">
        <w:rPr>
          <w:sz w:val="20"/>
          <w:szCs w:val="20"/>
        </w:rPr>
        <w:t xml:space="preserve"> osuus voisi kasvaa vähimmäiskestoltaan</w:t>
      </w:r>
      <w:r w:rsidR="000613F1">
        <w:rPr>
          <w:sz w:val="20"/>
          <w:szCs w:val="20"/>
        </w:rPr>
        <w:t xml:space="preserve"> 40 osaamis</w:t>
      </w:r>
      <w:r w:rsidR="0061338E">
        <w:rPr>
          <w:sz w:val="20"/>
          <w:szCs w:val="20"/>
        </w:rPr>
        <w:t>pisteeseen, vaikka ymmärrettävästi tässä on haastetta työelämän näkökulmasta.</w:t>
      </w:r>
    </w:p>
    <w:p w:rsidR="000C5889" w:rsidRDefault="000C5889" w:rsidP="00EA606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0C5889" w:rsidRDefault="000C5889" w:rsidP="00EA606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="0090036F">
        <w:rPr>
          <w:sz w:val="20"/>
          <w:szCs w:val="20"/>
        </w:rPr>
        <w:t>oulutustoimikuntien, koulutustoimikunt</w:t>
      </w:r>
      <w:r>
        <w:rPr>
          <w:sz w:val="20"/>
          <w:szCs w:val="20"/>
        </w:rPr>
        <w:t>ien ohjausryhmien ja tutkintotoimikuntien yhteistyötä olisi</w:t>
      </w:r>
      <w:r w:rsidR="0090036F">
        <w:rPr>
          <w:sz w:val="20"/>
          <w:szCs w:val="20"/>
        </w:rPr>
        <w:t xml:space="preserve"> selkiinnytettävä </w:t>
      </w:r>
    </w:p>
    <w:p w:rsidR="000C5889" w:rsidRDefault="0090036F" w:rsidP="00EA606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ja ohjeistettava sekä konkreettisesti lisättävä</w:t>
      </w:r>
      <w:r w:rsidR="000C5889">
        <w:rPr>
          <w:sz w:val="20"/>
          <w:szCs w:val="20"/>
        </w:rPr>
        <w:t>.</w:t>
      </w:r>
      <w:r w:rsidR="000C5889">
        <w:rPr>
          <w:sz w:val="20"/>
          <w:szCs w:val="20"/>
        </w:rPr>
        <w:br/>
      </w:r>
    </w:p>
    <w:p w:rsidR="00E7158D" w:rsidRPr="006C4AE8" w:rsidRDefault="000C5889" w:rsidP="00EA6061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sz w:val="20"/>
          <w:szCs w:val="20"/>
        </w:rPr>
        <w:t>E</w:t>
      </w:r>
      <w:r w:rsidR="0090036F">
        <w:rPr>
          <w:sz w:val="20"/>
          <w:szCs w:val="20"/>
        </w:rPr>
        <w:t xml:space="preserve">rityistuen </w:t>
      </w:r>
      <w:r>
        <w:rPr>
          <w:sz w:val="20"/>
          <w:szCs w:val="20"/>
        </w:rPr>
        <w:t>tarve ja toimenpiteet on otettu hyvin huomioon. Niiden merkitys ja tarve on</w:t>
      </w:r>
      <w:r w:rsidR="0090036F">
        <w:rPr>
          <w:sz w:val="20"/>
          <w:szCs w:val="20"/>
        </w:rPr>
        <w:t xml:space="preserve"> suuri</w:t>
      </w:r>
      <w:r>
        <w:rPr>
          <w:sz w:val="20"/>
          <w:szCs w:val="20"/>
        </w:rPr>
        <w:t>.</w:t>
      </w:r>
      <w:r w:rsidR="0090036F">
        <w:rPr>
          <w:sz w:val="20"/>
          <w:szCs w:val="20"/>
        </w:rPr>
        <w:br/>
      </w:r>
    </w:p>
    <w:p w:rsidR="00EA6061" w:rsidRDefault="00EA6061" w:rsidP="00EA606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Hallitusohjelmaan vetoaminen on ymmärrettävää, mutta lyhytnäköistä, koska eduskunnan vaalikaudet ja hallituspuolueet vaihtuvat. Tämän vuoksi hallitusohjelmien sisällöt, tavoitteet ja painotukset muuttuvat mitä todennäköisimmin. Esitetyt muuto</w:t>
      </w:r>
      <w:r w:rsidR="000C5889">
        <w:rPr>
          <w:sz w:val="20"/>
          <w:szCs w:val="20"/>
        </w:rPr>
        <w:t>kset ja perustelut jäävät</w:t>
      </w:r>
      <w:r>
        <w:rPr>
          <w:sz w:val="20"/>
          <w:szCs w:val="20"/>
        </w:rPr>
        <w:t xml:space="preserve"> ainoastaan yhden hallitusohjelman </w:t>
      </w:r>
      <w:r w:rsidR="000C5889">
        <w:rPr>
          <w:sz w:val="20"/>
          <w:szCs w:val="20"/>
        </w:rPr>
        <w:t>tahtotilaan</w:t>
      </w:r>
      <w:r>
        <w:rPr>
          <w:sz w:val="20"/>
          <w:szCs w:val="20"/>
        </w:rPr>
        <w:t>.</w:t>
      </w:r>
    </w:p>
    <w:p w:rsidR="006C4AE8" w:rsidRDefault="006C4AE8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663BD8" w:rsidRDefault="00663BD8">
      <w:pPr>
        <w:autoSpaceDE w:val="0"/>
        <w:autoSpaceDN w:val="0"/>
        <w:adjustRightInd w:val="0"/>
        <w:spacing w:line="240" w:lineRule="auto"/>
        <w:rPr>
          <w:rFonts w:cs="Times New Roman"/>
        </w:rPr>
      </w:pPr>
      <w:proofErr w:type="gramStart"/>
      <w:r>
        <w:rPr>
          <w:rFonts w:cs="Times New Roman"/>
        </w:rPr>
        <w:t>Hyväksytty Vantaalla 23.9.2013</w:t>
      </w:r>
      <w:proofErr w:type="gramEnd"/>
    </w:p>
    <w:p w:rsidR="00663BD8" w:rsidRDefault="00663BD8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Nuoriso- ja vapaa-ajanohjauksen tutkintotoimikunta</w:t>
      </w:r>
    </w:p>
    <w:p w:rsidR="00663BD8" w:rsidRPr="00135E82" w:rsidRDefault="00663BD8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Pekka Parviainen</w:t>
      </w:r>
    </w:p>
    <w:sectPr w:rsidR="00663BD8" w:rsidRPr="00135E82" w:rsidSect="00E715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6F"/>
    <w:rsid w:val="000613F1"/>
    <w:rsid w:val="000C5889"/>
    <w:rsid w:val="00135E82"/>
    <w:rsid w:val="0025738D"/>
    <w:rsid w:val="003F1E70"/>
    <w:rsid w:val="004602EB"/>
    <w:rsid w:val="00471300"/>
    <w:rsid w:val="005E1F43"/>
    <w:rsid w:val="0061338E"/>
    <w:rsid w:val="00630C65"/>
    <w:rsid w:val="00663BD8"/>
    <w:rsid w:val="00676429"/>
    <w:rsid w:val="006C4AE8"/>
    <w:rsid w:val="007112AC"/>
    <w:rsid w:val="00744335"/>
    <w:rsid w:val="0090036F"/>
    <w:rsid w:val="00946536"/>
    <w:rsid w:val="009A318A"/>
    <w:rsid w:val="009D6765"/>
    <w:rsid w:val="00AA5D62"/>
    <w:rsid w:val="00BE61F1"/>
    <w:rsid w:val="00C23FFC"/>
    <w:rsid w:val="00CC2704"/>
    <w:rsid w:val="00D73554"/>
    <w:rsid w:val="00DC0CE0"/>
    <w:rsid w:val="00E7158D"/>
    <w:rsid w:val="00EA6061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7158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7158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asennus</dc:creator>
  <cp:lastModifiedBy>Halonen Minna</cp:lastModifiedBy>
  <cp:revision>2</cp:revision>
  <dcterms:created xsi:type="dcterms:W3CDTF">2013-09-25T05:13:00Z</dcterms:created>
  <dcterms:modified xsi:type="dcterms:W3CDTF">2013-09-25T05:13:00Z</dcterms:modified>
</cp:coreProperties>
</file>