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 w:rsidP="00801A2E">
      <w:pPr>
        <w:spacing w:after="0" w:line="240" w:lineRule="auto"/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801A2E" w:rsidRDefault="00801A2E" w:rsidP="00801A2E">
      <w:pPr>
        <w:spacing w:after="0" w:line="240" w:lineRule="auto"/>
        <w:rPr>
          <w:b/>
        </w:rPr>
      </w:pPr>
    </w:p>
    <w:p w:rsidR="00C626CC" w:rsidRPr="00801A2E" w:rsidRDefault="00C626CC" w:rsidP="00801A2E">
      <w:pPr>
        <w:spacing w:after="0" w:line="240" w:lineRule="auto"/>
      </w:pPr>
      <w:r w:rsidRPr="00801A2E">
        <w:t xml:space="preserve">Aika </w:t>
      </w:r>
      <w:r w:rsidR="002D6333" w:rsidRPr="00801A2E">
        <w:tab/>
      </w:r>
      <w:r w:rsidR="002D6333" w:rsidRPr="00801A2E">
        <w:tab/>
      </w:r>
      <w:r w:rsidR="00CD2AA0" w:rsidRPr="00801A2E">
        <w:t>tiista</w:t>
      </w:r>
      <w:r w:rsidR="005C599F" w:rsidRPr="00801A2E">
        <w:t>i</w:t>
      </w:r>
      <w:r w:rsidRPr="00801A2E">
        <w:t xml:space="preserve"> </w:t>
      </w:r>
      <w:r w:rsidR="00CD2AA0" w:rsidRPr="00801A2E">
        <w:t>4</w:t>
      </w:r>
      <w:r w:rsidRPr="00801A2E">
        <w:t>.</w:t>
      </w:r>
      <w:r w:rsidR="00CD2AA0" w:rsidRPr="00801A2E">
        <w:t>9</w:t>
      </w:r>
      <w:r w:rsidRPr="00801A2E">
        <w:t xml:space="preserve">.2012 kello </w:t>
      </w:r>
      <w:r w:rsidR="00A5196E" w:rsidRPr="00801A2E">
        <w:t>1</w:t>
      </w:r>
      <w:r w:rsidR="005C599F" w:rsidRPr="00801A2E">
        <w:t>3</w:t>
      </w:r>
      <w:r w:rsidRPr="00801A2E">
        <w:t xml:space="preserve"> – 1</w:t>
      </w:r>
      <w:r w:rsidR="00AD13C8" w:rsidRPr="00801A2E">
        <w:t>4.25</w:t>
      </w:r>
    </w:p>
    <w:p w:rsidR="00C626CC" w:rsidRPr="00801A2E" w:rsidRDefault="00C626CC" w:rsidP="00801A2E">
      <w:pPr>
        <w:spacing w:after="0" w:line="240" w:lineRule="auto"/>
      </w:pPr>
      <w:r w:rsidRPr="00801A2E">
        <w:t xml:space="preserve">Paikka </w:t>
      </w:r>
      <w:r w:rsidR="002D6333" w:rsidRPr="00801A2E">
        <w:tab/>
      </w:r>
      <w:r w:rsidR="002D6333" w:rsidRPr="00801A2E">
        <w:tab/>
      </w:r>
      <w:r w:rsidRPr="00801A2E">
        <w:t xml:space="preserve">opetus- ja kulttuuriministeriö, </w:t>
      </w:r>
      <w:r w:rsidR="00A5196E" w:rsidRPr="00801A2E">
        <w:t>kokoushuone</w:t>
      </w:r>
      <w:r w:rsidR="00E626E9" w:rsidRPr="00801A2E">
        <w:t xml:space="preserve"> Väinämöinen</w:t>
      </w:r>
      <w:r w:rsidRPr="00801A2E">
        <w:t>, Meritullinkatu 1</w:t>
      </w:r>
      <w:r w:rsidR="00E626E9" w:rsidRPr="00801A2E">
        <w:t>0</w:t>
      </w:r>
    </w:p>
    <w:p w:rsidR="00C626CC" w:rsidRDefault="00801A2E" w:rsidP="00801A2E">
      <w:pPr>
        <w:spacing w:after="0" w:line="240" w:lineRule="auto"/>
      </w:pPr>
      <w:r>
        <w:t>Läsnä</w:t>
      </w:r>
      <w:r>
        <w:tab/>
      </w:r>
      <w:r w:rsidR="002D6333">
        <w:tab/>
      </w:r>
      <w:r w:rsidR="005D4962">
        <w:t>Mika Tammilehto, OKM, puheenjohtaja</w:t>
      </w:r>
    </w:p>
    <w:p w:rsidR="005D4962" w:rsidRDefault="005D4962" w:rsidP="00801A2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801A2E">
      <w:pPr>
        <w:spacing w:after="0" w:line="240" w:lineRule="auto"/>
        <w:ind w:left="1304" w:firstLine="1304"/>
      </w:pPr>
      <w:r>
        <w:t>Heikki Blom, OKM</w:t>
      </w:r>
    </w:p>
    <w:p w:rsidR="00315956" w:rsidRDefault="00315956" w:rsidP="00801A2E">
      <w:pPr>
        <w:spacing w:after="0" w:line="240" w:lineRule="auto"/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801A2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801A2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801A2E">
      <w:pPr>
        <w:spacing w:after="0" w:line="240" w:lineRule="auto"/>
        <w:ind w:left="1304" w:firstLine="1304"/>
      </w:pPr>
      <w:r>
        <w:t>Pasi Kankare, OPH</w:t>
      </w:r>
    </w:p>
    <w:p w:rsidR="00CD2AA0" w:rsidRDefault="00CD2AA0" w:rsidP="00801A2E">
      <w:pPr>
        <w:spacing w:after="0" w:line="240" w:lineRule="auto"/>
        <w:ind w:left="1304" w:firstLine="1304"/>
      </w:pPr>
      <w:r>
        <w:t>Kirsi Kuuttiniemi, Valtion työmarkkinalaitos</w:t>
      </w:r>
    </w:p>
    <w:p w:rsidR="00CD2AA0" w:rsidRDefault="00CD2AA0" w:rsidP="00801A2E">
      <w:pPr>
        <w:spacing w:after="0" w:line="240" w:lineRule="auto"/>
        <w:ind w:left="1304" w:firstLine="1304"/>
      </w:pPr>
      <w:r>
        <w:t>Veli-Matti Lamppu, Suomen Yrittäjät ry</w:t>
      </w:r>
    </w:p>
    <w:p w:rsidR="002D6333" w:rsidRDefault="002D6333" w:rsidP="00801A2E">
      <w:pPr>
        <w:spacing w:after="0" w:line="240" w:lineRule="auto"/>
        <w:ind w:left="1304" w:firstLine="1304"/>
      </w:pPr>
      <w:r>
        <w:t>Reija Lepola, Suomen Ammatilliset Rehtorit ry</w:t>
      </w:r>
    </w:p>
    <w:p w:rsidR="002D6333" w:rsidRDefault="002D6333" w:rsidP="00801A2E">
      <w:pPr>
        <w:spacing w:after="0" w:line="240" w:lineRule="auto"/>
        <w:ind w:left="1304" w:firstLine="1304"/>
      </w:pPr>
      <w:r>
        <w:t>Gun Marit Nieminen, YA</w:t>
      </w:r>
      <w:r w:rsidR="00F46DB4">
        <w:t>O</w:t>
      </w:r>
      <w:r>
        <w:t>L ry</w:t>
      </w:r>
    </w:p>
    <w:p w:rsidR="005D4962" w:rsidRDefault="00CD2AA0" w:rsidP="00801A2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2D6333" w:rsidP="00801A2E">
      <w:pPr>
        <w:spacing w:after="0" w:line="240" w:lineRule="auto"/>
        <w:ind w:left="1304" w:firstLine="1304"/>
      </w:pPr>
      <w:r>
        <w:t>Heikki Sederlöf, AMKE ry</w:t>
      </w:r>
    </w:p>
    <w:p w:rsidR="00315956" w:rsidRDefault="00315956" w:rsidP="00801A2E">
      <w:pPr>
        <w:spacing w:after="0" w:line="240" w:lineRule="auto"/>
        <w:ind w:left="1304" w:firstLine="1304"/>
      </w:pPr>
      <w:r>
        <w:t>Inkeri Toikka, OAJ</w:t>
      </w:r>
    </w:p>
    <w:p w:rsidR="005D4962" w:rsidRDefault="005D4962" w:rsidP="00801A2E">
      <w:pPr>
        <w:spacing w:after="0" w:line="240" w:lineRule="auto"/>
        <w:ind w:left="1304" w:firstLine="1304"/>
      </w:pPr>
      <w:r>
        <w:t>Satu Ågren, EK</w:t>
      </w:r>
    </w:p>
    <w:p w:rsidR="002D6333" w:rsidRDefault="002D6333" w:rsidP="00801A2E">
      <w:pPr>
        <w:spacing w:after="0" w:line="240" w:lineRule="auto"/>
        <w:ind w:left="1304" w:firstLine="1304"/>
      </w:pPr>
      <w:r>
        <w:t>Merja Leinonen, OKM, sihteeri</w:t>
      </w:r>
    </w:p>
    <w:p w:rsidR="002D6333" w:rsidRDefault="002D6333" w:rsidP="00801A2E">
      <w:pPr>
        <w:spacing w:after="0" w:line="240" w:lineRule="auto"/>
        <w:ind w:left="1304" w:firstLine="1304"/>
      </w:pPr>
      <w:r>
        <w:t>Seija Rasku, OKM, sihteeri</w:t>
      </w:r>
    </w:p>
    <w:p w:rsidR="00C626CC" w:rsidRPr="00C626CC" w:rsidRDefault="00C626CC" w:rsidP="00801A2E">
      <w:pPr>
        <w:spacing w:after="0" w:line="240" w:lineRule="auto"/>
        <w:rPr>
          <w:b/>
        </w:rPr>
      </w:pPr>
    </w:p>
    <w:p w:rsidR="00C626CC" w:rsidRPr="00DB2207" w:rsidRDefault="00A5196E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DB2207">
        <w:rPr>
          <w:b/>
        </w:rPr>
        <w:t>Kokouksen avaus</w:t>
      </w:r>
      <w:r w:rsidR="009544C8">
        <w:rPr>
          <w:b/>
        </w:rPr>
        <w:t xml:space="preserve"> ja edellisen kokouksen yhteenveto</w:t>
      </w:r>
    </w:p>
    <w:p w:rsidR="00F46DB4" w:rsidRDefault="00F46DB4" w:rsidP="00801A2E">
      <w:pPr>
        <w:pStyle w:val="Luettelokappale"/>
        <w:spacing w:after="0" w:line="240" w:lineRule="auto"/>
      </w:pPr>
    </w:p>
    <w:p w:rsidR="00F46DB4" w:rsidRDefault="00F46DB4" w:rsidP="00801A2E">
      <w:pPr>
        <w:pStyle w:val="Luettelokappale"/>
        <w:spacing w:after="0" w:line="240" w:lineRule="auto"/>
      </w:pPr>
      <w:r>
        <w:t xml:space="preserve">Puheenjohtaja </w:t>
      </w:r>
      <w:r w:rsidR="00DB2207">
        <w:t xml:space="preserve">Tammilehto </w:t>
      </w:r>
      <w:r>
        <w:t>avasi kokouksen</w:t>
      </w:r>
      <w:r w:rsidR="009544C8">
        <w:t>. Hyväksyttiin</w:t>
      </w:r>
      <w:r w:rsidR="00C470DC">
        <w:t xml:space="preserve"> </w:t>
      </w:r>
      <w:r w:rsidR="00801A2E">
        <w:t xml:space="preserve">edellisen kokouksen yhteenveto ja </w:t>
      </w:r>
      <w:r w:rsidR="005C599F">
        <w:t xml:space="preserve">etukäteen toimitettu ehdotus </w:t>
      </w:r>
      <w:r w:rsidR="009544C8">
        <w:t>kokouksen</w:t>
      </w:r>
      <w:r w:rsidR="005C599F">
        <w:t xml:space="preserve"> asialistaksi</w:t>
      </w:r>
      <w:r w:rsidR="00C470DC">
        <w:t>.</w:t>
      </w:r>
      <w:r w:rsidR="009544C8">
        <w:t xml:space="preserve"> </w:t>
      </w:r>
    </w:p>
    <w:p w:rsidR="009544C8" w:rsidRDefault="009544C8" w:rsidP="00801A2E">
      <w:pPr>
        <w:pStyle w:val="Luettelokappale"/>
        <w:spacing w:after="0" w:line="240" w:lineRule="auto"/>
      </w:pPr>
    </w:p>
    <w:p w:rsidR="002D6333" w:rsidRPr="00044C62" w:rsidRDefault="00044C62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044C62">
        <w:rPr>
          <w:b/>
        </w:rPr>
        <w:t xml:space="preserve">Ammatillisten tutkintojen tutkintotyypit ja niiden kriteerejä </w:t>
      </w:r>
    </w:p>
    <w:p w:rsidR="00DB2207" w:rsidRDefault="00DB2207" w:rsidP="00801A2E">
      <w:pPr>
        <w:pStyle w:val="Luettelokappale"/>
        <w:spacing w:after="0" w:line="240" w:lineRule="auto"/>
      </w:pPr>
    </w:p>
    <w:p w:rsidR="00DB2207" w:rsidRDefault="00DB2207" w:rsidP="00801A2E">
      <w:pPr>
        <w:pStyle w:val="Luettelokappale"/>
        <w:spacing w:after="0" w:line="240" w:lineRule="auto"/>
      </w:pPr>
      <w:r>
        <w:t xml:space="preserve">Sihteeri Leinonen selosti </w:t>
      </w:r>
      <w:r w:rsidR="0052209A">
        <w:t xml:space="preserve">kesäkuussa 2012 pidetyn ohjausryhmän kokouksen jälkeen </w:t>
      </w:r>
      <w:r w:rsidR="00044C62">
        <w:t>ammatillisten tutkintojen tutkintotyyppejä ja niiden kriteerejä käsittelevää</w:t>
      </w:r>
      <w:r w:rsidR="0052209A">
        <w:t>n</w:t>
      </w:r>
      <w:r w:rsidR="00044C62">
        <w:t xml:space="preserve"> muistioluonno</w:t>
      </w:r>
      <w:r w:rsidR="0052209A">
        <w:t>k</w:t>
      </w:r>
      <w:r w:rsidR="00044C62">
        <w:t>s</w:t>
      </w:r>
      <w:r w:rsidR="0052209A">
        <w:t>een tehdyt muutokset</w:t>
      </w:r>
      <w:r>
        <w:t>.</w:t>
      </w:r>
    </w:p>
    <w:p w:rsidR="00DB2207" w:rsidRDefault="00DB2207" w:rsidP="00801A2E">
      <w:pPr>
        <w:pStyle w:val="Luettelokappale"/>
        <w:spacing w:after="0" w:line="240" w:lineRule="auto"/>
      </w:pPr>
    </w:p>
    <w:p w:rsidR="00DB2207" w:rsidRDefault="00044C62" w:rsidP="00801A2E">
      <w:pPr>
        <w:pStyle w:val="Luettelokappale"/>
        <w:spacing w:after="0" w:line="240" w:lineRule="auto"/>
      </w:pPr>
      <w:r>
        <w:t>Muistioluonnosta</w:t>
      </w:r>
      <w:r w:rsidR="00DB2207">
        <w:t xml:space="preserve"> koskevassa keskustelussa nousi esiin muun muassa seuraavia näkökohtia:</w:t>
      </w:r>
    </w:p>
    <w:p w:rsidR="00BB3FA2" w:rsidRDefault="00BB3FA2" w:rsidP="00801A2E">
      <w:pPr>
        <w:pStyle w:val="Luettelokappale"/>
        <w:spacing w:after="0" w:line="240" w:lineRule="auto"/>
      </w:pPr>
    </w:p>
    <w:p w:rsidR="0077014E" w:rsidRDefault="00801A2E" w:rsidP="00801A2E">
      <w:pPr>
        <w:pStyle w:val="Luettelokappale"/>
        <w:numPr>
          <w:ilvl w:val="0"/>
          <w:numId w:val="3"/>
        </w:numPr>
        <w:spacing w:after="0" w:line="240" w:lineRule="auto"/>
      </w:pPr>
      <w:r>
        <w:t>M</w:t>
      </w:r>
      <w:r w:rsidR="00E8557E">
        <w:t xml:space="preserve">uistio on selkeä ja hyvä kuvaus tutkintotyyppien luonteesta ja </w:t>
      </w:r>
      <w:r w:rsidR="00AD13C8">
        <w:t xml:space="preserve">tutkintotyyppien edellyttämästä </w:t>
      </w:r>
      <w:r w:rsidR="00E8557E">
        <w:t>osaamisesta</w:t>
      </w:r>
      <w:r>
        <w:t>.</w:t>
      </w:r>
    </w:p>
    <w:p w:rsidR="00044C62" w:rsidRDefault="00801A2E" w:rsidP="00801A2E">
      <w:pPr>
        <w:pStyle w:val="Luettelokappale"/>
        <w:numPr>
          <w:ilvl w:val="0"/>
          <w:numId w:val="3"/>
        </w:numPr>
        <w:spacing w:after="0" w:line="240" w:lineRule="auto"/>
      </w:pPr>
      <w:r>
        <w:t>J</w:t>
      </w:r>
      <w:r w:rsidR="00E8557E">
        <w:t>atkovalmistelussa tarkistetaan käsitteet ja tarvittaessa tekstien oikeakielisyys</w:t>
      </w:r>
      <w:r>
        <w:t>.</w:t>
      </w:r>
    </w:p>
    <w:p w:rsidR="00E8557E" w:rsidRDefault="00801A2E" w:rsidP="00801A2E">
      <w:pPr>
        <w:pStyle w:val="Luettelokappale"/>
        <w:numPr>
          <w:ilvl w:val="0"/>
          <w:numId w:val="3"/>
        </w:numPr>
        <w:spacing w:after="0" w:line="240" w:lineRule="auto"/>
      </w:pPr>
      <w:r>
        <w:t>O</w:t>
      </w:r>
      <w:r w:rsidR="00E8557E">
        <w:t>saamista koskevissa kuvauksissa, etenkin tutkinnoille yhteisissä osaamisen tavoitteiss</w:t>
      </w:r>
      <w:r w:rsidR="00E12DF5">
        <w:t>a ja ammatillisen perustutkinnon osaamista koskevassa kuvauksessa,</w:t>
      </w:r>
      <w:r w:rsidR="00E8557E">
        <w:t xml:space="preserve"> tulee pohtia, onko tarkoituksenmukaista lisätä tekstiin maininta demokratiakasvatuksesta, oman osaamisen jakamisesta sekä yhteistyöstä ja verkostomaisesta toimintatavasta</w:t>
      </w:r>
      <w:r>
        <w:t>.</w:t>
      </w:r>
    </w:p>
    <w:p w:rsidR="003C688F" w:rsidRDefault="00801A2E" w:rsidP="00801A2E">
      <w:pPr>
        <w:pStyle w:val="Luettelokappale"/>
        <w:numPr>
          <w:ilvl w:val="0"/>
          <w:numId w:val="3"/>
        </w:numPr>
        <w:spacing w:after="0" w:line="240" w:lineRule="auto"/>
      </w:pPr>
      <w:r>
        <w:t>A</w:t>
      </w:r>
      <w:r w:rsidR="003C688F">
        <w:t>mmatillista perustutkintoa koskevassa osuudessa pohdittava</w:t>
      </w:r>
      <w:r>
        <w:t>,</w:t>
      </w:r>
      <w:r w:rsidR="003C688F">
        <w:t xml:space="preserve"> tulisiko </w:t>
      </w:r>
      <w:r w:rsidR="00E12DF5">
        <w:t>ajatus tutkinnon luonteesta jatkumona perusopetukselle mainita tekstissä ja tulisiko tekstissä vertailla tutkintoa suhteessa lukio-opintoihin</w:t>
      </w:r>
      <w:r>
        <w:t>.</w:t>
      </w:r>
    </w:p>
    <w:p w:rsidR="00E12DF5" w:rsidRDefault="00801A2E" w:rsidP="00801A2E">
      <w:pPr>
        <w:pStyle w:val="Luettelokappale"/>
        <w:numPr>
          <w:ilvl w:val="0"/>
          <w:numId w:val="3"/>
        </w:numPr>
        <w:spacing w:after="0" w:line="240" w:lineRule="auto"/>
      </w:pPr>
      <w:r>
        <w:t>A</w:t>
      </w:r>
      <w:r w:rsidR="003C688F">
        <w:t>mmatillisen perustutkinnon kielitaitovaatimu</w:t>
      </w:r>
      <w:r w:rsidR="00AD13C8">
        <w:t xml:space="preserve">sten osalta kannatettiin vaihtoehtoa 2. Samalla esitettiin kuitenkin ajatuksia </w:t>
      </w:r>
      <w:r w:rsidR="00E12DF5">
        <w:t>jatko-opintokelpoisuuden varm</w:t>
      </w:r>
      <w:r w:rsidR="00AD13C8">
        <w:t>ist</w:t>
      </w:r>
      <w:r w:rsidR="00E12DF5">
        <w:t>amisesta.</w:t>
      </w:r>
    </w:p>
    <w:p w:rsidR="009544C8" w:rsidRPr="00044C62" w:rsidRDefault="009544C8" w:rsidP="00801A2E">
      <w:pPr>
        <w:pStyle w:val="Luettelokappale"/>
        <w:spacing w:after="0" w:line="240" w:lineRule="auto"/>
      </w:pPr>
      <w:bookmarkStart w:id="0" w:name="_GoBack"/>
      <w:bookmarkEnd w:id="0"/>
    </w:p>
    <w:p w:rsidR="00E12DF5" w:rsidRDefault="00E12DF5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Hallituksen esitysluonnoksen rakenne</w:t>
      </w:r>
    </w:p>
    <w:p w:rsidR="00E12DF5" w:rsidRDefault="00E12DF5" w:rsidP="00801A2E">
      <w:pPr>
        <w:pStyle w:val="Luettelokappale"/>
        <w:spacing w:after="0" w:line="240" w:lineRule="auto"/>
        <w:rPr>
          <w:b/>
        </w:rPr>
      </w:pPr>
    </w:p>
    <w:p w:rsidR="00E12DF5" w:rsidRDefault="00E12DF5" w:rsidP="00801A2E">
      <w:pPr>
        <w:pStyle w:val="Luettelokappale"/>
        <w:spacing w:after="0" w:line="240" w:lineRule="auto"/>
      </w:pPr>
      <w:r w:rsidRPr="00E12DF5">
        <w:t xml:space="preserve">Sihteeri Leinonen selosti </w:t>
      </w:r>
      <w:r>
        <w:t>hallituksen esitysluonnoksen rakenteen ja periaatteet, joiden mukaisesti nykytilan kuvaus on tarkoitus esittää hallituksen esityksessä.</w:t>
      </w:r>
    </w:p>
    <w:p w:rsidR="00E12DF5" w:rsidRDefault="00E12DF5" w:rsidP="00801A2E">
      <w:pPr>
        <w:pStyle w:val="Luettelokappale"/>
        <w:spacing w:after="0" w:line="240" w:lineRule="auto"/>
      </w:pPr>
    </w:p>
    <w:p w:rsidR="006E2B44" w:rsidRDefault="006E2B44" w:rsidP="00801A2E">
      <w:pPr>
        <w:pStyle w:val="Luettelokappale"/>
        <w:spacing w:after="0" w:line="240" w:lineRule="auto"/>
      </w:pPr>
      <w:r>
        <w:t>Hallituksen esitysluonnosta koskevassa keskustelussa nousi esiin muun muassa seuraavia näkökohtia:</w:t>
      </w:r>
    </w:p>
    <w:p w:rsidR="00801A2E" w:rsidRDefault="00801A2E" w:rsidP="00801A2E">
      <w:pPr>
        <w:spacing w:after="0" w:line="240" w:lineRule="auto"/>
        <w:ind w:left="1080"/>
      </w:pPr>
    </w:p>
    <w:p w:rsidR="006E2B44" w:rsidRDefault="00801A2E" w:rsidP="00801A2E">
      <w:pPr>
        <w:pStyle w:val="Luettelokappale"/>
        <w:numPr>
          <w:ilvl w:val="0"/>
          <w:numId w:val="4"/>
        </w:numPr>
        <w:spacing w:after="0" w:line="240" w:lineRule="auto"/>
      </w:pPr>
      <w:r>
        <w:t>R</w:t>
      </w:r>
      <w:r w:rsidR="006E2B44">
        <w:t xml:space="preserve">akenne vaikuttaa selkeältä ja tarkoituksenmukaiselta. Nykytilan kuvauksen valmistelussa voidaan hyödyntää olemassa olevia </w:t>
      </w:r>
      <w:r w:rsidR="00AD13C8">
        <w:t xml:space="preserve">kuvauksia ja </w:t>
      </w:r>
      <w:r w:rsidR="006E2B44">
        <w:t>määrällisiä tietoja</w:t>
      </w:r>
      <w:r>
        <w:t>.</w:t>
      </w:r>
    </w:p>
    <w:p w:rsidR="006E2B44" w:rsidRDefault="00801A2E" w:rsidP="00801A2E">
      <w:pPr>
        <w:pStyle w:val="Luettelokappale"/>
        <w:numPr>
          <w:ilvl w:val="0"/>
          <w:numId w:val="4"/>
        </w:numPr>
        <w:spacing w:after="0" w:line="240" w:lineRule="auto"/>
      </w:pPr>
      <w:r>
        <w:t>N</w:t>
      </w:r>
      <w:r w:rsidR="006E2B44">
        <w:t>ykytilaa koskevassa osuudessa voisi käsitellä muun muassa seuraavia asioita: ammatillisen koulutuksen eri järjestämismuodot, tutkintojen eri suorittamistavat, eri tutkintotyyppien ja tutkintojen väliset suhteet ja niiden erot, jatkumot ja niitä koskevat kuvaukset, koulutuksen järjestämisen luvanvaraisuus, opetustoimen henkilöstöä koskevat kelpoisuusvaatimukset</w:t>
      </w:r>
      <w:r w:rsidR="00730614">
        <w:t xml:space="preserve"> sekä yleisesti</w:t>
      </w:r>
      <w:r w:rsidR="006E2B44">
        <w:t xml:space="preserve"> ammatillisen koulutuksen monimuotoisuus</w:t>
      </w:r>
      <w:r>
        <w:t>.</w:t>
      </w:r>
    </w:p>
    <w:p w:rsidR="006E2B44" w:rsidRPr="00E12DF5" w:rsidRDefault="00801A2E" w:rsidP="00801A2E">
      <w:pPr>
        <w:pStyle w:val="Luettelokappale"/>
        <w:numPr>
          <w:ilvl w:val="0"/>
          <w:numId w:val="4"/>
        </w:numPr>
        <w:spacing w:after="0" w:line="240" w:lineRule="auto"/>
      </w:pPr>
      <w:r>
        <w:t>E</w:t>
      </w:r>
      <w:r w:rsidR="006E2B44">
        <w:t xml:space="preserve">hdotuksia koskevassa valmistelussa on otettava huomioon muun muassa seuraavia </w:t>
      </w:r>
      <w:r w:rsidR="00730614">
        <w:t>seikkoja</w:t>
      </w:r>
      <w:r w:rsidR="006E2B44">
        <w:t xml:space="preserve">: tutkinnon osat ja niiden kokonaisuus, modulaarisuus ja osista kokoaminen, </w:t>
      </w:r>
      <w:r w:rsidR="00AD13C8">
        <w:t xml:space="preserve">yksilölliset opintopolut, </w:t>
      </w:r>
      <w:r w:rsidR="006E2B44">
        <w:t>tutkintojen perusteiden ja tutkintojen uudistamissykli, päällekkäisyyksien purkaminen, ajatus siitä, mitä valmiuksia tutkintojärjestelmän tulee tarjota opiskelijoille ja tutkinnon suorittajille, jotta he pärjäävät työelämässä</w:t>
      </w:r>
      <w:r w:rsidR="00730614">
        <w:t xml:space="preserve"> sekä </w:t>
      </w:r>
      <w:proofErr w:type="spellStart"/>
      <w:r w:rsidR="00730614">
        <w:t>rakenteistamisen</w:t>
      </w:r>
      <w:proofErr w:type="spellEnd"/>
      <w:r w:rsidR="00730614">
        <w:t xml:space="preserve"> merkitys. </w:t>
      </w:r>
    </w:p>
    <w:p w:rsidR="00E12DF5" w:rsidRDefault="00E12DF5" w:rsidP="00801A2E">
      <w:pPr>
        <w:pStyle w:val="Luettelokappale"/>
        <w:spacing w:after="0" w:line="240" w:lineRule="auto"/>
        <w:rPr>
          <w:b/>
        </w:rPr>
      </w:pPr>
    </w:p>
    <w:p w:rsidR="00C626CC" w:rsidRDefault="00A86CD4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Seuraava</w:t>
      </w:r>
      <w:r w:rsidR="00A5196E" w:rsidRPr="00C470DC">
        <w:rPr>
          <w:b/>
        </w:rPr>
        <w:t xml:space="preserve"> ko</w:t>
      </w:r>
      <w:r>
        <w:rPr>
          <w:b/>
        </w:rPr>
        <w:t>kous</w:t>
      </w:r>
    </w:p>
    <w:p w:rsidR="00A86CD4" w:rsidRDefault="00A86CD4" w:rsidP="00801A2E">
      <w:pPr>
        <w:pStyle w:val="Luettelokappale"/>
        <w:spacing w:after="0" w:line="240" w:lineRule="auto"/>
        <w:rPr>
          <w:b/>
        </w:rPr>
      </w:pPr>
    </w:p>
    <w:p w:rsidR="00A86CD4" w:rsidRDefault="00A86CD4" w:rsidP="00801A2E">
      <w:pPr>
        <w:pStyle w:val="Luettelokappale"/>
        <w:spacing w:after="0" w:line="240" w:lineRule="auto"/>
      </w:pPr>
      <w:r>
        <w:t xml:space="preserve">Ohjausryhmän seuraava kokous on </w:t>
      </w:r>
      <w:r w:rsidR="00801A2E">
        <w:t xml:space="preserve">ti </w:t>
      </w:r>
      <w:r w:rsidR="00E12DF5">
        <w:t>2</w:t>
      </w:r>
      <w:r>
        <w:t>.</w:t>
      </w:r>
      <w:r w:rsidR="00E12DF5">
        <w:t>10</w:t>
      </w:r>
      <w:r>
        <w:t>.2012 kello 1</w:t>
      </w:r>
      <w:r w:rsidR="00E12DF5">
        <w:t>2</w:t>
      </w:r>
      <w:r w:rsidR="00801A2E">
        <w:t xml:space="preserve"> </w:t>
      </w:r>
      <w:r>
        <w:t>-</w:t>
      </w:r>
      <w:r w:rsidR="00801A2E">
        <w:t xml:space="preserve"> </w:t>
      </w:r>
      <w:r>
        <w:t>1</w:t>
      </w:r>
      <w:r w:rsidR="00E12DF5">
        <w:t>4</w:t>
      </w:r>
      <w:r>
        <w:t>.</w:t>
      </w:r>
    </w:p>
    <w:p w:rsidR="00A86CD4" w:rsidRDefault="00A86CD4" w:rsidP="00801A2E">
      <w:pPr>
        <w:pStyle w:val="Luettelokappale"/>
        <w:spacing w:after="0" w:line="240" w:lineRule="auto"/>
        <w:rPr>
          <w:b/>
        </w:rPr>
      </w:pPr>
    </w:p>
    <w:p w:rsidR="00C470DC" w:rsidRDefault="00A86CD4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Muut asiat</w:t>
      </w:r>
    </w:p>
    <w:p w:rsidR="00A86CD4" w:rsidRPr="00A86CD4" w:rsidRDefault="00A86CD4" w:rsidP="00801A2E">
      <w:pPr>
        <w:pStyle w:val="Luettelokappale"/>
        <w:spacing w:after="0" w:line="240" w:lineRule="auto"/>
        <w:rPr>
          <w:b/>
        </w:rPr>
      </w:pPr>
    </w:p>
    <w:p w:rsidR="00C470DC" w:rsidRDefault="00C470DC" w:rsidP="00801A2E">
      <w:pPr>
        <w:pStyle w:val="Luettelokappale"/>
        <w:spacing w:after="0" w:line="240" w:lineRule="auto"/>
      </w:pPr>
      <w:r>
        <w:t>Muita asioita ei ollut.</w:t>
      </w:r>
    </w:p>
    <w:p w:rsidR="00C470DC" w:rsidRDefault="00C470DC" w:rsidP="00801A2E">
      <w:pPr>
        <w:pStyle w:val="Luettelokappale"/>
        <w:spacing w:after="0" w:line="240" w:lineRule="auto"/>
        <w:rPr>
          <w:b/>
        </w:rPr>
      </w:pPr>
    </w:p>
    <w:p w:rsidR="00C470DC" w:rsidRDefault="00C470DC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Kokouksen päättäminen</w:t>
      </w:r>
    </w:p>
    <w:p w:rsidR="00C470DC" w:rsidRPr="00C470DC" w:rsidRDefault="00C470DC" w:rsidP="00801A2E">
      <w:pPr>
        <w:spacing w:after="0" w:line="240" w:lineRule="auto"/>
        <w:ind w:firstLine="720"/>
      </w:pPr>
      <w:r>
        <w:t>Puheenjohtaja päätti kokouksen kello 1</w:t>
      </w:r>
      <w:r w:rsidR="00E12DF5">
        <w:t>4.25</w:t>
      </w:r>
      <w:r w:rsidR="00A86CD4">
        <w:t>.</w:t>
      </w:r>
    </w:p>
    <w:p w:rsidR="00C626CC" w:rsidRDefault="00C626CC" w:rsidP="00801A2E">
      <w:pPr>
        <w:spacing w:after="0" w:line="240" w:lineRule="auto"/>
      </w:pPr>
    </w:p>
    <w:p w:rsidR="00C626CC" w:rsidRDefault="00C626CC" w:rsidP="00801A2E">
      <w:pPr>
        <w:spacing w:after="0" w:line="240" w:lineRule="auto"/>
      </w:pPr>
    </w:p>
    <w:sectPr w:rsidR="00C626CC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F5" w:rsidRDefault="00E12DF5" w:rsidP="00A3674F">
      <w:pPr>
        <w:spacing w:after="0" w:line="240" w:lineRule="auto"/>
      </w:pPr>
      <w:r>
        <w:separator/>
      </w:r>
    </w:p>
  </w:endnote>
  <w:endnote w:type="continuationSeparator" w:id="0">
    <w:p w:rsidR="00E12DF5" w:rsidRDefault="00E12DF5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F5" w:rsidRDefault="00E12DF5" w:rsidP="00A3674F">
      <w:pPr>
        <w:spacing w:after="0" w:line="240" w:lineRule="auto"/>
      </w:pPr>
      <w:r>
        <w:separator/>
      </w:r>
    </w:p>
  </w:footnote>
  <w:footnote w:type="continuationSeparator" w:id="0">
    <w:p w:rsidR="00E12DF5" w:rsidRDefault="00E12DF5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12DF5" w:rsidRDefault="00E12DF5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FA2">
          <w:rPr>
            <w:noProof/>
          </w:rPr>
          <w:t>2</w:t>
        </w:r>
        <w:r>
          <w:fldChar w:fldCharType="end"/>
        </w:r>
      </w:p>
    </w:sdtContent>
  </w:sdt>
  <w:p w:rsidR="00E12DF5" w:rsidRDefault="00E12DF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2E" w:rsidRDefault="00801A2E" w:rsidP="00801A2E">
    <w:pPr>
      <w:spacing w:after="0" w:line="240" w:lineRule="auto"/>
    </w:pPr>
    <w:r>
      <w:t>OPETUS- JA KULTTUURIMINISTERIÖ</w:t>
    </w:r>
    <w:r>
      <w:tab/>
    </w:r>
    <w:r>
      <w:tab/>
      <w:t>KOKOUSMUISTIO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B3FA2">
      <w:rPr>
        <w:noProof/>
      </w:rPr>
      <w:t>1</w:t>
    </w:r>
    <w:r>
      <w:fldChar w:fldCharType="end"/>
    </w:r>
  </w:p>
  <w:p w:rsidR="00801A2E" w:rsidRDefault="00801A2E" w:rsidP="00801A2E">
    <w:pPr>
      <w:spacing w:after="0" w:line="240" w:lineRule="auto"/>
      <w:rPr>
        <w:b/>
      </w:rPr>
    </w:pPr>
  </w:p>
  <w:p w:rsidR="00801A2E" w:rsidRDefault="00801A2E" w:rsidP="00801A2E">
    <w:pPr>
      <w:spacing w:after="0" w:line="240" w:lineRule="auto"/>
      <w:rPr>
        <w:b/>
      </w:rPr>
    </w:pPr>
  </w:p>
  <w:p w:rsidR="00E12DF5" w:rsidRDefault="00801A2E" w:rsidP="00801A2E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  <w:t>13.9.2012</w:t>
    </w:r>
  </w:p>
  <w:p w:rsidR="00801A2E" w:rsidRDefault="00801A2E" w:rsidP="00801A2E">
    <w:pPr>
      <w:pStyle w:val="Yltunniste"/>
      <w:tabs>
        <w:tab w:val="clear" w:pos="4819"/>
        <w:tab w:val="clear" w:pos="9638"/>
      </w:tabs>
    </w:pPr>
  </w:p>
  <w:p w:rsidR="00801A2E" w:rsidRDefault="00801A2E" w:rsidP="00801A2E">
    <w:pPr>
      <w:pStyle w:val="Yltunniste"/>
      <w:tabs>
        <w:tab w:val="clear" w:pos="4819"/>
        <w:tab w:val="clear" w:pos="9638"/>
      </w:tabs>
    </w:pPr>
  </w:p>
  <w:p w:rsidR="00801A2E" w:rsidRDefault="00801A2E" w:rsidP="00801A2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BC"/>
    <w:multiLevelType w:val="hybridMultilevel"/>
    <w:tmpl w:val="AB38FF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854E6"/>
    <w:multiLevelType w:val="hybridMultilevel"/>
    <w:tmpl w:val="C6844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0D4BCF"/>
    <w:multiLevelType w:val="hybridMultilevel"/>
    <w:tmpl w:val="5D9E13F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C62"/>
    <w:rsid w:val="002D3396"/>
    <w:rsid w:val="002D6333"/>
    <w:rsid w:val="00315956"/>
    <w:rsid w:val="003C688F"/>
    <w:rsid w:val="0051202B"/>
    <w:rsid w:val="0052209A"/>
    <w:rsid w:val="005C599F"/>
    <w:rsid w:val="005D4962"/>
    <w:rsid w:val="006046CC"/>
    <w:rsid w:val="006422D9"/>
    <w:rsid w:val="006E2B44"/>
    <w:rsid w:val="00701385"/>
    <w:rsid w:val="00730614"/>
    <w:rsid w:val="0077014E"/>
    <w:rsid w:val="007D2F0A"/>
    <w:rsid w:val="007F2088"/>
    <w:rsid w:val="00801A2E"/>
    <w:rsid w:val="00920DC0"/>
    <w:rsid w:val="009544C8"/>
    <w:rsid w:val="00A3674F"/>
    <w:rsid w:val="00A5196E"/>
    <w:rsid w:val="00A86CD4"/>
    <w:rsid w:val="00AD13C8"/>
    <w:rsid w:val="00BB3FA2"/>
    <w:rsid w:val="00BF4AD7"/>
    <w:rsid w:val="00C470DC"/>
    <w:rsid w:val="00C626CC"/>
    <w:rsid w:val="00CD2AA0"/>
    <w:rsid w:val="00DA1608"/>
    <w:rsid w:val="00DB20CB"/>
    <w:rsid w:val="00DB2207"/>
    <w:rsid w:val="00E040FC"/>
    <w:rsid w:val="00E12DF5"/>
    <w:rsid w:val="00E626E9"/>
    <w:rsid w:val="00E8557E"/>
    <w:rsid w:val="00EF2985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3</cp:revision>
  <cp:lastPrinted>2012-06-14T08:08:00Z</cp:lastPrinted>
  <dcterms:created xsi:type="dcterms:W3CDTF">2012-10-26T06:15:00Z</dcterms:created>
  <dcterms:modified xsi:type="dcterms:W3CDTF">2012-10-29T11:52:00Z</dcterms:modified>
</cp:coreProperties>
</file>