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EA" w:rsidRDefault="00CA11EA" w:rsidP="00542E28">
      <w:pPr>
        <w:pStyle w:val="AKPleipteksti"/>
        <w:spacing w:line="360" w:lineRule="auto"/>
        <w:ind w:left="0" w:right="851"/>
        <w:jc w:val="both"/>
        <w:rPr>
          <w:rStyle w:val="akpallekirjoittaja2c"/>
          <w:rFonts w:asciiTheme="minorHAnsi" w:hAnsiTheme="minorHAnsi"/>
        </w:rPr>
      </w:pPr>
      <w:bookmarkStart w:id="0" w:name="_GoBack"/>
      <w:bookmarkEnd w:id="0"/>
    </w:p>
    <w:p w:rsidR="00542E28" w:rsidRPr="00542E28" w:rsidRDefault="00542E28" w:rsidP="00542E28">
      <w:pPr>
        <w:pStyle w:val="AKPleipteksti"/>
        <w:ind w:left="0"/>
        <w:jc w:val="both"/>
        <w:rPr>
          <w:rFonts w:asciiTheme="minorHAnsi" w:hAnsiTheme="minorHAnsi"/>
          <w:b/>
          <w:szCs w:val="24"/>
        </w:rPr>
      </w:pPr>
      <w:proofErr w:type="gramStart"/>
      <w:r w:rsidRPr="00542E28">
        <w:rPr>
          <w:rFonts w:asciiTheme="minorHAnsi" w:hAnsiTheme="minorHAnsi"/>
          <w:b/>
          <w:szCs w:val="24"/>
        </w:rPr>
        <w:t>AHVENANMAAN ITSEHALINTO</w:t>
      </w:r>
      <w:r>
        <w:rPr>
          <w:rFonts w:asciiTheme="minorHAnsi" w:hAnsiTheme="minorHAnsi"/>
          <w:b/>
          <w:szCs w:val="24"/>
        </w:rPr>
        <w:t>LAIN UUDISTAMISEKSI ASETETUN PARLAMENTA</w:t>
      </w:r>
      <w:r w:rsidRPr="00542E28">
        <w:rPr>
          <w:rFonts w:asciiTheme="minorHAnsi" w:hAnsiTheme="minorHAnsi"/>
          <w:b/>
          <w:szCs w:val="24"/>
        </w:rPr>
        <w:t>RISEEN KOMITE</w:t>
      </w:r>
      <w:r>
        <w:rPr>
          <w:rFonts w:asciiTheme="minorHAnsi" w:hAnsiTheme="minorHAnsi"/>
          <w:b/>
          <w:szCs w:val="24"/>
        </w:rPr>
        <w:t>A</w:t>
      </w:r>
      <w:r w:rsidRPr="00542E28">
        <w:rPr>
          <w:rFonts w:asciiTheme="minorHAnsi" w:hAnsiTheme="minorHAnsi"/>
          <w:b/>
          <w:szCs w:val="24"/>
        </w:rPr>
        <w:t>N</w:t>
      </w:r>
      <w:r>
        <w:rPr>
          <w:rFonts w:asciiTheme="minorHAnsi" w:hAnsiTheme="minorHAnsi"/>
          <w:b/>
          <w:szCs w:val="24"/>
        </w:rPr>
        <w:t xml:space="preserve"> ASETTAMISPÄÄTÖKSEN MUUTTAMINEN</w:t>
      </w:r>
      <w:proofErr w:type="gramEnd"/>
    </w:p>
    <w:p w:rsidR="00542E28" w:rsidRPr="00542E28" w:rsidRDefault="00542E28" w:rsidP="00542E28">
      <w:pPr>
        <w:tabs>
          <w:tab w:val="left" w:pos="9865"/>
        </w:tabs>
        <w:ind w:right="65"/>
        <w:jc w:val="both"/>
        <w:rPr>
          <w:rFonts w:asciiTheme="minorHAnsi" w:hAnsiTheme="minorHAnsi"/>
          <w:bCs/>
        </w:rPr>
      </w:pPr>
    </w:p>
    <w:p w:rsidR="00542E28" w:rsidRDefault="00542E28" w:rsidP="00B85233">
      <w:pPr>
        <w:pStyle w:val="akpasia"/>
        <w:ind w:left="2595" w:right="-35" w:firstLine="1"/>
        <w:jc w:val="both"/>
        <w:rPr>
          <w:sz w:val="24"/>
          <w:szCs w:val="24"/>
          <w:lang w:val="fi-FI"/>
        </w:rPr>
      </w:pPr>
      <w:r w:rsidRPr="00542E28">
        <w:rPr>
          <w:rFonts w:asciiTheme="minorHAnsi" w:hAnsiTheme="minorHAnsi"/>
          <w:sz w:val="24"/>
          <w:szCs w:val="24"/>
          <w:lang w:val="fi-FI"/>
        </w:rPr>
        <w:t xml:space="preserve">Valtioneuvosto on 19.9.2013 asettanut komitean </w:t>
      </w:r>
      <w:r w:rsidR="00D00DD4">
        <w:rPr>
          <w:rFonts w:asciiTheme="minorHAnsi" w:hAnsiTheme="minorHAnsi"/>
          <w:sz w:val="24"/>
          <w:szCs w:val="24"/>
          <w:lang w:val="fi-FI"/>
        </w:rPr>
        <w:t xml:space="preserve">Ahvenanmaan maakunnan </w:t>
      </w:r>
      <w:r w:rsidRPr="00542E28">
        <w:rPr>
          <w:rFonts w:asciiTheme="minorHAnsi" w:hAnsiTheme="minorHAnsi"/>
          <w:sz w:val="24"/>
          <w:szCs w:val="24"/>
          <w:lang w:val="fi-FI"/>
        </w:rPr>
        <w:t>itsehallintojärjestelmän ja Ahvenanmaan itsehallintolain uudistamiseksi. Komitean jäsenet edustavat eduskunnassa edustettujen puol</w:t>
      </w:r>
      <w:r w:rsidR="00D00DD4">
        <w:rPr>
          <w:rFonts w:asciiTheme="minorHAnsi" w:hAnsiTheme="minorHAnsi"/>
          <w:sz w:val="24"/>
          <w:szCs w:val="24"/>
          <w:lang w:val="fi-FI"/>
        </w:rPr>
        <w:t>u</w:t>
      </w:r>
      <w:r w:rsidRPr="00542E28">
        <w:rPr>
          <w:rFonts w:asciiTheme="minorHAnsi" w:hAnsiTheme="minorHAnsi"/>
          <w:sz w:val="24"/>
          <w:szCs w:val="24"/>
          <w:lang w:val="fi-FI"/>
        </w:rPr>
        <w:t>eiden eduskuntaryhmiä ja Ahvenanmaan maakuntapäivien poliittisia ryhmiä.</w:t>
      </w:r>
      <w:r>
        <w:rPr>
          <w:rFonts w:asciiTheme="minorHAnsi" w:hAnsiTheme="minorHAnsi"/>
          <w:sz w:val="24"/>
          <w:szCs w:val="24"/>
          <w:lang w:val="fi-FI"/>
        </w:rPr>
        <w:t xml:space="preserve"> </w:t>
      </w:r>
      <w:r w:rsidR="00854303">
        <w:rPr>
          <w:rFonts w:asciiTheme="minorHAnsi" w:hAnsiTheme="minorHAnsi"/>
          <w:sz w:val="24"/>
          <w:szCs w:val="24"/>
          <w:lang w:val="fi-FI"/>
        </w:rPr>
        <w:t xml:space="preserve">Komitean asettamispäätöksen mukaan </w:t>
      </w:r>
      <w:r w:rsidR="00B85233">
        <w:rPr>
          <w:sz w:val="24"/>
          <w:szCs w:val="24"/>
          <w:lang w:val="fi-FI"/>
        </w:rPr>
        <w:t>k</w:t>
      </w:r>
      <w:r w:rsidR="00B85233" w:rsidRPr="00B85233">
        <w:rPr>
          <w:sz w:val="24"/>
          <w:szCs w:val="24"/>
          <w:lang w:val="fi-FI"/>
        </w:rPr>
        <w:t>omitea valmistelee vuoden 2014 loppuun mennessä osamietinnön sisältäen jatkovalmistelun linjaukset. Hallituksen esityksen muotoon laaditun loppumietinnön on oltava valmis 30.4.2017 mennessä</w:t>
      </w:r>
      <w:r w:rsidR="00B85233">
        <w:rPr>
          <w:sz w:val="24"/>
          <w:szCs w:val="24"/>
          <w:lang w:val="fi-FI"/>
        </w:rPr>
        <w:t xml:space="preserve">. </w:t>
      </w:r>
    </w:p>
    <w:p w:rsidR="00B85233" w:rsidRDefault="00B85233" w:rsidP="00B85233">
      <w:pPr>
        <w:pStyle w:val="akpasia"/>
        <w:ind w:left="2595" w:right="-35" w:firstLine="1"/>
        <w:jc w:val="both"/>
        <w:rPr>
          <w:sz w:val="24"/>
          <w:szCs w:val="24"/>
          <w:lang w:val="fi-FI"/>
        </w:rPr>
      </w:pPr>
    </w:p>
    <w:p w:rsidR="00B85233" w:rsidRPr="00B85233" w:rsidRDefault="00B85233" w:rsidP="00B85233">
      <w:pPr>
        <w:pStyle w:val="akpasia"/>
        <w:ind w:left="2595" w:right="-35"/>
        <w:jc w:val="both"/>
        <w:rPr>
          <w:sz w:val="24"/>
          <w:szCs w:val="24"/>
          <w:lang w:val="fi-FI"/>
        </w:rPr>
      </w:pPr>
      <w:r w:rsidRPr="00B85233">
        <w:rPr>
          <w:sz w:val="24"/>
          <w:szCs w:val="24"/>
          <w:lang w:val="fi-FI"/>
        </w:rPr>
        <w:t>Asettamispäätöksen mukaan komitea voi asettaa jaostoja erityisten aiheiden selvittämiseksi ja nimetä asiantuntijoita jaostoihin.</w:t>
      </w:r>
      <w:r>
        <w:rPr>
          <w:sz w:val="24"/>
          <w:szCs w:val="24"/>
          <w:lang w:val="fi-FI"/>
        </w:rPr>
        <w:t xml:space="preserve"> </w:t>
      </w:r>
      <w:r w:rsidRPr="00B85233">
        <w:rPr>
          <w:sz w:val="24"/>
          <w:szCs w:val="24"/>
          <w:lang w:val="fi-FI"/>
        </w:rPr>
        <w:t>Menot maksetaan momentilta 25.01.01.4.</w:t>
      </w:r>
    </w:p>
    <w:p w:rsidR="00542E28" w:rsidRPr="00542E28" w:rsidRDefault="00542E28" w:rsidP="00542E28">
      <w:pPr>
        <w:pStyle w:val="akpasia"/>
        <w:ind w:left="2595" w:right="-35"/>
        <w:jc w:val="both"/>
        <w:rPr>
          <w:rFonts w:asciiTheme="minorHAnsi" w:hAnsiTheme="minorHAnsi"/>
          <w:sz w:val="24"/>
          <w:szCs w:val="24"/>
          <w:lang w:val="fi-FI"/>
        </w:rPr>
      </w:pPr>
    </w:p>
    <w:p w:rsidR="00B85233" w:rsidRDefault="00542E28" w:rsidP="00B85233">
      <w:pPr>
        <w:pStyle w:val="akpasia"/>
        <w:ind w:left="2595" w:right="-35"/>
        <w:jc w:val="both"/>
        <w:rPr>
          <w:sz w:val="24"/>
          <w:szCs w:val="24"/>
          <w:lang w:val="fi-FI"/>
        </w:rPr>
      </w:pPr>
      <w:r w:rsidRPr="00B85233">
        <w:rPr>
          <w:rFonts w:asciiTheme="minorHAnsi" w:hAnsiTheme="minorHAnsi"/>
          <w:sz w:val="24"/>
          <w:szCs w:val="24"/>
          <w:lang w:val="fi-FI"/>
        </w:rPr>
        <w:t>Valtioneuvostosta annetun lain (175/2003) 12 §:n 2 ja 3 momentin sekä valtioneuvoston ohjesäännön (262/2003) 3 §:n 21 kohdan nojalla</w:t>
      </w:r>
      <w:r w:rsidR="00B85233" w:rsidRPr="00B85233">
        <w:rPr>
          <w:rFonts w:asciiTheme="minorHAnsi" w:hAnsiTheme="minorHAnsi"/>
          <w:szCs w:val="24"/>
          <w:lang w:val="fi-FI"/>
        </w:rPr>
        <w:t xml:space="preserve"> </w:t>
      </w:r>
      <w:r w:rsidR="00B85233" w:rsidRPr="00B85233">
        <w:rPr>
          <w:rFonts w:asciiTheme="minorHAnsi" w:hAnsiTheme="minorHAnsi"/>
          <w:sz w:val="24"/>
          <w:szCs w:val="24"/>
          <w:lang w:val="fi-FI"/>
        </w:rPr>
        <w:t xml:space="preserve">komitean asettamispäätöstä </w:t>
      </w:r>
      <w:r w:rsidR="007665F8">
        <w:rPr>
          <w:rFonts w:asciiTheme="minorHAnsi" w:hAnsiTheme="minorHAnsi"/>
          <w:sz w:val="24"/>
          <w:szCs w:val="24"/>
          <w:lang w:val="fi-FI"/>
        </w:rPr>
        <w:t>päätetään täydentää niin</w:t>
      </w:r>
      <w:r w:rsidR="00B85233" w:rsidRPr="00B85233">
        <w:rPr>
          <w:rFonts w:asciiTheme="minorHAnsi" w:hAnsiTheme="minorHAnsi"/>
          <w:sz w:val="24"/>
          <w:szCs w:val="24"/>
          <w:lang w:val="fi-FI"/>
        </w:rPr>
        <w:t xml:space="preserve">, että komitea voi </w:t>
      </w:r>
      <w:r w:rsidR="00047B9D" w:rsidRPr="00B85233">
        <w:rPr>
          <w:rFonts w:asciiTheme="minorHAnsi" w:hAnsiTheme="minorHAnsi"/>
          <w:sz w:val="24"/>
          <w:szCs w:val="24"/>
          <w:lang w:val="fi-FI"/>
        </w:rPr>
        <w:t xml:space="preserve">nimetä </w:t>
      </w:r>
      <w:r w:rsidR="00CA11EA" w:rsidRPr="00B85233">
        <w:rPr>
          <w:rFonts w:asciiTheme="minorHAnsi" w:hAnsiTheme="minorHAnsi"/>
          <w:sz w:val="24"/>
          <w:szCs w:val="24"/>
          <w:lang w:val="fi-FI"/>
        </w:rPr>
        <w:t>itselleen tai asettamilleen jaostoi</w:t>
      </w:r>
      <w:r w:rsidR="00CA11EA">
        <w:rPr>
          <w:rFonts w:asciiTheme="minorHAnsi" w:hAnsiTheme="minorHAnsi"/>
          <w:sz w:val="24"/>
          <w:szCs w:val="24"/>
          <w:lang w:val="fi-FI"/>
        </w:rPr>
        <w:t>lle</w:t>
      </w:r>
      <w:r w:rsidR="00CA11EA" w:rsidRPr="00B85233">
        <w:rPr>
          <w:rFonts w:asciiTheme="minorHAnsi" w:hAnsiTheme="minorHAnsi"/>
          <w:sz w:val="24"/>
          <w:szCs w:val="24"/>
          <w:lang w:val="fi-FI"/>
        </w:rPr>
        <w:t xml:space="preserve"> </w:t>
      </w:r>
      <w:r w:rsidR="00E85267">
        <w:rPr>
          <w:rFonts w:asciiTheme="minorHAnsi" w:hAnsiTheme="minorHAnsi"/>
          <w:sz w:val="24"/>
          <w:szCs w:val="24"/>
          <w:lang w:val="fi-FI"/>
        </w:rPr>
        <w:t xml:space="preserve">myös </w:t>
      </w:r>
      <w:r w:rsidR="00B85233" w:rsidRPr="00B85233">
        <w:rPr>
          <w:rFonts w:asciiTheme="minorHAnsi" w:hAnsiTheme="minorHAnsi"/>
          <w:sz w:val="24"/>
          <w:szCs w:val="24"/>
          <w:lang w:val="fi-FI"/>
        </w:rPr>
        <w:t xml:space="preserve">ulkopuolisia sihteereitä. </w:t>
      </w:r>
      <w:r w:rsidR="00CA11EA">
        <w:rPr>
          <w:rFonts w:asciiTheme="minorHAnsi" w:hAnsiTheme="minorHAnsi"/>
          <w:sz w:val="24"/>
          <w:szCs w:val="24"/>
          <w:lang w:val="fi-FI"/>
        </w:rPr>
        <w:t>N</w:t>
      </w:r>
      <w:r w:rsidR="00B85233" w:rsidRPr="00B85233">
        <w:rPr>
          <w:rFonts w:asciiTheme="minorHAnsi" w:hAnsiTheme="minorHAnsi"/>
          <w:sz w:val="24"/>
          <w:szCs w:val="24"/>
          <w:lang w:val="fi-FI"/>
        </w:rPr>
        <w:t>ämä</w:t>
      </w:r>
      <w:r w:rsidR="00CA11EA">
        <w:rPr>
          <w:rFonts w:asciiTheme="minorHAnsi" w:hAnsiTheme="minorHAnsi"/>
          <w:sz w:val="24"/>
          <w:szCs w:val="24"/>
          <w:lang w:val="fi-FI"/>
        </w:rPr>
        <w:t>kin</w:t>
      </w:r>
      <w:r w:rsidR="00B85233" w:rsidRPr="00B85233">
        <w:rPr>
          <w:rFonts w:asciiTheme="minorHAnsi" w:hAnsiTheme="minorHAnsi"/>
          <w:sz w:val="24"/>
          <w:szCs w:val="24"/>
          <w:lang w:val="fi-FI"/>
        </w:rPr>
        <w:t xml:space="preserve"> menot </w:t>
      </w:r>
      <w:r w:rsidR="00B85233" w:rsidRPr="00B85233">
        <w:rPr>
          <w:sz w:val="24"/>
          <w:szCs w:val="24"/>
          <w:lang w:val="fi-FI"/>
        </w:rPr>
        <w:t>maksetaan momentilta 25.01.01.4.</w:t>
      </w:r>
      <w:r w:rsidR="00B85233">
        <w:rPr>
          <w:sz w:val="24"/>
          <w:szCs w:val="24"/>
          <w:lang w:val="fi-FI"/>
        </w:rPr>
        <w:t xml:space="preserve"> Ulkopuolinen sihteeri on henkilö, joka komi</w:t>
      </w:r>
      <w:r w:rsidR="00B00900">
        <w:rPr>
          <w:sz w:val="24"/>
          <w:szCs w:val="24"/>
          <w:lang w:val="fi-FI"/>
        </w:rPr>
        <w:t>t</w:t>
      </w:r>
      <w:r w:rsidR="00B85233">
        <w:rPr>
          <w:sz w:val="24"/>
          <w:szCs w:val="24"/>
          <w:lang w:val="fi-FI"/>
        </w:rPr>
        <w:t xml:space="preserve">eatyöksentelyn aikana ei ole valtionevoston tai Ahvenanmaan maakunnan </w:t>
      </w:r>
      <w:r w:rsidR="00CA11EA">
        <w:rPr>
          <w:sz w:val="24"/>
          <w:szCs w:val="24"/>
          <w:lang w:val="fi-FI"/>
        </w:rPr>
        <w:t xml:space="preserve">viranomaisten </w:t>
      </w:r>
      <w:r w:rsidR="00B85233">
        <w:rPr>
          <w:sz w:val="24"/>
          <w:szCs w:val="24"/>
          <w:lang w:val="fi-FI"/>
        </w:rPr>
        <w:t>palveluksessa.</w:t>
      </w:r>
      <w:r w:rsidR="007665F8">
        <w:rPr>
          <w:sz w:val="24"/>
          <w:szCs w:val="24"/>
          <w:lang w:val="fi-FI"/>
        </w:rPr>
        <w:t xml:space="preserve"> </w:t>
      </w:r>
    </w:p>
    <w:p w:rsidR="005F3DA3" w:rsidRDefault="005F3DA3" w:rsidP="00B85233">
      <w:pPr>
        <w:pStyle w:val="akpasia"/>
        <w:ind w:left="2595" w:right="-35"/>
        <w:jc w:val="both"/>
        <w:rPr>
          <w:sz w:val="24"/>
          <w:szCs w:val="24"/>
          <w:lang w:val="fi-FI"/>
        </w:rPr>
      </w:pPr>
    </w:p>
    <w:p w:rsidR="005F3DA3" w:rsidRDefault="005F3DA3" w:rsidP="00B85233">
      <w:pPr>
        <w:pStyle w:val="akpasia"/>
        <w:ind w:left="2595" w:right="-35"/>
        <w:jc w:val="both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Komite</w:t>
      </w:r>
      <w:r w:rsidR="00D00DD4">
        <w:rPr>
          <w:sz w:val="24"/>
          <w:szCs w:val="24"/>
          <w:lang w:val="fi-FI"/>
        </w:rPr>
        <w:t>an asettamispäätöksessä mainitut sihteerit jatkavat komitean sihteereinä</w:t>
      </w:r>
      <w:r>
        <w:rPr>
          <w:sz w:val="24"/>
          <w:szCs w:val="24"/>
          <w:lang w:val="fi-FI"/>
        </w:rPr>
        <w:t xml:space="preserve">. Oikeustieteen lisensiaatti Sten Palmgren on 1.7.2014 siirtynyt eläkkeelle, joten hänelle </w:t>
      </w:r>
      <w:r w:rsidR="00C66552">
        <w:rPr>
          <w:sz w:val="24"/>
          <w:szCs w:val="24"/>
          <w:lang w:val="fi-FI"/>
        </w:rPr>
        <w:t xml:space="preserve">menevä </w:t>
      </w:r>
      <w:r>
        <w:rPr>
          <w:sz w:val="24"/>
          <w:szCs w:val="24"/>
          <w:lang w:val="fi-FI"/>
        </w:rPr>
        <w:t>palkkio mak</w:t>
      </w:r>
      <w:r w:rsidR="00C66552">
        <w:rPr>
          <w:sz w:val="24"/>
          <w:szCs w:val="24"/>
          <w:lang w:val="fi-FI"/>
        </w:rPr>
        <w:t>s</w:t>
      </w:r>
      <w:r>
        <w:rPr>
          <w:sz w:val="24"/>
          <w:szCs w:val="24"/>
          <w:lang w:val="fi-FI"/>
        </w:rPr>
        <w:t>etaan momentilta 25.01.01.4.</w:t>
      </w:r>
    </w:p>
    <w:p w:rsidR="00B85233" w:rsidRDefault="00B85233" w:rsidP="00B85233">
      <w:pPr>
        <w:pStyle w:val="akpasia"/>
        <w:ind w:left="2595" w:right="-35"/>
        <w:jc w:val="both"/>
        <w:rPr>
          <w:sz w:val="24"/>
          <w:szCs w:val="24"/>
          <w:lang w:val="fi-FI"/>
        </w:rPr>
      </w:pPr>
    </w:p>
    <w:p w:rsidR="00542E28" w:rsidRPr="00B85233" w:rsidRDefault="00542E28" w:rsidP="00B85233">
      <w:pPr>
        <w:pStyle w:val="akpasia"/>
        <w:ind w:left="2595" w:right="-35"/>
        <w:jc w:val="both"/>
        <w:rPr>
          <w:sz w:val="24"/>
          <w:szCs w:val="24"/>
          <w:lang w:val="fi-FI"/>
        </w:rPr>
      </w:pPr>
      <w:r w:rsidRPr="00542E28">
        <w:rPr>
          <w:rFonts w:asciiTheme="minorHAnsi" w:hAnsiTheme="minorHAnsi"/>
          <w:sz w:val="24"/>
          <w:szCs w:val="24"/>
          <w:lang w:val="fi-FI"/>
        </w:rPr>
        <w:tab/>
        <w:t xml:space="preserve">Lisätietoja asiasta antaa neuvotteleva virkamies Janina Groop-Bondestam (p. 02951 50334, </w:t>
      </w:r>
      <w:r w:rsidRPr="00542E28">
        <w:rPr>
          <w:rFonts w:asciiTheme="minorHAnsi" w:hAnsiTheme="minorHAnsi"/>
          <w:color w:val="0000FF"/>
          <w:sz w:val="24"/>
          <w:szCs w:val="24"/>
          <w:u w:val="single"/>
          <w:lang w:val="fi-FI"/>
        </w:rPr>
        <w:t>janina.groop-bondestam@om.fi</w:t>
      </w:r>
      <w:r w:rsidRPr="00542E28">
        <w:rPr>
          <w:rFonts w:asciiTheme="minorHAnsi" w:hAnsiTheme="minorHAnsi"/>
          <w:sz w:val="24"/>
          <w:szCs w:val="24"/>
          <w:lang w:val="fi-FI"/>
        </w:rPr>
        <w:t>).</w:t>
      </w:r>
    </w:p>
    <w:p w:rsidR="00542E28" w:rsidRPr="00542E28" w:rsidRDefault="00542E28" w:rsidP="00542E28">
      <w:pPr>
        <w:pStyle w:val="AKPleipteksti"/>
        <w:ind w:left="0"/>
        <w:rPr>
          <w:rFonts w:asciiTheme="minorHAnsi" w:hAnsiTheme="minorHAnsi"/>
          <w:szCs w:val="24"/>
        </w:rPr>
      </w:pPr>
    </w:p>
    <w:p w:rsidR="00542E28" w:rsidRPr="00542E28" w:rsidRDefault="00542E28" w:rsidP="00542E28">
      <w:pPr>
        <w:pStyle w:val="AKPleipteksti"/>
        <w:ind w:left="0"/>
        <w:jc w:val="both"/>
        <w:rPr>
          <w:rFonts w:asciiTheme="minorHAnsi" w:hAnsiTheme="minorHAnsi"/>
          <w:b/>
          <w:szCs w:val="24"/>
          <w:lang w:val="sv-SE"/>
        </w:rPr>
      </w:pPr>
      <w:r w:rsidRPr="002F01EB">
        <w:rPr>
          <w:rFonts w:asciiTheme="minorHAnsi" w:hAnsiTheme="minorHAnsi"/>
          <w:b/>
          <w:szCs w:val="24"/>
          <w:lang w:val="sv-SE"/>
        </w:rPr>
        <w:t>Ä</w:t>
      </w:r>
      <w:r>
        <w:rPr>
          <w:rFonts w:asciiTheme="minorHAnsi" w:hAnsiTheme="minorHAnsi"/>
          <w:b/>
          <w:szCs w:val="24"/>
          <w:lang w:val="sv-SE"/>
        </w:rPr>
        <w:t>NDRING AV BESLUT OM ATT TILLSÄTTA EN PARLAMENTARISKT SAMMANSATT</w:t>
      </w:r>
      <w:r w:rsidRPr="00542E28">
        <w:rPr>
          <w:rFonts w:asciiTheme="minorHAnsi" w:hAnsiTheme="minorHAnsi"/>
          <w:b/>
          <w:szCs w:val="24"/>
          <w:lang w:val="sv-SE"/>
        </w:rPr>
        <w:t xml:space="preserve"> KOMMIT</w:t>
      </w:r>
      <w:r>
        <w:rPr>
          <w:rFonts w:asciiTheme="minorHAnsi" w:hAnsiTheme="minorHAnsi"/>
          <w:b/>
          <w:szCs w:val="24"/>
          <w:lang w:val="sv-SE"/>
        </w:rPr>
        <w:t>TÉ</w:t>
      </w:r>
      <w:r w:rsidRPr="00542E28">
        <w:rPr>
          <w:rFonts w:asciiTheme="minorHAnsi" w:hAnsiTheme="minorHAnsi"/>
          <w:b/>
          <w:szCs w:val="24"/>
          <w:lang w:val="sv-SE"/>
        </w:rPr>
        <w:t xml:space="preserve"> FÖR ATT MODERNISERA SJÄLVSTYRELSELAGEN FÖR ÅLAND</w:t>
      </w:r>
    </w:p>
    <w:p w:rsidR="00542E28" w:rsidRPr="00542E28" w:rsidRDefault="00542E28" w:rsidP="00542E28">
      <w:pPr>
        <w:ind w:right="-35"/>
        <w:jc w:val="both"/>
        <w:rPr>
          <w:rFonts w:asciiTheme="minorHAnsi" w:hAnsiTheme="minorHAnsi"/>
          <w:b/>
          <w:lang w:val="sv-SE"/>
        </w:rPr>
      </w:pPr>
    </w:p>
    <w:p w:rsidR="00542E28" w:rsidRPr="00E85267" w:rsidRDefault="00542E28" w:rsidP="00542E28">
      <w:pPr>
        <w:ind w:left="2600" w:right="-35"/>
        <w:jc w:val="both"/>
        <w:rPr>
          <w:rFonts w:asciiTheme="minorHAnsi" w:hAnsiTheme="minorHAnsi"/>
          <w:lang w:val="sv-SE"/>
        </w:rPr>
      </w:pPr>
      <w:r w:rsidRPr="00542E28">
        <w:rPr>
          <w:rFonts w:asciiTheme="minorHAnsi" w:hAnsiTheme="minorHAnsi"/>
          <w:lang w:val="sv-SE"/>
        </w:rPr>
        <w:t>Statsrådet har 19.9.2013 tillsatt en kommitté för att modernisera självst</w:t>
      </w:r>
      <w:r w:rsidRPr="00542E28">
        <w:rPr>
          <w:rFonts w:asciiTheme="minorHAnsi" w:hAnsiTheme="minorHAnsi"/>
          <w:lang w:val="sv-SE"/>
        </w:rPr>
        <w:t>y</w:t>
      </w:r>
      <w:r w:rsidRPr="00542E28">
        <w:rPr>
          <w:rFonts w:asciiTheme="minorHAnsi" w:hAnsiTheme="minorHAnsi"/>
          <w:lang w:val="sv-SE"/>
        </w:rPr>
        <w:t xml:space="preserve">relsesystemet </w:t>
      </w:r>
      <w:r w:rsidR="00D00DD4">
        <w:rPr>
          <w:rFonts w:asciiTheme="minorHAnsi" w:hAnsiTheme="minorHAnsi"/>
          <w:lang w:val="sv-SE"/>
        </w:rPr>
        <w:t xml:space="preserve">för landskapet Åland </w:t>
      </w:r>
      <w:r w:rsidRPr="00542E28">
        <w:rPr>
          <w:rFonts w:asciiTheme="minorHAnsi" w:hAnsiTheme="minorHAnsi"/>
          <w:lang w:val="sv-SE"/>
        </w:rPr>
        <w:t xml:space="preserve">och </w:t>
      </w:r>
      <w:r w:rsidRPr="00542E28">
        <w:rPr>
          <w:rFonts w:asciiTheme="minorHAnsi" w:hAnsiTheme="minorHAnsi"/>
          <w:noProof/>
          <w:lang w:val="sv-SE"/>
        </w:rPr>
        <w:t>självstyrelselagen</w:t>
      </w:r>
      <w:r w:rsidRPr="00542E28">
        <w:rPr>
          <w:rFonts w:asciiTheme="minorHAnsi" w:hAnsiTheme="minorHAnsi"/>
          <w:lang w:val="sv-SE"/>
        </w:rPr>
        <w:t xml:space="preserve"> för Åland. Kommittémedlemmarna företräder de i riksdagen företrädda partiernas </w:t>
      </w:r>
      <w:r w:rsidRPr="00542E28">
        <w:rPr>
          <w:rFonts w:asciiTheme="minorHAnsi" w:hAnsiTheme="minorHAnsi"/>
          <w:lang w:val="sv-SE"/>
        </w:rPr>
        <w:lastRenderedPageBreak/>
        <w:t>riksdagsgrupper och de politiska grupperingarna i Åland lagting.</w:t>
      </w:r>
      <w:r w:rsidR="007665F8">
        <w:rPr>
          <w:rFonts w:asciiTheme="minorHAnsi" w:hAnsiTheme="minorHAnsi"/>
          <w:lang w:val="sv-SE"/>
        </w:rPr>
        <w:t xml:space="preserve"> </w:t>
      </w:r>
      <w:r w:rsidR="00E85267" w:rsidRPr="00E85267">
        <w:rPr>
          <w:rFonts w:asciiTheme="minorHAnsi" w:hAnsiTheme="minorHAnsi"/>
          <w:lang w:val="sv-SE"/>
        </w:rPr>
        <w:t>Kommi</w:t>
      </w:r>
      <w:r w:rsidR="00E85267" w:rsidRPr="00E85267">
        <w:rPr>
          <w:rFonts w:asciiTheme="minorHAnsi" w:hAnsiTheme="minorHAnsi"/>
          <w:lang w:val="sv-SE"/>
        </w:rPr>
        <w:t>t</w:t>
      </w:r>
      <w:r w:rsidR="00E85267" w:rsidRPr="00E85267">
        <w:rPr>
          <w:rFonts w:asciiTheme="minorHAnsi" w:hAnsiTheme="minorHAnsi"/>
          <w:lang w:val="sv-SE"/>
        </w:rPr>
        <w:t>tén ska inom år 2014 färdigställa ett delbetänkande med förslag till riktli</w:t>
      </w:r>
      <w:r w:rsidR="00E85267" w:rsidRPr="00E85267">
        <w:rPr>
          <w:rFonts w:asciiTheme="minorHAnsi" w:hAnsiTheme="minorHAnsi"/>
          <w:lang w:val="sv-SE"/>
        </w:rPr>
        <w:t>n</w:t>
      </w:r>
      <w:r w:rsidR="00E85267" w:rsidRPr="00E85267">
        <w:rPr>
          <w:rFonts w:asciiTheme="minorHAnsi" w:hAnsiTheme="minorHAnsi"/>
          <w:lang w:val="sv-SE"/>
        </w:rPr>
        <w:t>jer för det fortsatta lagstiftningsarbetet. Ett slutbetänkande i form av en regeringsproposition ska föreligga senast 30.4.2017</w:t>
      </w:r>
      <w:r w:rsidR="00E85267">
        <w:rPr>
          <w:rFonts w:asciiTheme="minorHAnsi" w:hAnsiTheme="minorHAnsi"/>
          <w:lang w:val="sv-SE"/>
        </w:rPr>
        <w:t>.</w:t>
      </w:r>
    </w:p>
    <w:p w:rsidR="00542E28" w:rsidRPr="00542E28" w:rsidRDefault="00542E28" w:rsidP="00542E28">
      <w:pPr>
        <w:ind w:left="2600" w:right="-35"/>
        <w:jc w:val="both"/>
        <w:rPr>
          <w:rFonts w:asciiTheme="minorHAnsi" w:hAnsiTheme="minorHAnsi"/>
          <w:lang w:val="sv-SE"/>
        </w:rPr>
      </w:pPr>
    </w:p>
    <w:p w:rsidR="00542E28" w:rsidRPr="00E85267" w:rsidRDefault="00E85267" w:rsidP="00E85267">
      <w:pPr>
        <w:ind w:left="2595" w:right="-35"/>
        <w:jc w:val="both"/>
        <w:rPr>
          <w:rFonts w:asciiTheme="minorHAnsi" w:hAnsiTheme="minorHAnsi"/>
          <w:lang w:val="sv-SE"/>
        </w:rPr>
      </w:pPr>
      <w:r w:rsidRPr="00E85267">
        <w:rPr>
          <w:rFonts w:asciiTheme="minorHAnsi" w:hAnsiTheme="minorHAnsi" w:cs="Corbel"/>
          <w:color w:val="000000"/>
          <w:lang w:val="sv-SE" w:eastAsia="fi-FI"/>
        </w:rPr>
        <w:t xml:space="preserve">Enligt beslutet att tillsätta kommittén </w:t>
      </w:r>
      <w:r w:rsidRPr="00E85267">
        <w:rPr>
          <w:rFonts w:asciiTheme="minorHAnsi" w:hAnsiTheme="minorHAnsi"/>
          <w:lang w:val="sv-SE"/>
        </w:rPr>
        <w:t>kan kommittén tillsätta sektioner för utredning av särskilda frågor och utse sakkunniga för sektionerna. Kostn</w:t>
      </w:r>
      <w:r w:rsidRPr="00E85267">
        <w:rPr>
          <w:rFonts w:asciiTheme="minorHAnsi" w:hAnsiTheme="minorHAnsi"/>
          <w:lang w:val="sv-SE"/>
        </w:rPr>
        <w:t>a</w:t>
      </w:r>
      <w:r w:rsidRPr="00E85267">
        <w:rPr>
          <w:rFonts w:asciiTheme="minorHAnsi" w:hAnsiTheme="minorHAnsi"/>
          <w:lang w:val="sv-SE"/>
        </w:rPr>
        <w:t xml:space="preserve">derna för kommittén betalas från moment </w:t>
      </w:r>
      <w:proofErr w:type="gramStart"/>
      <w:r w:rsidRPr="00E85267">
        <w:rPr>
          <w:rFonts w:asciiTheme="minorHAnsi" w:hAnsiTheme="minorHAnsi"/>
          <w:lang w:val="sv-SE"/>
        </w:rPr>
        <w:t>25.01.01</w:t>
      </w:r>
      <w:proofErr w:type="gramEnd"/>
      <w:r w:rsidRPr="00E85267">
        <w:rPr>
          <w:rFonts w:asciiTheme="minorHAnsi" w:hAnsiTheme="minorHAnsi"/>
          <w:lang w:val="sv-SE"/>
        </w:rPr>
        <w:t>.4.</w:t>
      </w:r>
    </w:p>
    <w:p w:rsidR="00E85267" w:rsidRPr="00542E28" w:rsidRDefault="00E85267" w:rsidP="00542E28">
      <w:pPr>
        <w:ind w:left="2600" w:right="-35"/>
        <w:jc w:val="both"/>
        <w:rPr>
          <w:rFonts w:asciiTheme="minorHAnsi" w:hAnsiTheme="minorHAnsi" w:cs="Corbel"/>
          <w:color w:val="000000"/>
          <w:lang w:val="sv-SE" w:eastAsia="fi-FI"/>
        </w:rPr>
      </w:pPr>
    </w:p>
    <w:p w:rsidR="00542E28" w:rsidRDefault="00542E28" w:rsidP="00542E28">
      <w:pPr>
        <w:ind w:left="2600" w:right="-35" w:firstLine="7"/>
        <w:jc w:val="both"/>
        <w:rPr>
          <w:rFonts w:asciiTheme="minorHAnsi" w:hAnsiTheme="minorHAnsi" w:cs="Corbel"/>
          <w:color w:val="000000"/>
          <w:lang w:val="sv-SE" w:eastAsia="fi-FI"/>
        </w:rPr>
      </w:pPr>
      <w:r w:rsidRPr="00542E28">
        <w:rPr>
          <w:rFonts w:asciiTheme="minorHAnsi" w:hAnsiTheme="minorHAnsi" w:cs="Corbel"/>
          <w:color w:val="000000"/>
          <w:lang w:val="sv-SE" w:eastAsia="fi-FI"/>
        </w:rPr>
        <w:t xml:space="preserve">Med stöd av 12 § 2 och 3 mom. i lagen om statsrådet (175/2003) och 3 § 21 punkten i reglementet för statsrådet (262/2003) </w:t>
      </w:r>
      <w:r w:rsidR="00E85267">
        <w:rPr>
          <w:rFonts w:asciiTheme="minorHAnsi" w:hAnsiTheme="minorHAnsi" w:cs="Corbel"/>
          <w:color w:val="000000"/>
          <w:lang w:val="sv-SE" w:eastAsia="fi-FI"/>
        </w:rPr>
        <w:t>har man beslutat att komplettera beslutet om att tillsätta kommittén så, att kommittén för sig eller för de sektioner den tillsätter</w:t>
      </w:r>
      <w:r w:rsidR="00CA11EA">
        <w:rPr>
          <w:rFonts w:asciiTheme="minorHAnsi" w:hAnsiTheme="minorHAnsi" w:cs="Corbel"/>
          <w:color w:val="000000"/>
          <w:lang w:val="sv-SE" w:eastAsia="fi-FI"/>
        </w:rPr>
        <w:t xml:space="preserve"> även kan utse utomstående sekret</w:t>
      </w:r>
      <w:r w:rsidR="00CA11EA">
        <w:rPr>
          <w:rFonts w:asciiTheme="minorHAnsi" w:hAnsiTheme="minorHAnsi" w:cs="Corbel"/>
          <w:color w:val="000000"/>
          <w:lang w:val="sv-SE" w:eastAsia="fi-FI"/>
        </w:rPr>
        <w:t>e</w:t>
      </w:r>
      <w:r w:rsidR="00CA11EA">
        <w:rPr>
          <w:rFonts w:asciiTheme="minorHAnsi" w:hAnsiTheme="minorHAnsi" w:cs="Corbel"/>
          <w:color w:val="000000"/>
          <w:lang w:val="sv-SE" w:eastAsia="fi-FI"/>
        </w:rPr>
        <w:t xml:space="preserve">rare. </w:t>
      </w:r>
      <w:r w:rsidR="00C66552">
        <w:rPr>
          <w:rFonts w:asciiTheme="minorHAnsi" w:hAnsiTheme="minorHAnsi" w:cs="Corbel"/>
          <w:color w:val="000000"/>
          <w:lang w:val="sv-SE" w:eastAsia="fi-FI"/>
        </w:rPr>
        <w:t xml:space="preserve">Även dessa kostnader betalas </w:t>
      </w:r>
      <w:r w:rsidR="00C66552">
        <w:rPr>
          <w:rFonts w:asciiTheme="minorHAnsi" w:hAnsiTheme="minorHAnsi"/>
          <w:lang w:val="sv-SE"/>
        </w:rPr>
        <w:t xml:space="preserve">från moment </w:t>
      </w:r>
      <w:proofErr w:type="gramStart"/>
      <w:r w:rsidR="00C66552">
        <w:rPr>
          <w:rFonts w:asciiTheme="minorHAnsi" w:hAnsiTheme="minorHAnsi"/>
          <w:lang w:val="sv-SE"/>
        </w:rPr>
        <w:t>25.01.01</w:t>
      </w:r>
      <w:proofErr w:type="gramEnd"/>
      <w:r w:rsidR="00C66552">
        <w:rPr>
          <w:rFonts w:asciiTheme="minorHAnsi" w:hAnsiTheme="minorHAnsi"/>
          <w:lang w:val="sv-SE"/>
        </w:rPr>
        <w:t xml:space="preserve">.4. </w:t>
      </w:r>
      <w:r w:rsidR="00CA11EA">
        <w:rPr>
          <w:rFonts w:asciiTheme="minorHAnsi" w:hAnsiTheme="minorHAnsi" w:cs="Corbel"/>
          <w:color w:val="000000"/>
          <w:lang w:val="sv-SE" w:eastAsia="fi-FI"/>
        </w:rPr>
        <w:t>En utomst</w:t>
      </w:r>
      <w:r w:rsidR="00CA11EA">
        <w:rPr>
          <w:rFonts w:asciiTheme="minorHAnsi" w:hAnsiTheme="minorHAnsi" w:cs="Corbel"/>
          <w:color w:val="000000"/>
          <w:lang w:val="sv-SE" w:eastAsia="fi-FI"/>
        </w:rPr>
        <w:t>å</w:t>
      </w:r>
      <w:r w:rsidR="00CA11EA">
        <w:rPr>
          <w:rFonts w:asciiTheme="minorHAnsi" w:hAnsiTheme="minorHAnsi" w:cs="Corbel"/>
          <w:color w:val="000000"/>
          <w:lang w:val="sv-SE" w:eastAsia="fi-FI"/>
        </w:rPr>
        <w:t xml:space="preserve">ende sekreterare är en person som under kommittéarbetet </w:t>
      </w:r>
      <w:r w:rsidR="00174B9A">
        <w:rPr>
          <w:rFonts w:asciiTheme="minorHAnsi" w:hAnsiTheme="minorHAnsi" w:cs="Corbel"/>
          <w:color w:val="000000"/>
          <w:lang w:val="sv-SE" w:eastAsia="fi-FI"/>
        </w:rPr>
        <w:t xml:space="preserve">inte </w:t>
      </w:r>
      <w:r w:rsidR="00CA11EA">
        <w:rPr>
          <w:rFonts w:asciiTheme="minorHAnsi" w:hAnsiTheme="minorHAnsi" w:cs="Corbel"/>
          <w:color w:val="000000"/>
          <w:lang w:val="sv-SE" w:eastAsia="fi-FI"/>
        </w:rPr>
        <w:t>är anställd vid statsrådet eller landskapets Ålands myndigheter.</w:t>
      </w:r>
    </w:p>
    <w:p w:rsidR="00C66552" w:rsidRDefault="00C66552" w:rsidP="00542E28">
      <w:pPr>
        <w:ind w:left="2600" w:right="-35" w:firstLine="7"/>
        <w:jc w:val="both"/>
        <w:rPr>
          <w:rFonts w:asciiTheme="minorHAnsi" w:hAnsiTheme="minorHAnsi" w:cs="Corbel"/>
          <w:color w:val="000000"/>
          <w:lang w:val="sv-SE" w:eastAsia="fi-FI"/>
        </w:rPr>
      </w:pPr>
    </w:p>
    <w:p w:rsidR="00C66552" w:rsidRDefault="00D00DD4" w:rsidP="00542E28">
      <w:pPr>
        <w:ind w:left="2600" w:right="-35" w:firstLine="7"/>
        <w:jc w:val="both"/>
        <w:rPr>
          <w:rFonts w:asciiTheme="minorHAnsi" w:hAnsiTheme="minorHAnsi" w:cs="Corbel"/>
          <w:color w:val="000000"/>
          <w:lang w:val="sv-SE" w:eastAsia="fi-FI"/>
        </w:rPr>
      </w:pPr>
      <w:r>
        <w:rPr>
          <w:rFonts w:asciiTheme="minorHAnsi" w:hAnsiTheme="minorHAnsi" w:cs="Corbel"/>
          <w:color w:val="000000"/>
          <w:lang w:val="sv-SE" w:eastAsia="fi-FI"/>
        </w:rPr>
        <w:t xml:space="preserve">De sekreterare </w:t>
      </w:r>
      <w:r w:rsidR="00C66552">
        <w:rPr>
          <w:rFonts w:asciiTheme="minorHAnsi" w:hAnsiTheme="minorHAnsi" w:cs="Corbel"/>
          <w:color w:val="000000"/>
          <w:lang w:val="sv-SE" w:eastAsia="fi-FI"/>
        </w:rPr>
        <w:t>som nämns i beslutet om tillsättande av kommittén</w:t>
      </w:r>
      <w:r>
        <w:rPr>
          <w:rFonts w:asciiTheme="minorHAnsi" w:hAnsiTheme="minorHAnsi" w:cs="Corbel"/>
          <w:color w:val="000000"/>
          <w:lang w:val="sv-SE" w:eastAsia="fi-FI"/>
        </w:rPr>
        <w:t xml:space="preserve"> är for</w:t>
      </w:r>
      <w:r>
        <w:rPr>
          <w:rFonts w:asciiTheme="minorHAnsi" w:hAnsiTheme="minorHAnsi" w:cs="Corbel"/>
          <w:color w:val="000000"/>
          <w:lang w:val="sv-SE" w:eastAsia="fi-FI"/>
        </w:rPr>
        <w:t>t</w:t>
      </w:r>
      <w:r>
        <w:rPr>
          <w:rFonts w:asciiTheme="minorHAnsi" w:hAnsiTheme="minorHAnsi" w:cs="Corbel"/>
          <w:color w:val="000000"/>
          <w:lang w:val="sv-SE" w:eastAsia="fi-FI"/>
        </w:rPr>
        <w:t>sättningsvis sekreterare för kommittén</w:t>
      </w:r>
      <w:r w:rsidR="00C66552">
        <w:rPr>
          <w:rFonts w:asciiTheme="minorHAnsi" w:hAnsiTheme="minorHAnsi" w:cs="Corbel"/>
          <w:color w:val="000000"/>
          <w:lang w:val="sv-SE" w:eastAsia="fi-FI"/>
        </w:rPr>
        <w:t xml:space="preserve">. Jur.lic. Sten Palmgren har 1.7.2014 gått i pension, så hans arvode betalas från moment </w:t>
      </w:r>
      <w:proofErr w:type="gramStart"/>
      <w:r w:rsidR="00C66552">
        <w:rPr>
          <w:rFonts w:asciiTheme="minorHAnsi" w:hAnsiTheme="minorHAnsi" w:cs="Corbel"/>
          <w:color w:val="000000"/>
          <w:lang w:val="sv-SE" w:eastAsia="fi-FI"/>
        </w:rPr>
        <w:t>25.01.01</w:t>
      </w:r>
      <w:proofErr w:type="gramEnd"/>
      <w:r w:rsidR="00C66552">
        <w:rPr>
          <w:rFonts w:asciiTheme="minorHAnsi" w:hAnsiTheme="minorHAnsi" w:cs="Corbel"/>
          <w:color w:val="000000"/>
          <w:lang w:val="sv-SE" w:eastAsia="fi-FI"/>
        </w:rPr>
        <w:t>.4.</w:t>
      </w:r>
    </w:p>
    <w:p w:rsidR="00E85267" w:rsidRPr="00542E28" w:rsidRDefault="00E85267" w:rsidP="00CA11EA">
      <w:pPr>
        <w:ind w:right="-35"/>
        <w:jc w:val="both"/>
        <w:rPr>
          <w:rFonts w:asciiTheme="minorHAnsi" w:hAnsiTheme="minorHAnsi"/>
          <w:lang w:val="sv-SE"/>
        </w:rPr>
      </w:pPr>
    </w:p>
    <w:p w:rsidR="00542E28" w:rsidRPr="00542E28" w:rsidRDefault="00542E28" w:rsidP="00542E28">
      <w:pPr>
        <w:pStyle w:val="akpasia"/>
        <w:ind w:left="2600"/>
        <w:jc w:val="both"/>
        <w:rPr>
          <w:rFonts w:asciiTheme="minorHAnsi" w:hAnsiTheme="minorHAnsi"/>
          <w:sz w:val="24"/>
          <w:szCs w:val="24"/>
          <w:lang w:val="sv-SE"/>
        </w:rPr>
      </w:pPr>
      <w:r w:rsidRPr="00542E28">
        <w:rPr>
          <w:rFonts w:asciiTheme="minorHAnsi" w:hAnsiTheme="minorHAnsi"/>
          <w:sz w:val="24"/>
          <w:szCs w:val="24"/>
          <w:lang w:val="sv-SE"/>
        </w:rPr>
        <w:t>Närmare information ger konsultativa tjänstemannen Janina Groop- Bondestam</w:t>
      </w:r>
      <w:r w:rsidR="00E86641">
        <w:rPr>
          <w:rFonts w:asciiTheme="minorHAnsi" w:hAnsiTheme="minorHAnsi"/>
          <w:sz w:val="24"/>
          <w:szCs w:val="24"/>
          <w:lang w:val="sv-SE"/>
        </w:rPr>
        <w:t xml:space="preserve"> </w:t>
      </w:r>
      <w:r w:rsidRPr="00542E28">
        <w:rPr>
          <w:rFonts w:asciiTheme="minorHAnsi" w:hAnsiTheme="minorHAnsi"/>
          <w:sz w:val="24"/>
          <w:szCs w:val="24"/>
          <w:lang w:val="sv-SE"/>
        </w:rPr>
        <w:t xml:space="preserve">(tfn.02951 50334, </w:t>
      </w:r>
      <w:r w:rsidRPr="00542E28">
        <w:rPr>
          <w:rFonts w:asciiTheme="minorHAnsi" w:hAnsiTheme="minorHAnsi"/>
          <w:color w:val="0000FF"/>
          <w:sz w:val="24"/>
          <w:szCs w:val="24"/>
          <w:u w:val="single"/>
          <w:lang w:val="sv-SE"/>
        </w:rPr>
        <w:t>janina.groop-bondestam@om.fi</w:t>
      </w:r>
      <w:r w:rsidRPr="00542E28">
        <w:rPr>
          <w:rFonts w:asciiTheme="minorHAnsi" w:hAnsiTheme="minorHAnsi"/>
          <w:sz w:val="24"/>
          <w:szCs w:val="24"/>
          <w:lang w:val="sv-SE"/>
        </w:rPr>
        <w:t>).</w:t>
      </w:r>
    </w:p>
    <w:p w:rsidR="00542E28" w:rsidRPr="00542E28" w:rsidRDefault="00542E28" w:rsidP="00542E28">
      <w:pPr>
        <w:pStyle w:val="AKPnormaali0"/>
        <w:jc w:val="both"/>
        <w:rPr>
          <w:rFonts w:asciiTheme="minorHAnsi" w:hAnsiTheme="minorHAnsi"/>
          <w:szCs w:val="24"/>
          <w:lang w:val="sv-SE"/>
        </w:rPr>
      </w:pPr>
    </w:p>
    <w:p w:rsidR="00542E28" w:rsidRPr="00CA11EA" w:rsidRDefault="00542E28" w:rsidP="00542E28">
      <w:pPr>
        <w:pStyle w:val="AKPleipteksti"/>
        <w:ind w:left="0"/>
        <w:rPr>
          <w:szCs w:val="24"/>
          <w:lang w:val="sv-SE"/>
        </w:rPr>
      </w:pPr>
    </w:p>
    <w:p w:rsidR="00542E28" w:rsidRPr="00CA11EA" w:rsidRDefault="00542E28" w:rsidP="00542E28">
      <w:pPr>
        <w:pStyle w:val="AKPleipteksti"/>
        <w:rPr>
          <w:szCs w:val="24"/>
          <w:lang w:val="sv-SE"/>
        </w:rPr>
      </w:pPr>
    </w:p>
    <w:p w:rsidR="00542E28" w:rsidRPr="00CA11EA" w:rsidRDefault="00542E28" w:rsidP="00542E28">
      <w:pPr>
        <w:pStyle w:val="AKPleipteksti"/>
        <w:rPr>
          <w:szCs w:val="24"/>
          <w:lang w:val="sv-SE"/>
        </w:rPr>
      </w:pPr>
    </w:p>
    <w:p w:rsidR="00542E28" w:rsidRPr="00CA11EA" w:rsidRDefault="00542E28" w:rsidP="00542E28">
      <w:pPr>
        <w:pStyle w:val="AKPleipteksti"/>
        <w:rPr>
          <w:szCs w:val="24"/>
          <w:lang w:val="sv-SE"/>
        </w:rPr>
      </w:pPr>
    </w:p>
    <w:p w:rsidR="00542E28" w:rsidRPr="00CA11EA" w:rsidRDefault="00542E28" w:rsidP="00542E28">
      <w:pPr>
        <w:pStyle w:val="AKPleipteksti"/>
        <w:rPr>
          <w:szCs w:val="24"/>
          <w:lang w:val="sv-SE"/>
        </w:rPr>
      </w:pPr>
    </w:p>
    <w:p w:rsidR="00542E28" w:rsidRPr="00542E28" w:rsidRDefault="00542E28" w:rsidP="00542E28">
      <w:pPr>
        <w:pStyle w:val="AKPleipteksti"/>
        <w:rPr>
          <w:szCs w:val="24"/>
        </w:rPr>
      </w:pPr>
      <w:proofErr w:type="spellStart"/>
      <w:r w:rsidRPr="00542E28">
        <w:rPr>
          <w:szCs w:val="24"/>
        </w:rPr>
        <w:t>Oikeusministeri/Justitieminister</w:t>
      </w:r>
      <w:proofErr w:type="spellEnd"/>
      <w:r w:rsidRPr="00542E28">
        <w:rPr>
          <w:szCs w:val="24"/>
        </w:rPr>
        <w:tab/>
      </w:r>
      <w:proofErr w:type="spellStart"/>
      <w:r w:rsidRPr="00542E28">
        <w:rPr>
          <w:szCs w:val="24"/>
        </w:rPr>
        <w:t>Anna-Maja</w:t>
      </w:r>
      <w:proofErr w:type="spellEnd"/>
      <w:r w:rsidRPr="00542E28">
        <w:rPr>
          <w:szCs w:val="24"/>
        </w:rPr>
        <w:t xml:space="preserve"> Henriksson</w:t>
      </w:r>
    </w:p>
    <w:p w:rsidR="00542E28" w:rsidRPr="00542E28" w:rsidRDefault="00542E28" w:rsidP="00542E28">
      <w:pPr>
        <w:pStyle w:val="AKPleipteksti"/>
        <w:rPr>
          <w:szCs w:val="24"/>
        </w:rPr>
      </w:pPr>
    </w:p>
    <w:p w:rsidR="00542E28" w:rsidRPr="00542E28" w:rsidRDefault="00542E28" w:rsidP="00542E28">
      <w:pPr>
        <w:pStyle w:val="AKPleipteksti"/>
        <w:rPr>
          <w:szCs w:val="24"/>
        </w:rPr>
      </w:pPr>
    </w:p>
    <w:p w:rsidR="00542E28" w:rsidRPr="00542E28" w:rsidRDefault="00542E28" w:rsidP="00542E28">
      <w:pPr>
        <w:pStyle w:val="AKPleipteksti"/>
        <w:rPr>
          <w:szCs w:val="24"/>
        </w:rPr>
      </w:pPr>
    </w:p>
    <w:p w:rsidR="00542E28" w:rsidRPr="00542E28" w:rsidRDefault="00542E28" w:rsidP="00542E28">
      <w:pPr>
        <w:pStyle w:val="AKPleipteksti"/>
        <w:rPr>
          <w:szCs w:val="24"/>
        </w:rPr>
      </w:pPr>
    </w:p>
    <w:p w:rsidR="00542E28" w:rsidRPr="00542E28" w:rsidRDefault="00542E28" w:rsidP="00542E28">
      <w:pPr>
        <w:pStyle w:val="AKPleipteksti"/>
        <w:rPr>
          <w:szCs w:val="24"/>
        </w:rPr>
      </w:pPr>
    </w:p>
    <w:p w:rsidR="00542E28" w:rsidRPr="00542E28" w:rsidRDefault="00542E28" w:rsidP="00542E28">
      <w:pPr>
        <w:pStyle w:val="AKPleipteksti"/>
        <w:ind w:left="0"/>
        <w:rPr>
          <w:szCs w:val="24"/>
        </w:rPr>
      </w:pPr>
    </w:p>
    <w:p w:rsidR="00542E28" w:rsidRPr="00542E28" w:rsidRDefault="00542E28" w:rsidP="00542E28">
      <w:pPr>
        <w:pStyle w:val="AKPleipteksti"/>
        <w:rPr>
          <w:szCs w:val="24"/>
        </w:rPr>
      </w:pPr>
      <w:r w:rsidRPr="00542E28">
        <w:rPr>
          <w:szCs w:val="24"/>
        </w:rPr>
        <w:t>Neuvotteleva virkamies/</w:t>
      </w:r>
    </w:p>
    <w:p w:rsidR="00542E28" w:rsidRPr="00542E28" w:rsidRDefault="00542E28" w:rsidP="00542E28">
      <w:pPr>
        <w:pStyle w:val="AKPleipteksti"/>
        <w:rPr>
          <w:szCs w:val="24"/>
          <w:lang w:val="sv-SE"/>
        </w:rPr>
      </w:pPr>
      <w:r w:rsidRPr="00542E28">
        <w:rPr>
          <w:szCs w:val="24"/>
          <w:lang w:val="sv-SE"/>
        </w:rPr>
        <w:t>Konsultativ tjänsteman</w:t>
      </w:r>
      <w:r w:rsidRPr="00542E28">
        <w:rPr>
          <w:szCs w:val="24"/>
          <w:lang w:val="sv-SE"/>
        </w:rPr>
        <w:tab/>
      </w:r>
      <w:r w:rsidRPr="00542E28">
        <w:rPr>
          <w:szCs w:val="24"/>
          <w:lang w:val="sv-SE"/>
        </w:rPr>
        <w:tab/>
        <w:t>Janina Groop-Bondestam</w:t>
      </w:r>
    </w:p>
    <w:p w:rsidR="00542E28" w:rsidRPr="00542E28" w:rsidRDefault="00542E28" w:rsidP="00542E28">
      <w:pPr>
        <w:pStyle w:val="AKPleipteksti"/>
        <w:rPr>
          <w:szCs w:val="24"/>
          <w:lang w:val="sv-SE"/>
        </w:rPr>
      </w:pPr>
    </w:p>
    <w:p w:rsidR="002F01EB" w:rsidRDefault="002F01EB" w:rsidP="002F01EB">
      <w:pPr>
        <w:pStyle w:val="AKPleipteksti"/>
        <w:ind w:left="0"/>
        <w:rPr>
          <w:rStyle w:val="akpallekirjoittaja2c"/>
          <w:szCs w:val="24"/>
          <w:lang w:val="sv-SE"/>
        </w:rPr>
      </w:pPr>
      <w:r>
        <w:rPr>
          <w:rStyle w:val="akpallekirjoittaja2c"/>
          <w:szCs w:val="24"/>
          <w:lang w:val="sv-SE"/>
        </w:rPr>
        <w:t xml:space="preserve">JAKELU/DISTRIBUTION   </w:t>
      </w:r>
    </w:p>
    <w:p w:rsidR="002F01EB" w:rsidRDefault="002F01EB" w:rsidP="002F01EB">
      <w:pPr>
        <w:pStyle w:val="AKPleipteksti"/>
        <w:ind w:left="0"/>
        <w:rPr>
          <w:rStyle w:val="akpallekirjoittaja2c"/>
          <w:szCs w:val="24"/>
          <w:lang w:val="sv-SE"/>
        </w:rPr>
      </w:pPr>
    </w:p>
    <w:p w:rsidR="002F01EB" w:rsidRDefault="002F01EB" w:rsidP="002F01EB">
      <w:pPr>
        <w:pStyle w:val="AKPleipteksti"/>
        <w:ind w:left="0"/>
      </w:pPr>
      <w:r>
        <w:rPr>
          <w:szCs w:val="24"/>
          <w:lang w:val="sv-SE"/>
        </w:rPr>
        <w:t>Oikeusministeriö/Justitieministeriet</w:t>
      </w:r>
    </w:p>
    <w:p w:rsidR="002F01EB" w:rsidRDefault="002F01EB" w:rsidP="002F01EB">
      <w:pPr>
        <w:pStyle w:val="AKPleipteksti"/>
        <w:numPr>
          <w:ilvl w:val="0"/>
          <w:numId w:val="23"/>
        </w:numPr>
        <w:rPr>
          <w:szCs w:val="24"/>
          <w:lang w:val="sv-SE"/>
        </w:rPr>
      </w:pPr>
      <w:proofErr w:type="spellStart"/>
      <w:r>
        <w:rPr>
          <w:szCs w:val="24"/>
          <w:lang w:val="sv-SE"/>
        </w:rPr>
        <w:t>kansliapäällikkö</w:t>
      </w:r>
      <w:proofErr w:type="spellEnd"/>
      <w:r>
        <w:rPr>
          <w:szCs w:val="24"/>
          <w:lang w:val="sv-SE"/>
        </w:rPr>
        <w:t>/kanslichefen</w:t>
      </w:r>
    </w:p>
    <w:p w:rsidR="002F01EB" w:rsidRDefault="002F01EB" w:rsidP="002F01EB">
      <w:pPr>
        <w:pStyle w:val="AKPleipteksti"/>
        <w:numPr>
          <w:ilvl w:val="0"/>
          <w:numId w:val="23"/>
        </w:numPr>
        <w:rPr>
          <w:szCs w:val="24"/>
        </w:rPr>
      </w:pPr>
      <w:proofErr w:type="spellStart"/>
      <w:r>
        <w:rPr>
          <w:szCs w:val="24"/>
          <w:lang w:val="sv-SE"/>
        </w:rPr>
        <w:t>lainvalm</w:t>
      </w:r>
      <w:r>
        <w:rPr>
          <w:szCs w:val="24"/>
        </w:rPr>
        <w:t>isteluosasto</w:t>
      </w:r>
      <w:proofErr w:type="spellEnd"/>
      <w:r>
        <w:rPr>
          <w:szCs w:val="24"/>
          <w:lang w:val="sv-SE"/>
        </w:rPr>
        <w:t>/lagberedningsavdelningen</w:t>
      </w:r>
    </w:p>
    <w:p w:rsidR="002F01EB" w:rsidRDefault="002F01EB" w:rsidP="002F01EB">
      <w:pPr>
        <w:pStyle w:val="AKPleipteksti"/>
        <w:numPr>
          <w:ilvl w:val="0"/>
          <w:numId w:val="23"/>
        </w:numPr>
        <w:rPr>
          <w:szCs w:val="24"/>
        </w:rPr>
      </w:pPr>
      <w:proofErr w:type="spellStart"/>
      <w:r>
        <w:rPr>
          <w:szCs w:val="24"/>
        </w:rPr>
        <w:t>taloushallinto/finansförvaltningen</w:t>
      </w:r>
      <w:proofErr w:type="spellEnd"/>
    </w:p>
    <w:p w:rsidR="00407EBC" w:rsidRDefault="00407EBC" w:rsidP="00407EBC">
      <w:pPr>
        <w:pStyle w:val="AKPleipteksti"/>
        <w:ind w:left="0"/>
        <w:rPr>
          <w:szCs w:val="24"/>
        </w:rPr>
      </w:pPr>
    </w:p>
    <w:p w:rsidR="00D54D4F" w:rsidRPr="00542E28" w:rsidRDefault="00D54D4F" w:rsidP="002F01EB">
      <w:pPr>
        <w:pStyle w:val="AKPleipteksti"/>
        <w:spacing w:line="360" w:lineRule="auto"/>
        <w:ind w:left="0" w:right="851"/>
        <w:jc w:val="both"/>
        <w:rPr>
          <w:rStyle w:val="akpallekirjoittaja2c"/>
          <w:rFonts w:asciiTheme="minorHAnsi" w:hAnsiTheme="minorHAnsi"/>
          <w:lang w:val="sv-SE"/>
        </w:rPr>
      </w:pPr>
    </w:p>
    <w:sectPr w:rsidR="00D54D4F" w:rsidRPr="00542E28" w:rsidSect="0072586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11" w:rsidRDefault="00284011">
      <w:r>
        <w:separator/>
      </w:r>
    </w:p>
  </w:endnote>
  <w:endnote w:type="continuationSeparator" w:id="0">
    <w:p w:rsidR="00284011" w:rsidRDefault="0028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011" w:rsidRDefault="00284011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284011" w:rsidRDefault="00284011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011" w:rsidRDefault="00284011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284011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284011" w:rsidRPr="0048319D" w:rsidRDefault="00284011">
          <w:pPr>
            <w:pStyle w:val="akptiedostopolku"/>
          </w:pPr>
        </w:p>
      </w:tc>
      <w:tc>
        <w:tcPr>
          <w:tcW w:w="76" w:type="dxa"/>
        </w:tcPr>
        <w:p w:rsidR="00284011" w:rsidRPr="0048319D" w:rsidRDefault="00284011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284011" w:rsidRPr="0048319D" w:rsidRDefault="00284011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284011" w:rsidRPr="0048319D" w:rsidRDefault="00284011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284011" w:rsidRPr="0048319D" w:rsidRDefault="00284011">
          <w:pPr>
            <w:pStyle w:val="Alatunniste"/>
            <w:rPr>
              <w:sz w:val="12"/>
            </w:rPr>
          </w:pPr>
        </w:p>
      </w:tc>
    </w:tr>
    <w:tr w:rsidR="00284011" w:rsidRPr="0048319D">
      <w:trPr>
        <w:cantSplit/>
      </w:trPr>
      <w:tc>
        <w:tcPr>
          <w:tcW w:w="2835" w:type="dxa"/>
        </w:tcPr>
        <w:p w:rsidR="00284011" w:rsidRPr="0048319D" w:rsidRDefault="00284011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284011" w:rsidRPr="0048319D" w:rsidRDefault="00284011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284011" w:rsidRPr="0048319D" w:rsidRDefault="00284011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284011" w:rsidRPr="0048319D" w:rsidRDefault="00284011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284011" w:rsidRPr="0048319D" w:rsidRDefault="00284011">
          <w:pPr>
            <w:pStyle w:val="Alatunniste"/>
            <w:rPr>
              <w:sz w:val="12"/>
            </w:rPr>
          </w:pPr>
        </w:p>
      </w:tc>
    </w:tr>
    <w:tr w:rsidR="00284011" w:rsidRPr="0048319D">
      <w:trPr>
        <w:cantSplit/>
      </w:trPr>
      <w:tc>
        <w:tcPr>
          <w:tcW w:w="2835" w:type="dxa"/>
        </w:tcPr>
        <w:p w:rsidR="00284011" w:rsidRPr="0048319D" w:rsidRDefault="00284011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284011" w:rsidRPr="0048319D" w:rsidRDefault="00284011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284011" w:rsidRPr="0048319D" w:rsidRDefault="00284011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284011" w:rsidRPr="0048319D" w:rsidRDefault="00284011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284011" w:rsidRPr="0048319D" w:rsidRDefault="00284011">
          <w:pPr>
            <w:pStyle w:val="Alatunniste"/>
            <w:rPr>
              <w:sz w:val="18"/>
            </w:rPr>
          </w:pPr>
        </w:p>
      </w:tc>
    </w:tr>
  </w:tbl>
  <w:p w:rsidR="00284011" w:rsidRDefault="00284011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011" w:rsidRDefault="00284011" w:rsidP="00D54D4F">
    <w:pPr>
      <w:pStyle w:val="AKPleipteksti"/>
      <w:spacing w:line="360" w:lineRule="auto"/>
      <w:ind w:left="567" w:right="851" w:firstLine="851"/>
      <w:jc w:val="both"/>
      <w:rPr>
        <w:rStyle w:val="akpallekirjoittaja2c"/>
        <w:rFonts w:asciiTheme="minorHAnsi" w:hAnsiTheme="minorHAnsi"/>
      </w:rPr>
    </w:pPr>
  </w:p>
  <w:tbl>
    <w:tblPr>
      <w:tblW w:w="9930" w:type="dxa"/>
      <w:tblInd w:w="28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129"/>
      <w:gridCol w:w="2411"/>
      <w:gridCol w:w="1561"/>
      <w:gridCol w:w="1702"/>
      <w:gridCol w:w="2127"/>
    </w:tblGrid>
    <w:tr w:rsidR="00284011" w:rsidTr="00D54D4F">
      <w:trPr>
        <w:cantSplit/>
      </w:trPr>
      <w:tc>
        <w:tcPr>
          <w:tcW w:w="212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284011" w:rsidRDefault="00284011">
          <w:pPr>
            <w:pStyle w:val="Alatunniste"/>
            <w:rPr>
              <w:rFonts w:asciiTheme="minorHAnsi" w:hAnsiTheme="minorHAnsi"/>
              <w:b/>
              <w:sz w:val="18"/>
              <w:szCs w:val="18"/>
              <w:lang w:val="sv-SE"/>
            </w:rPr>
          </w:pPr>
          <w:proofErr w:type="spellStart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Käyntiosoite</w:t>
          </w:r>
          <w:proofErr w:type="spellEnd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/</w:t>
          </w:r>
        </w:p>
        <w:p w:rsidR="00284011" w:rsidRDefault="00284011">
          <w:pPr>
            <w:pStyle w:val="Alatunniste"/>
            <w:rPr>
              <w:rFonts w:asciiTheme="minorHAnsi" w:hAnsiTheme="minorHAnsi"/>
              <w:b/>
              <w:sz w:val="18"/>
              <w:szCs w:val="18"/>
              <w:lang w:val="sv-SE"/>
            </w:rPr>
          </w:pPr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Besöksadress</w:t>
          </w:r>
        </w:p>
      </w:tc>
      <w:tc>
        <w:tcPr>
          <w:tcW w:w="240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284011" w:rsidRDefault="00284011">
          <w:pPr>
            <w:pStyle w:val="Alatunniste"/>
            <w:rPr>
              <w:rFonts w:asciiTheme="minorHAnsi" w:hAnsiTheme="minorHAnsi"/>
              <w:b/>
              <w:sz w:val="18"/>
              <w:szCs w:val="18"/>
              <w:lang w:val="sv-SE"/>
            </w:rPr>
          </w:pPr>
          <w:proofErr w:type="spellStart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Postiosoite</w:t>
          </w:r>
          <w:proofErr w:type="spellEnd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/Postadress</w:t>
          </w:r>
        </w:p>
      </w:tc>
      <w:tc>
        <w:tcPr>
          <w:tcW w:w="156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284011" w:rsidRDefault="00284011">
          <w:pPr>
            <w:pStyle w:val="Alatunniste"/>
            <w:rPr>
              <w:rFonts w:asciiTheme="minorHAnsi" w:hAnsiTheme="minorHAnsi"/>
              <w:b/>
              <w:sz w:val="18"/>
              <w:szCs w:val="18"/>
              <w:lang w:val="sv-SE"/>
            </w:rPr>
          </w:pPr>
          <w:proofErr w:type="spellStart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Puhelin</w:t>
          </w:r>
          <w:proofErr w:type="spellEnd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/Telefon</w:t>
          </w:r>
        </w:p>
      </w:tc>
      <w:tc>
        <w:tcPr>
          <w:tcW w:w="170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284011" w:rsidRDefault="00284011">
          <w:pPr>
            <w:pStyle w:val="Alatunniste"/>
            <w:rPr>
              <w:rFonts w:asciiTheme="minorHAnsi" w:hAnsiTheme="minorHAnsi"/>
              <w:b/>
              <w:sz w:val="18"/>
              <w:szCs w:val="18"/>
              <w:lang w:val="sv-SE"/>
            </w:rPr>
          </w:pPr>
          <w:proofErr w:type="spellStart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Faksi</w:t>
          </w:r>
          <w:proofErr w:type="spellEnd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/Fax</w:t>
          </w:r>
        </w:p>
      </w:tc>
      <w:tc>
        <w:tcPr>
          <w:tcW w:w="2126" w:type="dxa"/>
          <w:tcBorders>
            <w:top w:val="nil"/>
            <w:left w:val="single" w:sz="4" w:space="0" w:color="auto"/>
            <w:bottom w:val="nil"/>
            <w:right w:val="nil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284011" w:rsidRDefault="00284011">
          <w:pPr>
            <w:pStyle w:val="Alatunniste"/>
            <w:rPr>
              <w:rFonts w:asciiTheme="minorHAnsi" w:hAnsiTheme="minorHAnsi"/>
              <w:b/>
              <w:sz w:val="18"/>
              <w:szCs w:val="18"/>
              <w:lang w:val="sv-SE"/>
            </w:rPr>
          </w:pPr>
          <w:proofErr w:type="spellStart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Sähköpostiosoite</w:t>
          </w:r>
          <w:proofErr w:type="spellEnd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/E-post</w:t>
          </w:r>
        </w:p>
      </w:tc>
    </w:tr>
    <w:tr w:rsidR="00284011" w:rsidRPr="00ED2C71" w:rsidTr="00D54D4F">
      <w:trPr>
        <w:cantSplit/>
      </w:trPr>
      <w:tc>
        <w:tcPr>
          <w:tcW w:w="212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284011" w:rsidRDefault="00284011">
          <w:pPr>
            <w:pStyle w:val="Alatunniste"/>
            <w:jc w:val="both"/>
            <w:rPr>
              <w:rFonts w:asciiTheme="minorHAnsi" w:hAnsiTheme="minorHAnsi"/>
              <w:sz w:val="18"/>
              <w:szCs w:val="18"/>
              <w:lang w:val="sv-SE"/>
            </w:rPr>
          </w:pPr>
          <w:proofErr w:type="spellStart"/>
          <w:r>
            <w:rPr>
              <w:rFonts w:asciiTheme="minorHAnsi" w:hAnsiTheme="minorHAnsi"/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rFonts w:asciiTheme="minorHAnsi" w:hAnsiTheme="minorHAnsi"/>
              <w:sz w:val="18"/>
              <w:szCs w:val="18"/>
              <w:lang w:val="sv-SE"/>
            </w:rPr>
            <w:t xml:space="preserve"> 10/</w:t>
          </w:r>
        </w:p>
        <w:p w:rsidR="00284011" w:rsidRDefault="00284011">
          <w:pPr>
            <w:pStyle w:val="Alatunniste"/>
            <w:jc w:val="both"/>
            <w:rPr>
              <w:rFonts w:asciiTheme="minorHAnsi" w:hAnsiTheme="minorHAnsi"/>
              <w:sz w:val="18"/>
              <w:szCs w:val="18"/>
              <w:lang w:val="sv-SE"/>
            </w:rPr>
          </w:pPr>
          <w:proofErr w:type="spellStart"/>
          <w:r>
            <w:rPr>
              <w:rFonts w:asciiTheme="minorHAnsi" w:hAnsiTheme="minorHAnsi"/>
              <w:sz w:val="18"/>
              <w:szCs w:val="18"/>
              <w:lang w:val="sv-SE"/>
            </w:rPr>
            <w:t>Södraespalanden</w:t>
          </w:r>
          <w:proofErr w:type="spellEnd"/>
          <w:r>
            <w:rPr>
              <w:rFonts w:asciiTheme="minorHAnsi" w:hAnsiTheme="minorHAnsi"/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284011" w:rsidRDefault="00284011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  <w:r>
            <w:rPr>
              <w:rFonts w:asciiTheme="minorHAnsi" w:hAnsiTheme="minorHAnsi"/>
              <w:sz w:val="18"/>
              <w:szCs w:val="18"/>
              <w:lang w:val="sv-SE"/>
            </w:rPr>
            <w:t>PL 25/PB 25</w:t>
          </w:r>
        </w:p>
      </w:tc>
      <w:tc>
        <w:tcPr>
          <w:tcW w:w="156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284011" w:rsidRDefault="00284011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  <w:r>
            <w:rPr>
              <w:rFonts w:asciiTheme="minorHAnsi" w:hAnsiTheme="minorHAnsi"/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284011" w:rsidRDefault="00284011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  <w:r>
            <w:rPr>
              <w:rFonts w:asciiTheme="minorHAnsi" w:hAnsiTheme="minorHAnsi"/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top w:val="nil"/>
            <w:left w:val="single" w:sz="4" w:space="0" w:color="auto"/>
            <w:bottom w:val="nil"/>
            <w:right w:val="nil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284011" w:rsidRDefault="00ED2C71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  <w:hyperlink r:id="rId1" w:history="1">
            <w:r w:rsidR="00284011">
              <w:rPr>
                <w:rStyle w:val="Hyperlinkki"/>
                <w:rFonts w:asciiTheme="minorHAnsi" w:hAnsiTheme="minorHAnsi"/>
                <w:sz w:val="18"/>
                <w:szCs w:val="18"/>
                <w:lang w:val="sv-SE"/>
              </w:rPr>
              <w:t>oikeusministerio@om.fi</w:t>
            </w:r>
          </w:hyperlink>
        </w:p>
        <w:p w:rsidR="00284011" w:rsidRDefault="00ED2C71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  <w:hyperlink r:id="rId2" w:history="1">
            <w:r w:rsidR="00284011">
              <w:rPr>
                <w:rStyle w:val="Hyperlinkki"/>
                <w:rFonts w:asciiTheme="minorHAnsi" w:hAnsiTheme="minorHAnsi"/>
                <w:sz w:val="18"/>
                <w:szCs w:val="18"/>
                <w:lang w:val="sv-SE"/>
              </w:rPr>
              <w:t>justitieministeriet@om.fi</w:t>
            </w:r>
          </w:hyperlink>
        </w:p>
      </w:tc>
    </w:tr>
    <w:tr w:rsidR="00284011" w:rsidTr="00D54D4F">
      <w:trPr>
        <w:cantSplit/>
      </w:trPr>
      <w:tc>
        <w:tcPr>
          <w:tcW w:w="212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284011" w:rsidRDefault="00284011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  <w:r>
            <w:rPr>
              <w:rFonts w:asciiTheme="minorHAnsi" w:hAnsiTheme="minorHAnsi"/>
              <w:sz w:val="18"/>
              <w:szCs w:val="18"/>
              <w:lang w:val="sv-SE"/>
            </w:rPr>
            <w:t>HELSINKI/HELSINGFORS</w:t>
          </w:r>
        </w:p>
      </w:tc>
      <w:tc>
        <w:tcPr>
          <w:tcW w:w="240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284011" w:rsidRDefault="00284011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  <w:r>
            <w:rPr>
              <w:rFonts w:asciiTheme="minorHAnsi" w:hAnsiTheme="minorHAnsi"/>
              <w:sz w:val="18"/>
              <w:szCs w:val="18"/>
              <w:lang w:val="sv-SE"/>
            </w:rPr>
            <w:t>00023 VALTIONEUVOSTO/</w:t>
          </w:r>
        </w:p>
        <w:p w:rsidR="00284011" w:rsidRDefault="00284011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  <w:r>
            <w:rPr>
              <w:rFonts w:asciiTheme="minorHAnsi" w:hAnsiTheme="minorHAnsi"/>
              <w:sz w:val="18"/>
              <w:szCs w:val="18"/>
              <w:lang w:val="sv-SE"/>
            </w:rPr>
            <w:t>STATSRÅDET</w:t>
          </w:r>
        </w:p>
      </w:tc>
      <w:tc>
        <w:tcPr>
          <w:tcW w:w="156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</w:tcPr>
        <w:p w:rsidR="00284011" w:rsidRDefault="00284011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</w:tcPr>
        <w:p w:rsidR="00284011" w:rsidRDefault="00284011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top w:val="nil"/>
            <w:left w:val="single" w:sz="4" w:space="0" w:color="auto"/>
            <w:bottom w:val="nil"/>
            <w:right w:val="nil"/>
          </w:tcBorders>
          <w:tcMar>
            <w:top w:w="0" w:type="dxa"/>
            <w:left w:w="57" w:type="dxa"/>
            <w:bottom w:w="0" w:type="dxa"/>
            <w:right w:w="57" w:type="dxa"/>
          </w:tcMar>
        </w:tcPr>
        <w:p w:rsidR="00284011" w:rsidRDefault="00284011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</w:p>
      </w:tc>
    </w:tr>
    <w:tr w:rsidR="00284011" w:rsidTr="00D54D4F">
      <w:trPr>
        <w:cantSplit/>
      </w:trPr>
      <w:tc>
        <w:tcPr>
          <w:tcW w:w="2127" w:type="dxa"/>
        </w:tcPr>
        <w:p w:rsidR="00284011" w:rsidRDefault="00284011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284011" w:rsidRDefault="00284011">
          <w:pPr>
            <w:pStyle w:val="Alatunniste"/>
            <w:rPr>
              <w:lang w:val="sv-SE"/>
            </w:rPr>
          </w:pPr>
        </w:p>
      </w:tc>
      <w:tc>
        <w:tcPr>
          <w:tcW w:w="1560" w:type="dxa"/>
        </w:tcPr>
        <w:p w:rsidR="00284011" w:rsidRDefault="00284011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284011" w:rsidRDefault="00284011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284011" w:rsidRDefault="00284011">
          <w:pPr>
            <w:pStyle w:val="Alatunniste"/>
            <w:rPr>
              <w:lang w:val="sv-SE"/>
            </w:rPr>
          </w:pPr>
        </w:p>
      </w:tc>
    </w:tr>
  </w:tbl>
  <w:p w:rsidR="00284011" w:rsidRDefault="0028401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11" w:rsidRDefault="00284011">
      <w:r>
        <w:separator/>
      </w:r>
    </w:p>
  </w:footnote>
  <w:footnote w:type="continuationSeparator" w:id="0">
    <w:p w:rsidR="00284011" w:rsidRDefault="00284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284011" w:rsidRPr="0048319D">
      <w:trPr>
        <w:cantSplit/>
        <w:trHeight w:hRule="exact" w:val="20"/>
      </w:trPr>
      <w:tc>
        <w:tcPr>
          <w:tcW w:w="5216" w:type="dxa"/>
        </w:tcPr>
        <w:p w:rsidR="00284011" w:rsidRPr="0048319D" w:rsidRDefault="00284011" w:rsidP="00483C2E">
          <w:pPr>
            <w:pStyle w:val="akpylatunniste"/>
          </w:pPr>
        </w:p>
      </w:tc>
      <w:tc>
        <w:tcPr>
          <w:tcW w:w="56" w:type="dxa"/>
        </w:tcPr>
        <w:p w:rsidR="00284011" w:rsidRPr="0048319D" w:rsidRDefault="00284011" w:rsidP="00483C2E">
          <w:pPr>
            <w:pStyle w:val="akpylatunniste"/>
          </w:pPr>
        </w:p>
      </w:tc>
      <w:tc>
        <w:tcPr>
          <w:tcW w:w="2608" w:type="dxa"/>
        </w:tcPr>
        <w:p w:rsidR="00284011" w:rsidRPr="0048319D" w:rsidRDefault="00284011" w:rsidP="00483C2E">
          <w:pPr>
            <w:pStyle w:val="akpylatunniste"/>
          </w:pPr>
        </w:p>
      </w:tc>
      <w:tc>
        <w:tcPr>
          <w:tcW w:w="1805" w:type="dxa"/>
          <w:gridSpan w:val="2"/>
        </w:tcPr>
        <w:p w:rsidR="00284011" w:rsidRPr="0048319D" w:rsidRDefault="00284011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284011" w:rsidRPr="0048319D" w:rsidRDefault="00284011" w:rsidP="00483C2E">
          <w:pPr>
            <w:pStyle w:val="akpylatunniste"/>
          </w:pPr>
        </w:p>
      </w:tc>
    </w:tr>
    <w:tr w:rsidR="00284011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284011" w:rsidRPr="0048319D" w:rsidRDefault="00284011" w:rsidP="00483C2E">
          <w:pPr>
            <w:pStyle w:val="akpylatunniste"/>
          </w:pPr>
        </w:p>
      </w:tc>
      <w:tc>
        <w:tcPr>
          <w:tcW w:w="56" w:type="dxa"/>
        </w:tcPr>
        <w:p w:rsidR="00284011" w:rsidRPr="0048319D" w:rsidRDefault="00284011" w:rsidP="00483C2E">
          <w:pPr>
            <w:pStyle w:val="akpylatunniste"/>
          </w:pPr>
        </w:p>
      </w:tc>
      <w:tc>
        <w:tcPr>
          <w:tcW w:w="2608" w:type="dxa"/>
        </w:tcPr>
        <w:p w:rsidR="00284011" w:rsidRPr="0048319D" w:rsidRDefault="00284011" w:rsidP="00483C2E">
          <w:pPr>
            <w:pStyle w:val="akpylatunniste"/>
          </w:pPr>
        </w:p>
      </w:tc>
      <w:tc>
        <w:tcPr>
          <w:tcW w:w="1304" w:type="dxa"/>
        </w:tcPr>
        <w:p w:rsidR="00284011" w:rsidRPr="0048319D" w:rsidRDefault="00284011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284011" w:rsidRPr="0048319D" w:rsidRDefault="00284011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ED2C71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ED2C71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284011" w:rsidRPr="0048319D">
      <w:trPr>
        <w:cantSplit/>
        <w:trHeight w:val="230"/>
      </w:trPr>
      <w:tc>
        <w:tcPr>
          <w:tcW w:w="5216" w:type="dxa"/>
          <w:vMerge/>
        </w:tcPr>
        <w:p w:rsidR="00284011" w:rsidRPr="0048319D" w:rsidRDefault="00284011" w:rsidP="00483C2E">
          <w:pPr>
            <w:pStyle w:val="akpylatunniste"/>
          </w:pPr>
        </w:p>
      </w:tc>
      <w:tc>
        <w:tcPr>
          <w:tcW w:w="56" w:type="dxa"/>
        </w:tcPr>
        <w:p w:rsidR="00284011" w:rsidRPr="0048319D" w:rsidRDefault="00284011" w:rsidP="00483C2E">
          <w:pPr>
            <w:pStyle w:val="akpylatunniste"/>
          </w:pPr>
        </w:p>
      </w:tc>
      <w:tc>
        <w:tcPr>
          <w:tcW w:w="2608" w:type="dxa"/>
        </w:tcPr>
        <w:p w:rsidR="00284011" w:rsidRPr="0048319D" w:rsidRDefault="00284011" w:rsidP="00483C2E">
          <w:pPr>
            <w:pStyle w:val="akpylatunniste"/>
          </w:pPr>
        </w:p>
      </w:tc>
      <w:tc>
        <w:tcPr>
          <w:tcW w:w="1304" w:type="dxa"/>
        </w:tcPr>
        <w:p w:rsidR="00284011" w:rsidRPr="0048319D" w:rsidRDefault="00284011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284011" w:rsidRPr="0048319D" w:rsidRDefault="00284011" w:rsidP="00483C2E">
          <w:pPr>
            <w:pStyle w:val="akpylatunniste"/>
          </w:pPr>
        </w:p>
      </w:tc>
    </w:tr>
  </w:tbl>
  <w:p w:rsidR="00284011" w:rsidRDefault="00284011">
    <w:pPr>
      <w:pStyle w:val="Yltunniste"/>
    </w:pPr>
  </w:p>
  <w:p w:rsidR="00284011" w:rsidRDefault="00284011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1086"/>
      <w:gridCol w:w="101"/>
    </w:tblGrid>
    <w:tr w:rsidR="00284011" w:rsidRPr="0048319D" w:rsidTr="00BD17EA">
      <w:trPr>
        <w:cantSplit/>
        <w:trHeight w:hRule="exact" w:val="57"/>
      </w:trPr>
      <w:tc>
        <w:tcPr>
          <w:tcW w:w="5165" w:type="dxa"/>
        </w:tcPr>
        <w:p w:rsidR="00284011" w:rsidRPr="0008094E" w:rsidRDefault="00284011" w:rsidP="00483C2E">
          <w:pPr>
            <w:pStyle w:val="akpylatunniste"/>
          </w:pPr>
        </w:p>
      </w:tc>
      <w:tc>
        <w:tcPr>
          <w:tcW w:w="66" w:type="dxa"/>
          <w:gridSpan w:val="2"/>
        </w:tcPr>
        <w:p w:rsidR="00284011" w:rsidRPr="0008094E" w:rsidRDefault="00284011" w:rsidP="00483C2E">
          <w:pPr>
            <w:pStyle w:val="akpylatunniste"/>
          </w:pPr>
        </w:p>
      </w:tc>
      <w:tc>
        <w:tcPr>
          <w:tcW w:w="2581" w:type="dxa"/>
          <w:vAlign w:val="bottom"/>
        </w:tcPr>
        <w:p w:rsidR="00284011" w:rsidRPr="0008094E" w:rsidRDefault="00284011" w:rsidP="00483C2E">
          <w:pPr>
            <w:pStyle w:val="akpylatunniste"/>
          </w:pPr>
        </w:p>
      </w:tc>
      <w:tc>
        <w:tcPr>
          <w:tcW w:w="1364" w:type="dxa"/>
        </w:tcPr>
        <w:p w:rsidR="00284011" w:rsidRPr="0008094E" w:rsidRDefault="00284011" w:rsidP="00483C2E">
          <w:pPr>
            <w:pStyle w:val="akpylatunniste"/>
          </w:pPr>
        </w:p>
      </w:tc>
      <w:tc>
        <w:tcPr>
          <w:tcW w:w="1187" w:type="dxa"/>
          <w:gridSpan w:val="2"/>
        </w:tcPr>
        <w:p w:rsidR="00284011" w:rsidRPr="0008094E" w:rsidRDefault="00284011" w:rsidP="00483C2E">
          <w:pPr>
            <w:pStyle w:val="akpylatunniste"/>
          </w:pPr>
        </w:p>
      </w:tc>
    </w:tr>
    <w:tr w:rsidR="00284011" w:rsidRPr="00BE0D29" w:rsidTr="00BD17EA">
      <w:trPr>
        <w:cantSplit/>
        <w:trHeight w:hRule="exact" w:val="936"/>
      </w:trPr>
      <w:tc>
        <w:tcPr>
          <w:tcW w:w="5201" w:type="dxa"/>
          <w:gridSpan w:val="2"/>
          <w:vMerge w:val="restart"/>
        </w:tcPr>
        <w:p w:rsidR="00284011" w:rsidRPr="0072586A" w:rsidRDefault="00284011" w:rsidP="00483C2E">
          <w:pPr>
            <w:pStyle w:val="akpylatunniste"/>
            <w:rPr>
              <w:sz w:val="26"/>
            </w:rPr>
          </w:pPr>
          <w:r>
            <w:rPr>
              <w:lang w:val="sv-SE" w:eastAsia="sv-SE"/>
            </w:rPr>
            <w:drawing>
              <wp:inline distT="0" distB="0" distL="0" distR="0" wp14:anchorId="2F7075E1" wp14:editId="0866FF2D">
                <wp:extent cx="2292350" cy="541020"/>
                <wp:effectExtent l="0" t="0" r="0" b="0"/>
                <wp:docPr id="3" name="Kuva 3" descr="C:\Users\o925218\Desktop\OM_sf_sw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o925218\Desktop\OM_sf_sw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235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:rsidR="00284011" w:rsidRPr="00483C2E" w:rsidRDefault="00284011" w:rsidP="00483C2E">
          <w:pPr>
            <w:pStyle w:val="akpylatunniste"/>
          </w:pPr>
        </w:p>
      </w:tc>
      <w:tc>
        <w:tcPr>
          <w:tcW w:w="2581" w:type="dxa"/>
          <w:vAlign w:val="bottom"/>
        </w:tcPr>
        <w:p w:rsidR="00284011" w:rsidRPr="00BA02B0" w:rsidRDefault="00284011" w:rsidP="00BA02B0">
          <w:pPr>
            <w:pStyle w:val="akpylatunniste"/>
            <w:rPr>
              <w:rStyle w:val="akpatyyppi"/>
              <w:lang w:val="sv-SE"/>
            </w:rPr>
          </w:pPr>
          <w:r>
            <w:rPr>
              <w:rStyle w:val="akpatyyppi"/>
              <w:lang w:val="sv-SE"/>
            </w:rPr>
            <w:t>PÄÄTÖS/BESLUT</w:t>
          </w:r>
        </w:p>
      </w:tc>
      <w:tc>
        <w:tcPr>
          <w:tcW w:w="1364" w:type="dxa"/>
        </w:tcPr>
        <w:p w:rsidR="00284011" w:rsidRPr="00BA02B0" w:rsidRDefault="00284011" w:rsidP="0072586A">
          <w:pPr>
            <w:pStyle w:val="akpylatunniste"/>
            <w:rPr>
              <w:lang w:val="sv-SE"/>
            </w:rPr>
          </w:pPr>
          <w:r w:rsidRPr="00BA02B0">
            <w:rPr>
              <w:rStyle w:val="akptunniste"/>
              <w:lang w:val="sv-SE"/>
            </w:rPr>
            <w:t xml:space="preserve"> </w:t>
          </w:r>
          <w:r w:rsidRPr="00BA02B0">
            <w:rPr>
              <w:rStyle w:val="akptunnus"/>
              <w:lang w:val="sv-SE"/>
            </w:rPr>
            <w:t xml:space="preserve"> </w:t>
          </w:r>
        </w:p>
      </w:tc>
      <w:tc>
        <w:tcPr>
          <w:tcW w:w="1187" w:type="dxa"/>
          <w:gridSpan w:val="2"/>
        </w:tcPr>
        <w:p w:rsidR="00284011" w:rsidRPr="00BA02B0" w:rsidRDefault="00284011" w:rsidP="00483C2E">
          <w:pPr>
            <w:pStyle w:val="akpylatunniste"/>
            <w:rPr>
              <w:lang w:val="sv-SE"/>
            </w:rPr>
          </w:pPr>
        </w:p>
      </w:tc>
    </w:tr>
    <w:tr w:rsidR="00284011" w:rsidRPr="00BE0D29" w:rsidTr="00BD17EA">
      <w:trPr>
        <w:cantSplit/>
        <w:trHeight w:val="369"/>
      </w:trPr>
      <w:tc>
        <w:tcPr>
          <w:tcW w:w="5201" w:type="dxa"/>
          <w:gridSpan w:val="2"/>
          <w:vMerge/>
        </w:tcPr>
        <w:p w:rsidR="00284011" w:rsidRPr="00BA02B0" w:rsidRDefault="00284011" w:rsidP="00483C2E">
          <w:pPr>
            <w:pStyle w:val="akpylatunniste"/>
            <w:rPr>
              <w:lang w:val="sv-SE"/>
            </w:rPr>
          </w:pPr>
        </w:p>
      </w:tc>
      <w:tc>
        <w:tcPr>
          <w:tcW w:w="30" w:type="dxa"/>
        </w:tcPr>
        <w:p w:rsidR="00284011" w:rsidRPr="00BA02B0" w:rsidRDefault="00284011" w:rsidP="00483C2E">
          <w:pPr>
            <w:pStyle w:val="akpylatunniste"/>
            <w:rPr>
              <w:lang w:val="sv-SE"/>
            </w:rPr>
          </w:pPr>
        </w:p>
      </w:tc>
      <w:tc>
        <w:tcPr>
          <w:tcW w:w="2581" w:type="dxa"/>
          <w:vAlign w:val="bottom"/>
        </w:tcPr>
        <w:p w:rsidR="00284011" w:rsidRPr="00BA02B0" w:rsidRDefault="00284011" w:rsidP="0072586A">
          <w:pPr>
            <w:pStyle w:val="akpylatunniste"/>
            <w:rPr>
              <w:lang w:val="sv-SE"/>
            </w:rPr>
          </w:pPr>
        </w:p>
      </w:tc>
      <w:tc>
        <w:tcPr>
          <w:tcW w:w="1364" w:type="dxa"/>
          <w:vAlign w:val="bottom"/>
        </w:tcPr>
        <w:p w:rsidR="00284011" w:rsidRPr="00BA02B0" w:rsidRDefault="00284011" w:rsidP="0072586A">
          <w:pPr>
            <w:pStyle w:val="akpylatunniste"/>
            <w:rPr>
              <w:lang w:val="sv-SE"/>
            </w:rPr>
          </w:pPr>
        </w:p>
      </w:tc>
      <w:tc>
        <w:tcPr>
          <w:tcW w:w="1187" w:type="dxa"/>
          <w:gridSpan w:val="2"/>
          <w:vAlign w:val="bottom"/>
        </w:tcPr>
        <w:p w:rsidR="00284011" w:rsidRPr="00BA02B0" w:rsidRDefault="00284011" w:rsidP="00483C2E">
          <w:pPr>
            <w:pStyle w:val="akpylatunniste"/>
            <w:rPr>
              <w:lang w:val="sv-SE"/>
            </w:rPr>
          </w:pPr>
        </w:p>
      </w:tc>
    </w:tr>
    <w:tr w:rsidR="00284011" w:rsidRPr="00BA02B0" w:rsidTr="00BD17EA">
      <w:trPr>
        <w:cantSplit/>
        <w:trHeight w:val="230"/>
      </w:trPr>
      <w:tc>
        <w:tcPr>
          <w:tcW w:w="5201" w:type="dxa"/>
          <w:gridSpan w:val="2"/>
          <w:vAlign w:val="bottom"/>
        </w:tcPr>
        <w:p w:rsidR="00284011" w:rsidRPr="00BA02B0" w:rsidRDefault="00284011" w:rsidP="00483C2E">
          <w:pPr>
            <w:pStyle w:val="akpylatunniste"/>
            <w:rPr>
              <w:lang w:val="sv-SE"/>
            </w:rPr>
          </w:pPr>
        </w:p>
      </w:tc>
      <w:tc>
        <w:tcPr>
          <w:tcW w:w="30" w:type="dxa"/>
          <w:vAlign w:val="bottom"/>
        </w:tcPr>
        <w:p w:rsidR="00284011" w:rsidRPr="00BA02B0" w:rsidRDefault="00284011" w:rsidP="00483C2E">
          <w:pPr>
            <w:pStyle w:val="akpylatunniste"/>
            <w:rPr>
              <w:lang w:val="sv-SE"/>
            </w:rPr>
          </w:pPr>
        </w:p>
      </w:tc>
      <w:tc>
        <w:tcPr>
          <w:tcW w:w="2581" w:type="dxa"/>
          <w:vAlign w:val="bottom"/>
        </w:tcPr>
        <w:p w:rsidR="00284011" w:rsidRPr="00B1710B" w:rsidRDefault="00284011" w:rsidP="00483C2E">
          <w:pPr>
            <w:pStyle w:val="akpylatunniste"/>
            <w:rPr>
              <w:rStyle w:val="akppaivays"/>
            </w:rPr>
          </w:pPr>
          <w:r w:rsidRPr="00BA02B0">
            <w:rPr>
              <w:rStyle w:val="akppaivays"/>
              <w:lang w:val="sv-SE"/>
            </w:rPr>
            <w:t xml:space="preserve"> </w:t>
          </w:r>
          <w:r w:rsidR="00702D19">
            <w:rPr>
              <w:rStyle w:val="akppaivays"/>
              <w:lang w:val="sv-SE"/>
            </w:rPr>
            <w:t>23</w:t>
          </w:r>
          <w:r>
            <w:rPr>
              <w:rStyle w:val="akppaivays"/>
            </w:rPr>
            <w:t>.10.2014</w:t>
          </w:r>
        </w:p>
      </w:tc>
      <w:tc>
        <w:tcPr>
          <w:tcW w:w="2450" w:type="dxa"/>
          <w:gridSpan w:val="2"/>
          <w:vAlign w:val="bottom"/>
        </w:tcPr>
        <w:p w:rsidR="00284011" w:rsidRPr="00B1710B" w:rsidRDefault="00284011" w:rsidP="00BD17EA">
          <w:pPr>
            <w:pStyle w:val="akpylatunniste"/>
            <w:rPr>
              <w:rStyle w:val="akptunniste"/>
            </w:rPr>
          </w:pPr>
          <w:r w:rsidRPr="00B1710B">
            <w:rPr>
              <w:rStyle w:val="akptunniste"/>
            </w:rPr>
            <w:t>JM 60/08/2013</w:t>
          </w:r>
        </w:p>
      </w:tc>
      <w:tc>
        <w:tcPr>
          <w:tcW w:w="101" w:type="dxa"/>
        </w:tcPr>
        <w:p w:rsidR="00284011" w:rsidRPr="00B1710B" w:rsidRDefault="00284011" w:rsidP="00483C2E">
          <w:pPr>
            <w:pStyle w:val="akpylatunniste"/>
          </w:pPr>
        </w:p>
      </w:tc>
    </w:tr>
  </w:tbl>
  <w:p w:rsidR="00284011" w:rsidRDefault="00284011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>
    <w:nsid w:val="15FD4766"/>
    <w:multiLevelType w:val="hybridMultilevel"/>
    <w:tmpl w:val="C5D04054"/>
    <w:lvl w:ilvl="0" w:tplc="040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5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6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7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>
    <w:nsid w:val="75E8109D"/>
    <w:multiLevelType w:val="hybridMultilevel"/>
    <w:tmpl w:val="B17A3578"/>
    <w:lvl w:ilvl="0" w:tplc="DA1268CC">
      <w:start w:val="14"/>
      <w:numFmt w:val="bullet"/>
      <w:lvlText w:val="-"/>
      <w:lvlJc w:val="left"/>
      <w:pPr>
        <w:tabs>
          <w:tab w:val="num" w:pos="4261"/>
        </w:tabs>
        <w:ind w:left="4261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4981"/>
        </w:tabs>
        <w:ind w:left="4981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5701"/>
        </w:tabs>
        <w:ind w:left="5701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6421"/>
        </w:tabs>
        <w:ind w:left="6421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7141"/>
        </w:tabs>
        <w:ind w:left="7141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7861"/>
        </w:tabs>
        <w:ind w:left="7861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8581"/>
        </w:tabs>
        <w:ind w:left="8581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9301"/>
        </w:tabs>
        <w:ind w:left="9301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10021"/>
        </w:tabs>
        <w:ind w:left="100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activeWritingStyle w:appName="MSWord" w:lang="sv-FI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6A"/>
    <w:rsid w:val="000306FF"/>
    <w:rsid w:val="0003277B"/>
    <w:rsid w:val="000419C5"/>
    <w:rsid w:val="00042F66"/>
    <w:rsid w:val="00047B9D"/>
    <w:rsid w:val="00053CD9"/>
    <w:rsid w:val="000576AA"/>
    <w:rsid w:val="000618A4"/>
    <w:rsid w:val="00064AD4"/>
    <w:rsid w:val="0006660B"/>
    <w:rsid w:val="0008094E"/>
    <w:rsid w:val="00086985"/>
    <w:rsid w:val="000A04FB"/>
    <w:rsid w:val="000A2229"/>
    <w:rsid w:val="000A65C7"/>
    <w:rsid w:val="000B44F9"/>
    <w:rsid w:val="000B7460"/>
    <w:rsid w:val="000C0234"/>
    <w:rsid w:val="000E1FAB"/>
    <w:rsid w:val="000E4DDC"/>
    <w:rsid w:val="000F6E5F"/>
    <w:rsid w:val="000F6F05"/>
    <w:rsid w:val="00102B71"/>
    <w:rsid w:val="00103367"/>
    <w:rsid w:val="001060CE"/>
    <w:rsid w:val="00111590"/>
    <w:rsid w:val="00123F09"/>
    <w:rsid w:val="00145CEF"/>
    <w:rsid w:val="00151DB3"/>
    <w:rsid w:val="001627E8"/>
    <w:rsid w:val="0017385E"/>
    <w:rsid w:val="00174B9A"/>
    <w:rsid w:val="0018063E"/>
    <w:rsid w:val="00181A6F"/>
    <w:rsid w:val="00192F8D"/>
    <w:rsid w:val="00195C17"/>
    <w:rsid w:val="00196E84"/>
    <w:rsid w:val="001A16EF"/>
    <w:rsid w:val="001A4995"/>
    <w:rsid w:val="001C1B5E"/>
    <w:rsid w:val="001D02B3"/>
    <w:rsid w:val="001D6795"/>
    <w:rsid w:val="001D679B"/>
    <w:rsid w:val="001E798D"/>
    <w:rsid w:val="001F3280"/>
    <w:rsid w:val="00212836"/>
    <w:rsid w:val="00220BF5"/>
    <w:rsid w:val="00226FA5"/>
    <w:rsid w:val="00236E93"/>
    <w:rsid w:val="0024248C"/>
    <w:rsid w:val="002465C1"/>
    <w:rsid w:val="00250AAC"/>
    <w:rsid w:val="00250BC8"/>
    <w:rsid w:val="0026784D"/>
    <w:rsid w:val="0027294E"/>
    <w:rsid w:val="00273116"/>
    <w:rsid w:val="00273C54"/>
    <w:rsid w:val="00275BAA"/>
    <w:rsid w:val="00284011"/>
    <w:rsid w:val="00285B02"/>
    <w:rsid w:val="00286811"/>
    <w:rsid w:val="00292824"/>
    <w:rsid w:val="002A39CB"/>
    <w:rsid w:val="002A4C74"/>
    <w:rsid w:val="002B5319"/>
    <w:rsid w:val="002B5677"/>
    <w:rsid w:val="002D44AE"/>
    <w:rsid w:val="002F01EB"/>
    <w:rsid w:val="002F152B"/>
    <w:rsid w:val="002F30B8"/>
    <w:rsid w:val="002F519A"/>
    <w:rsid w:val="003023CB"/>
    <w:rsid w:val="003025A0"/>
    <w:rsid w:val="0030477B"/>
    <w:rsid w:val="00311C09"/>
    <w:rsid w:val="00320834"/>
    <w:rsid w:val="00332E4D"/>
    <w:rsid w:val="00346B5F"/>
    <w:rsid w:val="003509F5"/>
    <w:rsid w:val="00353BE5"/>
    <w:rsid w:val="0035730C"/>
    <w:rsid w:val="00361C1C"/>
    <w:rsid w:val="00377E10"/>
    <w:rsid w:val="00386E57"/>
    <w:rsid w:val="00394B36"/>
    <w:rsid w:val="00394D2A"/>
    <w:rsid w:val="00396839"/>
    <w:rsid w:val="003A572B"/>
    <w:rsid w:val="003B2856"/>
    <w:rsid w:val="003E35C6"/>
    <w:rsid w:val="003E6937"/>
    <w:rsid w:val="003F2843"/>
    <w:rsid w:val="003F3458"/>
    <w:rsid w:val="003F3A6C"/>
    <w:rsid w:val="003F61D9"/>
    <w:rsid w:val="00407EBC"/>
    <w:rsid w:val="00421709"/>
    <w:rsid w:val="004235A1"/>
    <w:rsid w:val="004241A5"/>
    <w:rsid w:val="0042494B"/>
    <w:rsid w:val="00432218"/>
    <w:rsid w:val="00441D89"/>
    <w:rsid w:val="0044670A"/>
    <w:rsid w:val="00450E93"/>
    <w:rsid w:val="0045504D"/>
    <w:rsid w:val="00457571"/>
    <w:rsid w:val="004721B2"/>
    <w:rsid w:val="00472F06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B05F8"/>
    <w:rsid w:val="004B4BE9"/>
    <w:rsid w:val="004C47C4"/>
    <w:rsid w:val="004C6883"/>
    <w:rsid w:val="004D0304"/>
    <w:rsid w:val="004E04B3"/>
    <w:rsid w:val="005003CC"/>
    <w:rsid w:val="00501D4C"/>
    <w:rsid w:val="0051176D"/>
    <w:rsid w:val="005117F6"/>
    <w:rsid w:val="00515F40"/>
    <w:rsid w:val="00524AFE"/>
    <w:rsid w:val="005268C7"/>
    <w:rsid w:val="00534C75"/>
    <w:rsid w:val="00537379"/>
    <w:rsid w:val="00537B82"/>
    <w:rsid w:val="00541832"/>
    <w:rsid w:val="00542E28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A1D73"/>
    <w:rsid w:val="005E76F5"/>
    <w:rsid w:val="005F17E1"/>
    <w:rsid w:val="005F19BC"/>
    <w:rsid w:val="005F3DA3"/>
    <w:rsid w:val="005F4128"/>
    <w:rsid w:val="005F5537"/>
    <w:rsid w:val="00616F08"/>
    <w:rsid w:val="00621DC3"/>
    <w:rsid w:val="00621EDD"/>
    <w:rsid w:val="006236B1"/>
    <w:rsid w:val="00636A61"/>
    <w:rsid w:val="0064008B"/>
    <w:rsid w:val="00644DA4"/>
    <w:rsid w:val="00650DAC"/>
    <w:rsid w:val="006539AF"/>
    <w:rsid w:val="00662A04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6E18"/>
    <w:rsid w:val="006A7127"/>
    <w:rsid w:val="006B1CC4"/>
    <w:rsid w:val="006C2740"/>
    <w:rsid w:val="006E0973"/>
    <w:rsid w:val="006E09DA"/>
    <w:rsid w:val="006E1F4F"/>
    <w:rsid w:val="006F5C49"/>
    <w:rsid w:val="006F7119"/>
    <w:rsid w:val="006F7E1F"/>
    <w:rsid w:val="0070160F"/>
    <w:rsid w:val="00702ACB"/>
    <w:rsid w:val="00702D19"/>
    <w:rsid w:val="00703F98"/>
    <w:rsid w:val="007111DC"/>
    <w:rsid w:val="00713416"/>
    <w:rsid w:val="00722459"/>
    <w:rsid w:val="0072586A"/>
    <w:rsid w:val="00726155"/>
    <w:rsid w:val="00737CAC"/>
    <w:rsid w:val="00741E40"/>
    <w:rsid w:val="007442F1"/>
    <w:rsid w:val="00746A03"/>
    <w:rsid w:val="007665F8"/>
    <w:rsid w:val="00774A2B"/>
    <w:rsid w:val="00786DAC"/>
    <w:rsid w:val="007A0C10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5EB3"/>
    <w:rsid w:val="00822B5F"/>
    <w:rsid w:val="0084045F"/>
    <w:rsid w:val="00845053"/>
    <w:rsid w:val="0084598F"/>
    <w:rsid w:val="00852FD0"/>
    <w:rsid w:val="00853C03"/>
    <w:rsid w:val="00854303"/>
    <w:rsid w:val="00854ADA"/>
    <w:rsid w:val="00894C4F"/>
    <w:rsid w:val="008A346D"/>
    <w:rsid w:val="008A5F0E"/>
    <w:rsid w:val="008B6D76"/>
    <w:rsid w:val="008C0794"/>
    <w:rsid w:val="008C2BED"/>
    <w:rsid w:val="008D0169"/>
    <w:rsid w:val="008D33EF"/>
    <w:rsid w:val="008D4A08"/>
    <w:rsid w:val="008E0422"/>
    <w:rsid w:val="008E3342"/>
    <w:rsid w:val="009164C8"/>
    <w:rsid w:val="00917EAD"/>
    <w:rsid w:val="00924B2A"/>
    <w:rsid w:val="00926123"/>
    <w:rsid w:val="00942D59"/>
    <w:rsid w:val="00943F34"/>
    <w:rsid w:val="00945F79"/>
    <w:rsid w:val="00960C4E"/>
    <w:rsid w:val="009644D4"/>
    <w:rsid w:val="009667F9"/>
    <w:rsid w:val="00992877"/>
    <w:rsid w:val="00995601"/>
    <w:rsid w:val="009A4A2B"/>
    <w:rsid w:val="009B04E6"/>
    <w:rsid w:val="009B2A3E"/>
    <w:rsid w:val="009C62B9"/>
    <w:rsid w:val="009C698D"/>
    <w:rsid w:val="009E60EA"/>
    <w:rsid w:val="009E6EEE"/>
    <w:rsid w:val="00A00BAD"/>
    <w:rsid w:val="00A0136D"/>
    <w:rsid w:val="00A02446"/>
    <w:rsid w:val="00A04943"/>
    <w:rsid w:val="00A0517D"/>
    <w:rsid w:val="00A063F8"/>
    <w:rsid w:val="00A06BEE"/>
    <w:rsid w:val="00A10B8F"/>
    <w:rsid w:val="00A25AF4"/>
    <w:rsid w:val="00A36E0D"/>
    <w:rsid w:val="00A401C7"/>
    <w:rsid w:val="00A52C5C"/>
    <w:rsid w:val="00A52E6C"/>
    <w:rsid w:val="00A557FD"/>
    <w:rsid w:val="00A70EA8"/>
    <w:rsid w:val="00A73975"/>
    <w:rsid w:val="00A8063A"/>
    <w:rsid w:val="00A82011"/>
    <w:rsid w:val="00A86597"/>
    <w:rsid w:val="00A8784C"/>
    <w:rsid w:val="00A9657D"/>
    <w:rsid w:val="00AA4A89"/>
    <w:rsid w:val="00AA7E93"/>
    <w:rsid w:val="00AF3334"/>
    <w:rsid w:val="00B00900"/>
    <w:rsid w:val="00B0693C"/>
    <w:rsid w:val="00B07FC9"/>
    <w:rsid w:val="00B1533C"/>
    <w:rsid w:val="00B15A2E"/>
    <w:rsid w:val="00B160B9"/>
    <w:rsid w:val="00B1710B"/>
    <w:rsid w:val="00B24DA5"/>
    <w:rsid w:val="00B26C89"/>
    <w:rsid w:val="00B34FF8"/>
    <w:rsid w:val="00B37BF8"/>
    <w:rsid w:val="00B412F6"/>
    <w:rsid w:val="00B4160F"/>
    <w:rsid w:val="00B502A6"/>
    <w:rsid w:val="00B61E47"/>
    <w:rsid w:val="00B702E4"/>
    <w:rsid w:val="00B70617"/>
    <w:rsid w:val="00B76C2F"/>
    <w:rsid w:val="00B85233"/>
    <w:rsid w:val="00BA02B0"/>
    <w:rsid w:val="00BA09B4"/>
    <w:rsid w:val="00BA3C65"/>
    <w:rsid w:val="00BA56D8"/>
    <w:rsid w:val="00BA57AE"/>
    <w:rsid w:val="00BA7766"/>
    <w:rsid w:val="00BD17EA"/>
    <w:rsid w:val="00BD2B84"/>
    <w:rsid w:val="00BD634C"/>
    <w:rsid w:val="00BE0D29"/>
    <w:rsid w:val="00BE287E"/>
    <w:rsid w:val="00BF585F"/>
    <w:rsid w:val="00C14819"/>
    <w:rsid w:val="00C16FDE"/>
    <w:rsid w:val="00C219EE"/>
    <w:rsid w:val="00C23534"/>
    <w:rsid w:val="00C30ED4"/>
    <w:rsid w:val="00C36873"/>
    <w:rsid w:val="00C513DC"/>
    <w:rsid w:val="00C56544"/>
    <w:rsid w:val="00C56B3F"/>
    <w:rsid w:val="00C66552"/>
    <w:rsid w:val="00C8497D"/>
    <w:rsid w:val="00C8708E"/>
    <w:rsid w:val="00C92DA0"/>
    <w:rsid w:val="00CA11EA"/>
    <w:rsid w:val="00CB0760"/>
    <w:rsid w:val="00CB1EAB"/>
    <w:rsid w:val="00CB380D"/>
    <w:rsid w:val="00CC2D99"/>
    <w:rsid w:val="00CD6719"/>
    <w:rsid w:val="00CE08CF"/>
    <w:rsid w:val="00CE0DA4"/>
    <w:rsid w:val="00CE1940"/>
    <w:rsid w:val="00CF14EF"/>
    <w:rsid w:val="00CF4711"/>
    <w:rsid w:val="00D00DD4"/>
    <w:rsid w:val="00D015D3"/>
    <w:rsid w:val="00D046BF"/>
    <w:rsid w:val="00D05BDD"/>
    <w:rsid w:val="00D201A3"/>
    <w:rsid w:val="00D26D27"/>
    <w:rsid w:val="00D477D2"/>
    <w:rsid w:val="00D52C95"/>
    <w:rsid w:val="00D54D4F"/>
    <w:rsid w:val="00D5595C"/>
    <w:rsid w:val="00D62CE2"/>
    <w:rsid w:val="00D62FDF"/>
    <w:rsid w:val="00D63441"/>
    <w:rsid w:val="00D6357C"/>
    <w:rsid w:val="00D638ED"/>
    <w:rsid w:val="00D771DB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C53E7"/>
    <w:rsid w:val="00DD0535"/>
    <w:rsid w:val="00DF0169"/>
    <w:rsid w:val="00DF5E29"/>
    <w:rsid w:val="00E140FD"/>
    <w:rsid w:val="00E177C7"/>
    <w:rsid w:val="00E21093"/>
    <w:rsid w:val="00E3536E"/>
    <w:rsid w:val="00E45D67"/>
    <w:rsid w:val="00E5375D"/>
    <w:rsid w:val="00E558A8"/>
    <w:rsid w:val="00E73024"/>
    <w:rsid w:val="00E75CC4"/>
    <w:rsid w:val="00E80504"/>
    <w:rsid w:val="00E81409"/>
    <w:rsid w:val="00E85267"/>
    <w:rsid w:val="00E86641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D2C71"/>
    <w:rsid w:val="00EE0E76"/>
    <w:rsid w:val="00EE2F72"/>
    <w:rsid w:val="00EF165F"/>
    <w:rsid w:val="00F07E37"/>
    <w:rsid w:val="00F07EE3"/>
    <w:rsid w:val="00F121BB"/>
    <w:rsid w:val="00F12F81"/>
    <w:rsid w:val="00F355BF"/>
    <w:rsid w:val="00F418EB"/>
    <w:rsid w:val="00F43567"/>
    <w:rsid w:val="00F529D8"/>
    <w:rsid w:val="00F71FFD"/>
    <w:rsid w:val="00F809CF"/>
    <w:rsid w:val="00F81875"/>
    <w:rsid w:val="00F93F92"/>
    <w:rsid w:val="00F946EE"/>
    <w:rsid w:val="00FA1F7D"/>
    <w:rsid w:val="00FA2549"/>
    <w:rsid w:val="00FA4942"/>
    <w:rsid w:val="00FA6A38"/>
    <w:rsid w:val="00FB4E6B"/>
    <w:rsid w:val="00FC2C4A"/>
    <w:rsid w:val="00FC57CC"/>
    <w:rsid w:val="00FC6197"/>
    <w:rsid w:val="00FD0500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A02B0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6539A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6539AF"/>
    <w:rPr>
      <w:rFonts w:ascii="Tahoma" w:hAnsi="Tahoma" w:cs="Tahoma"/>
      <w:sz w:val="16"/>
      <w:szCs w:val="16"/>
      <w:lang w:eastAsia="en-US"/>
    </w:rPr>
  </w:style>
  <w:style w:type="paragraph" w:customStyle="1" w:styleId="MKappalejako">
    <w:name w:val="MKappalejako"/>
    <w:rsid w:val="00BA02B0"/>
    <w:pPr>
      <w:spacing w:after="240"/>
      <w:ind w:left="1418"/>
    </w:pPr>
    <w:rPr>
      <w:bCs/>
      <w:sz w:val="24"/>
      <w:lang w:val="sv-SE" w:eastAsia="sv-SE"/>
    </w:rPr>
  </w:style>
  <w:style w:type="character" w:customStyle="1" w:styleId="AlatunnisteChar">
    <w:name w:val="Alatunniste Char"/>
    <w:basedOn w:val="Kappaleenoletusfontti"/>
    <w:link w:val="Alatunniste"/>
    <w:rsid w:val="00BE0D29"/>
    <w:rPr>
      <w:sz w:val="24"/>
      <w:szCs w:val="24"/>
      <w:lang w:eastAsia="en-US"/>
    </w:rPr>
  </w:style>
  <w:style w:type="character" w:styleId="Hyperlinkki">
    <w:name w:val="Hyperlink"/>
    <w:basedOn w:val="Kappaleenoletusfontti"/>
    <w:rsid w:val="00EF16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A02B0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6539A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6539AF"/>
    <w:rPr>
      <w:rFonts w:ascii="Tahoma" w:hAnsi="Tahoma" w:cs="Tahoma"/>
      <w:sz w:val="16"/>
      <w:szCs w:val="16"/>
      <w:lang w:eastAsia="en-US"/>
    </w:rPr>
  </w:style>
  <w:style w:type="paragraph" w:customStyle="1" w:styleId="MKappalejako">
    <w:name w:val="MKappalejako"/>
    <w:rsid w:val="00BA02B0"/>
    <w:pPr>
      <w:spacing w:after="240"/>
      <w:ind w:left="1418"/>
    </w:pPr>
    <w:rPr>
      <w:bCs/>
      <w:sz w:val="24"/>
      <w:lang w:val="sv-SE" w:eastAsia="sv-SE"/>
    </w:rPr>
  </w:style>
  <w:style w:type="character" w:customStyle="1" w:styleId="AlatunnisteChar">
    <w:name w:val="Alatunniste Char"/>
    <w:basedOn w:val="Kappaleenoletusfontti"/>
    <w:link w:val="Alatunniste"/>
    <w:rsid w:val="00BE0D29"/>
    <w:rPr>
      <w:sz w:val="24"/>
      <w:szCs w:val="24"/>
      <w:lang w:eastAsia="en-US"/>
    </w:rPr>
  </w:style>
  <w:style w:type="character" w:styleId="Hyperlinkki">
    <w:name w:val="Hyperlink"/>
    <w:basedOn w:val="Kappaleenoletusfontti"/>
    <w:rsid w:val="00EF1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justitieministeriet@om.fi" TargetMode="External"/><Relationship Id="rId1" Type="http://schemas.openxmlformats.org/officeDocument/2006/relationships/hyperlink" Target="mailto:oikeusministerio@om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na01\Data\OM92xx\Pohjat\ASIAKIRJAPOHJAT\om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D9EC-AE95-4086-9FC4-FB1B53AC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om.dot</Template>
  <TotalTime>156</TotalTime>
  <Pages>2</Pages>
  <Words>394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Haataja</dc:creator>
  <cp:lastModifiedBy>Groop-Bondestam Janina</cp:lastModifiedBy>
  <cp:revision>27</cp:revision>
  <cp:lastPrinted>2014-10-21T07:24:00Z</cp:lastPrinted>
  <dcterms:created xsi:type="dcterms:W3CDTF">2014-10-07T08:10:00Z</dcterms:created>
  <dcterms:modified xsi:type="dcterms:W3CDTF">2014-10-21T07:34:00Z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KIRJE</vt:lpwstr>
  </property>
  <property fmtid="{D5CDD505-2E9C-101B-9397-08002B2CF9AE}" pid="7" name="DC.Language">
    <vt:lpwstr>fi</vt:lpwstr>
  </property>
  <property fmtid="{D5CDD505-2E9C-101B-9397-08002B2CF9AE}" pid="8" name="DC.Date.Created">
    <vt:lpwstr>20140829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3r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3r</vt:lpwstr>
  </property>
  <property fmtid="{D5CDD505-2E9C-101B-9397-08002B2CF9AE}" pid="21" name="DC.Identifier.FilePath">
    <vt:lpwstr/>
  </property>
  <property fmtid="{D5CDD505-2E9C-101B-9397-08002B2CF9AE}" pid="22" name="DC.Title">
    <vt:lpwstr>efef</vt:lpwstr>
  </property>
</Properties>
</file>