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DB" w:rsidRPr="00AE07DB" w:rsidRDefault="00AE07DB" w:rsidP="00AE07DB">
      <w:pPr>
        <w:pStyle w:val="AKPnormaali0"/>
      </w:pPr>
      <w:bookmarkStart w:id="0" w:name="_GoBack"/>
      <w:bookmarkEnd w:id="0"/>
    </w:p>
    <w:p w:rsidR="0040666A" w:rsidRPr="00AE07DB" w:rsidRDefault="0040666A" w:rsidP="00AE07DB">
      <w:pPr>
        <w:pStyle w:val="AKPnormaali0"/>
      </w:pPr>
    </w:p>
    <w:p w:rsidR="00AE07DB" w:rsidRDefault="00AE07DB" w:rsidP="00AE07DB">
      <w:pPr>
        <w:pStyle w:val="AKPnormaali0"/>
      </w:pPr>
    </w:p>
    <w:p w:rsidR="006077EC" w:rsidRDefault="006077EC" w:rsidP="00AE07DB">
      <w:pPr>
        <w:pStyle w:val="AKPnormaali0"/>
      </w:pPr>
    </w:p>
    <w:p w:rsidR="00A73302" w:rsidRDefault="00A73302" w:rsidP="00AE07DB">
      <w:pPr>
        <w:pStyle w:val="AKPnormaali0"/>
      </w:pPr>
    </w:p>
    <w:p w:rsidR="006077EC" w:rsidRPr="00AE07DB" w:rsidRDefault="006077EC" w:rsidP="00AE07DB">
      <w:pPr>
        <w:pStyle w:val="AKPnormaali0"/>
      </w:pPr>
    </w:p>
    <w:p w:rsidR="00AE07DB" w:rsidRPr="00AE07DB" w:rsidRDefault="0010085E" w:rsidP="00AE07DB">
      <w:pPr>
        <w:pStyle w:val="AKPnormaali0"/>
        <w:rPr>
          <w:b/>
        </w:rPr>
      </w:pPr>
      <w:r>
        <w:rPr>
          <w:b/>
        </w:rPr>
        <w:t>PROJEKT FÖR INRÄTTANDE AV EN DOMSTOLSMYNDIGHET</w:t>
      </w:r>
    </w:p>
    <w:p w:rsidR="00AE07DB" w:rsidRPr="00AE07DB" w:rsidRDefault="00AE07DB" w:rsidP="00AE07DB">
      <w:pPr>
        <w:pStyle w:val="AKPnormaali0"/>
      </w:pPr>
    </w:p>
    <w:p w:rsidR="00AE07DB" w:rsidRPr="00AE07DB" w:rsidRDefault="00AE07DB" w:rsidP="00AE07DB">
      <w:pPr>
        <w:pStyle w:val="AKPnormaali0"/>
      </w:pPr>
    </w:p>
    <w:p w:rsidR="00AE07DB" w:rsidRDefault="00AE07DB" w:rsidP="00F63FF3">
      <w:pPr>
        <w:pStyle w:val="Otsikko1"/>
        <w:numPr>
          <w:ilvl w:val="0"/>
          <w:numId w:val="0"/>
        </w:numPr>
      </w:pPr>
      <w:r>
        <w:t>Tillsättande</w:t>
      </w:r>
    </w:p>
    <w:p w:rsidR="00EB4B95" w:rsidRDefault="00AE07DB" w:rsidP="00E64EA4">
      <w:pPr>
        <w:pStyle w:val="AKPnormaali0"/>
        <w:ind w:left="1298"/>
      </w:pPr>
      <w:r>
        <w:t xml:space="preserve">Justitieministeriet har idag beslutat tillsätta ett projekt för att planera, bereda och genomföra inrättandet av en domstolsmyndighet. </w:t>
      </w:r>
    </w:p>
    <w:p w:rsidR="00EB4B95" w:rsidRDefault="00EB4B95" w:rsidP="00F63FF3">
      <w:pPr>
        <w:pStyle w:val="Otsikko1"/>
        <w:numPr>
          <w:ilvl w:val="0"/>
          <w:numId w:val="0"/>
        </w:numPr>
      </w:pPr>
      <w:r>
        <w:t>Mandatperiod</w:t>
      </w:r>
    </w:p>
    <w:p w:rsidR="00AE07DB" w:rsidRDefault="00C42A40" w:rsidP="00EB4B95">
      <w:pPr>
        <w:pStyle w:val="AKPnormaali0"/>
        <w:ind w:left="1298"/>
      </w:pPr>
      <w:r>
        <w:t>Projektets mandatperiod är 25</w:t>
      </w:r>
      <w:r w:rsidR="001724F7">
        <w:t>.1.2018–30.6.2020.</w:t>
      </w:r>
    </w:p>
    <w:p w:rsidR="00AE07DB" w:rsidRPr="00AE07DB" w:rsidRDefault="00AE07DB" w:rsidP="00F63FF3">
      <w:pPr>
        <w:pStyle w:val="Otsikko1"/>
        <w:numPr>
          <w:ilvl w:val="0"/>
          <w:numId w:val="0"/>
        </w:numPr>
      </w:pPr>
      <w:r>
        <w:t>Bakgrund</w:t>
      </w:r>
    </w:p>
    <w:p w:rsidR="00D86707" w:rsidRDefault="00D86707" w:rsidP="00D86707">
      <w:pPr>
        <w:pStyle w:val="AKPnormaali0"/>
        <w:ind w:left="1298"/>
      </w:pPr>
      <w:r>
        <w:t>Reformen bygger på reformprogrammet för rättsvården för åren 2013–2025 (</w:t>
      </w:r>
      <w:hyperlink r:id="rId8">
        <w:r>
          <w:rPr>
            <w:rStyle w:val="Hyperlinkki"/>
          </w:rPr>
          <w:t>Betänkanden och utlåtanden 16/2013</w:t>
        </w:r>
      </w:hyperlink>
      <w:r>
        <w:t>) som justitieministeriet offentliggjorde 2013. Inrättande av ett domstolsverk för domstolsadministrationen är ett av målen på lång sikt som anges i programmet.</w:t>
      </w:r>
    </w:p>
    <w:p w:rsidR="00D86707" w:rsidRDefault="00D86707" w:rsidP="00D86707">
      <w:pPr>
        <w:pStyle w:val="AKPnormaali0"/>
        <w:ind w:left="1298"/>
      </w:pPr>
    </w:p>
    <w:p w:rsidR="00D86707" w:rsidRDefault="00D6463E" w:rsidP="00D86707">
      <w:pPr>
        <w:pStyle w:val="AKPnormaali0"/>
        <w:ind w:left="1298"/>
      </w:pPr>
      <w:r>
        <w:t>Enligt regeringsprogrammet för statsminister Juha Sipiläs regering ska regeringen reformera ämbetsstrukturen inom centralförvaltningen enligt gemensamma strukturella utvecklingsprinciper. I finansministeriets utredning av ämbetsstrukturen inom centralförvaltningen ”Yhteisillä periaatteilla kohti tulevaisuuden virastorakennetta” (</w:t>
      </w:r>
      <w:hyperlink r:id="rId9">
        <w:r>
          <w:rPr>
            <w:rStyle w:val="Hyperlinkki"/>
          </w:rPr>
          <w:t>Finansministeriets publikation 3/2015</w:t>
        </w:r>
      </w:hyperlink>
      <w:r>
        <w:t>) av 2015 föreslås också bland annat att en domstolsmyndighet ska inrättas för den interna förvaltningen, utvecklingen och styrningen av domstolarna.</w:t>
      </w:r>
    </w:p>
    <w:p w:rsidR="00D86707" w:rsidRDefault="00D86707" w:rsidP="00D86707">
      <w:pPr>
        <w:pStyle w:val="AKPnormaali0"/>
        <w:ind w:left="1298"/>
      </w:pPr>
    </w:p>
    <w:p w:rsidR="00D86707" w:rsidRDefault="00D86707" w:rsidP="00D86707">
      <w:pPr>
        <w:pStyle w:val="AKPnormaali0"/>
        <w:ind w:left="1298"/>
      </w:pPr>
      <w:r>
        <w:t>Justitieministeriet inledde 30 april 2014 ett projekt för utredning av en reform av domstolarnas centralförvaltning. I projektets första skede tillsatte ministeriet utredare med uppdraget att utreda en reform av domstolarnas centralförvaltning. I en bedömningspromemoria (</w:t>
      </w:r>
      <w:hyperlink r:id="rId10">
        <w:r>
          <w:rPr>
            <w:rStyle w:val="Hyperlinkki"/>
          </w:rPr>
          <w:t>Utredningar och anvisningar 2/2015</w:t>
        </w:r>
      </w:hyperlink>
      <w:r>
        <w:rPr>
          <w:rStyle w:val="Hyperlinkki"/>
          <w:color w:val="auto"/>
        </w:rPr>
        <w:t>)</w:t>
      </w:r>
      <w:r>
        <w:t xml:space="preserve"> av januari 2015 föreslog utredarna att en domstolsmyndighet ska inrättas.</w:t>
      </w:r>
      <w:r>
        <w:rPr>
          <w:rStyle w:val="Hyperlinkki"/>
          <w:color w:val="auto"/>
          <w:u w:val="none"/>
        </w:rPr>
        <w:t xml:space="preserve"> De yttranden som lämnades under omfattande remiss samlades i en</w:t>
      </w:r>
      <w:r>
        <w:t xml:space="preserve"> remissammanställning (</w:t>
      </w:r>
      <w:hyperlink r:id="rId11">
        <w:r>
          <w:rPr>
            <w:rStyle w:val="Hyperlinkki"/>
          </w:rPr>
          <w:t>Betänkanden och utlåtanden 36/2015</w:t>
        </w:r>
      </w:hyperlink>
      <w:r>
        <w:t xml:space="preserve">). </w:t>
      </w:r>
    </w:p>
    <w:p w:rsidR="0009577F" w:rsidRDefault="0009577F" w:rsidP="00D86707">
      <w:pPr>
        <w:pStyle w:val="AKPnormaali0"/>
        <w:ind w:left="1298"/>
      </w:pPr>
    </w:p>
    <w:p w:rsidR="006077EC" w:rsidRDefault="00D86707" w:rsidP="00D86707">
      <w:pPr>
        <w:pStyle w:val="AKPnormaali0"/>
        <w:ind w:left="1298"/>
      </w:pPr>
      <w:r>
        <w:t>I projektets andra skede tillsatte justitieministeriet 10 maj 2016 en kommission med uppgift att bereda inrättandet av en domstolsmyndighet. Kommissionens betänkande publicerades 21 april 2017 (</w:t>
      </w:r>
      <w:hyperlink r:id="rId12">
        <w:r>
          <w:rPr>
            <w:rStyle w:val="Hyperlinkki"/>
          </w:rPr>
          <w:t>Betänkanden och utlåtanden 23/2017</w:t>
        </w:r>
      </w:hyperlink>
      <w:r>
        <w:t>). Kommissionen föreslog att en egen myndighet, domstolsmyndigheten, inrättas för skötseln av domstolsväsendets verksamhetsförutsättningar och för utvecklande, planering och stödjande av domstolarnas verksamhet. Kommissionens betänkande skickades på omfattande remiss (</w:t>
      </w:r>
      <w:hyperlink r:id="rId13">
        <w:r>
          <w:rPr>
            <w:rStyle w:val="Hyperlinkki"/>
          </w:rPr>
          <w:t>Betänkanden och utlåtanden 41/2017</w:t>
        </w:r>
      </w:hyperlink>
      <w:r>
        <w:t xml:space="preserve">). Kommissionens förslag fick ett i huvudsak positivt mottagande. De flesta remissinstanser understödde inrättandet av en domstolsmyndighet. </w:t>
      </w:r>
    </w:p>
    <w:p w:rsidR="00241F4F" w:rsidRDefault="00241F4F" w:rsidP="00D86707">
      <w:pPr>
        <w:pStyle w:val="AKPnormaali0"/>
        <w:ind w:left="1298"/>
      </w:pPr>
    </w:p>
    <w:p w:rsidR="00D86707" w:rsidRDefault="00241F4F" w:rsidP="00D86707">
      <w:pPr>
        <w:pStyle w:val="AKPnormaali0"/>
        <w:ind w:left="1298"/>
      </w:pPr>
      <w:r>
        <w:t xml:space="preserve">Justitieminister Antti Häkkänen fastställde 6 oktober 2017 att beredningen av inrättandet av en domstolsmyndighet ska fortsätta så att myndigheten kan inleda sin verksamhet i slutet av 2019 eller under 2020. </w:t>
      </w:r>
    </w:p>
    <w:p w:rsidR="008E7338" w:rsidRDefault="008E7338" w:rsidP="00F63FF3">
      <w:pPr>
        <w:pStyle w:val="Otsikko1"/>
        <w:numPr>
          <w:ilvl w:val="0"/>
          <w:numId w:val="0"/>
        </w:numPr>
      </w:pPr>
      <w:r>
        <w:t>Projektets mål och uppdrag</w:t>
      </w:r>
    </w:p>
    <w:p w:rsidR="007B505F" w:rsidRDefault="00410C77" w:rsidP="00410C77">
      <w:pPr>
        <w:pStyle w:val="AKPnormaali0"/>
        <w:ind w:left="1298"/>
      </w:pPr>
      <w:r>
        <w:t xml:space="preserve">Målet med att inrätta en domstolsmyndighet är att organisera domstolarnas centralförvaltning på ett sätt som understryker domstolarnas oberoende ställning samt främjar en effektiv och resultatrik skötsel av domstolarnas förvaltningsuppgifter. På så sätt skapas förutsättningar för att upprätthålla och utveckla högklassig rättskipning. Genom centralisering av administrativt arbete kan man avskaffa överlappningar och öka professionalismen i arbetet. Då kan domstolarna fokusera på sitt kärnuppdrag, det vill säga att skipa rätt. </w:t>
      </w:r>
    </w:p>
    <w:p w:rsidR="007B505F" w:rsidRDefault="007B505F" w:rsidP="00410C77">
      <w:pPr>
        <w:pStyle w:val="AKPnormaali0"/>
        <w:ind w:left="1298"/>
      </w:pPr>
    </w:p>
    <w:p w:rsidR="00E43CB9" w:rsidRDefault="007D5A34" w:rsidP="00410C77">
      <w:pPr>
        <w:pStyle w:val="AKPnormaali0"/>
        <w:ind w:left="1298"/>
      </w:pPr>
      <w:r>
        <w:t>Domstolsmyndigheten ska styra, utveckla och stöda domstolarna i deras kärnuppdrag och handha centraliserad skötsel av de av domstolarnas förvaltningsuppgifter som inte enligt lag ankommer på statsrådet eller domstolarna. Därmed kan justitieministeriet fokusera på skötseln av sitt uppdrag på statsrådsnivå, vilket innefattar budgetförfarandet, den strategiska styrningen och utvecklingen av förvaltningsområdet samt lagberedningen.</w:t>
      </w:r>
    </w:p>
    <w:p w:rsidR="00E43CB9" w:rsidRDefault="00E43CB9" w:rsidP="00410C77">
      <w:pPr>
        <w:pStyle w:val="AKPnormaali0"/>
        <w:ind w:left="1298"/>
      </w:pPr>
    </w:p>
    <w:p w:rsidR="001128B6" w:rsidRDefault="006475D4" w:rsidP="00410C77">
      <w:pPr>
        <w:pStyle w:val="AKPnormaali0"/>
        <w:ind w:left="1298"/>
      </w:pPr>
      <w:r>
        <w:t xml:space="preserve">Projektet ska bereda inrättandet av en domstolsmyndighet så att myndigheten kan inleda sin verksamhet 1 januari 2020. Projektet ska innefatta planering, beredning och verkställande av de åtgärder som behövs för inrättande av domstolsmyndigheten. </w:t>
      </w:r>
    </w:p>
    <w:p w:rsidR="001128B6" w:rsidRDefault="001128B6" w:rsidP="00410C77">
      <w:pPr>
        <w:pStyle w:val="AKPnormaali0"/>
        <w:ind w:left="1298"/>
      </w:pPr>
    </w:p>
    <w:p w:rsidR="001128B6" w:rsidRDefault="001128B6" w:rsidP="00410C77">
      <w:pPr>
        <w:pStyle w:val="AKPnormaali0"/>
        <w:ind w:left="1298"/>
      </w:pPr>
      <w:r>
        <w:t>Projektet består av två faser. I den första projektfasen ligger fokus på den lagberedning som krävs för inrättande av en domstolsmyndighet samt på bedömningen av de uppgifter som ska överföras från justitieministeriet till domstolsmyndigheten och beredningen av en organisationsreform inom justitieministeriet. Uppgifter under den första projektfasen är att</w:t>
      </w:r>
    </w:p>
    <w:p w:rsidR="001128B6" w:rsidRDefault="00711085" w:rsidP="00445395">
      <w:pPr>
        <w:pStyle w:val="AKPnormaali0"/>
        <w:numPr>
          <w:ilvl w:val="0"/>
          <w:numId w:val="36"/>
        </w:numPr>
      </w:pPr>
      <w:r>
        <w:t xml:space="preserve">bereda de lagändringar som krävs för genomförandet av reformen, </w:t>
      </w:r>
    </w:p>
    <w:p w:rsidR="001128B6" w:rsidRDefault="00DA78A8" w:rsidP="00445395">
      <w:pPr>
        <w:pStyle w:val="AKPnormaali0"/>
        <w:numPr>
          <w:ilvl w:val="0"/>
          <w:numId w:val="36"/>
        </w:numPr>
      </w:pPr>
      <w:r>
        <w:t xml:space="preserve">bereda och genomföra de praktiska arrangemang som anknyter till uppgiftsöverföring, personal, lokaler och IKT vid inrättandet av domstolsmyndigheten samt domstolsmyndighetens anslag och budget, och </w:t>
      </w:r>
    </w:p>
    <w:p w:rsidR="00043B7B" w:rsidRDefault="00711085" w:rsidP="00445395">
      <w:pPr>
        <w:pStyle w:val="AKPnormaali0"/>
        <w:numPr>
          <w:ilvl w:val="0"/>
          <w:numId w:val="36"/>
        </w:numPr>
      </w:pPr>
      <w:r>
        <w:t xml:space="preserve">planera personresurserna för de uppgifter som stannar kvar i justitieministeriet och inordna dem i ministeriets organisation. </w:t>
      </w:r>
    </w:p>
    <w:p w:rsidR="001128B6" w:rsidRDefault="0089751C" w:rsidP="004821CD">
      <w:pPr>
        <w:pStyle w:val="AKPnormaali0"/>
        <w:ind w:left="1298"/>
      </w:pPr>
      <w:r>
        <w:lastRenderedPageBreak/>
        <w:t xml:space="preserve">Den andra projektfasen omfattar planering av domstolsmyndighetens verksamhet och administration, de processer och organisations- och personalstruktur som anknyter till uppgifterna samt arbetsordning. I detta skede kartläggs också i vilken omfattning domstolarnas nuvarande administrativa uppgifter kan centraliseras till domstolsverket. Planeringen ska ges i uppdrag till domstolsmyndighetens ledning som kan utnämnas först när lagstiftningen har stadfästs. Beslut om organiseringen av den andra projektfasen fattas senare. </w:t>
      </w:r>
    </w:p>
    <w:p w:rsidR="001128B6" w:rsidRDefault="001128B6" w:rsidP="001128B6">
      <w:pPr>
        <w:pStyle w:val="AKPnormaali0"/>
        <w:ind w:left="1298"/>
      </w:pPr>
    </w:p>
    <w:p w:rsidR="00410C77" w:rsidRDefault="00711085" w:rsidP="00410C77">
      <w:pPr>
        <w:pStyle w:val="AKPnormaali0"/>
        <w:ind w:left="1298"/>
      </w:pPr>
      <w:r>
        <w:t xml:space="preserve">Särskild uppmärksamhet ska ägnas i projektet till att det finns en tydlig och ändamålsenlig behörighets- och uppgiftsfördelning mellan justitieministeriet, domstolsmyndigheten och domstolarna samt vid behov med andra intressenter. Organisations- och personalstrukturerna vid justitieministeriet och domstolsmyndigheten ska läggas upp så att de stöder en effektiv och resultatrik organisering av verksamheten. Arrangemangen för övergångsperioden ska planeras noggrant för att överföringen av uppgifter inte orsakar betydande störningar i ministeriets eller domstolarnas arbete. Hänsyn ska tas till de anställdas rättigheter och ställning. </w:t>
      </w:r>
    </w:p>
    <w:p w:rsidR="00751AC0" w:rsidRDefault="00751AC0" w:rsidP="00410C77">
      <w:pPr>
        <w:pStyle w:val="AKPnormaali0"/>
        <w:ind w:left="1298"/>
      </w:pPr>
    </w:p>
    <w:p w:rsidR="009007A1" w:rsidRDefault="00A45C63" w:rsidP="00F47DCF">
      <w:pPr>
        <w:pStyle w:val="AKPnormaali0"/>
        <w:ind w:left="1298"/>
      </w:pPr>
      <w:r>
        <w:t xml:space="preserve">I projektet ska beaktas domstolsmyndighetskommissionens förslag och remissyttrandena på dem samt även relevanta delar av pågående projekt för reform av statens centralförvaltning och centralisering av förvaltningens stödfunktioner. Vid beredningen ska också efter behov beaktas övriga pågående strukturreformer inom justitieministeriet och förvaltningsområdet. </w:t>
      </w:r>
    </w:p>
    <w:p w:rsidR="004405B9" w:rsidRPr="004405B9" w:rsidRDefault="007B505F" w:rsidP="00F63FF3">
      <w:pPr>
        <w:pStyle w:val="Otsikko1"/>
        <w:numPr>
          <w:ilvl w:val="0"/>
          <w:numId w:val="0"/>
        </w:numPr>
      </w:pPr>
      <w:r>
        <w:t>Organisering</w:t>
      </w:r>
    </w:p>
    <w:p w:rsidR="007B1699" w:rsidRDefault="00532CF0" w:rsidP="00445395">
      <w:pPr>
        <w:pStyle w:val="AKPnormaali0"/>
        <w:ind w:left="1298"/>
      </w:pPr>
      <w:r>
        <w:t xml:space="preserve">I den första projektfasen omfattar projektet en styrgrupp, lagstiftnings- och beredningsgrupp, personal- och organisationsgrupp, dataadministrationsgrupp, ekonomiplanerings- och resultatstyrningsgrupp, kommunikations- och förändringscoachningsgrupp samt en lokaförvaltningsansvarig. Grupperna kan vid behov dela upp sig i arbetsgrupper och anlita experter. </w:t>
      </w:r>
    </w:p>
    <w:p w:rsidR="007B1699" w:rsidRDefault="007B1699" w:rsidP="00445395">
      <w:pPr>
        <w:pStyle w:val="AKPnormaali0"/>
        <w:ind w:left="1298"/>
      </w:pPr>
    </w:p>
    <w:p w:rsidR="00EE3D06" w:rsidRDefault="00532CF0" w:rsidP="00C307C8">
      <w:pPr>
        <w:pStyle w:val="AKPnormaali0"/>
        <w:ind w:left="1298"/>
      </w:pPr>
      <w:r>
        <w:t xml:space="preserve">I den andra projektfasen kan vid behov inrättas en projektgrupp som bistår domstolsmyndighetens ledning vid planeringen av myndighetens verksamhet. </w:t>
      </w:r>
    </w:p>
    <w:p w:rsidR="007B505F" w:rsidRDefault="007B505F" w:rsidP="00C307C8">
      <w:pPr>
        <w:pStyle w:val="AKPnormaali0"/>
        <w:ind w:left="1298"/>
      </w:pPr>
    </w:p>
    <w:p w:rsidR="007E1835" w:rsidRDefault="007B505F" w:rsidP="00C307C8">
      <w:pPr>
        <w:pStyle w:val="AKPnormaali0"/>
        <w:ind w:left="1298"/>
      </w:pPr>
      <w:r>
        <w:t xml:space="preserve">Efter att projektet har slutförts tillsätts en uppföljningsgrupp för bedömning av reformens konsekvenser. </w:t>
      </w:r>
    </w:p>
    <w:p w:rsidR="00A45C63" w:rsidRDefault="00F94B92" w:rsidP="00F63FF3">
      <w:pPr>
        <w:pStyle w:val="Otsikko1"/>
      </w:pPr>
      <w:r>
        <w:t>Styrgrupp</w:t>
      </w:r>
    </w:p>
    <w:p w:rsidR="00A45C63" w:rsidRPr="006F5EF3" w:rsidRDefault="00F63FF3" w:rsidP="007518E0">
      <w:pPr>
        <w:pStyle w:val="AKPnormaali0"/>
        <w:rPr>
          <w:b/>
          <w:i/>
        </w:rPr>
      </w:pPr>
      <w:r>
        <w:rPr>
          <w:b/>
          <w:i/>
        </w:rPr>
        <w:t>Uppgifter</w:t>
      </w:r>
    </w:p>
    <w:p w:rsidR="00046707" w:rsidRDefault="00D74BA8" w:rsidP="006F5EF3">
      <w:pPr>
        <w:pStyle w:val="AKPnormaali0"/>
        <w:numPr>
          <w:ilvl w:val="0"/>
          <w:numId w:val="27"/>
        </w:numPr>
      </w:pPr>
      <w:r>
        <w:t>godkänna projektplan, tidsplan och riskanalys,</w:t>
      </w:r>
    </w:p>
    <w:p w:rsidR="006F5EF3" w:rsidRDefault="006F5EF3" w:rsidP="006F5EF3">
      <w:pPr>
        <w:pStyle w:val="AKPnormaali0"/>
        <w:numPr>
          <w:ilvl w:val="0"/>
          <w:numId w:val="27"/>
        </w:numPr>
      </w:pPr>
      <w:r>
        <w:t>styra och övervaka projektets framskridande och se till ändamålsenlig organisering av och resurstilldelning för projektet,</w:t>
      </w:r>
    </w:p>
    <w:p w:rsidR="00A45C63" w:rsidRDefault="006F5EF3" w:rsidP="006F5EF3">
      <w:pPr>
        <w:pStyle w:val="AKPnormaali0"/>
        <w:numPr>
          <w:ilvl w:val="0"/>
          <w:numId w:val="27"/>
        </w:numPr>
      </w:pPr>
      <w:r>
        <w:t xml:space="preserve">vid behov ändra projektgruppens sammansättning, </w:t>
      </w:r>
    </w:p>
    <w:p w:rsidR="00A45C63" w:rsidRDefault="006F5EF3" w:rsidP="006F5EF3">
      <w:pPr>
        <w:pStyle w:val="AKPnormaali0"/>
        <w:numPr>
          <w:ilvl w:val="0"/>
          <w:numId w:val="27"/>
        </w:numPr>
      </w:pPr>
      <w:r>
        <w:t>dra upp de riktlinjer som behövs för genomförande av projektet enligt arbetsgruppernas förslag, och</w:t>
      </w:r>
    </w:p>
    <w:p w:rsidR="00A45C63" w:rsidRDefault="006F5EF3" w:rsidP="006F5EF3">
      <w:pPr>
        <w:pStyle w:val="AKPnormaali0"/>
        <w:numPr>
          <w:ilvl w:val="0"/>
          <w:numId w:val="27"/>
        </w:numPr>
      </w:pPr>
      <w:r>
        <w:t>föredra ärenden som kräver ministerbeslut.</w:t>
      </w:r>
    </w:p>
    <w:p w:rsidR="00A73302" w:rsidRDefault="00A73302" w:rsidP="00A73302">
      <w:pPr>
        <w:pStyle w:val="AKPnormaali0"/>
        <w:ind w:left="1658"/>
      </w:pPr>
    </w:p>
    <w:p w:rsidR="006F5EF3" w:rsidRDefault="00046707" w:rsidP="006F5EF3">
      <w:pPr>
        <w:pStyle w:val="AKPnormaali0"/>
        <w:rPr>
          <w:b/>
          <w:i/>
        </w:rPr>
      </w:pPr>
      <w:r>
        <w:rPr>
          <w:b/>
          <w:i/>
        </w:rPr>
        <w:t>Sammansättning</w:t>
      </w:r>
    </w:p>
    <w:p w:rsidR="00A73302" w:rsidRDefault="00A73302" w:rsidP="006F5EF3">
      <w:pPr>
        <w:pStyle w:val="AKPnormaali0"/>
        <w:rPr>
          <w:b/>
          <w:i/>
        </w:rPr>
      </w:pPr>
    </w:p>
    <w:p w:rsidR="00A45C63" w:rsidRDefault="00046707" w:rsidP="00046707">
      <w:pPr>
        <w:pStyle w:val="AKPnormaali0"/>
        <w:ind w:left="1298"/>
      </w:pPr>
      <w:r>
        <w:t xml:space="preserve">Ordförande: </w:t>
      </w:r>
      <w:r w:rsidR="00DA2722">
        <w:t>K</w:t>
      </w:r>
      <w:r>
        <w:t>anslichef</w:t>
      </w:r>
      <w:r w:rsidR="0009577F" w:rsidRPr="0009577F">
        <w:t xml:space="preserve"> Asko Välimaa, </w:t>
      </w:r>
      <w:r>
        <w:t>justitieministeriet</w:t>
      </w:r>
    </w:p>
    <w:p w:rsidR="00046707" w:rsidRDefault="00046707" w:rsidP="00A45C63">
      <w:pPr>
        <w:pStyle w:val="AKPnormaali0"/>
        <w:ind w:left="1298"/>
      </w:pPr>
    </w:p>
    <w:p w:rsidR="00046707" w:rsidRDefault="00046707" w:rsidP="00A45C63">
      <w:pPr>
        <w:pStyle w:val="AKPnormaali0"/>
        <w:ind w:left="1298"/>
      </w:pPr>
      <w:r>
        <w:t xml:space="preserve">Medlemmar: </w:t>
      </w:r>
    </w:p>
    <w:p w:rsidR="0047434E" w:rsidRDefault="0009577F" w:rsidP="00D74BA8">
      <w:pPr>
        <w:pStyle w:val="AKPnormaali0"/>
        <w:ind w:left="1298"/>
      </w:pPr>
      <w:r>
        <w:t xml:space="preserve">Överdirektör </w:t>
      </w:r>
      <w:r w:rsidR="006F7DA1">
        <w:t>Kari Kiesiläinen, justitieministeriet, justitieförvaltningsavdelningen (vice ordförande)</w:t>
      </w:r>
    </w:p>
    <w:p w:rsidR="008409E8" w:rsidRDefault="0009577F" w:rsidP="00D74BA8">
      <w:pPr>
        <w:pStyle w:val="AKPnormaali0"/>
        <w:ind w:left="1298"/>
      </w:pPr>
      <w:r>
        <w:t xml:space="preserve">Överdirektör </w:t>
      </w:r>
      <w:r w:rsidR="0089751C">
        <w:t>Sami Manninen, justitieministeriet, lagberedningsavdelningen</w:t>
      </w:r>
    </w:p>
    <w:p w:rsidR="00D74BA8" w:rsidRDefault="0009577F" w:rsidP="00D74BA8">
      <w:pPr>
        <w:pStyle w:val="AKPnormaali0"/>
        <w:ind w:left="1298"/>
      </w:pPr>
      <w:r>
        <w:t xml:space="preserve">Förvaltningsdirektör </w:t>
      </w:r>
      <w:r w:rsidR="00890C54">
        <w:t>Arja Apajalahti-Laine, justitieministeriet, förvaltningsenheten</w:t>
      </w:r>
    </w:p>
    <w:p w:rsidR="00D74BA8" w:rsidRDefault="0009577F" w:rsidP="00D74BA8">
      <w:pPr>
        <w:pStyle w:val="AKPnormaali0"/>
        <w:ind w:left="1298"/>
      </w:pPr>
      <w:r>
        <w:t>E</w:t>
      </w:r>
      <w:r w:rsidRPr="0009577F">
        <w:t xml:space="preserve">konomidirektör </w:t>
      </w:r>
      <w:r w:rsidR="00890C54">
        <w:t>Tapio Laamanen, justitieministeriet, ekonomienheten</w:t>
      </w:r>
    </w:p>
    <w:p w:rsidR="00D74BA8" w:rsidRDefault="0009577F" w:rsidP="00D74BA8">
      <w:pPr>
        <w:pStyle w:val="AKPnormaali0"/>
        <w:ind w:left="1298"/>
      </w:pPr>
      <w:r>
        <w:t>D</w:t>
      </w:r>
      <w:r w:rsidRPr="0009577F">
        <w:t xml:space="preserve">ataadministrationsdirektör </w:t>
      </w:r>
      <w:r w:rsidR="00890C54">
        <w:t>Tarmo Maunu, justitieministeriet, dataadministration</w:t>
      </w:r>
    </w:p>
    <w:p w:rsidR="00545608" w:rsidRDefault="0009577F" w:rsidP="00D74BA8">
      <w:pPr>
        <w:pStyle w:val="AKPnormaali0"/>
        <w:ind w:left="1298"/>
      </w:pPr>
      <w:r>
        <w:t xml:space="preserve">Revisionschef </w:t>
      </w:r>
      <w:r w:rsidR="00D52C7F">
        <w:t>Kaisa Sistonen, justitieministeriet, intern revision</w:t>
      </w:r>
    </w:p>
    <w:p w:rsidR="00545608" w:rsidRDefault="0009577F" w:rsidP="00D74BA8">
      <w:pPr>
        <w:pStyle w:val="AKPnormaali0"/>
        <w:ind w:left="1298"/>
      </w:pPr>
      <w:r>
        <w:t xml:space="preserve">Kommunikationsdirektör </w:t>
      </w:r>
      <w:r w:rsidR="00D52C7F">
        <w:t>Kati Pärnänen, justitieministeriet, kommunikationsenheten</w:t>
      </w:r>
    </w:p>
    <w:p w:rsidR="00AA37E6" w:rsidRPr="00AE484D" w:rsidRDefault="0009577F" w:rsidP="008E4AFF">
      <w:pPr>
        <w:pStyle w:val="AKPnormaali0"/>
        <w:ind w:left="1298"/>
      </w:pPr>
      <w:r>
        <w:t xml:space="preserve">Huvudförtroendeman </w:t>
      </w:r>
      <w:r w:rsidR="00AE484D">
        <w:t xml:space="preserve">Sari Aho, Julkisalan koulutettujen neuvottelujärjestö JUKO ry, ersättare </w:t>
      </w:r>
      <w:r>
        <w:t xml:space="preserve">vice huvudförtroendeman </w:t>
      </w:r>
      <w:r w:rsidR="00AE484D">
        <w:t>Matti Hiitola, Förbundet för den offentliga sektorn och välfärdsområdena JHL rf</w:t>
      </w:r>
    </w:p>
    <w:p w:rsidR="0089751C" w:rsidRDefault="0009577F" w:rsidP="008E4AFF">
      <w:pPr>
        <w:pStyle w:val="AKPnormaali0"/>
        <w:ind w:left="1298"/>
      </w:pPr>
      <w:r>
        <w:t xml:space="preserve">Planerare </w:t>
      </w:r>
      <w:r w:rsidR="00E65C6E">
        <w:t>Sami Pajukangas, representant för personalen på justitieförvaltningsavdelningen vid justitieministeriet</w:t>
      </w:r>
    </w:p>
    <w:p w:rsidR="0047434E" w:rsidRDefault="0047434E" w:rsidP="00A45C63">
      <w:pPr>
        <w:pStyle w:val="AKPnormaali0"/>
        <w:ind w:left="1298"/>
      </w:pPr>
    </w:p>
    <w:p w:rsidR="00A45C63" w:rsidRDefault="0047434E" w:rsidP="00A45C63">
      <w:pPr>
        <w:pStyle w:val="AKPnormaali0"/>
        <w:ind w:left="1298"/>
      </w:pPr>
      <w:r>
        <w:t xml:space="preserve">Sekreterare: </w:t>
      </w:r>
      <w:r w:rsidR="00DA2722">
        <w:t>R</w:t>
      </w:r>
      <w:r w:rsidR="0009577F">
        <w:t xml:space="preserve">egeringssekreterare </w:t>
      </w:r>
      <w:r>
        <w:t>Jennimari Huovinen, justitieministeriet, justitieförvaltningsavdelningen</w:t>
      </w:r>
    </w:p>
    <w:p w:rsidR="00545608" w:rsidRDefault="00545608" w:rsidP="00A45C63">
      <w:pPr>
        <w:pStyle w:val="AKPnormaali0"/>
        <w:ind w:left="1298"/>
      </w:pPr>
    </w:p>
    <w:p w:rsidR="00E26D48" w:rsidRDefault="00E04F54" w:rsidP="00DE2630">
      <w:pPr>
        <w:pStyle w:val="AKPnormaali0"/>
        <w:ind w:left="1298"/>
      </w:pPr>
      <w:r>
        <w:t xml:space="preserve">Projektgruppernas ordförande och lokalansvarige deltar i mötena enligt behov. </w:t>
      </w:r>
    </w:p>
    <w:p w:rsidR="00A73302" w:rsidRDefault="00A73302" w:rsidP="00DE2630">
      <w:pPr>
        <w:pStyle w:val="AKPnormaali0"/>
        <w:ind w:left="1298"/>
      </w:pPr>
    </w:p>
    <w:p w:rsidR="00DE609A" w:rsidRDefault="00DE609A" w:rsidP="00DE2630">
      <w:pPr>
        <w:pStyle w:val="Otsikko1"/>
      </w:pPr>
      <w:r>
        <w:t>Lagstiftnings- och beredningsgrupp</w:t>
      </w:r>
    </w:p>
    <w:p w:rsidR="00DE609A" w:rsidRPr="00833CBA" w:rsidRDefault="00046707" w:rsidP="00DE609A">
      <w:pPr>
        <w:pStyle w:val="AKPnormaali0"/>
        <w:rPr>
          <w:b/>
          <w:i/>
        </w:rPr>
      </w:pPr>
      <w:r>
        <w:rPr>
          <w:b/>
          <w:i/>
        </w:rPr>
        <w:t>Uppgifter</w:t>
      </w:r>
    </w:p>
    <w:p w:rsidR="00D74BA8" w:rsidRDefault="00833CBA" w:rsidP="00833CBA">
      <w:pPr>
        <w:pStyle w:val="AKPnormaali0"/>
        <w:numPr>
          <w:ilvl w:val="0"/>
          <w:numId w:val="28"/>
        </w:numPr>
      </w:pPr>
      <w:r>
        <w:t>utarbeta projektplan, tidsplan och riskanalys,</w:t>
      </w:r>
    </w:p>
    <w:p w:rsidR="00D74BA8" w:rsidRDefault="00833CBA" w:rsidP="00833CBA">
      <w:pPr>
        <w:pStyle w:val="AKPnormaali0"/>
        <w:numPr>
          <w:ilvl w:val="0"/>
          <w:numId w:val="28"/>
        </w:numPr>
      </w:pPr>
      <w:r>
        <w:t>administrera projektet och delta i kommunikation om projektet, förändringscoachning och samarbete med intressenter,</w:t>
      </w:r>
    </w:p>
    <w:p w:rsidR="00A7437E" w:rsidRDefault="008A6DE6" w:rsidP="00833CBA">
      <w:pPr>
        <w:pStyle w:val="AKPnormaali0"/>
        <w:numPr>
          <w:ilvl w:val="0"/>
          <w:numId w:val="28"/>
        </w:numPr>
      </w:pPr>
      <w:r>
        <w:t>se till att en utredning av domstolsmyndighetens placeringsort görs i enlighet med regionaliseringslagstiftningen,</w:t>
      </w:r>
    </w:p>
    <w:p w:rsidR="000B75CF" w:rsidRDefault="00EE3D06" w:rsidP="00833CBA">
      <w:pPr>
        <w:pStyle w:val="AKPnormaali0"/>
        <w:numPr>
          <w:ilvl w:val="0"/>
          <w:numId w:val="28"/>
        </w:numPr>
      </w:pPr>
      <w:r>
        <w:t xml:space="preserve">bereda regeringens proposition med förslag till lagar om ändring av domstolslagen och vissa andra lagar med anledning av reformen, så att propositionen kan lämnas till riksdagen våren 2018, </w:t>
      </w:r>
    </w:p>
    <w:p w:rsidR="00DE609A" w:rsidRDefault="00833CBA" w:rsidP="00046707">
      <w:pPr>
        <w:pStyle w:val="AKPnormaali0"/>
        <w:numPr>
          <w:ilvl w:val="0"/>
          <w:numId w:val="28"/>
        </w:numPr>
      </w:pPr>
      <w:r>
        <w:t xml:space="preserve">bereda de ändringar av förordningar, inklusive arbetsordningen för justitieministeriet, som föranleds av reformen, och </w:t>
      </w:r>
    </w:p>
    <w:p w:rsidR="007E1835" w:rsidRDefault="00833CBA" w:rsidP="007E1835">
      <w:pPr>
        <w:pStyle w:val="AKPnormaali0"/>
        <w:numPr>
          <w:ilvl w:val="0"/>
          <w:numId w:val="28"/>
        </w:numPr>
      </w:pPr>
      <w:r>
        <w:t>vid behov samordna beredningen av ärenden som ska beslutas i styrgruppen och utföra andra uppgifter på styrgruppens begäran.</w:t>
      </w:r>
    </w:p>
    <w:p w:rsidR="007E1835" w:rsidRDefault="007E1835" w:rsidP="00175167">
      <w:pPr>
        <w:pStyle w:val="AKPnormaali0"/>
        <w:ind w:left="1658"/>
      </w:pPr>
    </w:p>
    <w:p w:rsidR="00A73302" w:rsidRDefault="00A73302">
      <w:pPr>
        <w:rPr>
          <w:b/>
          <w:i/>
          <w:sz w:val="24"/>
        </w:rPr>
      </w:pPr>
      <w:r>
        <w:rPr>
          <w:b/>
          <w:i/>
        </w:rPr>
        <w:br w:type="page"/>
      </w:r>
    </w:p>
    <w:p w:rsidR="00A73302" w:rsidRDefault="00A73302" w:rsidP="00DE609A">
      <w:pPr>
        <w:pStyle w:val="AKPnormaali0"/>
        <w:rPr>
          <w:b/>
          <w:i/>
        </w:rPr>
      </w:pPr>
    </w:p>
    <w:p w:rsidR="00DE609A" w:rsidRDefault="00833CBA" w:rsidP="00DE609A">
      <w:pPr>
        <w:pStyle w:val="AKPnormaali0"/>
        <w:rPr>
          <w:b/>
          <w:i/>
        </w:rPr>
      </w:pPr>
      <w:r>
        <w:rPr>
          <w:b/>
          <w:i/>
        </w:rPr>
        <w:t>Sammansättning</w:t>
      </w:r>
    </w:p>
    <w:p w:rsidR="00A73302" w:rsidRDefault="00A73302" w:rsidP="00DE609A">
      <w:pPr>
        <w:pStyle w:val="AKPnormaali0"/>
        <w:rPr>
          <w:b/>
          <w:i/>
        </w:rPr>
      </w:pPr>
    </w:p>
    <w:p w:rsidR="00166DBE" w:rsidRDefault="00046707" w:rsidP="00DE609A">
      <w:pPr>
        <w:pStyle w:val="AKPnormaali0"/>
        <w:ind w:left="1298"/>
      </w:pPr>
      <w:r>
        <w:t xml:space="preserve">Ordförande: </w:t>
      </w:r>
      <w:r w:rsidR="00DA2722">
        <w:t>R</w:t>
      </w:r>
      <w:r w:rsidR="0009577F">
        <w:t xml:space="preserve">egeringssekreterare </w:t>
      </w:r>
      <w:r>
        <w:t>Jennimari Huovinen, justitieministeriet, justitieförvaltningsavdelningen</w:t>
      </w:r>
    </w:p>
    <w:p w:rsidR="00046707" w:rsidRDefault="00046707" w:rsidP="00DE609A">
      <w:pPr>
        <w:pStyle w:val="AKPnormaali0"/>
        <w:ind w:left="1298"/>
      </w:pPr>
    </w:p>
    <w:p w:rsidR="003D01A7" w:rsidRDefault="003D01A7" w:rsidP="00DE609A">
      <w:pPr>
        <w:pStyle w:val="AKPnormaali0"/>
        <w:ind w:left="1298"/>
      </w:pPr>
      <w:r>
        <w:t>Medlemmar:</w:t>
      </w:r>
    </w:p>
    <w:p w:rsidR="00AB59B8" w:rsidRDefault="0009577F" w:rsidP="00AB59B8">
      <w:pPr>
        <w:pStyle w:val="AKPnormaali0"/>
        <w:ind w:left="1298"/>
      </w:pPr>
      <w:r>
        <w:t xml:space="preserve">Konsultativ tjänsteman </w:t>
      </w:r>
      <w:r w:rsidR="00AB59B8">
        <w:t>Paula Sorjonen, justitieministeriet, justitieförvaltningsavdelningen</w:t>
      </w:r>
    </w:p>
    <w:p w:rsidR="007E1835" w:rsidRDefault="0009577F">
      <w:pPr>
        <w:pStyle w:val="AKPnormaali0"/>
        <w:ind w:left="1298"/>
      </w:pPr>
      <w:r>
        <w:t xml:space="preserve">Specialsakkunnig </w:t>
      </w:r>
      <w:r w:rsidR="00DE609A">
        <w:t xml:space="preserve">Anu Koivuluoma, justitieministeriet, justitieförvaltningsavdelningen </w:t>
      </w:r>
    </w:p>
    <w:p w:rsidR="00A73302" w:rsidRDefault="00A73302">
      <w:pPr>
        <w:pStyle w:val="AKPnormaali0"/>
        <w:ind w:left="1298"/>
      </w:pPr>
    </w:p>
    <w:p w:rsidR="00BC05AA" w:rsidRDefault="003D01A7" w:rsidP="00F63FF3">
      <w:pPr>
        <w:pStyle w:val="Otsikko1"/>
      </w:pPr>
      <w:r>
        <w:t>Personal- och organisationsgrupp</w:t>
      </w:r>
    </w:p>
    <w:p w:rsidR="00BC05AA" w:rsidRPr="00F63FF3" w:rsidRDefault="00833CBA" w:rsidP="00C34BA9">
      <w:pPr>
        <w:pStyle w:val="AKPnormaali0"/>
        <w:rPr>
          <w:b/>
          <w:i/>
        </w:rPr>
      </w:pPr>
      <w:r>
        <w:rPr>
          <w:b/>
          <w:i/>
        </w:rPr>
        <w:t>Uppgifter</w:t>
      </w:r>
    </w:p>
    <w:p w:rsidR="00815C6D" w:rsidRDefault="00DF481A" w:rsidP="002834EA">
      <w:pPr>
        <w:pStyle w:val="AKPnormaali0"/>
        <w:numPr>
          <w:ilvl w:val="0"/>
          <w:numId w:val="29"/>
        </w:numPr>
      </w:pPr>
      <w:r>
        <w:t>bedöma och planera för de uppgifter som överförs från justitieministeriet till domstolsmyndigheten, de resurser som behövs för dessa uppgifter samt processerna för överföring av uppgifterna och personalen,</w:t>
      </w:r>
    </w:p>
    <w:p w:rsidR="00DF481A" w:rsidRDefault="00DF481A" w:rsidP="00833CBA">
      <w:pPr>
        <w:pStyle w:val="AKPnormaali0"/>
        <w:numPr>
          <w:ilvl w:val="0"/>
          <w:numId w:val="29"/>
        </w:numPr>
      </w:pPr>
      <w:r>
        <w:t>bedöma och planera för de uppgifter relaterade till domstolsväsendet som stannar kvar i justitieministeriet samt inordna dem i ministeriets organisation,</w:t>
      </w:r>
    </w:p>
    <w:p w:rsidR="008A32D7" w:rsidRDefault="00DF481A" w:rsidP="00833CBA">
      <w:pPr>
        <w:pStyle w:val="AKPnormaali0"/>
        <w:numPr>
          <w:ilvl w:val="0"/>
          <w:numId w:val="29"/>
        </w:numPr>
      </w:pPr>
      <w:r>
        <w:t>uppskatta den personalstyrka- och struktur som behövs vid justitieministeriet för de ovannämnda uppgifterna samt bereda förslag till befattningsbeskrivningar,</w:t>
      </w:r>
    </w:p>
    <w:p w:rsidR="00DF481A" w:rsidRDefault="00043B7B" w:rsidP="00833CBA">
      <w:pPr>
        <w:pStyle w:val="AKPnormaali0"/>
        <w:numPr>
          <w:ilvl w:val="0"/>
          <w:numId w:val="29"/>
        </w:numPr>
      </w:pPr>
      <w:r>
        <w:t>delta i beredningen av samarbetsförhandlingar med de anställda vid justitieministeriet som blir föremål för reformen,</w:t>
      </w:r>
    </w:p>
    <w:p w:rsidR="00DF481A" w:rsidRDefault="00815C6D" w:rsidP="00833CBA">
      <w:pPr>
        <w:pStyle w:val="AKPnormaali0"/>
        <w:numPr>
          <w:ilvl w:val="0"/>
          <w:numId w:val="29"/>
        </w:numPr>
      </w:pPr>
      <w:r>
        <w:t>utreda möjligheterna till tjänsteförflytningar för den personal om omfattas av reformen samt vilka personalförmåner som anknyter till förflyttning av arbetet,</w:t>
      </w:r>
    </w:p>
    <w:p w:rsidR="006930C4" w:rsidRDefault="004E144C" w:rsidP="00287CCA">
      <w:pPr>
        <w:pStyle w:val="AKPnormaali0"/>
        <w:numPr>
          <w:ilvl w:val="0"/>
          <w:numId w:val="29"/>
        </w:numPr>
      </w:pPr>
      <w:r>
        <w:t>delta i beredningen av uppgifter för inrättande av tjänster vid domstolsmyndigheten och tillsättande av en direktion för myndigheten,</w:t>
      </w:r>
    </w:p>
    <w:p w:rsidR="00815C6D" w:rsidRDefault="006930C4" w:rsidP="00287CCA">
      <w:pPr>
        <w:pStyle w:val="AKPnormaali0"/>
        <w:numPr>
          <w:ilvl w:val="0"/>
          <w:numId w:val="29"/>
        </w:numPr>
      </w:pPr>
      <w:r>
        <w:t xml:space="preserve">delta i beredningen av tjänstekollektivavtalsförhandlingar om avlöningen av domstolsmyndighetens personal samt av lönesystemet, </w:t>
      </w:r>
    </w:p>
    <w:p w:rsidR="00DF481A" w:rsidRDefault="0099539D" w:rsidP="00833CBA">
      <w:pPr>
        <w:pStyle w:val="AKPnormaali0"/>
        <w:numPr>
          <w:ilvl w:val="0"/>
          <w:numId w:val="29"/>
        </w:numPr>
      </w:pPr>
      <w:r>
        <w:t>delta i beredningen av de åtgärder som föranleds av flyttning av anställda vid justitieministeriet,</w:t>
      </w:r>
    </w:p>
    <w:p w:rsidR="00B60012" w:rsidRDefault="0099539D" w:rsidP="00833CBA">
      <w:pPr>
        <w:pStyle w:val="AKPnormaali0"/>
        <w:numPr>
          <w:ilvl w:val="0"/>
          <w:numId w:val="29"/>
        </w:numPr>
      </w:pPr>
      <w:r>
        <w:t>lämna förslag till beaktande av domstolsmyndigheten i bland annat företagshälsovården och andra administrativa processer,</w:t>
      </w:r>
    </w:p>
    <w:p w:rsidR="002834EA" w:rsidRDefault="002834EA" w:rsidP="006D2F10">
      <w:pPr>
        <w:pStyle w:val="AKPnormaali0"/>
        <w:ind w:left="1654"/>
      </w:pPr>
    </w:p>
    <w:p w:rsidR="001C0511" w:rsidRDefault="002834EA" w:rsidP="006D2F10">
      <w:pPr>
        <w:pStyle w:val="AKPnormaali0"/>
        <w:ind w:left="1298"/>
      </w:pPr>
      <w:r>
        <w:t xml:space="preserve">Till frågor som ska beaktas vid bedömningen av de uppgifter som överförs till domstolsmyndigheten hör ställningen och organiseringen av projektbyråerna för AIPA (utveckling av åklagarväsendets och de allmänna domstolarnas ärende- och dokumenthantering) och HAIPA (utveckling av ett styrnings- och dokumenthanteringssystem för förvaltnings- och specialdomstolarna) samt domarförslagsnämnden och domarutbildningsnämnden. </w:t>
      </w:r>
    </w:p>
    <w:p w:rsidR="00A73302" w:rsidRDefault="00A73302" w:rsidP="006D2F10">
      <w:pPr>
        <w:pStyle w:val="AKPnormaali0"/>
        <w:ind w:left="1298"/>
      </w:pPr>
    </w:p>
    <w:p w:rsidR="00A73302" w:rsidRDefault="00A73302">
      <w:pPr>
        <w:rPr>
          <w:b/>
          <w:i/>
          <w:sz w:val="24"/>
        </w:rPr>
      </w:pPr>
      <w:r>
        <w:rPr>
          <w:b/>
          <w:i/>
        </w:rPr>
        <w:br w:type="page"/>
      </w:r>
    </w:p>
    <w:p w:rsidR="005E51FB" w:rsidRDefault="00C34BA9" w:rsidP="005E51FB">
      <w:pPr>
        <w:pStyle w:val="AKPnormaali0"/>
        <w:rPr>
          <w:b/>
          <w:i/>
        </w:rPr>
      </w:pPr>
      <w:r>
        <w:rPr>
          <w:b/>
          <w:i/>
        </w:rPr>
        <w:lastRenderedPageBreak/>
        <w:t>Sammansättning</w:t>
      </w:r>
    </w:p>
    <w:p w:rsidR="00A73302" w:rsidRDefault="00A73302" w:rsidP="005E51FB">
      <w:pPr>
        <w:pStyle w:val="AKPnormaali0"/>
        <w:rPr>
          <w:b/>
          <w:i/>
        </w:rPr>
      </w:pPr>
    </w:p>
    <w:p w:rsidR="00AE07DB" w:rsidRPr="00AE07DB" w:rsidRDefault="00AE07DB" w:rsidP="006D2F10">
      <w:pPr>
        <w:pStyle w:val="AKPnormaali0"/>
        <w:ind w:left="1298"/>
      </w:pPr>
      <w:r>
        <w:t xml:space="preserve">Ordförande: </w:t>
      </w:r>
      <w:r w:rsidR="00DA2722">
        <w:t>Ö</w:t>
      </w:r>
      <w:r w:rsidR="0009577F">
        <w:t xml:space="preserve">verdirektör </w:t>
      </w:r>
      <w:r>
        <w:t>Kari Kiesiläinen, justitieministeriet, justitieförvaltningsavdelningen</w:t>
      </w:r>
    </w:p>
    <w:p w:rsidR="0084488C" w:rsidRDefault="0084488C" w:rsidP="005400CA">
      <w:pPr>
        <w:pStyle w:val="AKPnormaali0"/>
        <w:ind w:left="1298"/>
      </w:pPr>
    </w:p>
    <w:p w:rsidR="00AE07DB" w:rsidRPr="00AE07DB" w:rsidRDefault="00AE07DB" w:rsidP="005400CA">
      <w:pPr>
        <w:pStyle w:val="AKPnormaali0"/>
        <w:ind w:left="1298"/>
      </w:pPr>
      <w:r>
        <w:t>Medlemmar är följande tjänstemän på justitieförvaltningsavdelningen på justitieministeriet:</w:t>
      </w:r>
    </w:p>
    <w:p w:rsidR="00EE3D06" w:rsidRDefault="00DA2722" w:rsidP="005400CA">
      <w:pPr>
        <w:pStyle w:val="AKPnormaali0"/>
        <w:ind w:left="1298"/>
      </w:pPr>
      <w:r>
        <w:t>B</w:t>
      </w:r>
      <w:r w:rsidRPr="00DA2722">
        <w:t>iträdande avdelningschef</w:t>
      </w:r>
      <w:r>
        <w:t xml:space="preserve"> </w:t>
      </w:r>
      <w:r w:rsidR="00EE3D06">
        <w:t xml:space="preserve">Merja Muilu, </w:t>
      </w:r>
      <w:r>
        <w:t xml:space="preserve">ersättare regeringsråd Maaria Rubanin, </w:t>
      </w:r>
      <w:r w:rsidR="00EE3D06">
        <w:t>rättshjälps- och utsökningsenheten</w:t>
      </w:r>
    </w:p>
    <w:p w:rsidR="0047434E" w:rsidRDefault="00DA2722" w:rsidP="005400CA">
      <w:pPr>
        <w:pStyle w:val="AKPnormaali0"/>
        <w:ind w:left="1298"/>
      </w:pPr>
      <w:r>
        <w:t>R</w:t>
      </w:r>
      <w:r w:rsidRPr="00DA2722">
        <w:t xml:space="preserve">egeringsråd </w:t>
      </w:r>
      <w:r w:rsidR="00EE3D06">
        <w:t xml:space="preserve">Anne Hallavainio, domstolsenheten </w:t>
      </w:r>
      <w:r w:rsidR="00A40C5B" w:rsidRPr="00A40C5B">
        <w:t>(vice ordförande)</w:t>
      </w:r>
    </w:p>
    <w:p w:rsidR="00A56309" w:rsidRDefault="00DA2722" w:rsidP="00A56309">
      <w:pPr>
        <w:pStyle w:val="AKPnormaali0"/>
        <w:ind w:left="1298"/>
      </w:pPr>
      <w:r>
        <w:t>Planeringschef</w:t>
      </w:r>
      <w:r w:rsidRPr="00DA2722">
        <w:t xml:space="preserve"> </w:t>
      </w:r>
      <w:r w:rsidR="00EE3D06">
        <w:t>Raimo Ahola, domstolsenheten</w:t>
      </w:r>
    </w:p>
    <w:p w:rsidR="00394093" w:rsidRDefault="00DA2722" w:rsidP="005400CA">
      <w:pPr>
        <w:pStyle w:val="AKPnormaali0"/>
        <w:ind w:left="1298"/>
      </w:pPr>
      <w:r>
        <w:t xml:space="preserve">Regeringssekreterare </w:t>
      </w:r>
      <w:r w:rsidR="001C0511">
        <w:t>Satu-Maaria Natunen, ekonomi- och personalförvaltningsenheten</w:t>
      </w:r>
    </w:p>
    <w:p w:rsidR="00A7437E" w:rsidRDefault="00DA2722" w:rsidP="005400CA">
      <w:pPr>
        <w:pStyle w:val="AKPnormaali0"/>
        <w:ind w:left="1298"/>
      </w:pPr>
      <w:r>
        <w:t xml:space="preserve">Utbildningschef </w:t>
      </w:r>
      <w:r w:rsidR="00EE3D06">
        <w:t>Marika Yli-Ikkelä, utbildningsenheten</w:t>
      </w:r>
    </w:p>
    <w:p w:rsidR="00C13C50" w:rsidRDefault="00DA2722" w:rsidP="00C13C50">
      <w:pPr>
        <w:pStyle w:val="AKPnormaali0"/>
        <w:ind w:left="1298"/>
      </w:pPr>
      <w:r>
        <w:t xml:space="preserve">Regeringsråd </w:t>
      </w:r>
      <w:r w:rsidR="00EE3D06">
        <w:t xml:space="preserve">Juhani Korhonen, enheten för internationell rättsvård </w:t>
      </w:r>
    </w:p>
    <w:p w:rsidR="00DD6F6C" w:rsidRDefault="00DA2722" w:rsidP="005400CA">
      <w:pPr>
        <w:pStyle w:val="AKPnormaali0"/>
        <w:ind w:left="1298"/>
      </w:pPr>
      <w:r>
        <w:t xml:space="preserve">Regeringssekreterare </w:t>
      </w:r>
      <w:r w:rsidR="00F7412D">
        <w:t>Jennimari Huovinen, domstolsenheten</w:t>
      </w:r>
    </w:p>
    <w:p w:rsidR="006F4E52" w:rsidRDefault="006F4E52" w:rsidP="005400CA">
      <w:pPr>
        <w:pStyle w:val="AKPnormaali0"/>
        <w:ind w:left="1298"/>
      </w:pPr>
      <w:r>
        <w:t xml:space="preserve">Sekreterare: </w:t>
      </w:r>
      <w:r w:rsidR="00DA2722">
        <w:t xml:space="preserve">Specialsakkunnig </w:t>
      </w:r>
      <w:r>
        <w:t>Anu Koivuluoma, domstolsenheten</w:t>
      </w:r>
    </w:p>
    <w:p w:rsidR="006F4E52" w:rsidRDefault="006F4E52" w:rsidP="005400CA">
      <w:pPr>
        <w:pStyle w:val="AKPnormaali0"/>
        <w:ind w:left="1298"/>
      </w:pPr>
    </w:p>
    <w:p w:rsidR="00545608" w:rsidRDefault="00E26D48" w:rsidP="005400CA">
      <w:pPr>
        <w:pStyle w:val="AKPnormaali0"/>
        <w:ind w:left="1298"/>
      </w:pPr>
      <w:r>
        <w:t xml:space="preserve">Gruppen ska samråda med andra tjänstemän vid domstolsenheten, ekonomi- och personalförvaltningsenheten och utbildningsenheten, med projektbyråerna för AIPA och HAIPA samt med andra avdelningar eller fristående enheter vid justitieministeriet enligt behov. </w:t>
      </w:r>
    </w:p>
    <w:p w:rsidR="00A73302" w:rsidRDefault="00A73302" w:rsidP="005400CA">
      <w:pPr>
        <w:pStyle w:val="AKPnormaali0"/>
        <w:ind w:left="1298"/>
      </w:pPr>
    </w:p>
    <w:p w:rsidR="004C41F0" w:rsidRDefault="00394093" w:rsidP="00185193">
      <w:pPr>
        <w:pStyle w:val="Otsikko1"/>
      </w:pPr>
      <w:r>
        <w:t>Dataadministrationsgrupp</w:t>
      </w:r>
    </w:p>
    <w:p w:rsidR="008B7914" w:rsidRPr="00F63FF3" w:rsidRDefault="008B7914" w:rsidP="008B7914">
      <w:pPr>
        <w:pStyle w:val="AKPnormaali0"/>
        <w:rPr>
          <w:b/>
          <w:i/>
        </w:rPr>
      </w:pPr>
      <w:r>
        <w:rPr>
          <w:b/>
          <w:i/>
        </w:rPr>
        <w:t>Uppgifter</w:t>
      </w:r>
    </w:p>
    <w:p w:rsidR="008A6DE6" w:rsidRDefault="008A6DE6" w:rsidP="008B7914">
      <w:pPr>
        <w:pStyle w:val="Luettelokappale"/>
        <w:numPr>
          <w:ilvl w:val="0"/>
          <w:numId w:val="29"/>
        </w:numPr>
      </w:pPr>
      <w:r>
        <w:rPr>
          <w:sz w:val="24"/>
        </w:rPr>
        <w:t xml:space="preserve">avgränsa och specificera ett ärendehanteringssystem för domstolsmyndigheten, sköta anskaffningen och implementeringen av systemet med beaktande av pågående systemprojekt, såsom statsrådets gemensamma ärendehanteringsprojekt (VAHVA) och Statens center för informations- och kommunikationstekniks (Valtoris) ärendehanteringsprojekt (Virasto-VAHVA), </w:t>
      </w:r>
    </w:p>
    <w:p w:rsidR="008B7914" w:rsidRDefault="008A6DE6" w:rsidP="008B7914">
      <w:pPr>
        <w:pStyle w:val="AKPnormaali0"/>
        <w:numPr>
          <w:ilvl w:val="0"/>
          <w:numId w:val="29"/>
        </w:numPr>
      </w:pPr>
      <w:r>
        <w:t xml:space="preserve">bedöma och genomföra de ändringar som inrättandet av domstolsmyndigheten och flyttningen av uppgifter föranleder i justitieministeriets, domstolarnas och andra intressenters system, </w:t>
      </w:r>
    </w:p>
    <w:p w:rsidR="008A6DE6" w:rsidRDefault="00A07435" w:rsidP="008B7914">
      <w:pPr>
        <w:pStyle w:val="AKPnormaali0"/>
        <w:numPr>
          <w:ilvl w:val="0"/>
          <w:numId w:val="29"/>
        </w:numPr>
      </w:pPr>
      <w:r>
        <w:t xml:space="preserve">bereda överföringen av aktiva ärenden till domstolsmyndigheten så att exempelvis tjänsterna för ekonomi- och personaladministrationen sköts under övergångsperioden, </w:t>
      </w:r>
    </w:p>
    <w:p w:rsidR="000F39D7" w:rsidRDefault="00545608" w:rsidP="008B7914">
      <w:pPr>
        <w:pStyle w:val="AKPnormaali0"/>
        <w:numPr>
          <w:ilvl w:val="0"/>
          <w:numId w:val="29"/>
        </w:numPr>
      </w:pPr>
      <w:r>
        <w:t xml:space="preserve">samordna de praktiska åtgärder som reformen kräver i datasystemen och bistå domstolsmyndigheten med dessa, inklusive </w:t>
      </w:r>
    </w:p>
    <w:p w:rsidR="000F39D7" w:rsidRDefault="00545608" w:rsidP="00C1331C">
      <w:pPr>
        <w:pStyle w:val="AKPnormaali0"/>
        <w:numPr>
          <w:ilvl w:val="1"/>
          <w:numId w:val="32"/>
        </w:numPr>
      </w:pPr>
      <w:r>
        <w:t xml:space="preserve">ordna domstolsmyndighetens anställda åtkomst och behörigheter till justitieförvaltningens datasystem (e-post, intranät, rotkatalog och andra grundläggande system), </w:t>
      </w:r>
    </w:p>
    <w:p w:rsidR="000F39D7" w:rsidRDefault="00545608" w:rsidP="00C1331C">
      <w:pPr>
        <w:pStyle w:val="AKPnormaali0"/>
        <w:numPr>
          <w:ilvl w:val="1"/>
          <w:numId w:val="32"/>
        </w:numPr>
      </w:pPr>
      <w:r>
        <w:t xml:space="preserve">ansluta domstolsverkets anställda till ekonomi- och personalförvaltningens informationssystem (Kieku), </w:t>
      </w:r>
    </w:p>
    <w:p w:rsidR="00C1331C" w:rsidRDefault="00C1331C" w:rsidP="00C1331C">
      <w:pPr>
        <w:pStyle w:val="AKPnormaali0"/>
        <w:numPr>
          <w:ilvl w:val="1"/>
          <w:numId w:val="32"/>
        </w:numPr>
      </w:pPr>
      <w:r>
        <w:t xml:space="preserve">kartlägga behovet av teknisk utrustning (datorer, mobila enheter, tilläggsutrustning mm.) hos domstolsmyndighetens anställda och se till att utrustningen är tillgänglig när verksamheten inleds, och </w:t>
      </w:r>
    </w:p>
    <w:p w:rsidR="00C1331C" w:rsidRDefault="00545608" w:rsidP="00C1331C">
      <w:pPr>
        <w:pStyle w:val="AKPnormaali0"/>
        <w:numPr>
          <w:ilvl w:val="1"/>
          <w:numId w:val="32"/>
        </w:numPr>
      </w:pPr>
      <w:r>
        <w:lastRenderedPageBreak/>
        <w:t>ombesörja att domstolsmyndighetens anställda får de instruktioner och den utbildning som de behöver för att använda systemen</w:t>
      </w:r>
    </w:p>
    <w:p w:rsidR="006930C4" w:rsidRDefault="006930C4" w:rsidP="006930C4">
      <w:pPr>
        <w:pStyle w:val="AKPnormaali0"/>
        <w:numPr>
          <w:ilvl w:val="0"/>
          <w:numId w:val="32"/>
        </w:numPr>
      </w:pPr>
      <w:r>
        <w:t>lägga fram förslag till organisering av dokumenthanteringen och arkiveringen i samband med reformen.</w:t>
      </w:r>
    </w:p>
    <w:p w:rsidR="00A07435" w:rsidRDefault="00A07435" w:rsidP="00555FBB">
      <w:pPr>
        <w:pStyle w:val="AKPnormaali0"/>
      </w:pPr>
    </w:p>
    <w:p w:rsidR="008B7914" w:rsidRDefault="008B7914" w:rsidP="008B7914">
      <w:pPr>
        <w:pStyle w:val="AKPnormaali0"/>
        <w:rPr>
          <w:b/>
          <w:i/>
        </w:rPr>
      </w:pPr>
      <w:r>
        <w:rPr>
          <w:b/>
          <w:i/>
        </w:rPr>
        <w:t>Sammansättning</w:t>
      </w:r>
    </w:p>
    <w:p w:rsidR="00A73302" w:rsidRDefault="00A73302" w:rsidP="008B7914">
      <w:pPr>
        <w:pStyle w:val="AKPnormaali0"/>
        <w:rPr>
          <w:b/>
          <w:i/>
        </w:rPr>
      </w:pPr>
    </w:p>
    <w:p w:rsidR="000F39D7" w:rsidRDefault="000F39D7" w:rsidP="005400CA">
      <w:pPr>
        <w:pStyle w:val="AKPnormaali0"/>
        <w:ind w:left="1298"/>
      </w:pPr>
      <w:r>
        <w:t xml:space="preserve">Ordförande: </w:t>
      </w:r>
      <w:r w:rsidR="00DA2722">
        <w:t xml:space="preserve">Specialsakkunnig </w:t>
      </w:r>
      <w:r>
        <w:t>Riitta Marttila, justitieministeriet, dataadministration</w:t>
      </w:r>
    </w:p>
    <w:p w:rsidR="001D1C8C" w:rsidRDefault="001D1C8C" w:rsidP="00C13C50">
      <w:pPr>
        <w:pStyle w:val="AKPnormaali0"/>
        <w:ind w:left="1298"/>
      </w:pPr>
    </w:p>
    <w:p w:rsidR="00C13C50" w:rsidRDefault="00C13C50" w:rsidP="00C13C50">
      <w:pPr>
        <w:pStyle w:val="AKPnormaali0"/>
        <w:ind w:left="1298"/>
      </w:pPr>
      <w:r>
        <w:t xml:space="preserve">Medlemmar: </w:t>
      </w:r>
    </w:p>
    <w:p w:rsidR="001D1C8C" w:rsidRDefault="00DA2722" w:rsidP="005400CA">
      <w:pPr>
        <w:pStyle w:val="AKPnormaali0"/>
        <w:ind w:left="1298"/>
      </w:pPr>
      <w:r>
        <w:t>K</w:t>
      </w:r>
      <w:r w:rsidRPr="00DA2722">
        <w:t xml:space="preserve">onsultativ tjänsteman, </w:t>
      </w:r>
      <w:r w:rsidR="00AB59B8">
        <w:t>Paula Sorjonen, justitieministeriet, justitieförvaltningsavdelningen</w:t>
      </w:r>
    </w:p>
    <w:p w:rsidR="000F39D7" w:rsidRDefault="00DA2722" w:rsidP="005400CA">
      <w:pPr>
        <w:pStyle w:val="AKPnormaali0"/>
        <w:ind w:left="1298"/>
      </w:pPr>
      <w:r>
        <w:t>E</w:t>
      </w:r>
      <w:r w:rsidRPr="00DA2722">
        <w:t>konomiinspektör,</w:t>
      </w:r>
      <w:r>
        <w:t xml:space="preserve"> </w:t>
      </w:r>
      <w:r w:rsidR="00254B5E">
        <w:t>Sanna Appelberg, justitieministeriet, ekonomienheten</w:t>
      </w:r>
    </w:p>
    <w:p w:rsidR="00394093" w:rsidRPr="0084488C" w:rsidRDefault="00DA2722" w:rsidP="005400CA">
      <w:pPr>
        <w:pStyle w:val="AKPnormaali0"/>
        <w:ind w:left="1298"/>
        <w:rPr>
          <w:highlight w:val="yellow"/>
        </w:rPr>
      </w:pPr>
      <w:r>
        <w:t xml:space="preserve">Enhetschef </w:t>
      </w:r>
      <w:r w:rsidR="00D97F65">
        <w:t>Jouni Vaahtera, Rättsregistercentralen</w:t>
      </w:r>
    </w:p>
    <w:p w:rsidR="000F39D7" w:rsidRDefault="00DA2722" w:rsidP="005400CA">
      <w:pPr>
        <w:pStyle w:val="AKPnormaali0"/>
        <w:ind w:left="1298"/>
      </w:pPr>
      <w:r>
        <w:t>P</w:t>
      </w:r>
      <w:r w:rsidRPr="00DA2722">
        <w:t xml:space="preserve">rojektchef </w:t>
      </w:r>
      <w:r w:rsidR="001852D2">
        <w:t>Merja Metsäranta, Servicecentret för statens ekonomi- och personalförvaltning (Palkeet)</w:t>
      </w:r>
    </w:p>
    <w:p w:rsidR="001852D2" w:rsidRPr="0084488C" w:rsidRDefault="00DA2722" w:rsidP="001852D2">
      <w:pPr>
        <w:pStyle w:val="AKPnormaali0"/>
        <w:ind w:left="1298"/>
        <w:rPr>
          <w:highlight w:val="yellow"/>
        </w:rPr>
      </w:pPr>
      <w:r>
        <w:t xml:space="preserve">Kundservicechef </w:t>
      </w:r>
      <w:r w:rsidR="00592A31">
        <w:t>Mike Värri, Statens center för informations- och kommunikationsteknik (Valtori)</w:t>
      </w:r>
    </w:p>
    <w:p w:rsidR="00B60012" w:rsidRDefault="00B60012" w:rsidP="005400CA">
      <w:pPr>
        <w:pStyle w:val="AKPnormaali0"/>
        <w:ind w:left="1298"/>
      </w:pPr>
    </w:p>
    <w:p w:rsidR="00F7412D" w:rsidRDefault="00E26D48" w:rsidP="005400CA">
      <w:pPr>
        <w:pStyle w:val="AKPnormaali0"/>
        <w:ind w:left="1298"/>
      </w:pPr>
      <w:r>
        <w:t xml:space="preserve">Vid behov väljer gruppen inom sig en sekreterare. </w:t>
      </w:r>
    </w:p>
    <w:p w:rsidR="00A73302" w:rsidRDefault="00A73302" w:rsidP="005400CA">
      <w:pPr>
        <w:pStyle w:val="AKPnormaali0"/>
        <w:ind w:left="1298"/>
      </w:pPr>
    </w:p>
    <w:p w:rsidR="00F63FF3" w:rsidRDefault="00316CE3" w:rsidP="00F63FF3">
      <w:pPr>
        <w:pStyle w:val="Otsikko1"/>
      </w:pPr>
      <w:r>
        <w:t>Ekonomiplanerings- och resultatstyrningsgrupp</w:t>
      </w:r>
    </w:p>
    <w:p w:rsidR="00B60012" w:rsidRDefault="00B60012" w:rsidP="00B60012">
      <w:pPr>
        <w:pStyle w:val="AKPnormaali0"/>
        <w:rPr>
          <w:b/>
          <w:i/>
        </w:rPr>
      </w:pPr>
      <w:r>
        <w:rPr>
          <w:b/>
          <w:i/>
        </w:rPr>
        <w:t>Uppgifter</w:t>
      </w:r>
    </w:p>
    <w:p w:rsidR="00984982" w:rsidRDefault="00984982" w:rsidP="00984982">
      <w:pPr>
        <w:pStyle w:val="AKPnormaali0"/>
        <w:numPr>
          <w:ilvl w:val="0"/>
          <w:numId w:val="33"/>
        </w:numPr>
      </w:pPr>
      <w:r>
        <w:t>bereda budgethanteringen av anslagen för inrättande av domstolsmyndigheten,</w:t>
      </w:r>
    </w:p>
    <w:p w:rsidR="00B60012" w:rsidRDefault="00984982" w:rsidP="00984982">
      <w:pPr>
        <w:pStyle w:val="AKPnormaali0"/>
        <w:numPr>
          <w:ilvl w:val="0"/>
          <w:numId w:val="33"/>
        </w:numPr>
      </w:pPr>
      <w:r>
        <w:t>planera uppgifterna, mätarna och processerna för resultatstyrningen och översynen av domstolsmyndigheten, och</w:t>
      </w:r>
    </w:p>
    <w:p w:rsidR="00984982" w:rsidRDefault="00984982" w:rsidP="00984982">
      <w:pPr>
        <w:pStyle w:val="AKPnormaali0"/>
        <w:numPr>
          <w:ilvl w:val="0"/>
          <w:numId w:val="33"/>
        </w:numPr>
      </w:pPr>
      <w:r>
        <w:t>fastställa hur arbetstid ska rapporteras vid domstolsmyndigheten.</w:t>
      </w:r>
    </w:p>
    <w:p w:rsidR="007E1835" w:rsidRDefault="007E1835" w:rsidP="00175167">
      <w:pPr>
        <w:pStyle w:val="AKPnormaali0"/>
        <w:ind w:left="1658"/>
      </w:pPr>
    </w:p>
    <w:p w:rsidR="00B60012" w:rsidRDefault="00B60012" w:rsidP="00B60012">
      <w:pPr>
        <w:pStyle w:val="AKPnormaali0"/>
        <w:rPr>
          <w:b/>
          <w:i/>
        </w:rPr>
      </w:pPr>
      <w:r>
        <w:rPr>
          <w:b/>
          <w:i/>
        </w:rPr>
        <w:t>Sammansättning</w:t>
      </w:r>
    </w:p>
    <w:p w:rsidR="007E1835" w:rsidRPr="00B60012" w:rsidRDefault="007E1835" w:rsidP="00B60012">
      <w:pPr>
        <w:pStyle w:val="AKPnormaali0"/>
        <w:rPr>
          <w:b/>
          <w:i/>
        </w:rPr>
      </w:pPr>
    </w:p>
    <w:p w:rsidR="00C13C50" w:rsidRDefault="00822B74" w:rsidP="00DF481A">
      <w:pPr>
        <w:pStyle w:val="AKPnormaali0"/>
        <w:ind w:left="1298"/>
      </w:pPr>
      <w:r>
        <w:t xml:space="preserve">Ordförande: </w:t>
      </w:r>
      <w:r w:rsidR="00DA2722">
        <w:t xml:space="preserve">Regeringsråd </w:t>
      </w:r>
      <w:r>
        <w:t>Anne Hallavainio, justitieministeriet, justitieförvaltningsavdelningen</w:t>
      </w:r>
    </w:p>
    <w:p w:rsidR="001D1C8C" w:rsidRDefault="001D1C8C" w:rsidP="00DF481A">
      <w:pPr>
        <w:pStyle w:val="AKPnormaali0"/>
        <w:ind w:left="1298"/>
      </w:pPr>
    </w:p>
    <w:p w:rsidR="00A656E7" w:rsidRDefault="00B60012" w:rsidP="00A656E7">
      <w:pPr>
        <w:pStyle w:val="AKPnormaali0"/>
        <w:ind w:left="1298"/>
      </w:pPr>
      <w:r>
        <w:t>Medlemmar:</w:t>
      </w:r>
    </w:p>
    <w:p w:rsidR="00A656E7" w:rsidRDefault="00DA2722" w:rsidP="00A656E7">
      <w:pPr>
        <w:pStyle w:val="AKPnormaali0"/>
        <w:ind w:left="1298"/>
      </w:pPr>
      <w:r>
        <w:t xml:space="preserve">Budgetråd </w:t>
      </w:r>
      <w:r w:rsidR="00254B5E">
        <w:t>Miika Snellman, justitieministeriet, ekonomienheten</w:t>
      </w:r>
    </w:p>
    <w:p w:rsidR="00A56309" w:rsidRDefault="00DA2722" w:rsidP="00DF481A">
      <w:pPr>
        <w:pStyle w:val="AKPnormaali0"/>
        <w:ind w:left="1298"/>
      </w:pPr>
      <w:r>
        <w:t>P</w:t>
      </w:r>
      <w:r w:rsidRPr="00DA2722">
        <w:t xml:space="preserve">laneringschef </w:t>
      </w:r>
      <w:r w:rsidR="00F7412D">
        <w:t>Raimo Ahola, justitieministeriet, justitieförvaltningsavdelningen</w:t>
      </w:r>
      <w:r w:rsidR="00A40C5B">
        <w:t xml:space="preserve"> </w:t>
      </w:r>
      <w:r w:rsidR="00A40C5B" w:rsidRPr="00A40C5B">
        <w:t>(vice ordförande)</w:t>
      </w:r>
    </w:p>
    <w:p w:rsidR="00F7412D" w:rsidRDefault="00DA2722" w:rsidP="00DF481A">
      <w:pPr>
        <w:pStyle w:val="AKPnormaali0"/>
        <w:ind w:left="1298"/>
      </w:pPr>
      <w:r>
        <w:t xml:space="preserve">Planerare </w:t>
      </w:r>
      <w:r w:rsidR="00F7412D">
        <w:t>Sami Pajukangas, justitieministeriet, justitieförvaltningsavdelningen</w:t>
      </w:r>
    </w:p>
    <w:p w:rsidR="00F7412D" w:rsidRDefault="00F7412D" w:rsidP="00DF481A">
      <w:pPr>
        <w:pStyle w:val="AKPnormaali0"/>
        <w:ind w:left="1298"/>
      </w:pPr>
    </w:p>
    <w:p w:rsidR="00DE2630" w:rsidRPr="004C41F0" w:rsidRDefault="001D1C8C" w:rsidP="00DF481A">
      <w:pPr>
        <w:pStyle w:val="AKPnormaali0"/>
        <w:ind w:left="1298"/>
      </w:pPr>
      <w:r>
        <w:t xml:space="preserve">Vid behov väljer gruppen inom sig en sekreterare. </w:t>
      </w:r>
    </w:p>
    <w:p w:rsidR="00A73302" w:rsidRDefault="00A73302">
      <w:pPr>
        <w:rPr>
          <w:b/>
          <w:sz w:val="24"/>
        </w:rPr>
      </w:pPr>
      <w:r>
        <w:br w:type="page"/>
      </w:r>
    </w:p>
    <w:p w:rsidR="004C41F0" w:rsidRDefault="004C41F0" w:rsidP="004C41F0">
      <w:pPr>
        <w:pStyle w:val="Otsikko1"/>
      </w:pPr>
      <w:r>
        <w:lastRenderedPageBreak/>
        <w:t>Kommunikations- och förändringscoachningsgrupp</w:t>
      </w:r>
    </w:p>
    <w:p w:rsidR="00984982" w:rsidRDefault="00984982" w:rsidP="00984982">
      <w:pPr>
        <w:pStyle w:val="AKPnormaali0"/>
        <w:rPr>
          <w:b/>
          <w:i/>
        </w:rPr>
      </w:pPr>
      <w:r>
        <w:rPr>
          <w:b/>
          <w:i/>
        </w:rPr>
        <w:t>Uppgifter</w:t>
      </w:r>
    </w:p>
    <w:p w:rsidR="008D0A60" w:rsidRDefault="008D0A60" w:rsidP="00984982">
      <w:pPr>
        <w:pStyle w:val="AKPnormaali0"/>
        <w:numPr>
          <w:ilvl w:val="0"/>
          <w:numId w:val="34"/>
        </w:numPr>
      </w:pPr>
      <w:r>
        <w:t xml:space="preserve">lägga upp och genomföra kommunikationen och informationen om projektet så att informationen är tillräcklig, aktuell och relevant och anpassad efter personalgruppernas, intressenternas och mediernas behov, </w:t>
      </w:r>
    </w:p>
    <w:p w:rsidR="00AD4409" w:rsidRDefault="00AD4409" w:rsidP="00984982">
      <w:pPr>
        <w:pStyle w:val="AKPnormaali0"/>
        <w:numPr>
          <w:ilvl w:val="0"/>
          <w:numId w:val="34"/>
        </w:numPr>
      </w:pPr>
      <w:r>
        <w:t xml:space="preserve">bygga upp domstolsmyndighetens sidor på justitieförvaltningens intranät, förbereda de ändringar som behövs på oikeus.fi ja bistå domstolsmyndigheten vid planeringen av myndighetens webbplats, </w:t>
      </w:r>
    </w:p>
    <w:p w:rsidR="00984982" w:rsidRDefault="00984982" w:rsidP="00984982">
      <w:pPr>
        <w:pStyle w:val="AKPnormaali0"/>
        <w:numPr>
          <w:ilvl w:val="0"/>
          <w:numId w:val="34"/>
        </w:numPr>
      </w:pPr>
      <w:r>
        <w:t xml:space="preserve">stöda genomförandet av reformen med hjälp av utbildningen genom att  </w:t>
      </w:r>
    </w:p>
    <w:p w:rsidR="008D0A60" w:rsidRDefault="008D0A60" w:rsidP="008D0A60">
      <w:pPr>
        <w:pStyle w:val="AKPnormaali0"/>
        <w:numPr>
          <w:ilvl w:val="1"/>
          <w:numId w:val="34"/>
        </w:numPr>
      </w:pPr>
      <w:r>
        <w:t xml:space="preserve">planera och genomföra förändringscoachning för justitieministeriets och vid behov domstolarnas ledning och personal på ett sätt som stöder och underlättar reformen speciellt med beaktande av de anställdas position och arbetshälsa, </w:t>
      </w:r>
    </w:p>
    <w:p w:rsidR="008D0A60" w:rsidRDefault="00AD4409" w:rsidP="008D0A60">
      <w:pPr>
        <w:pStyle w:val="AKPnormaali0"/>
        <w:numPr>
          <w:ilvl w:val="1"/>
          <w:numId w:val="34"/>
        </w:numPr>
      </w:pPr>
      <w:r>
        <w:t xml:space="preserve">vid behov planera och genomföra utbildning för anställda vid justitieministeriet vid tjänsteförflyttningar och stöda de anställda i samband med reformen, </w:t>
      </w:r>
    </w:p>
    <w:p w:rsidR="00AD4409" w:rsidRDefault="00AD4409" w:rsidP="00AD4409">
      <w:pPr>
        <w:pStyle w:val="AKPnormaali0"/>
        <w:numPr>
          <w:ilvl w:val="0"/>
          <w:numId w:val="34"/>
        </w:numPr>
      </w:pPr>
      <w:r>
        <w:t>aktivt följa med arbetet i de andra grupperna för att kunna utföra sina uppgifter.</w:t>
      </w:r>
    </w:p>
    <w:p w:rsidR="00AD4409" w:rsidRDefault="00AD4409" w:rsidP="008C2F44">
      <w:pPr>
        <w:pStyle w:val="AKPnormaali0"/>
        <w:ind w:left="1298"/>
      </w:pPr>
    </w:p>
    <w:p w:rsidR="007E1835" w:rsidRDefault="007E1835" w:rsidP="007E1835">
      <w:pPr>
        <w:pStyle w:val="AKPnormaali0"/>
        <w:rPr>
          <w:b/>
          <w:i/>
        </w:rPr>
      </w:pPr>
      <w:r>
        <w:rPr>
          <w:b/>
          <w:i/>
        </w:rPr>
        <w:t>Sammansättning</w:t>
      </w:r>
    </w:p>
    <w:p w:rsidR="00A73302" w:rsidRPr="00B60012" w:rsidRDefault="00A73302" w:rsidP="007E1835">
      <w:pPr>
        <w:pStyle w:val="AKPnormaali0"/>
        <w:rPr>
          <w:b/>
          <w:i/>
        </w:rPr>
      </w:pPr>
    </w:p>
    <w:p w:rsidR="00822B74" w:rsidRDefault="00B60012" w:rsidP="008C2F44">
      <w:pPr>
        <w:pStyle w:val="AKPnormaali0"/>
        <w:ind w:left="1298"/>
      </w:pPr>
      <w:r>
        <w:t xml:space="preserve">Ordförande: </w:t>
      </w:r>
      <w:r w:rsidR="004E3E4A">
        <w:t>B</w:t>
      </w:r>
      <w:r w:rsidR="00DA2722">
        <w:t xml:space="preserve">iträdande avdelningschef </w:t>
      </w:r>
      <w:r>
        <w:t>Merja Muilu, justitieministeriet, justitieförvaltningsavdelningen</w:t>
      </w:r>
    </w:p>
    <w:p w:rsidR="001D1C8C" w:rsidRDefault="001D1C8C" w:rsidP="008C2F44">
      <w:pPr>
        <w:pStyle w:val="AKPnormaali0"/>
        <w:ind w:left="1298"/>
      </w:pPr>
    </w:p>
    <w:p w:rsidR="00B60012" w:rsidRDefault="00EA4C3F" w:rsidP="008C2F44">
      <w:pPr>
        <w:pStyle w:val="AKPnormaali0"/>
        <w:ind w:left="1298"/>
      </w:pPr>
      <w:r>
        <w:t>Medlemmar:</w:t>
      </w:r>
    </w:p>
    <w:p w:rsidR="00D87881" w:rsidRDefault="00D87881" w:rsidP="008C2F44">
      <w:pPr>
        <w:pStyle w:val="AKPnormaali0"/>
        <w:ind w:left="1298"/>
      </w:pPr>
      <w:r w:rsidRPr="00D87881">
        <w:t>Utbildningschef Marika Yli-Ikkelä, justitieministeriet, justitieförvaltningsavdelningen</w:t>
      </w:r>
      <w:r w:rsidR="00A40C5B">
        <w:t xml:space="preserve"> </w:t>
      </w:r>
      <w:r w:rsidR="00A40C5B" w:rsidRPr="00A40C5B">
        <w:t>(vice ordförande)</w:t>
      </w:r>
    </w:p>
    <w:p w:rsidR="00F7412D" w:rsidRDefault="004E3E4A" w:rsidP="008C2F44">
      <w:pPr>
        <w:pStyle w:val="AKPnormaali0"/>
        <w:ind w:left="1298"/>
      </w:pPr>
      <w:r>
        <w:t xml:space="preserve">Regeringsråd </w:t>
      </w:r>
      <w:r w:rsidR="00F7412D">
        <w:t>Anne Hallavainio, justitieministeriet, justitieförvaltningsavdelningen</w:t>
      </w:r>
    </w:p>
    <w:p w:rsidR="00F7412D" w:rsidRDefault="00D87881" w:rsidP="008C2F44">
      <w:pPr>
        <w:pStyle w:val="AKPnormaali0"/>
        <w:ind w:left="1298"/>
      </w:pPr>
      <w:r>
        <w:t xml:space="preserve">Regeringssekreterare </w:t>
      </w:r>
      <w:r w:rsidR="00F7412D">
        <w:t>Jennimari Huovinen, justitieministeriet, justitieförvaltningsavdelningen</w:t>
      </w:r>
    </w:p>
    <w:p w:rsidR="00EB7898" w:rsidRDefault="00D87881" w:rsidP="008C2F44">
      <w:pPr>
        <w:pStyle w:val="AKPnormaali0"/>
        <w:ind w:left="1298"/>
      </w:pPr>
      <w:r>
        <w:t xml:space="preserve">Kommunikationsexpert </w:t>
      </w:r>
      <w:r w:rsidR="00F7412D">
        <w:t>Eija Mikkonen, justitieministeriet, justitieförvaltningsavdelningen</w:t>
      </w:r>
    </w:p>
    <w:p w:rsidR="00EB7898" w:rsidRDefault="00D87881" w:rsidP="008C2F44">
      <w:pPr>
        <w:pStyle w:val="AKPnormaali0"/>
        <w:ind w:left="1298"/>
      </w:pPr>
      <w:r>
        <w:t xml:space="preserve">Utbildningskoordinator </w:t>
      </w:r>
      <w:r w:rsidR="00EB7898">
        <w:t>Sari Piiroinen, justitieministeriet, justitieförvaltningsavdelningen</w:t>
      </w:r>
    </w:p>
    <w:p w:rsidR="00EB7898" w:rsidRDefault="00D87881" w:rsidP="008C2F44">
      <w:pPr>
        <w:pStyle w:val="AKPnormaali0"/>
        <w:ind w:left="1298"/>
      </w:pPr>
      <w:r>
        <w:t xml:space="preserve">Kommunikationsexpert </w:t>
      </w:r>
      <w:r w:rsidR="00EB7898">
        <w:t>Henna-Katriina Tuominen, justitieministeriet, kommunikationsenheten</w:t>
      </w:r>
    </w:p>
    <w:p w:rsidR="001D1C8C" w:rsidRDefault="00D87881" w:rsidP="008C2F44">
      <w:pPr>
        <w:pStyle w:val="AKPnormaali0"/>
        <w:ind w:left="1298"/>
      </w:pPr>
      <w:r>
        <w:t>P</w:t>
      </w:r>
      <w:r w:rsidRPr="00D87881">
        <w:t xml:space="preserve">rojektkoordinator </w:t>
      </w:r>
      <w:r w:rsidR="001D1C8C">
        <w:t>Tiina Husso, justitieministeriet, förvaltningsenheten</w:t>
      </w:r>
    </w:p>
    <w:p w:rsidR="00E65C6E" w:rsidRDefault="00D87881" w:rsidP="008C2F44">
      <w:pPr>
        <w:pStyle w:val="AKPnormaali0"/>
        <w:ind w:left="1298"/>
      </w:pPr>
      <w:r>
        <w:t xml:space="preserve">Utvecklingschef </w:t>
      </w:r>
      <w:r w:rsidR="00E65C6E">
        <w:t>Tuula Pääkkönen, representant för personalen på justitieförvaltningsavdelningen vid justitieministeriet</w:t>
      </w:r>
    </w:p>
    <w:p w:rsidR="001D1C8C" w:rsidRDefault="001D1C8C" w:rsidP="008C2F44">
      <w:pPr>
        <w:pStyle w:val="AKPnormaali0"/>
        <w:ind w:left="1298"/>
      </w:pPr>
    </w:p>
    <w:p w:rsidR="0086069D" w:rsidRDefault="001D1C8C" w:rsidP="008C2F44">
      <w:pPr>
        <w:pStyle w:val="AKPnormaali0"/>
        <w:ind w:left="1298"/>
      </w:pPr>
      <w:r>
        <w:t>Vid behov väljer gruppen inom sig en sekreterare.</w:t>
      </w:r>
    </w:p>
    <w:p w:rsidR="00A73302" w:rsidRDefault="00A73302">
      <w:pPr>
        <w:rPr>
          <w:b/>
          <w:sz w:val="24"/>
        </w:rPr>
      </w:pPr>
      <w:r>
        <w:br w:type="page"/>
      </w:r>
    </w:p>
    <w:p w:rsidR="00394093" w:rsidRDefault="00394093" w:rsidP="00394093">
      <w:pPr>
        <w:pStyle w:val="Otsikko1"/>
      </w:pPr>
      <w:r>
        <w:lastRenderedPageBreak/>
        <w:t>Lokalansvarig</w:t>
      </w:r>
    </w:p>
    <w:p w:rsidR="008D0A60" w:rsidRDefault="008D0A60" w:rsidP="008D0A60">
      <w:pPr>
        <w:pStyle w:val="AKPnormaali0"/>
        <w:rPr>
          <w:b/>
          <w:i/>
        </w:rPr>
      </w:pPr>
      <w:r>
        <w:rPr>
          <w:b/>
          <w:i/>
        </w:rPr>
        <w:t>Uppgifter</w:t>
      </w:r>
    </w:p>
    <w:p w:rsidR="008D0A60" w:rsidRDefault="008D0A60" w:rsidP="008D0A60">
      <w:pPr>
        <w:pStyle w:val="AKPnormaali0"/>
        <w:numPr>
          <w:ilvl w:val="0"/>
          <w:numId w:val="34"/>
        </w:numPr>
      </w:pPr>
      <w:r>
        <w:t xml:space="preserve">utreda domstolsmyndighetens behov av lokaler och utarbeta lokalplanerna utifrån justitieförvaltningens lokalstrategi och lokalitetskoncept, och </w:t>
      </w:r>
    </w:p>
    <w:p w:rsidR="008D0A60" w:rsidRPr="008D0A60" w:rsidRDefault="008D0A60" w:rsidP="008D0A60">
      <w:pPr>
        <w:pStyle w:val="AKPnormaali0"/>
        <w:numPr>
          <w:ilvl w:val="0"/>
          <w:numId w:val="34"/>
        </w:numPr>
      </w:pPr>
      <w:r>
        <w:t>skaffa fram lokaler, inredning och andra nödvändiga tjänster för domstolsmyndigheten samt förbereda ett hyreskontrakt så att myndigheten kan inleda sin verksamhet 1 januari 2020.</w:t>
      </w:r>
    </w:p>
    <w:p w:rsidR="008D0A60" w:rsidRDefault="008D0A60" w:rsidP="00394093">
      <w:pPr>
        <w:pStyle w:val="AKPnormaali0"/>
        <w:ind w:left="1298"/>
      </w:pPr>
    </w:p>
    <w:p w:rsidR="0099539D" w:rsidRDefault="00E17682" w:rsidP="00394093">
      <w:pPr>
        <w:pStyle w:val="AKPnormaali0"/>
        <w:ind w:left="1298"/>
      </w:pPr>
      <w:r>
        <w:t xml:space="preserve">Om möjligt ska myndigheten inrymmas i eller nära lokaler där andra aktörer inom justitieförvaltningen redan verkar. </w:t>
      </w:r>
    </w:p>
    <w:p w:rsidR="0099539D" w:rsidRDefault="0099539D" w:rsidP="00394093">
      <w:pPr>
        <w:pStyle w:val="AKPnormaali0"/>
        <w:ind w:left="1298"/>
      </w:pPr>
    </w:p>
    <w:p w:rsidR="0099539D" w:rsidRDefault="0099539D" w:rsidP="0099539D">
      <w:pPr>
        <w:pStyle w:val="AKPnormaali0"/>
        <w:rPr>
          <w:b/>
          <w:i/>
        </w:rPr>
      </w:pPr>
      <w:r>
        <w:rPr>
          <w:b/>
          <w:i/>
        </w:rPr>
        <w:t>Ansvarig person</w:t>
      </w:r>
    </w:p>
    <w:p w:rsidR="007E1835" w:rsidRPr="0099539D" w:rsidRDefault="007E1835" w:rsidP="0099539D">
      <w:pPr>
        <w:pStyle w:val="AKPnormaali0"/>
        <w:rPr>
          <w:b/>
          <w:i/>
        </w:rPr>
      </w:pPr>
    </w:p>
    <w:p w:rsidR="00394093" w:rsidRPr="00394093" w:rsidRDefault="00D87881" w:rsidP="00394093">
      <w:pPr>
        <w:pStyle w:val="AKPnormaali0"/>
        <w:ind w:left="1298"/>
      </w:pPr>
      <w:r>
        <w:t xml:space="preserve">Regeringssekreterare </w:t>
      </w:r>
      <w:r w:rsidR="00F7412D">
        <w:t>Jarkko Mannerhovi, justitieministeriet, justitieförvaltningsavdelningen</w:t>
      </w:r>
    </w:p>
    <w:p w:rsidR="00B60012" w:rsidRDefault="00B851C7" w:rsidP="00B851C7">
      <w:pPr>
        <w:pStyle w:val="Otsikko1"/>
        <w:numPr>
          <w:ilvl w:val="0"/>
          <w:numId w:val="0"/>
        </w:numPr>
      </w:pPr>
      <w:r>
        <w:t>Jämställdhet</w:t>
      </w:r>
    </w:p>
    <w:p w:rsidR="00142444" w:rsidRDefault="00677DCF" w:rsidP="008C2F44">
      <w:pPr>
        <w:pStyle w:val="AKPnormaali0"/>
        <w:ind w:left="1298"/>
      </w:pPr>
      <w:r>
        <w:t>Målet vid sammansättning av projektgruppen har varit att beakta det i 4 a § i lagen om jämställdhet mellan kvinnor och män föreskrivna kravet om att kvinnor och män ska vara representerade till minst 40 procent vardera, om inte särskilda skäl talar för något annat. Projektgruppens medlemmar har valts för den expertis de besitter i sina arbetsuppgifter, och av denna orsak har det inte varit möjligt att ha en jämn fördelning mellan kvinnor och män.</w:t>
      </w:r>
    </w:p>
    <w:p w:rsidR="006C0BC2" w:rsidRDefault="006C0BC2" w:rsidP="008C2F44">
      <w:pPr>
        <w:pStyle w:val="AKPnormaali0"/>
        <w:ind w:left="1298"/>
      </w:pPr>
    </w:p>
    <w:p w:rsidR="00AE07DB" w:rsidRDefault="00B851C7" w:rsidP="00AE07DB">
      <w:pPr>
        <w:pStyle w:val="AKPnormaali0"/>
        <w:rPr>
          <w:b/>
        </w:rPr>
      </w:pPr>
      <w:r>
        <w:rPr>
          <w:b/>
        </w:rPr>
        <w:t>Kostnader samt koder för Kieku</w:t>
      </w:r>
    </w:p>
    <w:p w:rsidR="005400CA" w:rsidRPr="00AE07DB" w:rsidRDefault="005400CA" w:rsidP="00AE07DB">
      <w:pPr>
        <w:pStyle w:val="AKPnormaali0"/>
        <w:rPr>
          <w:b/>
        </w:rPr>
      </w:pPr>
    </w:p>
    <w:p w:rsidR="007F3E76" w:rsidRDefault="00677DCF" w:rsidP="005400CA">
      <w:pPr>
        <w:pStyle w:val="AKPnormaali0"/>
        <w:ind w:left="1298"/>
      </w:pPr>
      <w:r>
        <w:t xml:space="preserve">Projektgruppens medlemmar sköter uppdraget i tjänsten, och resekostnaderna betalas från respektive ämbetsverks anslag. Justitieministeriets tjänstemän ska registrera arbetstiden i Kieku med koden för styrning och utveckling (Ohjaus ja kehittäminen) samt projektkoden </w:t>
      </w:r>
      <w:r>
        <w:rPr>
          <w:i/>
        </w:rPr>
        <w:t>YP250-TUOVIR-OM/OM tuomioistuinviraston perustaminen</w:t>
      </w:r>
      <w:r>
        <w:t xml:space="preserve">. Rättsregistercentralens anställda ska registrera arbetstiden med projektkoden </w:t>
      </w:r>
      <w:r>
        <w:rPr>
          <w:i/>
        </w:rPr>
        <w:t>YP250-TUOVIR-OR/ORK tuomioistuinviraston perustaminen</w:t>
      </w:r>
      <w:r>
        <w:t xml:space="preserve">. </w:t>
      </w:r>
    </w:p>
    <w:p w:rsidR="00765217" w:rsidRDefault="00765217" w:rsidP="00AE07DB">
      <w:pPr>
        <w:pStyle w:val="AKPnormaali0"/>
      </w:pPr>
    </w:p>
    <w:p w:rsidR="00E92CCC" w:rsidRDefault="00E92CCC" w:rsidP="00AE07DB">
      <w:pPr>
        <w:pStyle w:val="AKPnormaali0"/>
      </w:pPr>
    </w:p>
    <w:p w:rsidR="00E92CCC" w:rsidRDefault="00E92CCC" w:rsidP="00AE07DB">
      <w:pPr>
        <w:pStyle w:val="AKPnormaali0"/>
      </w:pPr>
    </w:p>
    <w:p w:rsidR="00E65C6E" w:rsidRDefault="00E65C6E" w:rsidP="00AE07DB">
      <w:pPr>
        <w:pStyle w:val="AKPnormaali0"/>
      </w:pPr>
    </w:p>
    <w:p w:rsidR="00444B43" w:rsidRDefault="00444B43" w:rsidP="00AE07DB">
      <w:pPr>
        <w:pStyle w:val="AKPnormaali0"/>
      </w:pPr>
    </w:p>
    <w:p w:rsidR="00AE07DB" w:rsidRPr="00AE07DB" w:rsidRDefault="00765217" w:rsidP="005400CA">
      <w:pPr>
        <w:pStyle w:val="AKPnormaali0"/>
        <w:ind w:left="1298"/>
      </w:pPr>
      <w:r>
        <w:t>Justitieminister</w:t>
      </w:r>
      <w:r>
        <w:tab/>
      </w:r>
      <w:r>
        <w:tab/>
        <w:t>Antti Häkkänen</w:t>
      </w:r>
    </w:p>
    <w:p w:rsidR="00AE07DB" w:rsidRDefault="00AE07DB" w:rsidP="005400CA">
      <w:pPr>
        <w:pStyle w:val="AKPnormaali0"/>
        <w:ind w:left="1298"/>
      </w:pPr>
    </w:p>
    <w:p w:rsidR="00765217" w:rsidRDefault="00765217" w:rsidP="005400CA">
      <w:pPr>
        <w:pStyle w:val="AKPnormaali0"/>
        <w:ind w:left="1298"/>
      </w:pPr>
    </w:p>
    <w:p w:rsidR="00444B43" w:rsidRDefault="00444B43" w:rsidP="005400CA">
      <w:pPr>
        <w:pStyle w:val="AKPnormaali0"/>
        <w:ind w:left="1298"/>
      </w:pPr>
    </w:p>
    <w:p w:rsidR="00765217" w:rsidRDefault="00765217" w:rsidP="005400CA">
      <w:pPr>
        <w:pStyle w:val="AKPnormaali0"/>
        <w:ind w:left="1298"/>
      </w:pPr>
    </w:p>
    <w:p w:rsidR="00765217" w:rsidRDefault="00765217" w:rsidP="005400CA">
      <w:pPr>
        <w:pStyle w:val="AKPnormaali0"/>
        <w:ind w:left="1298"/>
      </w:pPr>
      <w:r>
        <w:t>Överdirektör</w:t>
      </w:r>
      <w:r>
        <w:tab/>
      </w:r>
      <w:r>
        <w:tab/>
      </w:r>
      <w:r>
        <w:tab/>
        <w:t>Arto Kujala</w:t>
      </w:r>
    </w:p>
    <w:p w:rsidR="00E92CCC" w:rsidRDefault="00E92CCC" w:rsidP="005400CA">
      <w:pPr>
        <w:pStyle w:val="AKPnormaali0"/>
        <w:ind w:left="1298"/>
      </w:pPr>
    </w:p>
    <w:p w:rsidR="0009577F" w:rsidRDefault="0009577F">
      <w:pPr>
        <w:rPr>
          <w:sz w:val="24"/>
        </w:rPr>
      </w:pPr>
      <w:r>
        <w:br w:type="page"/>
      </w:r>
    </w:p>
    <w:p w:rsidR="00AE07DB" w:rsidRDefault="005400CA" w:rsidP="00AE07DB">
      <w:pPr>
        <w:pStyle w:val="AKPnormaali0"/>
      </w:pPr>
      <w:r>
        <w:lastRenderedPageBreak/>
        <w:t>SÄNDLISTA</w:t>
      </w:r>
      <w:r>
        <w:tab/>
        <w:t>projektgruppernas ordförande, medlemmar och sekreterare</w:t>
      </w:r>
    </w:p>
    <w:p w:rsidR="00EB7898" w:rsidRDefault="00EB7898" w:rsidP="00EB7898">
      <w:pPr>
        <w:pStyle w:val="AKPnormaali0"/>
        <w:ind w:left="1298"/>
      </w:pPr>
      <w:r>
        <w:t>justitieministeriets avdelningar och fristående enheter</w:t>
      </w:r>
    </w:p>
    <w:p w:rsidR="00EB7898" w:rsidRDefault="00EB7898" w:rsidP="00EB7898">
      <w:pPr>
        <w:pStyle w:val="AKPnormaali0"/>
        <w:ind w:left="1298"/>
      </w:pPr>
      <w:r>
        <w:t>projektbyråerna för AIPA och HAIPA</w:t>
      </w:r>
    </w:p>
    <w:p w:rsidR="00D87881" w:rsidRDefault="00D87881" w:rsidP="00EB7898">
      <w:pPr>
        <w:pStyle w:val="AKPnormaali0"/>
        <w:ind w:left="1298"/>
      </w:pPr>
    </w:p>
    <w:p w:rsidR="00A1279F" w:rsidRDefault="00A1279F" w:rsidP="006C0BC2">
      <w:pPr>
        <w:pStyle w:val="AKPnormaali0"/>
        <w:ind w:left="1298"/>
      </w:pPr>
      <w:r>
        <w:t>Rättsregistercentralen</w:t>
      </w:r>
    </w:p>
    <w:p w:rsidR="00A1279F" w:rsidRDefault="00EB7898" w:rsidP="006C0BC2">
      <w:pPr>
        <w:pStyle w:val="AKPnormaali0"/>
        <w:ind w:left="1298"/>
      </w:pPr>
      <w:r>
        <w:t>Servicecentret för statens ekonomi- och personalförvaltning (Palkeet)</w:t>
      </w:r>
    </w:p>
    <w:p w:rsidR="00EB7898" w:rsidRDefault="00B70A8D" w:rsidP="006C0BC2">
      <w:pPr>
        <w:pStyle w:val="AKPnormaali0"/>
        <w:ind w:left="1298"/>
      </w:pPr>
      <w:r>
        <w:t>Statens center för informations- och kommunikationsteknik (Valtori)</w:t>
      </w:r>
    </w:p>
    <w:p w:rsidR="00A1279F" w:rsidRPr="00AE07DB" w:rsidRDefault="00A1279F" w:rsidP="00A1279F">
      <w:pPr>
        <w:pStyle w:val="AKPnormaali0"/>
      </w:pPr>
    </w:p>
    <w:p w:rsidR="00A1279F" w:rsidRDefault="00A1279F" w:rsidP="005400CA">
      <w:pPr>
        <w:pStyle w:val="AKPnormaali0"/>
        <w:ind w:left="1298"/>
      </w:pPr>
      <w:r>
        <w:t>Julkisalan koulutettujen neuvottelujärjestö Juko ry</w:t>
      </w:r>
    </w:p>
    <w:p w:rsidR="00A1279F" w:rsidRDefault="00EB7898" w:rsidP="005400CA">
      <w:pPr>
        <w:pStyle w:val="AKPnormaali0"/>
        <w:ind w:left="1298"/>
      </w:pPr>
      <w:r>
        <w:t>Förbundet för den offentliga sektorn och välfärdsområdena JHL</w:t>
      </w:r>
    </w:p>
    <w:p w:rsidR="00EB7898" w:rsidRDefault="00EB7898" w:rsidP="005400CA">
      <w:pPr>
        <w:pStyle w:val="AKPnormaali0"/>
        <w:ind w:left="1298"/>
      </w:pPr>
      <w:r>
        <w:t>Löntagarorganisationen Pardia rf</w:t>
      </w:r>
    </w:p>
    <w:p w:rsidR="00B70A8D" w:rsidRDefault="00B70A8D" w:rsidP="005400CA">
      <w:pPr>
        <w:pStyle w:val="AKPnormaali0"/>
        <w:ind w:left="1298"/>
      </w:pPr>
    </w:p>
    <w:p w:rsidR="00344E4B" w:rsidRDefault="00344E4B" w:rsidP="00344E4B">
      <w:pPr>
        <w:pStyle w:val="AKPnormaali0"/>
        <w:ind w:left="1298"/>
      </w:pPr>
      <w:r>
        <w:t xml:space="preserve">ministerierna </w:t>
      </w:r>
    </w:p>
    <w:p w:rsidR="00344E4B" w:rsidRDefault="00344E4B" w:rsidP="00344E4B">
      <w:pPr>
        <w:pStyle w:val="AKPnormaali0"/>
        <w:ind w:left="1298"/>
      </w:pPr>
      <w:r>
        <w:t>domstolarna</w:t>
      </w:r>
    </w:p>
    <w:p w:rsidR="00344E4B" w:rsidRDefault="00344E4B" w:rsidP="00344E4B">
      <w:pPr>
        <w:pStyle w:val="AKPnormaali0"/>
        <w:ind w:left="1298"/>
      </w:pPr>
    </w:p>
    <w:p w:rsidR="00344E4B" w:rsidRDefault="00344E4B" w:rsidP="00B70A8D">
      <w:pPr>
        <w:pStyle w:val="AKPnormaali0"/>
        <w:ind w:left="1298"/>
      </w:pPr>
      <w:r>
        <w:t>Riksdagens justitieombudsman</w:t>
      </w:r>
    </w:p>
    <w:p w:rsidR="00344E4B" w:rsidRDefault="00344E4B" w:rsidP="00B70A8D">
      <w:pPr>
        <w:pStyle w:val="AKPnormaali0"/>
        <w:ind w:left="1298"/>
      </w:pPr>
      <w:r>
        <w:t>Justitiekanslern i statsrådet</w:t>
      </w:r>
    </w:p>
    <w:p w:rsidR="00344E4B" w:rsidRDefault="00344E4B" w:rsidP="00B70A8D">
      <w:pPr>
        <w:pStyle w:val="AKPnormaali0"/>
        <w:ind w:left="1298"/>
      </w:pPr>
      <w:r>
        <w:t>Statens revisionsverk</w:t>
      </w:r>
    </w:p>
    <w:p w:rsidR="00344E4B" w:rsidRDefault="00344E4B" w:rsidP="00B70A8D">
      <w:pPr>
        <w:pStyle w:val="AKPnormaali0"/>
        <w:ind w:left="1298"/>
      </w:pPr>
    </w:p>
    <w:p w:rsidR="00344E4B" w:rsidRDefault="00344E4B" w:rsidP="00344E4B">
      <w:pPr>
        <w:pStyle w:val="AKPnormaali0"/>
        <w:ind w:left="1298"/>
      </w:pPr>
      <w:r>
        <w:t>Domarförslagsnämnden</w:t>
      </w:r>
    </w:p>
    <w:p w:rsidR="00344E4B" w:rsidRDefault="00344E4B" w:rsidP="00344E4B">
      <w:pPr>
        <w:pStyle w:val="AKPnormaali0"/>
        <w:ind w:left="1298"/>
      </w:pPr>
      <w:r>
        <w:t>Domarutbildningsnämnden</w:t>
      </w:r>
    </w:p>
    <w:p w:rsidR="00344E4B" w:rsidRDefault="00344E4B" w:rsidP="00B70A8D">
      <w:pPr>
        <w:pStyle w:val="AKPnormaali0"/>
        <w:ind w:left="1298"/>
      </w:pPr>
    </w:p>
    <w:p w:rsidR="00344E4B" w:rsidRDefault="00344E4B" w:rsidP="00B70A8D">
      <w:pPr>
        <w:pStyle w:val="AKPnormaali0"/>
        <w:ind w:left="1298"/>
      </w:pPr>
      <w:r>
        <w:t>Rättshjälps- och intressebevakningsdistriktens direktörer</w:t>
      </w:r>
    </w:p>
    <w:p w:rsidR="00B70A8D" w:rsidRDefault="00B70A8D" w:rsidP="00B70A8D">
      <w:pPr>
        <w:pStyle w:val="AKPnormaali0"/>
        <w:ind w:left="1298"/>
      </w:pPr>
      <w:r>
        <w:t>Polisstyrelsen</w:t>
      </w:r>
    </w:p>
    <w:p w:rsidR="00344E4B" w:rsidRDefault="00344E4B" w:rsidP="00B70A8D">
      <w:pPr>
        <w:pStyle w:val="AKPnormaali0"/>
        <w:ind w:left="1298"/>
      </w:pPr>
      <w:r>
        <w:t>Gränsbevakningsväsendet</w:t>
      </w:r>
    </w:p>
    <w:p w:rsidR="00344E4B" w:rsidRDefault="00344E4B" w:rsidP="00344E4B">
      <w:pPr>
        <w:pStyle w:val="AKPnormaali0"/>
        <w:ind w:left="1298"/>
      </w:pPr>
      <w:r>
        <w:t>Brottspåföljdmyndigheten</w:t>
      </w:r>
    </w:p>
    <w:p w:rsidR="00344E4B" w:rsidRDefault="00344E4B" w:rsidP="00344E4B">
      <w:pPr>
        <w:pStyle w:val="AKPnormaali0"/>
        <w:ind w:left="1298"/>
      </w:pPr>
      <w:r>
        <w:t>Riksåklagarämbetet</w:t>
      </w:r>
    </w:p>
    <w:p w:rsidR="00344E4B" w:rsidRDefault="00344E4B" w:rsidP="00344E4B">
      <w:pPr>
        <w:pStyle w:val="AKPnormaali0"/>
        <w:ind w:left="1298"/>
      </w:pPr>
      <w:r>
        <w:t>Riksfogdeämbetet</w:t>
      </w:r>
    </w:p>
    <w:p w:rsidR="00344E4B" w:rsidRDefault="00344E4B" w:rsidP="00344E4B">
      <w:pPr>
        <w:pStyle w:val="AKPnormaali0"/>
        <w:ind w:left="1298"/>
      </w:pPr>
    </w:p>
    <w:p w:rsidR="00344E4B" w:rsidRDefault="00344E4B" w:rsidP="00344E4B">
      <w:pPr>
        <w:pStyle w:val="AKPnormaali0"/>
        <w:ind w:left="1298"/>
      </w:pPr>
      <w:r>
        <w:t>Konkursombudsmannens byrå</w:t>
      </w:r>
    </w:p>
    <w:p w:rsidR="00344E4B" w:rsidRDefault="00344E4B" w:rsidP="00344E4B">
      <w:pPr>
        <w:pStyle w:val="AKPnormaali0"/>
        <w:ind w:left="1298"/>
      </w:pPr>
      <w:r>
        <w:t>Dataombudsmannens byrå</w:t>
      </w:r>
    </w:p>
    <w:p w:rsidR="00344E4B" w:rsidRDefault="00344E4B" w:rsidP="00344E4B">
      <w:pPr>
        <w:pStyle w:val="AKPnormaali0"/>
        <w:ind w:left="1298"/>
      </w:pPr>
      <w:r>
        <w:t>Skatteförvaltningen</w:t>
      </w:r>
    </w:p>
    <w:p w:rsidR="00B70A8D" w:rsidRDefault="00B70A8D" w:rsidP="00B70A8D">
      <w:pPr>
        <w:pStyle w:val="AKPnormaali0"/>
        <w:ind w:left="1298"/>
      </w:pPr>
    </w:p>
    <w:p w:rsidR="00B70A8D" w:rsidRDefault="00B70A8D" w:rsidP="00B70A8D">
      <w:pPr>
        <w:pStyle w:val="AKPnormaali0"/>
        <w:ind w:left="1298"/>
      </w:pPr>
      <w:r>
        <w:t>Helsingfors universitet/Juridiska fakulteten</w:t>
      </w:r>
    </w:p>
    <w:p w:rsidR="00B70A8D" w:rsidRDefault="00B70A8D" w:rsidP="00B70A8D">
      <w:pPr>
        <w:pStyle w:val="AKPnormaali0"/>
        <w:ind w:left="1298"/>
      </w:pPr>
      <w:r>
        <w:t>Åbo universitet/Juridiska fakulteten</w:t>
      </w:r>
    </w:p>
    <w:p w:rsidR="00B70A8D" w:rsidRDefault="00B70A8D" w:rsidP="00B70A8D">
      <w:pPr>
        <w:pStyle w:val="AKPnormaali0"/>
        <w:ind w:left="1298"/>
      </w:pPr>
      <w:r>
        <w:t>Lapplands universitet/Juridiska fakulteten</w:t>
      </w:r>
    </w:p>
    <w:p w:rsidR="00B70A8D" w:rsidRDefault="00B70A8D" w:rsidP="00B70A8D">
      <w:pPr>
        <w:pStyle w:val="AKPnormaali0"/>
        <w:ind w:left="1298"/>
      </w:pPr>
      <w:r>
        <w:t>Östra Finlands universitet/Rättsvetenskapliga institutionen</w:t>
      </w:r>
    </w:p>
    <w:p w:rsidR="00B70A8D" w:rsidRDefault="00B70A8D" w:rsidP="005400CA">
      <w:pPr>
        <w:pStyle w:val="AKPnormaali0"/>
        <w:ind w:left="1298"/>
      </w:pPr>
    </w:p>
    <w:p w:rsidR="00B70A8D" w:rsidRDefault="00B70A8D" w:rsidP="005400CA">
      <w:pPr>
        <w:pStyle w:val="AKPnormaali0"/>
        <w:ind w:left="1298"/>
      </w:pPr>
      <w:r>
        <w:t>Akava ry</w:t>
      </w:r>
    </w:p>
    <w:p w:rsidR="00B70A8D" w:rsidRPr="006A4BAC" w:rsidRDefault="00B70A8D" w:rsidP="005400CA">
      <w:pPr>
        <w:pStyle w:val="AKPnormaali0"/>
        <w:ind w:left="1298"/>
        <w:rPr>
          <w:lang w:val="fi-FI"/>
        </w:rPr>
      </w:pPr>
      <w:r w:rsidRPr="006A4BAC">
        <w:rPr>
          <w:lang w:val="fi-FI"/>
        </w:rPr>
        <w:t>Suomen ammattiliittojen keskusjärjestö SAK ry</w:t>
      </w:r>
    </w:p>
    <w:p w:rsidR="00B70A8D" w:rsidRPr="006A4BAC" w:rsidRDefault="00B70A8D" w:rsidP="005400CA">
      <w:pPr>
        <w:pStyle w:val="AKPnormaali0"/>
        <w:ind w:left="1298"/>
        <w:rPr>
          <w:lang w:val="fi-FI"/>
        </w:rPr>
      </w:pPr>
      <w:r w:rsidRPr="006A4BAC">
        <w:rPr>
          <w:lang w:val="fi-FI"/>
        </w:rPr>
        <w:t>Toimihenkilökeskusjärjestö STTK ry</w:t>
      </w:r>
    </w:p>
    <w:p w:rsidR="00B70A8D" w:rsidRDefault="00B70A8D" w:rsidP="005400CA">
      <w:pPr>
        <w:pStyle w:val="AKPnormaali0"/>
        <w:ind w:left="1298"/>
      </w:pPr>
      <w:r>
        <w:t>Personalföreningen Vid Justitieförvaltningen PJF rf</w:t>
      </w:r>
    </w:p>
    <w:p w:rsidR="00A1279F" w:rsidRDefault="00A1279F" w:rsidP="005400CA">
      <w:pPr>
        <w:pStyle w:val="AKPnormaali0"/>
        <w:ind w:left="1298"/>
      </w:pPr>
      <w:r>
        <w:t xml:space="preserve">Finlands Advokatförbund </w:t>
      </w:r>
    </w:p>
    <w:p w:rsidR="00A1279F" w:rsidRPr="00E92CCC" w:rsidRDefault="00A1279F" w:rsidP="005400CA">
      <w:pPr>
        <w:pStyle w:val="AKPnormaali0"/>
        <w:ind w:left="1298"/>
      </w:pPr>
      <w:r>
        <w:t>Suomen Lakimiesliitto –Finlands Juristförbund ry</w:t>
      </w:r>
    </w:p>
    <w:p w:rsidR="00AE07DB" w:rsidRPr="00E92CCC" w:rsidRDefault="00AE07DB" w:rsidP="005400CA">
      <w:pPr>
        <w:pStyle w:val="AKPnormaali0"/>
        <w:ind w:left="1298"/>
      </w:pPr>
      <w:r>
        <w:t>Suomen tuomariliitto –Finlands domareförbund ry</w:t>
      </w:r>
    </w:p>
    <w:p w:rsidR="00B70A8D" w:rsidRPr="00445395" w:rsidRDefault="00B70A8D" w:rsidP="00B70A8D">
      <w:pPr>
        <w:pStyle w:val="AKPnormaali0"/>
        <w:ind w:left="1298"/>
      </w:pPr>
      <w:r>
        <w:t>Finlands stämningsmän JHL rf</w:t>
      </w:r>
    </w:p>
    <w:p w:rsidR="00B70A8D" w:rsidRDefault="00B70A8D" w:rsidP="00B70A8D">
      <w:pPr>
        <w:pStyle w:val="AKPnormaali0"/>
        <w:ind w:left="1298"/>
      </w:pPr>
      <w:r>
        <w:lastRenderedPageBreak/>
        <w:t>Finlands Polisorganisationers Förbund rf</w:t>
      </w:r>
    </w:p>
    <w:p w:rsidR="00344E4B" w:rsidRPr="006A4BAC" w:rsidRDefault="00344E4B" w:rsidP="00344E4B">
      <w:pPr>
        <w:pStyle w:val="AKPnormaali0"/>
        <w:ind w:left="1298"/>
        <w:rPr>
          <w:lang w:val="fi-FI"/>
        </w:rPr>
      </w:pPr>
      <w:r w:rsidRPr="006A4BAC">
        <w:rPr>
          <w:lang w:val="fi-FI"/>
        </w:rPr>
        <w:t>Julkiset oikeusavustajat ry</w:t>
      </w:r>
    </w:p>
    <w:p w:rsidR="00344E4B" w:rsidRPr="006A4BAC" w:rsidRDefault="00344E4B" w:rsidP="00344E4B">
      <w:pPr>
        <w:pStyle w:val="AKPnormaali0"/>
        <w:ind w:left="1298"/>
        <w:rPr>
          <w:lang w:val="fi-FI"/>
        </w:rPr>
      </w:pPr>
      <w:r w:rsidRPr="006A4BAC">
        <w:rPr>
          <w:lang w:val="fi-FI"/>
        </w:rPr>
        <w:t>Suomen Auktorisoidut Lakimiehet</w:t>
      </w:r>
    </w:p>
    <w:p w:rsidR="00B70A8D" w:rsidRPr="006A4BAC" w:rsidRDefault="00B70A8D" w:rsidP="005400CA">
      <w:pPr>
        <w:pStyle w:val="AKPnormaali0"/>
        <w:ind w:left="1298"/>
        <w:rPr>
          <w:lang w:val="fi-FI"/>
        </w:rPr>
      </w:pPr>
    </w:p>
    <w:p w:rsidR="00E92CCC" w:rsidRDefault="00B70A8D" w:rsidP="005400CA">
      <w:pPr>
        <w:pStyle w:val="AKPnormaali0"/>
        <w:ind w:left="1298"/>
      </w:pPr>
      <w:r>
        <w:t>Kommunförbundet</w:t>
      </w:r>
    </w:p>
    <w:sectPr w:rsidR="00E92CCC" w:rsidSect="00AE07DB">
      <w:headerReference w:type="default" r:id="rId14"/>
      <w:footerReference w:type="even" r:id="rId15"/>
      <w:footerReference w:type="default" r:id="rId16"/>
      <w:headerReference w:type="first" r:id="rId17"/>
      <w:footerReference w:type="first" r:id="rId18"/>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06" w:rsidRDefault="002B0D06">
      <w:r>
        <w:separator/>
      </w:r>
    </w:p>
  </w:endnote>
  <w:endnote w:type="continuationSeparator" w:id="0">
    <w:p w:rsidR="002B0D06" w:rsidRDefault="002B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F0" w:rsidRDefault="00532CF0">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32CF0" w:rsidRDefault="00532CF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F0" w:rsidRDefault="00532CF0">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532CF0" w:rsidRPr="0048319D">
      <w:trPr>
        <w:cantSplit/>
        <w:trHeight w:val="360"/>
      </w:trPr>
      <w:tc>
        <w:tcPr>
          <w:tcW w:w="5130" w:type="dxa"/>
          <w:gridSpan w:val="3"/>
          <w:vAlign w:val="bottom"/>
        </w:tcPr>
        <w:p w:rsidR="00532CF0" w:rsidRPr="0048319D" w:rsidRDefault="00532CF0">
          <w:pPr>
            <w:pStyle w:val="akptiedostopolku"/>
          </w:pPr>
        </w:p>
      </w:tc>
      <w:tc>
        <w:tcPr>
          <w:tcW w:w="76" w:type="dxa"/>
        </w:tcPr>
        <w:p w:rsidR="00532CF0" w:rsidRPr="0048319D" w:rsidRDefault="00532CF0">
          <w:pPr>
            <w:pStyle w:val="Alatunniste"/>
            <w:rPr>
              <w:sz w:val="12"/>
            </w:rPr>
          </w:pPr>
        </w:p>
      </w:tc>
      <w:tc>
        <w:tcPr>
          <w:tcW w:w="748" w:type="dxa"/>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2268" w:type="dxa"/>
        </w:tcPr>
        <w:p w:rsidR="00532CF0" w:rsidRPr="0048319D" w:rsidRDefault="00532CF0">
          <w:pPr>
            <w:pStyle w:val="Alatunniste"/>
            <w:rPr>
              <w:sz w:val="12"/>
            </w:rPr>
          </w:pPr>
        </w:p>
      </w:tc>
    </w:tr>
    <w:tr w:rsidR="00532CF0" w:rsidRPr="0048319D">
      <w:trPr>
        <w:cantSplit/>
      </w:trPr>
      <w:tc>
        <w:tcPr>
          <w:tcW w:w="2835" w:type="dxa"/>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1418" w:type="dxa"/>
          <w:gridSpan w:val="3"/>
        </w:tcPr>
        <w:p w:rsidR="00532CF0" w:rsidRPr="0048319D" w:rsidRDefault="00532CF0">
          <w:pPr>
            <w:pStyle w:val="Alatunniste"/>
            <w:rPr>
              <w:sz w:val="12"/>
            </w:rPr>
          </w:pPr>
        </w:p>
      </w:tc>
      <w:tc>
        <w:tcPr>
          <w:tcW w:w="1701" w:type="dxa"/>
        </w:tcPr>
        <w:p w:rsidR="00532CF0" w:rsidRPr="0048319D" w:rsidRDefault="00532CF0">
          <w:pPr>
            <w:pStyle w:val="Alatunniste"/>
            <w:rPr>
              <w:sz w:val="12"/>
            </w:rPr>
          </w:pPr>
        </w:p>
      </w:tc>
      <w:tc>
        <w:tcPr>
          <w:tcW w:w="2268" w:type="dxa"/>
        </w:tcPr>
        <w:p w:rsidR="00532CF0" w:rsidRPr="0048319D" w:rsidRDefault="00532CF0">
          <w:pPr>
            <w:pStyle w:val="Alatunniste"/>
            <w:rPr>
              <w:sz w:val="12"/>
            </w:rPr>
          </w:pPr>
        </w:p>
      </w:tc>
    </w:tr>
    <w:tr w:rsidR="00532CF0" w:rsidRPr="0048319D">
      <w:trPr>
        <w:cantSplit/>
      </w:trPr>
      <w:tc>
        <w:tcPr>
          <w:tcW w:w="2835" w:type="dxa"/>
        </w:tcPr>
        <w:p w:rsidR="00532CF0" w:rsidRPr="0048319D" w:rsidRDefault="00532CF0">
          <w:pPr>
            <w:pStyle w:val="Alatunniste"/>
            <w:rPr>
              <w:sz w:val="18"/>
            </w:rPr>
          </w:pPr>
        </w:p>
      </w:tc>
      <w:tc>
        <w:tcPr>
          <w:tcW w:w="1701" w:type="dxa"/>
        </w:tcPr>
        <w:p w:rsidR="00532CF0" w:rsidRPr="0048319D" w:rsidRDefault="00532CF0">
          <w:pPr>
            <w:pStyle w:val="Alatunniste"/>
            <w:rPr>
              <w:sz w:val="18"/>
            </w:rPr>
          </w:pPr>
        </w:p>
      </w:tc>
      <w:tc>
        <w:tcPr>
          <w:tcW w:w="1418" w:type="dxa"/>
          <w:gridSpan w:val="3"/>
        </w:tcPr>
        <w:p w:rsidR="00532CF0" w:rsidRPr="0048319D" w:rsidRDefault="00532CF0">
          <w:pPr>
            <w:pStyle w:val="Alatunniste"/>
            <w:rPr>
              <w:sz w:val="18"/>
            </w:rPr>
          </w:pPr>
        </w:p>
      </w:tc>
      <w:tc>
        <w:tcPr>
          <w:tcW w:w="1701" w:type="dxa"/>
        </w:tcPr>
        <w:p w:rsidR="00532CF0" w:rsidRPr="0048319D" w:rsidRDefault="00532CF0">
          <w:pPr>
            <w:pStyle w:val="Alatunniste"/>
            <w:rPr>
              <w:sz w:val="18"/>
            </w:rPr>
          </w:pPr>
        </w:p>
      </w:tc>
      <w:tc>
        <w:tcPr>
          <w:tcW w:w="2268" w:type="dxa"/>
        </w:tcPr>
        <w:p w:rsidR="00532CF0" w:rsidRPr="0048319D" w:rsidRDefault="00532CF0">
          <w:pPr>
            <w:pStyle w:val="Alatunniste"/>
            <w:rPr>
              <w:sz w:val="18"/>
            </w:rPr>
          </w:pPr>
        </w:p>
      </w:tc>
    </w:tr>
  </w:tbl>
  <w:p w:rsidR="00532CF0" w:rsidRDefault="00532CF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32CF0" w:rsidRPr="0048319D" w:rsidTr="002D44AE">
      <w:trPr>
        <w:cantSplit/>
        <w:trHeight w:val="360"/>
      </w:trPr>
      <w:tc>
        <w:tcPr>
          <w:tcW w:w="5130" w:type="dxa"/>
          <w:gridSpan w:val="3"/>
          <w:vAlign w:val="bottom"/>
        </w:tcPr>
        <w:p w:rsidR="00532CF0" w:rsidRPr="009B04E6" w:rsidRDefault="00532CF0" w:rsidP="0004738D">
          <w:pPr>
            <w:pStyle w:val="akptiedostopolku"/>
          </w:pPr>
        </w:p>
      </w:tc>
      <w:tc>
        <w:tcPr>
          <w:tcW w:w="76" w:type="dxa"/>
        </w:tcPr>
        <w:p w:rsidR="00532CF0" w:rsidRPr="009B04E6" w:rsidRDefault="00532CF0">
          <w:pPr>
            <w:pStyle w:val="Alatunniste"/>
            <w:rPr>
              <w:sz w:val="12"/>
            </w:rPr>
          </w:pPr>
        </w:p>
      </w:tc>
      <w:tc>
        <w:tcPr>
          <w:tcW w:w="890" w:type="dxa"/>
        </w:tcPr>
        <w:p w:rsidR="00532CF0" w:rsidRPr="009B04E6" w:rsidRDefault="00532CF0">
          <w:pPr>
            <w:pStyle w:val="Alatunniste"/>
            <w:rPr>
              <w:sz w:val="12"/>
            </w:rPr>
          </w:pPr>
        </w:p>
      </w:tc>
      <w:tc>
        <w:tcPr>
          <w:tcW w:w="1701" w:type="dxa"/>
        </w:tcPr>
        <w:p w:rsidR="00532CF0" w:rsidRPr="009B04E6" w:rsidRDefault="00532CF0">
          <w:pPr>
            <w:pStyle w:val="Alatunniste"/>
            <w:rPr>
              <w:sz w:val="12"/>
            </w:rPr>
          </w:pPr>
        </w:p>
      </w:tc>
      <w:tc>
        <w:tcPr>
          <w:tcW w:w="2126" w:type="dxa"/>
        </w:tcPr>
        <w:p w:rsidR="00532CF0" w:rsidRPr="009B04E6" w:rsidRDefault="00532CF0">
          <w:pPr>
            <w:pStyle w:val="Alatunniste"/>
            <w:rPr>
              <w:sz w:val="12"/>
            </w:rPr>
          </w:pPr>
        </w:p>
      </w:tc>
    </w:tr>
    <w:tr w:rsidR="00532CF0" w:rsidRPr="009B04E6" w:rsidTr="002D44AE">
      <w:trPr>
        <w:cantSplit/>
      </w:trPr>
      <w:tc>
        <w:tcPr>
          <w:tcW w:w="2127"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Besöksadress</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Postadress</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Telefon</w:t>
          </w: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b/>
              <w:sz w:val="18"/>
              <w:szCs w:val="18"/>
            </w:rPr>
          </w:pPr>
          <w:r>
            <w:rPr>
              <w:b/>
              <w:sz w:val="18"/>
            </w:rPr>
            <w:t>Fax</w:t>
          </w:r>
        </w:p>
      </w:tc>
      <w:tc>
        <w:tcPr>
          <w:tcW w:w="2126" w:type="dxa"/>
          <w:tcBorders>
            <w:left w:val="single" w:sz="4" w:space="0" w:color="auto"/>
          </w:tcBorders>
          <w:tcMar>
            <w:left w:w="57" w:type="dxa"/>
            <w:right w:w="57" w:type="dxa"/>
          </w:tcMar>
        </w:tcPr>
        <w:p w:rsidR="00532CF0" w:rsidRPr="00A02446" w:rsidRDefault="00532CF0">
          <w:pPr>
            <w:pStyle w:val="Alatunniste"/>
            <w:rPr>
              <w:b/>
              <w:sz w:val="18"/>
              <w:szCs w:val="18"/>
            </w:rPr>
          </w:pPr>
          <w:r>
            <w:rPr>
              <w:b/>
              <w:sz w:val="18"/>
            </w:rPr>
            <w:t>E-postadress</w:t>
          </w:r>
        </w:p>
      </w:tc>
    </w:tr>
    <w:tr w:rsidR="00532CF0" w:rsidRPr="009B04E6" w:rsidTr="002D44AE">
      <w:trPr>
        <w:cantSplit/>
      </w:trPr>
      <w:tc>
        <w:tcPr>
          <w:tcW w:w="2127" w:type="dxa"/>
          <w:tcBorders>
            <w:left w:val="single" w:sz="4" w:space="0" w:color="auto"/>
            <w:right w:val="single" w:sz="4" w:space="0" w:color="auto"/>
          </w:tcBorders>
          <w:tcMar>
            <w:left w:w="57" w:type="dxa"/>
            <w:right w:w="57" w:type="dxa"/>
          </w:tcMar>
        </w:tcPr>
        <w:p w:rsidR="00532CF0" w:rsidRPr="00A02446" w:rsidRDefault="00532CF0" w:rsidP="008409E8">
          <w:pPr>
            <w:pStyle w:val="Alatunniste"/>
            <w:rPr>
              <w:sz w:val="18"/>
              <w:szCs w:val="18"/>
            </w:rPr>
          </w:pPr>
          <w:r>
            <w:rPr>
              <w:sz w:val="18"/>
            </w:rPr>
            <w:t>Södra Esplanaden 10</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PB 25</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02951 6001</w:t>
          </w: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09 1606 7731</w:t>
          </w:r>
        </w:p>
      </w:tc>
      <w:tc>
        <w:tcPr>
          <w:tcW w:w="2126" w:type="dxa"/>
          <w:tcBorders>
            <w:left w:val="single" w:sz="4" w:space="0" w:color="auto"/>
          </w:tcBorders>
          <w:tcMar>
            <w:left w:w="57" w:type="dxa"/>
            <w:right w:w="57" w:type="dxa"/>
          </w:tcMar>
        </w:tcPr>
        <w:p w:rsidR="00532CF0" w:rsidRPr="00A02446" w:rsidRDefault="00532CF0">
          <w:pPr>
            <w:pStyle w:val="Alatunniste"/>
            <w:rPr>
              <w:sz w:val="18"/>
              <w:szCs w:val="18"/>
            </w:rPr>
          </w:pPr>
          <w:r>
            <w:rPr>
              <w:sz w:val="18"/>
            </w:rPr>
            <w:t>oikeusministerio@om.fi</w:t>
          </w:r>
        </w:p>
      </w:tc>
    </w:tr>
    <w:tr w:rsidR="00532CF0" w:rsidRPr="009B04E6" w:rsidTr="00285B02">
      <w:trPr>
        <w:cantSplit/>
      </w:trPr>
      <w:tc>
        <w:tcPr>
          <w:tcW w:w="2127"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HELSINGFORS</w:t>
          </w:r>
        </w:p>
      </w:tc>
      <w:tc>
        <w:tcPr>
          <w:tcW w:w="2409"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r>
            <w:rPr>
              <w:sz w:val="18"/>
            </w:rPr>
            <w:t>00023 STATSRÅDET</w:t>
          </w:r>
        </w:p>
      </w:tc>
      <w:tc>
        <w:tcPr>
          <w:tcW w:w="1560" w:type="dxa"/>
          <w:gridSpan w:val="3"/>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p>
      </w:tc>
      <w:tc>
        <w:tcPr>
          <w:tcW w:w="1701" w:type="dxa"/>
          <w:tcBorders>
            <w:left w:val="single" w:sz="4" w:space="0" w:color="auto"/>
            <w:right w:val="single" w:sz="4" w:space="0" w:color="auto"/>
          </w:tcBorders>
          <w:tcMar>
            <w:left w:w="57" w:type="dxa"/>
            <w:right w:w="57" w:type="dxa"/>
          </w:tcMar>
        </w:tcPr>
        <w:p w:rsidR="00532CF0" w:rsidRPr="00A02446" w:rsidRDefault="00532CF0">
          <w:pPr>
            <w:pStyle w:val="Alatunniste"/>
            <w:rPr>
              <w:sz w:val="18"/>
              <w:szCs w:val="18"/>
            </w:rPr>
          </w:pPr>
        </w:p>
      </w:tc>
      <w:tc>
        <w:tcPr>
          <w:tcW w:w="2126" w:type="dxa"/>
          <w:tcBorders>
            <w:left w:val="single" w:sz="4" w:space="0" w:color="auto"/>
          </w:tcBorders>
          <w:tcMar>
            <w:left w:w="57" w:type="dxa"/>
            <w:right w:w="57" w:type="dxa"/>
          </w:tcMar>
        </w:tcPr>
        <w:p w:rsidR="00532CF0" w:rsidRPr="00A02446" w:rsidRDefault="00532CF0">
          <w:pPr>
            <w:pStyle w:val="Alatunniste"/>
            <w:rPr>
              <w:sz w:val="18"/>
              <w:szCs w:val="18"/>
            </w:rPr>
          </w:pPr>
        </w:p>
      </w:tc>
    </w:tr>
    <w:tr w:rsidR="00532CF0" w:rsidRPr="009B04E6" w:rsidTr="00285B02">
      <w:trPr>
        <w:cantSplit/>
      </w:trPr>
      <w:tc>
        <w:tcPr>
          <w:tcW w:w="2127" w:type="dxa"/>
        </w:tcPr>
        <w:p w:rsidR="00532CF0" w:rsidRPr="009B04E6" w:rsidRDefault="00532CF0">
          <w:pPr>
            <w:pStyle w:val="Alatunniste"/>
          </w:pPr>
        </w:p>
      </w:tc>
      <w:tc>
        <w:tcPr>
          <w:tcW w:w="2409" w:type="dxa"/>
        </w:tcPr>
        <w:p w:rsidR="00532CF0" w:rsidRPr="009B04E6" w:rsidRDefault="00532CF0">
          <w:pPr>
            <w:pStyle w:val="Alatunniste"/>
          </w:pPr>
        </w:p>
      </w:tc>
      <w:tc>
        <w:tcPr>
          <w:tcW w:w="1560" w:type="dxa"/>
          <w:gridSpan w:val="3"/>
          <w:tcBorders>
            <w:left w:val="nil"/>
          </w:tcBorders>
        </w:tcPr>
        <w:p w:rsidR="00532CF0" w:rsidRPr="009B04E6" w:rsidRDefault="00532CF0">
          <w:pPr>
            <w:pStyle w:val="Alatunniste"/>
          </w:pPr>
        </w:p>
      </w:tc>
      <w:tc>
        <w:tcPr>
          <w:tcW w:w="1701" w:type="dxa"/>
        </w:tcPr>
        <w:p w:rsidR="00532CF0" w:rsidRPr="009B04E6" w:rsidRDefault="00532CF0">
          <w:pPr>
            <w:pStyle w:val="Alatunniste"/>
          </w:pPr>
        </w:p>
      </w:tc>
      <w:tc>
        <w:tcPr>
          <w:tcW w:w="2126" w:type="dxa"/>
        </w:tcPr>
        <w:p w:rsidR="00532CF0" w:rsidRPr="009B04E6" w:rsidRDefault="00532CF0">
          <w:pPr>
            <w:pStyle w:val="Alatunniste"/>
          </w:pPr>
        </w:p>
      </w:tc>
    </w:tr>
    <w:tr w:rsidR="00532CF0" w:rsidRPr="009B04E6" w:rsidTr="00B37BF8">
      <w:trPr>
        <w:cantSplit/>
      </w:trPr>
      <w:tc>
        <w:tcPr>
          <w:tcW w:w="2127" w:type="dxa"/>
        </w:tcPr>
        <w:p w:rsidR="00532CF0" w:rsidRPr="009B04E6" w:rsidRDefault="00532CF0">
          <w:pPr>
            <w:pStyle w:val="Alatunniste"/>
          </w:pPr>
        </w:p>
      </w:tc>
      <w:tc>
        <w:tcPr>
          <w:tcW w:w="2409" w:type="dxa"/>
        </w:tcPr>
        <w:p w:rsidR="00532CF0" w:rsidRPr="009B04E6" w:rsidRDefault="00532CF0">
          <w:pPr>
            <w:pStyle w:val="Alatunniste"/>
          </w:pPr>
        </w:p>
      </w:tc>
      <w:tc>
        <w:tcPr>
          <w:tcW w:w="1560" w:type="dxa"/>
          <w:gridSpan w:val="3"/>
        </w:tcPr>
        <w:p w:rsidR="00532CF0" w:rsidRPr="009B04E6" w:rsidRDefault="00532CF0">
          <w:pPr>
            <w:pStyle w:val="Alatunniste"/>
          </w:pPr>
        </w:p>
      </w:tc>
      <w:tc>
        <w:tcPr>
          <w:tcW w:w="1701" w:type="dxa"/>
        </w:tcPr>
        <w:p w:rsidR="00532CF0" w:rsidRPr="009B04E6" w:rsidRDefault="00532CF0">
          <w:pPr>
            <w:pStyle w:val="Alatunniste"/>
          </w:pPr>
        </w:p>
      </w:tc>
      <w:tc>
        <w:tcPr>
          <w:tcW w:w="2126" w:type="dxa"/>
        </w:tcPr>
        <w:p w:rsidR="00532CF0" w:rsidRPr="009B04E6" w:rsidRDefault="00532CF0">
          <w:pPr>
            <w:pStyle w:val="Alatunniste"/>
          </w:pPr>
        </w:p>
      </w:tc>
    </w:tr>
  </w:tbl>
  <w:p w:rsidR="00532CF0" w:rsidRPr="009B04E6" w:rsidRDefault="00532CF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06" w:rsidRDefault="002B0D06">
      <w:r>
        <w:separator/>
      </w:r>
    </w:p>
  </w:footnote>
  <w:footnote w:type="continuationSeparator" w:id="0">
    <w:p w:rsidR="002B0D06" w:rsidRDefault="002B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532CF0" w:rsidRPr="0048319D">
      <w:trPr>
        <w:cantSplit/>
        <w:trHeight w:hRule="exact" w:val="20"/>
      </w:trPr>
      <w:tc>
        <w:tcPr>
          <w:tcW w:w="5216" w:type="dxa"/>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805" w:type="dxa"/>
          <w:gridSpan w:val="2"/>
        </w:tcPr>
        <w:p w:rsidR="00532CF0" w:rsidRPr="0048319D" w:rsidRDefault="00532CF0" w:rsidP="00483C2E">
          <w:pPr>
            <w:pStyle w:val="akpylatunniste"/>
          </w:pPr>
          <w:r>
            <w:rPr>
              <w:rStyle w:val="akptunnus"/>
            </w:rPr>
            <w:t xml:space="preserve">  </w:t>
          </w:r>
        </w:p>
      </w:tc>
      <w:tc>
        <w:tcPr>
          <w:tcW w:w="663" w:type="dxa"/>
        </w:tcPr>
        <w:p w:rsidR="00532CF0" w:rsidRPr="0048319D" w:rsidRDefault="00532CF0" w:rsidP="00483C2E">
          <w:pPr>
            <w:pStyle w:val="akpylatunniste"/>
          </w:pPr>
        </w:p>
      </w:tc>
    </w:tr>
    <w:tr w:rsidR="00532CF0" w:rsidRPr="0048319D">
      <w:trPr>
        <w:cantSplit/>
        <w:trHeight w:val="280"/>
      </w:trPr>
      <w:tc>
        <w:tcPr>
          <w:tcW w:w="5216" w:type="dxa"/>
          <w:vMerge w:val="restart"/>
          <w:vAlign w:val="center"/>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304" w:type="dxa"/>
        </w:tcPr>
        <w:p w:rsidR="00532CF0" w:rsidRPr="0048319D" w:rsidRDefault="00532CF0" w:rsidP="00483C2E">
          <w:pPr>
            <w:pStyle w:val="akpylatunniste"/>
          </w:pPr>
        </w:p>
      </w:tc>
      <w:tc>
        <w:tcPr>
          <w:tcW w:w="1164" w:type="dxa"/>
          <w:gridSpan w:val="2"/>
        </w:tcPr>
        <w:p w:rsidR="00532CF0" w:rsidRPr="0048319D" w:rsidRDefault="00532CF0"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6012C">
            <w:rPr>
              <w:rStyle w:val="Sivunumero"/>
            </w:rPr>
            <w:t>2</w:t>
          </w:r>
          <w:r w:rsidRPr="0048319D">
            <w:rPr>
              <w:rStyle w:val="Sivunumero"/>
              <w:noProof w:val="0"/>
            </w:rPr>
            <w:fldChar w:fldCharType="end"/>
          </w:r>
          <w:r>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6012C">
            <w:rPr>
              <w:rStyle w:val="Sivunumero"/>
            </w:rPr>
            <w:t>11</w:t>
          </w:r>
          <w:r w:rsidRPr="0048319D">
            <w:rPr>
              <w:rStyle w:val="Sivunumero"/>
              <w:noProof w:val="0"/>
            </w:rPr>
            <w:fldChar w:fldCharType="end"/>
          </w:r>
          <w:r>
            <w:rPr>
              <w:rStyle w:val="Sivunumero"/>
              <w:noProof w:val="0"/>
            </w:rPr>
            <w:t>)</w:t>
          </w:r>
        </w:p>
      </w:tc>
    </w:tr>
    <w:tr w:rsidR="00532CF0" w:rsidRPr="0048319D">
      <w:trPr>
        <w:cantSplit/>
        <w:trHeight w:val="230"/>
      </w:trPr>
      <w:tc>
        <w:tcPr>
          <w:tcW w:w="5216" w:type="dxa"/>
          <w:vMerge/>
        </w:tcPr>
        <w:p w:rsidR="00532CF0" w:rsidRPr="0048319D" w:rsidRDefault="00532CF0" w:rsidP="00483C2E">
          <w:pPr>
            <w:pStyle w:val="akpylatunniste"/>
          </w:pPr>
        </w:p>
      </w:tc>
      <w:tc>
        <w:tcPr>
          <w:tcW w:w="56" w:type="dxa"/>
        </w:tcPr>
        <w:p w:rsidR="00532CF0" w:rsidRPr="0048319D" w:rsidRDefault="00532CF0" w:rsidP="00483C2E">
          <w:pPr>
            <w:pStyle w:val="akpylatunniste"/>
          </w:pPr>
        </w:p>
      </w:tc>
      <w:tc>
        <w:tcPr>
          <w:tcW w:w="2608" w:type="dxa"/>
        </w:tcPr>
        <w:p w:rsidR="00532CF0" w:rsidRPr="0048319D" w:rsidRDefault="00532CF0" w:rsidP="00483C2E">
          <w:pPr>
            <w:pStyle w:val="akpylatunniste"/>
          </w:pPr>
        </w:p>
      </w:tc>
      <w:tc>
        <w:tcPr>
          <w:tcW w:w="1304" w:type="dxa"/>
        </w:tcPr>
        <w:p w:rsidR="00532CF0" w:rsidRPr="0048319D" w:rsidRDefault="00532CF0" w:rsidP="00483C2E">
          <w:pPr>
            <w:pStyle w:val="akpylatunniste"/>
          </w:pPr>
        </w:p>
      </w:tc>
      <w:tc>
        <w:tcPr>
          <w:tcW w:w="1164" w:type="dxa"/>
          <w:gridSpan w:val="2"/>
        </w:tcPr>
        <w:p w:rsidR="00532CF0" w:rsidRPr="0048319D" w:rsidRDefault="00532CF0" w:rsidP="00483C2E">
          <w:pPr>
            <w:pStyle w:val="akpylatunniste"/>
          </w:pPr>
        </w:p>
      </w:tc>
    </w:tr>
  </w:tbl>
  <w:p w:rsidR="00532CF0" w:rsidRDefault="00532CF0">
    <w:pPr>
      <w:pStyle w:val="Yltunniste"/>
    </w:pPr>
  </w:p>
  <w:p w:rsidR="00532CF0" w:rsidRDefault="00532CF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32CF0" w:rsidRPr="0048319D" w:rsidTr="006E0973">
      <w:trPr>
        <w:cantSplit/>
        <w:trHeight w:hRule="exact" w:val="57"/>
      </w:trPr>
      <w:tc>
        <w:tcPr>
          <w:tcW w:w="5201" w:type="dxa"/>
        </w:tcPr>
        <w:p w:rsidR="00532CF0" w:rsidRPr="0008094E" w:rsidRDefault="00532CF0" w:rsidP="00483C2E">
          <w:pPr>
            <w:pStyle w:val="akpylatunniste"/>
          </w:pPr>
        </w:p>
      </w:tc>
      <w:tc>
        <w:tcPr>
          <w:tcW w:w="66" w:type="dxa"/>
          <w:gridSpan w:val="2"/>
        </w:tcPr>
        <w:p w:rsidR="00532CF0" w:rsidRPr="0008094E" w:rsidRDefault="00532CF0" w:rsidP="00483C2E">
          <w:pPr>
            <w:pStyle w:val="akpylatunniste"/>
          </w:pPr>
        </w:p>
      </w:tc>
      <w:tc>
        <w:tcPr>
          <w:tcW w:w="2599" w:type="dxa"/>
          <w:vAlign w:val="bottom"/>
        </w:tcPr>
        <w:p w:rsidR="00532CF0" w:rsidRPr="0008094E" w:rsidRDefault="00532CF0" w:rsidP="00483C2E">
          <w:pPr>
            <w:pStyle w:val="akpylatunniste"/>
          </w:pPr>
        </w:p>
      </w:tc>
      <w:tc>
        <w:tcPr>
          <w:tcW w:w="1301" w:type="dxa"/>
        </w:tcPr>
        <w:p w:rsidR="00532CF0" w:rsidRPr="0008094E" w:rsidRDefault="00532CF0" w:rsidP="00483C2E">
          <w:pPr>
            <w:pStyle w:val="akpylatunniste"/>
          </w:pPr>
        </w:p>
      </w:tc>
      <w:tc>
        <w:tcPr>
          <w:tcW w:w="1196" w:type="dxa"/>
          <w:gridSpan w:val="4"/>
        </w:tcPr>
        <w:p w:rsidR="00532CF0" w:rsidRPr="0008094E" w:rsidRDefault="00532CF0" w:rsidP="00483C2E">
          <w:pPr>
            <w:pStyle w:val="akpylatunniste"/>
          </w:pPr>
        </w:p>
      </w:tc>
    </w:tr>
    <w:tr w:rsidR="00532CF0" w:rsidRPr="0048319D" w:rsidTr="006E0973">
      <w:trPr>
        <w:cantSplit/>
        <w:trHeight w:hRule="exact" w:val="936"/>
      </w:trPr>
      <w:tc>
        <w:tcPr>
          <w:tcW w:w="5237" w:type="dxa"/>
          <w:gridSpan w:val="2"/>
          <w:vMerge w:val="restart"/>
        </w:tcPr>
        <w:p w:rsidR="00532CF0" w:rsidRPr="00AE07DB" w:rsidRDefault="00532CF0" w:rsidP="00483C2E">
          <w:pPr>
            <w:pStyle w:val="akpylatunniste"/>
            <w:rPr>
              <w:sz w:val="26"/>
            </w:rPr>
          </w:pPr>
          <w:r>
            <w:rPr>
              <w:lang w:val="fi-FI" w:eastAsia="fi-FI" w:bidi="ar-SA"/>
            </w:rPr>
            <w:drawing>
              <wp:inline distT="0" distB="0" distL="0" distR="0" wp14:anchorId="6DDA4DB3" wp14:editId="6AE3C45C">
                <wp:extent cx="2299335" cy="524510"/>
                <wp:effectExtent l="0" t="0" r="5715" b="889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4510"/>
                        </a:xfrm>
                        <a:prstGeom prst="rect">
                          <a:avLst/>
                        </a:prstGeom>
                        <a:noFill/>
                        <a:ln>
                          <a:noFill/>
                        </a:ln>
                      </pic:spPr>
                    </pic:pic>
                  </a:graphicData>
                </a:graphic>
              </wp:inline>
            </w:drawing>
          </w:r>
        </w:p>
      </w:tc>
      <w:tc>
        <w:tcPr>
          <w:tcW w:w="30" w:type="dxa"/>
        </w:tcPr>
        <w:p w:rsidR="00532CF0" w:rsidRPr="00483C2E" w:rsidRDefault="00532CF0" w:rsidP="00483C2E">
          <w:pPr>
            <w:pStyle w:val="akpylatunniste"/>
          </w:pPr>
        </w:p>
      </w:tc>
      <w:tc>
        <w:tcPr>
          <w:tcW w:w="2599" w:type="dxa"/>
          <w:vAlign w:val="bottom"/>
        </w:tcPr>
        <w:p w:rsidR="00532CF0" w:rsidRPr="00483C2E" w:rsidRDefault="00532CF0" w:rsidP="00483C2E">
          <w:pPr>
            <w:pStyle w:val="akpylatunniste"/>
            <w:rPr>
              <w:rStyle w:val="akpatyyppi"/>
            </w:rPr>
          </w:pPr>
        </w:p>
      </w:tc>
      <w:tc>
        <w:tcPr>
          <w:tcW w:w="1301" w:type="dxa"/>
        </w:tcPr>
        <w:p w:rsidR="00532CF0" w:rsidRPr="00483C2E" w:rsidRDefault="00532CF0" w:rsidP="00AE07DB">
          <w:pPr>
            <w:pStyle w:val="akpylatunniste"/>
          </w:pPr>
          <w:r>
            <w:rPr>
              <w:rStyle w:val="akptunniste"/>
            </w:rPr>
            <w:t xml:space="preserve"> </w:t>
          </w:r>
          <w:r>
            <w:rPr>
              <w:rStyle w:val="akptunnus"/>
            </w:rPr>
            <w:t xml:space="preserve"> </w:t>
          </w:r>
        </w:p>
      </w:tc>
      <w:tc>
        <w:tcPr>
          <w:tcW w:w="1196" w:type="dxa"/>
          <w:gridSpan w:val="4"/>
        </w:tcPr>
        <w:p w:rsidR="00532CF0" w:rsidRPr="00483C2E" w:rsidRDefault="00532CF0" w:rsidP="00483C2E">
          <w:pPr>
            <w:pStyle w:val="akpylatunniste"/>
          </w:pPr>
        </w:p>
      </w:tc>
    </w:tr>
    <w:tr w:rsidR="00532CF0" w:rsidRPr="0048319D" w:rsidTr="006E0973">
      <w:trPr>
        <w:cantSplit/>
        <w:trHeight w:val="369"/>
      </w:trPr>
      <w:tc>
        <w:tcPr>
          <w:tcW w:w="5237" w:type="dxa"/>
          <w:gridSpan w:val="2"/>
          <w:vMerge/>
        </w:tcPr>
        <w:p w:rsidR="00532CF0" w:rsidRPr="00483C2E" w:rsidRDefault="00532CF0" w:rsidP="00483C2E">
          <w:pPr>
            <w:pStyle w:val="akpylatunniste"/>
          </w:pPr>
        </w:p>
      </w:tc>
      <w:tc>
        <w:tcPr>
          <w:tcW w:w="30" w:type="dxa"/>
        </w:tcPr>
        <w:p w:rsidR="00532CF0" w:rsidRPr="00483C2E" w:rsidRDefault="00532CF0" w:rsidP="00483C2E">
          <w:pPr>
            <w:pStyle w:val="akpylatunniste"/>
          </w:pPr>
        </w:p>
      </w:tc>
      <w:tc>
        <w:tcPr>
          <w:tcW w:w="2597" w:type="dxa"/>
          <w:vAlign w:val="bottom"/>
        </w:tcPr>
        <w:p w:rsidR="00532CF0" w:rsidRPr="00483C2E" w:rsidRDefault="00532CF0" w:rsidP="00AE07DB">
          <w:pPr>
            <w:pStyle w:val="akpylatunniste"/>
          </w:pPr>
          <w:r>
            <w:rPr>
              <w:rStyle w:val="akpatyyppi"/>
            </w:rPr>
            <w:t>TILLSÄTTNINGSBESLUT</w:t>
          </w:r>
        </w:p>
      </w:tc>
      <w:tc>
        <w:tcPr>
          <w:tcW w:w="1373" w:type="dxa"/>
          <w:vAlign w:val="bottom"/>
        </w:tcPr>
        <w:p w:rsidR="00532CF0" w:rsidRPr="00483C2E" w:rsidRDefault="00532CF0" w:rsidP="00932E4F">
          <w:pPr>
            <w:pStyle w:val="akpylatunniste"/>
          </w:pPr>
        </w:p>
      </w:tc>
      <w:tc>
        <w:tcPr>
          <w:tcW w:w="1196" w:type="dxa"/>
          <w:gridSpan w:val="4"/>
          <w:vAlign w:val="bottom"/>
        </w:tcPr>
        <w:p w:rsidR="00532CF0" w:rsidRPr="00483C2E" w:rsidRDefault="00532CF0" w:rsidP="00483C2E">
          <w:pPr>
            <w:pStyle w:val="akpylatunniste"/>
          </w:pPr>
        </w:p>
      </w:tc>
    </w:tr>
    <w:tr w:rsidR="00532CF0" w:rsidRPr="0048319D" w:rsidTr="006E0973">
      <w:trPr>
        <w:cantSplit/>
        <w:trHeight w:val="230"/>
      </w:trPr>
      <w:tc>
        <w:tcPr>
          <w:tcW w:w="5237" w:type="dxa"/>
          <w:gridSpan w:val="2"/>
          <w:vAlign w:val="bottom"/>
        </w:tcPr>
        <w:p w:rsidR="00532CF0" w:rsidRPr="00483C2E" w:rsidRDefault="00532CF0" w:rsidP="00483C2E">
          <w:pPr>
            <w:pStyle w:val="akpylatunniste"/>
          </w:pPr>
        </w:p>
      </w:tc>
      <w:tc>
        <w:tcPr>
          <w:tcW w:w="30" w:type="dxa"/>
          <w:vAlign w:val="bottom"/>
        </w:tcPr>
        <w:p w:rsidR="00532CF0" w:rsidRPr="00483C2E" w:rsidRDefault="00532CF0" w:rsidP="00483C2E">
          <w:pPr>
            <w:pStyle w:val="akpylatunniste"/>
          </w:pPr>
        </w:p>
      </w:tc>
      <w:tc>
        <w:tcPr>
          <w:tcW w:w="2599" w:type="dxa"/>
          <w:vAlign w:val="bottom"/>
        </w:tcPr>
        <w:p w:rsidR="00532CF0" w:rsidRPr="00483C2E" w:rsidRDefault="00532CF0" w:rsidP="00483C2E">
          <w:pPr>
            <w:pStyle w:val="akpylatunniste"/>
            <w:rPr>
              <w:rStyle w:val="akppaivays"/>
            </w:rPr>
          </w:pPr>
          <w:r>
            <w:rPr>
              <w:rStyle w:val="akppaivays"/>
            </w:rPr>
            <w:t xml:space="preserve"> </w:t>
          </w:r>
        </w:p>
      </w:tc>
      <w:tc>
        <w:tcPr>
          <w:tcW w:w="2467" w:type="dxa"/>
          <w:gridSpan w:val="4"/>
          <w:vAlign w:val="bottom"/>
        </w:tcPr>
        <w:p w:rsidR="00532CF0" w:rsidRPr="00483C2E" w:rsidRDefault="00532CF0" w:rsidP="00483C2E">
          <w:pPr>
            <w:pStyle w:val="akpylatunniste"/>
            <w:rPr>
              <w:rStyle w:val="akptunniste"/>
            </w:rPr>
          </w:pPr>
        </w:p>
      </w:tc>
      <w:tc>
        <w:tcPr>
          <w:tcW w:w="30" w:type="dxa"/>
        </w:tcPr>
        <w:p w:rsidR="00532CF0" w:rsidRPr="00483C2E" w:rsidRDefault="00532CF0" w:rsidP="00483C2E">
          <w:pPr>
            <w:pStyle w:val="akpylatunniste"/>
          </w:pPr>
        </w:p>
      </w:tc>
    </w:tr>
    <w:tr w:rsidR="00532CF0" w:rsidRPr="0048319D" w:rsidTr="006E0973">
      <w:trPr>
        <w:cantSplit/>
        <w:trHeight w:val="280"/>
      </w:trPr>
      <w:tc>
        <w:tcPr>
          <w:tcW w:w="5237" w:type="dxa"/>
          <w:gridSpan w:val="2"/>
        </w:tcPr>
        <w:p w:rsidR="00532CF0" w:rsidRPr="00483C2E" w:rsidRDefault="00532CF0" w:rsidP="00AE07DB">
          <w:pPr>
            <w:pStyle w:val="akpyksikko"/>
          </w:pPr>
        </w:p>
      </w:tc>
      <w:tc>
        <w:tcPr>
          <w:tcW w:w="30" w:type="dxa"/>
        </w:tcPr>
        <w:p w:rsidR="00532CF0" w:rsidRPr="00483C2E" w:rsidRDefault="00532CF0" w:rsidP="00483C2E">
          <w:pPr>
            <w:pStyle w:val="akpylatunniste"/>
          </w:pPr>
        </w:p>
      </w:tc>
      <w:tc>
        <w:tcPr>
          <w:tcW w:w="2599" w:type="dxa"/>
        </w:tcPr>
        <w:p w:rsidR="00532CF0" w:rsidRPr="00483C2E" w:rsidRDefault="00C42A40" w:rsidP="00AE484D">
          <w:pPr>
            <w:pStyle w:val="akpylatunniste"/>
          </w:pPr>
          <w:r>
            <w:rPr>
              <w:rStyle w:val="akppaivays"/>
            </w:rPr>
            <w:t>25</w:t>
          </w:r>
          <w:r w:rsidR="0009577F">
            <w:rPr>
              <w:rStyle w:val="akppaivays"/>
            </w:rPr>
            <w:t>.1.2018</w:t>
          </w:r>
        </w:p>
      </w:tc>
      <w:tc>
        <w:tcPr>
          <w:tcW w:w="2442" w:type="dxa"/>
          <w:gridSpan w:val="3"/>
        </w:tcPr>
        <w:p w:rsidR="00532CF0" w:rsidRPr="00483C2E" w:rsidRDefault="000F361C" w:rsidP="0010085E">
          <w:pPr>
            <w:pStyle w:val="akpylatunniste"/>
          </w:pPr>
          <w:r>
            <w:t>OM 20/021/2017</w:t>
          </w:r>
        </w:p>
      </w:tc>
      <w:tc>
        <w:tcPr>
          <w:tcW w:w="55" w:type="dxa"/>
          <w:gridSpan w:val="2"/>
        </w:tcPr>
        <w:p w:rsidR="00532CF0" w:rsidRPr="00483C2E" w:rsidRDefault="00532CF0" w:rsidP="00483C2E">
          <w:pPr>
            <w:pStyle w:val="akpylatunniste"/>
          </w:pPr>
        </w:p>
      </w:tc>
    </w:tr>
    <w:tr w:rsidR="00532CF0" w:rsidRPr="0048319D" w:rsidTr="006E0973">
      <w:trPr>
        <w:cantSplit/>
        <w:trHeight w:hRule="exact" w:val="340"/>
      </w:trPr>
      <w:tc>
        <w:tcPr>
          <w:tcW w:w="5237" w:type="dxa"/>
          <w:gridSpan w:val="2"/>
        </w:tcPr>
        <w:p w:rsidR="00532CF0" w:rsidRPr="00483C2E" w:rsidRDefault="00532CF0" w:rsidP="00AE07DB">
          <w:pPr>
            <w:pStyle w:val="akpylatunniste"/>
          </w:pPr>
          <w:r>
            <w:rPr>
              <w:rStyle w:val="akplaatija"/>
            </w:rPr>
            <w:t xml:space="preserve"> </w:t>
          </w:r>
        </w:p>
      </w:tc>
      <w:tc>
        <w:tcPr>
          <w:tcW w:w="30" w:type="dxa"/>
        </w:tcPr>
        <w:p w:rsidR="00532CF0" w:rsidRPr="00483C2E" w:rsidRDefault="00532CF0" w:rsidP="00483C2E">
          <w:pPr>
            <w:pStyle w:val="akpylatunniste"/>
          </w:pPr>
        </w:p>
      </w:tc>
      <w:tc>
        <w:tcPr>
          <w:tcW w:w="2599" w:type="dxa"/>
        </w:tcPr>
        <w:p w:rsidR="00532CF0" w:rsidRPr="00483C2E" w:rsidRDefault="00532CF0" w:rsidP="00483C2E">
          <w:pPr>
            <w:pStyle w:val="akpylatunniste"/>
          </w:pPr>
        </w:p>
      </w:tc>
      <w:tc>
        <w:tcPr>
          <w:tcW w:w="2037" w:type="dxa"/>
          <w:gridSpan w:val="2"/>
        </w:tcPr>
        <w:p w:rsidR="00532CF0" w:rsidRPr="00483C2E" w:rsidRDefault="00532CF0" w:rsidP="00AE07DB">
          <w:pPr>
            <w:pStyle w:val="akpylatunniste"/>
          </w:pPr>
        </w:p>
      </w:tc>
      <w:tc>
        <w:tcPr>
          <w:tcW w:w="460" w:type="dxa"/>
          <w:gridSpan w:val="3"/>
        </w:tcPr>
        <w:p w:rsidR="00532CF0" w:rsidRPr="00483C2E" w:rsidRDefault="00532CF0" w:rsidP="00483C2E">
          <w:pPr>
            <w:pStyle w:val="akpylatunniste"/>
          </w:pPr>
        </w:p>
      </w:tc>
    </w:tr>
  </w:tbl>
  <w:p w:rsidR="00532CF0" w:rsidRDefault="00532CF0">
    <w:pPr>
      <w:pStyle w:val="Yltunniste"/>
    </w:pPr>
    <w:r>
      <w:t xml:space="preserve"> </w:t>
    </w:r>
  </w:p>
  <w:p w:rsidR="00532CF0" w:rsidRDefault="00532C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7F27FCD"/>
    <w:multiLevelType w:val="hybridMultilevel"/>
    <w:tmpl w:val="5046EF02"/>
    <w:lvl w:ilvl="0" w:tplc="040B000F">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 w15:restartNumberingAfterBreak="0">
    <w:nsid w:val="0B0E533A"/>
    <w:multiLevelType w:val="hybridMultilevel"/>
    <w:tmpl w:val="322E8FD6"/>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0C985CEC"/>
    <w:multiLevelType w:val="hybridMultilevel"/>
    <w:tmpl w:val="17489CCE"/>
    <w:lvl w:ilvl="0" w:tplc="040B0001">
      <w:start w:val="1"/>
      <w:numFmt w:val="bullet"/>
      <w:lvlText w:val=""/>
      <w:lvlJc w:val="left"/>
      <w:pPr>
        <w:ind w:left="1658" w:hanging="360"/>
      </w:pPr>
      <w:rPr>
        <w:rFonts w:ascii="Symbol" w:hAnsi="Symbol"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5" w15:restartNumberingAfterBreak="0">
    <w:nsid w:val="0CB81930"/>
    <w:multiLevelType w:val="hybridMultilevel"/>
    <w:tmpl w:val="DDCEECD2"/>
    <w:lvl w:ilvl="0" w:tplc="040B0001">
      <w:start w:val="1"/>
      <w:numFmt w:val="bullet"/>
      <w:lvlText w:val=""/>
      <w:lvlJc w:val="left"/>
      <w:pPr>
        <w:ind w:left="1658" w:hanging="360"/>
      </w:pPr>
      <w:rPr>
        <w:rFonts w:ascii="Symbol" w:hAnsi="Symbol"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6" w15:restartNumberingAfterBreak="0">
    <w:nsid w:val="19D47E9A"/>
    <w:multiLevelType w:val="hybridMultilevel"/>
    <w:tmpl w:val="7864056E"/>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7" w15:restartNumberingAfterBreak="0">
    <w:nsid w:val="208E2C3F"/>
    <w:multiLevelType w:val="hybridMultilevel"/>
    <w:tmpl w:val="538CA79E"/>
    <w:lvl w:ilvl="0" w:tplc="040B0001">
      <w:start w:val="1"/>
      <w:numFmt w:val="bullet"/>
      <w:lvlText w:val=""/>
      <w:lvlJc w:val="left"/>
      <w:pPr>
        <w:ind w:left="1654" w:hanging="360"/>
      </w:pPr>
      <w:rPr>
        <w:rFonts w:ascii="Symbol" w:hAnsi="Symbol" w:hint="default"/>
      </w:rPr>
    </w:lvl>
    <w:lvl w:ilvl="1" w:tplc="040B0019">
      <w:start w:val="1"/>
      <w:numFmt w:val="lowerLetter"/>
      <w:lvlText w:val="%2."/>
      <w:lvlJc w:val="left"/>
      <w:pPr>
        <w:ind w:left="2374" w:hanging="360"/>
      </w:p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8" w15:restartNumberingAfterBreak="0">
    <w:nsid w:val="24E102DF"/>
    <w:multiLevelType w:val="hybridMultilevel"/>
    <w:tmpl w:val="5EC63B5A"/>
    <w:lvl w:ilvl="0" w:tplc="040B0001">
      <w:start w:val="1"/>
      <w:numFmt w:val="bullet"/>
      <w:lvlText w:val=""/>
      <w:lvlJc w:val="left"/>
      <w:pPr>
        <w:ind w:left="1658" w:hanging="360"/>
      </w:pPr>
      <w:rPr>
        <w:rFonts w:ascii="Symbol" w:hAnsi="Symbol" w:hint="default"/>
      </w:rPr>
    </w:lvl>
    <w:lvl w:ilvl="1" w:tplc="040B0003">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9"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0"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1" w15:restartNumberingAfterBreak="0">
    <w:nsid w:val="2C6C5FA3"/>
    <w:multiLevelType w:val="hybridMultilevel"/>
    <w:tmpl w:val="6450DE14"/>
    <w:lvl w:ilvl="0" w:tplc="411E8CCE">
      <w:start w:val="1"/>
      <w:numFmt w:val="decimal"/>
      <w:lvlText w:val="%1)"/>
      <w:lvlJc w:val="left"/>
      <w:pPr>
        <w:ind w:left="1654" w:hanging="360"/>
      </w:pPr>
      <w:rPr>
        <w:rFonts w:hint="default"/>
      </w:rPr>
    </w:lvl>
    <w:lvl w:ilvl="1" w:tplc="040B0019" w:tentative="1">
      <w:start w:val="1"/>
      <w:numFmt w:val="lowerLetter"/>
      <w:lvlText w:val="%2."/>
      <w:lvlJc w:val="left"/>
      <w:pPr>
        <w:ind w:left="2374" w:hanging="360"/>
      </w:p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2"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3" w15:restartNumberingAfterBreak="0">
    <w:nsid w:val="38857800"/>
    <w:multiLevelType w:val="hybridMultilevel"/>
    <w:tmpl w:val="CC80EB6A"/>
    <w:lvl w:ilvl="0" w:tplc="040B0001">
      <w:start w:val="1"/>
      <w:numFmt w:val="bullet"/>
      <w:lvlText w:val=""/>
      <w:lvlJc w:val="left"/>
      <w:pPr>
        <w:ind w:left="2077" w:hanging="360"/>
      </w:pPr>
      <w:rPr>
        <w:rFonts w:ascii="Symbol" w:hAnsi="Symbol" w:hint="default"/>
      </w:rPr>
    </w:lvl>
    <w:lvl w:ilvl="1" w:tplc="040B0003" w:tentative="1">
      <w:start w:val="1"/>
      <w:numFmt w:val="bullet"/>
      <w:lvlText w:val="o"/>
      <w:lvlJc w:val="left"/>
      <w:pPr>
        <w:ind w:left="2797" w:hanging="360"/>
      </w:pPr>
      <w:rPr>
        <w:rFonts w:ascii="Courier New" w:hAnsi="Courier New" w:cs="Courier New" w:hint="default"/>
      </w:rPr>
    </w:lvl>
    <w:lvl w:ilvl="2" w:tplc="040B0005" w:tentative="1">
      <w:start w:val="1"/>
      <w:numFmt w:val="bullet"/>
      <w:lvlText w:val=""/>
      <w:lvlJc w:val="left"/>
      <w:pPr>
        <w:ind w:left="3517" w:hanging="360"/>
      </w:pPr>
      <w:rPr>
        <w:rFonts w:ascii="Wingdings" w:hAnsi="Wingdings" w:hint="default"/>
      </w:rPr>
    </w:lvl>
    <w:lvl w:ilvl="3" w:tplc="040B0001" w:tentative="1">
      <w:start w:val="1"/>
      <w:numFmt w:val="bullet"/>
      <w:lvlText w:val=""/>
      <w:lvlJc w:val="left"/>
      <w:pPr>
        <w:ind w:left="4237" w:hanging="360"/>
      </w:pPr>
      <w:rPr>
        <w:rFonts w:ascii="Symbol" w:hAnsi="Symbol" w:hint="default"/>
      </w:rPr>
    </w:lvl>
    <w:lvl w:ilvl="4" w:tplc="040B0003" w:tentative="1">
      <w:start w:val="1"/>
      <w:numFmt w:val="bullet"/>
      <w:lvlText w:val="o"/>
      <w:lvlJc w:val="left"/>
      <w:pPr>
        <w:ind w:left="4957" w:hanging="360"/>
      </w:pPr>
      <w:rPr>
        <w:rFonts w:ascii="Courier New" w:hAnsi="Courier New" w:cs="Courier New" w:hint="default"/>
      </w:rPr>
    </w:lvl>
    <w:lvl w:ilvl="5" w:tplc="040B0005" w:tentative="1">
      <w:start w:val="1"/>
      <w:numFmt w:val="bullet"/>
      <w:lvlText w:val=""/>
      <w:lvlJc w:val="left"/>
      <w:pPr>
        <w:ind w:left="5677" w:hanging="360"/>
      </w:pPr>
      <w:rPr>
        <w:rFonts w:ascii="Wingdings" w:hAnsi="Wingdings" w:hint="default"/>
      </w:rPr>
    </w:lvl>
    <w:lvl w:ilvl="6" w:tplc="040B0001" w:tentative="1">
      <w:start w:val="1"/>
      <w:numFmt w:val="bullet"/>
      <w:lvlText w:val=""/>
      <w:lvlJc w:val="left"/>
      <w:pPr>
        <w:ind w:left="6397" w:hanging="360"/>
      </w:pPr>
      <w:rPr>
        <w:rFonts w:ascii="Symbol" w:hAnsi="Symbol" w:hint="default"/>
      </w:rPr>
    </w:lvl>
    <w:lvl w:ilvl="7" w:tplc="040B0003" w:tentative="1">
      <w:start w:val="1"/>
      <w:numFmt w:val="bullet"/>
      <w:lvlText w:val="o"/>
      <w:lvlJc w:val="left"/>
      <w:pPr>
        <w:ind w:left="7117" w:hanging="360"/>
      </w:pPr>
      <w:rPr>
        <w:rFonts w:ascii="Courier New" w:hAnsi="Courier New" w:cs="Courier New" w:hint="default"/>
      </w:rPr>
    </w:lvl>
    <w:lvl w:ilvl="8" w:tplc="040B0005" w:tentative="1">
      <w:start w:val="1"/>
      <w:numFmt w:val="bullet"/>
      <w:lvlText w:val=""/>
      <w:lvlJc w:val="left"/>
      <w:pPr>
        <w:ind w:left="7837" w:hanging="360"/>
      </w:pPr>
      <w:rPr>
        <w:rFonts w:ascii="Wingdings" w:hAnsi="Wingdings" w:hint="default"/>
      </w:rPr>
    </w:lvl>
  </w:abstractNum>
  <w:abstractNum w:abstractNumId="14" w15:restartNumberingAfterBreak="0">
    <w:nsid w:val="3BE626F5"/>
    <w:multiLevelType w:val="hybridMultilevel"/>
    <w:tmpl w:val="A9885E3C"/>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552C45BA"/>
    <w:multiLevelType w:val="hybridMultilevel"/>
    <w:tmpl w:val="792AA81C"/>
    <w:lvl w:ilvl="0" w:tplc="040B0001">
      <w:start w:val="1"/>
      <w:numFmt w:val="bullet"/>
      <w:lvlText w:val=""/>
      <w:lvlJc w:val="left"/>
      <w:pPr>
        <w:ind w:left="1654" w:hanging="360"/>
      </w:pPr>
      <w:rPr>
        <w:rFonts w:ascii="Symbol" w:hAnsi="Symbol" w:hint="default"/>
      </w:rPr>
    </w:lvl>
    <w:lvl w:ilvl="1" w:tplc="040B0003">
      <w:start w:val="1"/>
      <w:numFmt w:val="bullet"/>
      <w:lvlText w:val="o"/>
      <w:lvlJc w:val="left"/>
      <w:pPr>
        <w:ind w:left="2374" w:hanging="360"/>
      </w:pPr>
      <w:rPr>
        <w:rFonts w:ascii="Courier New" w:hAnsi="Courier New" w:cs="Courier New" w:hint="default"/>
      </w:r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7" w15:restartNumberingAfterBreak="0">
    <w:nsid w:val="5E2159BE"/>
    <w:multiLevelType w:val="hybridMultilevel"/>
    <w:tmpl w:val="18DAA1CA"/>
    <w:lvl w:ilvl="0" w:tplc="040B0001">
      <w:start w:val="1"/>
      <w:numFmt w:val="bullet"/>
      <w:lvlText w:val=""/>
      <w:lvlJc w:val="left"/>
      <w:pPr>
        <w:ind w:left="1654" w:hanging="360"/>
      </w:pPr>
      <w:rPr>
        <w:rFonts w:ascii="Symbol" w:hAnsi="Symbol" w:hint="default"/>
      </w:rPr>
    </w:lvl>
    <w:lvl w:ilvl="1" w:tplc="040B0001">
      <w:start w:val="1"/>
      <w:numFmt w:val="bullet"/>
      <w:lvlText w:val=""/>
      <w:lvlJc w:val="left"/>
      <w:pPr>
        <w:ind w:left="2374" w:hanging="360"/>
      </w:pPr>
      <w:rPr>
        <w:rFonts w:ascii="Symbol" w:hAnsi="Symbol" w:hint="default"/>
      </w:rPr>
    </w:lvl>
    <w:lvl w:ilvl="2" w:tplc="040B001B" w:tentative="1">
      <w:start w:val="1"/>
      <w:numFmt w:val="lowerRoman"/>
      <w:lvlText w:val="%3."/>
      <w:lvlJc w:val="right"/>
      <w:pPr>
        <w:ind w:left="3094" w:hanging="180"/>
      </w:pPr>
    </w:lvl>
    <w:lvl w:ilvl="3" w:tplc="040B000F" w:tentative="1">
      <w:start w:val="1"/>
      <w:numFmt w:val="decimal"/>
      <w:lvlText w:val="%4."/>
      <w:lvlJc w:val="left"/>
      <w:pPr>
        <w:ind w:left="3814" w:hanging="360"/>
      </w:pPr>
    </w:lvl>
    <w:lvl w:ilvl="4" w:tplc="040B0019" w:tentative="1">
      <w:start w:val="1"/>
      <w:numFmt w:val="lowerLetter"/>
      <w:lvlText w:val="%5."/>
      <w:lvlJc w:val="left"/>
      <w:pPr>
        <w:ind w:left="4534" w:hanging="360"/>
      </w:pPr>
    </w:lvl>
    <w:lvl w:ilvl="5" w:tplc="040B001B" w:tentative="1">
      <w:start w:val="1"/>
      <w:numFmt w:val="lowerRoman"/>
      <w:lvlText w:val="%6."/>
      <w:lvlJc w:val="right"/>
      <w:pPr>
        <w:ind w:left="5254" w:hanging="180"/>
      </w:pPr>
    </w:lvl>
    <w:lvl w:ilvl="6" w:tplc="040B000F" w:tentative="1">
      <w:start w:val="1"/>
      <w:numFmt w:val="decimal"/>
      <w:lvlText w:val="%7."/>
      <w:lvlJc w:val="left"/>
      <w:pPr>
        <w:ind w:left="5974" w:hanging="360"/>
      </w:pPr>
    </w:lvl>
    <w:lvl w:ilvl="7" w:tplc="040B0019" w:tentative="1">
      <w:start w:val="1"/>
      <w:numFmt w:val="lowerLetter"/>
      <w:lvlText w:val="%8."/>
      <w:lvlJc w:val="left"/>
      <w:pPr>
        <w:ind w:left="6694" w:hanging="360"/>
      </w:pPr>
    </w:lvl>
    <w:lvl w:ilvl="8" w:tplc="040B001B" w:tentative="1">
      <w:start w:val="1"/>
      <w:numFmt w:val="lowerRoman"/>
      <w:lvlText w:val="%9."/>
      <w:lvlJc w:val="right"/>
      <w:pPr>
        <w:ind w:left="7414" w:hanging="180"/>
      </w:pPr>
    </w:lvl>
  </w:abstractNum>
  <w:abstractNum w:abstractNumId="1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9" w15:restartNumberingAfterBreak="0">
    <w:nsid w:val="612802E5"/>
    <w:multiLevelType w:val="hybridMultilevel"/>
    <w:tmpl w:val="7CFE921A"/>
    <w:lvl w:ilvl="0" w:tplc="040B0001">
      <w:start w:val="1"/>
      <w:numFmt w:val="bullet"/>
      <w:lvlText w:val=""/>
      <w:lvlJc w:val="left"/>
      <w:pPr>
        <w:ind w:left="1658" w:hanging="360"/>
      </w:pPr>
      <w:rPr>
        <w:rFonts w:ascii="Symbol" w:hAnsi="Symbo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20" w15:restartNumberingAfterBreak="0">
    <w:nsid w:val="6D3D14A1"/>
    <w:multiLevelType w:val="hybridMultilevel"/>
    <w:tmpl w:val="34F04264"/>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1" w15:restartNumberingAfterBreak="0">
    <w:nsid w:val="7DC82CF1"/>
    <w:multiLevelType w:val="hybridMultilevel"/>
    <w:tmpl w:val="B75CC236"/>
    <w:lvl w:ilvl="0" w:tplc="040B0011">
      <w:start w:val="1"/>
      <w:numFmt w:val="decimal"/>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num w:numId="1">
    <w:abstractNumId w:val="10"/>
  </w:num>
  <w:num w:numId="2">
    <w:abstractNumId w:val="9"/>
  </w:num>
  <w:num w:numId="3">
    <w:abstractNumId w:val="18"/>
  </w:num>
  <w:num w:numId="4">
    <w:abstractNumId w:val="3"/>
  </w:num>
  <w:num w:numId="5">
    <w:abstractNumId w:val="15"/>
  </w:num>
  <w:num w:numId="6">
    <w:abstractNumId w:val="1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14"/>
  </w:num>
  <w:num w:numId="24">
    <w:abstractNumId w:val="20"/>
  </w:num>
  <w:num w:numId="25">
    <w:abstractNumId w:val="6"/>
  </w:num>
  <w:num w:numId="26">
    <w:abstractNumId w:val="21"/>
  </w:num>
  <w:num w:numId="27">
    <w:abstractNumId w:val="5"/>
  </w:num>
  <w:num w:numId="28">
    <w:abstractNumId w:val="4"/>
  </w:num>
  <w:num w:numId="29">
    <w:abstractNumId w:val="7"/>
  </w:num>
  <w:num w:numId="30">
    <w:abstractNumId w:val="0"/>
  </w:num>
  <w:num w:numId="31">
    <w:abstractNumId w:val="17"/>
  </w:num>
  <w:num w:numId="32">
    <w:abstractNumId w:val="16"/>
  </w:num>
  <w:num w:numId="33">
    <w:abstractNumId w:val="19"/>
  </w:num>
  <w:num w:numId="34">
    <w:abstractNumId w:val="8"/>
  </w:num>
  <w:num w:numId="35">
    <w:abstractNumId w:val="1"/>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ctiveWritingStyle w:appName="MSWord" w:lang="sv-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DB"/>
    <w:rsid w:val="000306FF"/>
    <w:rsid w:val="0003277B"/>
    <w:rsid w:val="00033CA1"/>
    <w:rsid w:val="00034976"/>
    <w:rsid w:val="000419C5"/>
    <w:rsid w:val="00042F66"/>
    <w:rsid w:val="00043B7B"/>
    <w:rsid w:val="00046707"/>
    <w:rsid w:val="0004738D"/>
    <w:rsid w:val="00053CD9"/>
    <w:rsid w:val="000576AA"/>
    <w:rsid w:val="000618A4"/>
    <w:rsid w:val="00064AD4"/>
    <w:rsid w:val="0006660B"/>
    <w:rsid w:val="0007721A"/>
    <w:rsid w:val="000802C9"/>
    <w:rsid w:val="0008094E"/>
    <w:rsid w:val="00086985"/>
    <w:rsid w:val="0009577F"/>
    <w:rsid w:val="000A04FB"/>
    <w:rsid w:val="000A2229"/>
    <w:rsid w:val="000A65C7"/>
    <w:rsid w:val="000B44F9"/>
    <w:rsid w:val="000B7460"/>
    <w:rsid w:val="000B75CF"/>
    <w:rsid w:val="000C0234"/>
    <w:rsid w:val="000C659E"/>
    <w:rsid w:val="000D0AEE"/>
    <w:rsid w:val="000D199F"/>
    <w:rsid w:val="000D1F3F"/>
    <w:rsid w:val="000E1FAB"/>
    <w:rsid w:val="000E30C4"/>
    <w:rsid w:val="000E4DDC"/>
    <w:rsid w:val="000F3055"/>
    <w:rsid w:val="000F361C"/>
    <w:rsid w:val="000F39D7"/>
    <w:rsid w:val="000F6F05"/>
    <w:rsid w:val="0010085E"/>
    <w:rsid w:val="00102B71"/>
    <w:rsid w:val="00103367"/>
    <w:rsid w:val="001060CE"/>
    <w:rsid w:val="00111590"/>
    <w:rsid w:val="001128B6"/>
    <w:rsid w:val="00123767"/>
    <w:rsid w:val="00123F09"/>
    <w:rsid w:val="00132A53"/>
    <w:rsid w:val="00134F5D"/>
    <w:rsid w:val="00135409"/>
    <w:rsid w:val="00140714"/>
    <w:rsid w:val="00142444"/>
    <w:rsid w:val="00145CEF"/>
    <w:rsid w:val="00151DB3"/>
    <w:rsid w:val="001627E8"/>
    <w:rsid w:val="00166DBE"/>
    <w:rsid w:val="001724F7"/>
    <w:rsid w:val="0017385E"/>
    <w:rsid w:val="00175167"/>
    <w:rsid w:val="0018063E"/>
    <w:rsid w:val="00181A6F"/>
    <w:rsid w:val="00185044"/>
    <w:rsid w:val="00185193"/>
    <w:rsid w:val="001852D2"/>
    <w:rsid w:val="00192F8D"/>
    <w:rsid w:val="001935EC"/>
    <w:rsid w:val="001946EE"/>
    <w:rsid w:val="00195C17"/>
    <w:rsid w:val="00196E84"/>
    <w:rsid w:val="001A16EF"/>
    <w:rsid w:val="001A4995"/>
    <w:rsid w:val="001A4A6B"/>
    <w:rsid w:val="001C0511"/>
    <w:rsid w:val="001C1B5E"/>
    <w:rsid w:val="001D02B3"/>
    <w:rsid w:val="001D1C8C"/>
    <w:rsid w:val="001D6795"/>
    <w:rsid w:val="001D679B"/>
    <w:rsid w:val="001E55F1"/>
    <w:rsid w:val="001E7821"/>
    <w:rsid w:val="001E798D"/>
    <w:rsid w:val="001F3280"/>
    <w:rsid w:val="001F5D46"/>
    <w:rsid w:val="00212836"/>
    <w:rsid w:val="00220BF5"/>
    <w:rsid w:val="00226FA5"/>
    <w:rsid w:val="00236E93"/>
    <w:rsid w:val="00241F4F"/>
    <w:rsid w:val="0024248C"/>
    <w:rsid w:val="002465C1"/>
    <w:rsid w:val="00250AAC"/>
    <w:rsid w:val="00250BC8"/>
    <w:rsid w:val="00254B5E"/>
    <w:rsid w:val="0025723F"/>
    <w:rsid w:val="002641A3"/>
    <w:rsid w:val="0026784D"/>
    <w:rsid w:val="002710BD"/>
    <w:rsid w:val="0027294E"/>
    <w:rsid w:val="00273116"/>
    <w:rsid w:val="002733A7"/>
    <w:rsid w:val="00273C54"/>
    <w:rsid w:val="00275BAA"/>
    <w:rsid w:val="002834EA"/>
    <w:rsid w:val="00285B02"/>
    <w:rsid w:val="00286811"/>
    <w:rsid w:val="00287CCA"/>
    <w:rsid w:val="00292824"/>
    <w:rsid w:val="002A2B2A"/>
    <w:rsid w:val="002A39CB"/>
    <w:rsid w:val="002A3EDB"/>
    <w:rsid w:val="002A48C0"/>
    <w:rsid w:val="002A4C74"/>
    <w:rsid w:val="002A4D6E"/>
    <w:rsid w:val="002B0D06"/>
    <w:rsid w:val="002B2D50"/>
    <w:rsid w:val="002B5319"/>
    <w:rsid w:val="002B5677"/>
    <w:rsid w:val="002C2266"/>
    <w:rsid w:val="002C5576"/>
    <w:rsid w:val="002D44AE"/>
    <w:rsid w:val="002D7A2D"/>
    <w:rsid w:val="002F152B"/>
    <w:rsid w:val="002F29A7"/>
    <w:rsid w:val="002F30B8"/>
    <w:rsid w:val="002F519A"/>
    <w:rsid w:val="00301D4A"/>
    <w:rsid w:val="003023CB"/>
    <w:rsid w:val="003025A0"/>
    <w:rsid w:val="0030477B"/>
    <w:rsid w:val="00306205"/>
    <w:rsid w:val="00311C09"/>
    <w:rsid w:val="003142EC"/>
    <w:rsid w:val="00316CE3"/>
    <w:rsid w:val="00320834"/>
    <w:rsid w:val="00332E4D"/>
    <w:rsid w:val="00344E4B"/>
    <w:rsid w:val="00346B5F"/>
    <w:rsid w:val="003509F5"/>
    <w:rsid w:val="00353BE5"/>
    <w:rsid w:val="0035730C"/>
    <w:rsid w:val="003601A9"/>
    <w:rsid w:val="00360CE5"/>
    <w:rsid w:val="00361C1C"/>
    <w:rsid w:val="00366AA9"/>
    <w:rsid w:val="00377E10"/>
    <w:rsid w:val="0038073C"/>
    <w:rsid w:val="003841BD"/>
    <w:rsid w:val="00386E57"/>
    <w:rsid w:val="00387D80"/>
    <w:rsid w:val="00394093"/>
    <w:rsid w:val="00394B36"/>
    <w:rsid w:val="00394D2A"/>
    <w:rsid w:val="00396839"/>
    <w:rsid w:val="00397417"/>
    <w:rsid w:val="003A572B"/>
    <w:rsid w:val="003B2856"/>
    <w:rsid w:val="003C0C9A"/>
    <w:rsid w:val="003C1D43"/>
    <w:rsid w:val="003C6E09"/>
    <w:rsid w:val="003D01A7"/>
    <w:rsid w:val="003D3560"/>
    <w:rsid w:val="003E35C6"/>
    <w:rsid w:val="003E6937"/>
    <w:rsid w:val="003F2843"/>
    <w:rsid w:val="003F3458"/>
    <w:rsid w:val="003F3A6C"/>
    <w:rsid w:val="003F4F5A"/>
    <w:rsid w:val="003F61D9"/>
    <w:rsid w:val="00402604"/>
    <w:rsid w:val="0040666A"/>
    <w:rsid w:val="00410C77"/>
    <w:rsid w:val="004132B8"/>
    <w:rsid w:val="00421709"/>
    <w:rsid w:val="004235A1"/>
    <w:rsid w:val="004241A5"/>
    <w:rsid w:val="0042494B"/>
    <w:rsid w:val="00425609"/>
    <w:rsid w:val="00432218"/>
    <w:rsid w:val="00432677"/>
    <w:rsid w:val="004405B9"/>
    <w:rsid w:val="00440A0D"/>
    <w:rsid w:val="00441D89"/>
    <w:rsid w:val="004424F9"/>
    <w:rsid w:val="00444B43"/>
    <w:rsid w:val="00445395"/>
    <w:rsid w:val="00445EC7"/>
    <w:rsid w:val="0044670A"/>
    <w:rsid w:val="00450E93"/>
    <w:rsid w:val="0045504D"/>
    <w:rsid w:val="00457571"/>
    <w:rsid w:val="00460855"/>
    <w:rsid w:val="00463C71"/>
    <w:rsid w:val="00467DE5"/>
    <w:rsid w:val="00472118"/>
    <w:rsid w:val="004721B2"/>
    <w:rsid w:val="00472F06"/>
    <w:rsid w:val="0047434E"/>
    <w:rsid w:val="004757F6"/>
    <w:rsid w:val="00477F9E"/>
    <w:rsid w:val="00481035"/>
    <w:rsid w:val="00481319"/>
    <w:rsid w:val="004821CD"/>
    <w:rsid w:val="0048319D"/>
    <w:rsid w:val="00483C2E"/>
    <w:rsid w:val="004870B1"/>
    <w:rsid w:val="004917D2"/>
    <w:rsid w:val="00492A83"/>
    <w:rsid w:val="00492D4D"/>
    <w:rsid w:val="00493A8B"/>
    <w:rsid w:val="004A0DD2"/>
    <w:rsid w:val="004A5603"/>
    <w:rsid w:val="004B05F8"/>
    <w:rsid w:val="004B4BE9"/>
    <w:rsid w:val="004C0395"/>
    <w:rsid w:val="004C41F0"/>
    <w:rsid w:val="004C47C4"/>
    <w:rsid w:val="004C6883"/>
    <w:rsid w:val="004C7484"/>
    <w:rsid w:val="004D0304"/>
    <w:rsid w:val="004D5C22"/>
    <w:rsid w:val="004D6BB8"/>
    <w:rsid w:val="004E04B3"/>
    <w:rsid w:val="004E144C"/>
    <w:rsid w:val="004E3E4A"/>
    <w:rsid w:val="004E6547"/>
    <w:rsid w:val="004F1532"/>
    <w:rsid w:val="005003CC"/>
    <w:rsid w:val="00501D4C"/>
    <w:rsid w:val="00506675"/>
    <w:rsid w:val="0051176D"/>
    <w:rsid w:val="005117F6"/>
    <w:rsid w:val="00511B3A"/>
    <w:rsid w:val="00515F40"/>
    <w:rsid w:val="00524AFE"/>
    <w:rsid w:val="005268C7"/>
    <w:rsid w:val="00532CF0"/>
    <w:rsid w:val="00534C75"/>
    <w:rsid w:val="00537379"/>
    <w:rsid w:val="00537B82"/>
    <w:rsid w:val="005400CA"/>
    <w:rsid w:val="00541832"/>
    <w:rsid w:val="0054373E"/>
    <w:rsid w:val="00545608"/>
    <w:rsid w:val="00550B8A"/>
    <w:rsid w:val="00552E63"/>
    <w:rsid w:val="00552FC6"/>
    <w:rsid w:val="00554B56"/>
    <w:rsid w:val="0055535E"/>
    <w:rsid w:val="00555FBB"/>
    <w:rsid w:val="00562A2B"/>
    <w:rsid w:val="00562F86"/>
    <w:rsid w:val="00564E43"/>
    <w:rsid w:val="00570D2D"/>
    <w:rsid w:val="00573BA4"/>
    <w:rsid w:val="00573FAB"/>
    <w:rsid w:val="00574A58"/>
    <w:rsid w:val="00581D15"/>
    <w:rsid w:val="005823CC"/>
    <w:rsid w:val="00587DC3"/>
    <w:rsid w:val="00590195"/>
    <w:rsid w:val="005918B1"/>
    <w:rsid w:val="00592A31"/>
    <w:rsid w:val="00592D7C"/>
    <w:rsid w:val="005A0C3A"/>
    <w:rsid w:val="005A1D73"/>
    <w:rsid w:val="005C28B5"/>
    <w:rsid w:val="005C28EB"/>
    <w:rsid w:val="005D476A"/>
    <w:rsid w:val="005E2D46"/>
    <w:rsid w:val="005E51FB"/>
    <w:rsid w:val="005E76F5"/>
    <w:rsid w:val="005F17E1"/>
    <w:rsid w:val="005F19BC"/>
    <w:rsid w:val="005F4128"/>
    <w:rsid w:val="005F5537"/>
    <w:rsid w:val="00602B52"/>
    <w:rsid w:val="006077EC"/>
    <w:rsid w:val="006165C6"/>
    <w:rsid w:val="00616F08"/>
    <w:rsid w:val="00621DC3"/>
    <w:rsid w:val="00621EDD"/>
    <w:rsid w:val="006236B1"/>
    <w:rsid w:val="00634CEB"/>
    <w:rsid w:val="00636A61"/>
    <w:rsid w:val="0064008B"/>
    <w:rsid w:val="00644DA4"/>
    <w:rsid w:val="006475D4"/>
    <w:rsid w:val="00650DAC"/>
    <w:rsid w:val="0065129E"/>
    <w:rsid w:val="00653797"/>
    <w:rsid w:val="00655CA1"/>
    <w:rsid w:val="00662A04"/>
    <w:rsid w:val="00672122"/>
    <w:rsid w:val="006742FB"/>
    <w:rsid w:val="00675972"/>
    <w:rsid w:val="00676842"/>
    <w:rsid w:val="00677DCF"/>
    <w:rsid w:val="006850A5"/>
    <w:rsid w:val="00686305"/>
    <w:rsid w:val="006874CC"/>
    <w:rsid w:val="006930C4"/>
    <w:rsid w:val="006965EC"/>
    <w:rsid w:val="00696750"/>
    <w:rsid w:val="006A0397"/>
    <w:rsid w:val="006A4BAC"/>
    <w:rsid w:val="006A6E18"/>
    <w:rsid w:val="006A7127"/>
    <w:rsid w:val="006B140B"/>
    <w:rsid w:val="006B1CC4"/>
    <w:rsid w:val="006B4CD5"/>
    <w:rsid w:val="006C0127"/>
    <w:rsid w:val="006C0BC2"/>
    <w:rsid w:val="006C2740"/>
    <w:rsid w:val="006D2F10"/>
    <w:rsid w:val="006E0973"/>
    <w:rsid w:val="006E09DA"/>
    <w:rsid w:val="006E1F4F"/>
    <w:rsid w:val="006F4E52"/>
    <w:rsid w:val="006F5C49"/>
    <w:rsid w:val="006F5EF3"/>
    <w:rsid w:val="006F7119"/>
    <w:rsid w:val="006F7DA1"/>
    <w:rsid w:val="006F7E1F"/>
    <w:rsid w:val="0070160F"/>
    <w:rsid w:val="00702ACB"/>
    <w:rsid w:val="00703F98"/>
    <w:rsid w:val="00705137"/>
    <w:rsid w:val="00711085"/>
    <w:rsid w:val="007111DC"/>
    <w:rsid w:val="00713416"/>
    <w:rsid w:val="00722459"/>
    <w:rsid w:val="00726155"/>
    <w:rsid w:val="00737CAC"/>
    <w:rsid w:val="00741E40"/>
    <w:rsid w:val="007442F1"/>
    <w:rsid w:val="00746A03"/>
    <w:rsid w:val="007518E0"/>
    <w:rsid w:val="00751AC0"/>
    <w:rsid w:val="00765217"/>
    <w:rsid w:val="0077134C"/>
    <w:rsid w:val="00774A2B"/>
    <w:rsid w:val="00786DAC"/>
    <w:rsid w:val="007A0C10"/>
    <w:rsid w:val="007A1EFC"/>
    <w:rsid w:val="007A6CE0"/>
    <w:rsid w:val="007B12B6"/>
    <w:rsid w:val="007B1699"/>
    <w:rsid w:val="007B416F"/>
    <w:rsid w:val="007B505F"/>
    <w:rsid w:val="007B5BFB"/>
    <w:rsid w:val="007B65B0"/>
    <w:rsid w:val="007B7FD7"/>
    <w:rsid w:val="007C0B51"/>
    <w:rsid w:val="007C4129"/>
    <w:rsid w:val="007C5288"/>
    <w:rsid w:val="007C57E2"/>
    <w:rsid w:val="007C58FD"/>
    <w:rsid w:val="007C6BED"/>
    <w:rsid w:val="007D0F6A"/>
    <w:rsid w:val="007D5A34"/>
    <w:rsid w:val="007D6635"/>
    <w:rsid w:val="007E1835"/>
    <w:rsid w:val="007E4E23"/>
    <w:rsid w:val="007E6EE4"/>
    <w:rsid w:val="007F3E76"/>
    <w:rsid w:val="007F49A7"/>
    <w:rsid w:val="007F4C2F"/>
    <w:rsid w:val="00801AC5"/>
    <w:rsid w:val="008024C5"/>
    <w:rsid w:val="00804D3C"/>
    <w:rsid w:val="0080534D"/>
    <w:rsid w:val="0080745C"/>
    <w:rsid w:val="00815C6D"/>
    <w:rsid w:val="00815EB3"/>
    <w:rsid w:val="0082087C"/>
    <w:rsid w:val="008229D6"/>
    <w:rsid w:val="00822B5F"/>
    <w:rsid w:val="00822B74"/>
    <w:rsid w:val="008316A4"/>
    <w:rsid w:val="00833CBA"/>
    <w:rsid w:val="0084045F"/>
    <w:rsid w:val="008409E8"/>
    <w:rsid w:val="0084488C"/>
    <w:rsid w:val="00845053"/>
    <w:rsid w:val="0084598F"/>
    <w:rsid w:val="008538AD"/>
    <w:rsid w:val="00853C03"/>
    <w:rsid w:val="00854ADA"/>
    <w:rsid w:val="0086069D"/>
    <w:rsid w:val="00866217"/>
    <w:rsid w:val="00870091"/>
    <w:rsid w:val="00881579"/>
    <w:rsid w:val="00881AD2"/>
    <w:rsid w:val="00887424"/>
    <w:rsid w:val="00890C54"/>
    <w:rsid w:val="00894C4F"/>
    <w:rsid w:val="008963D4"/>
    <w:rsid w:val="0089751C"/>
    <w:rsid w:val="008A32D7"/>
    <w:rsid w:val="008A346D"/>
    <w:rsid w:val="008A5F0E"/>
    <w:rsid w:val="008A6446"/>
    <w:rsid w:val="008A6DE6"/>
    <w:rsid w:val="008B444C"/>
    <w:rsid w:val="008B6D76"/>
    <w:rsid w:val="008B7914"/>
    <w:rsid w:val="008C0794"/>
    <w:rsid w:val="008C193B"/>
    <w:rsid w:val="008C2BED"/>
    <w:rsid w:val="008C2D87"/>
    <w:rsid w:val="008C2F44"/>
    <w:rsid w:val="008D0169"/>
    <w:rsid w:val="008D0A60"/>
    <w:rsid w:val="008D33EF"/>
    <w:rsid w:val="008D4A08"/>
    <w:rsid w:val="008E0422"/>
    <w:rsid w:val="008E0E0F"/>
    <w:rsid w:val="008E0F9F"/>
    <w:rsid w:val="008E3342"/>
    <w:rsid w:val="008E4611"/>
    <w:rsid w:val="008E4AFF"/>
    <w:rsid w:val="008E599E"/>
    <w:rsid w:val="008E7338"/>
    <w:rsid w:val="008F13B0"/>
    <w:rsid w:val="009007A1"/>
    <w:rsid w:val="009164C8"/>
    <w:rsid w:val="00917EAD"/>
    <w:rsid w:val="00924B2A"/>
    <w:rsid w:val="00926123"/>
    <w:rsid w:val="00932E4F"/>
    <w:rsid w:val="00940EEC"/>
    <w:rsid w:val="00942D59"/>
    <w:rsid w:val="00943F34"/>
    <w:rsid w:val="00945F79"/>
    <w:rsid w:val="009523D6"/>
    <w:rsid w:val="00960C4E"/>
    <w:rsid w:val="009635F7"/>
    <w:rsid w:val="009644D4"/>
    <w:rsid w:val="009667F9"/>
    <w:rsid w:val="00984982"/>
    <w:rsid w:val="00992877"/>
    <w:rsid w:val="0099539D"/>
    <w:rsid w:val="00995601"/>
    <w:rsid w:val="009A4A2B"/>
    <w:rsid w:val="009B04E6"/>
    <w:rsid w:val="009B2A3E"/>
    <w:rsid w:val="009C4757"/>
    <w:rsid w:val="009C62B9"/>
    <w:rsid w:val="009C698D"/>
    <w:rsid w:val="009E5EC7"/>
    <w:rsid w:val="009E60EA"/>
    <w:rsid w:val="009E6EEE"/>
    <w:rsid w:val="009F1B74"/>
    <w:rsid w:val="00A00BAD"/>
    <w:rsid w:val="00A0136D"/>
    <w:rsid w:val="00A02446"/>
    <w:rsid w:val="00A04943"/>
    <w:rsid w:val="00A063F8"/>
    <w:rsid w:val="00A07435"/>
    <w:rsid w:val="00A10B8F"/>
    <w:rsid w:val="00A1279F"/>
    <w:rsid w:val="00A13C9D"/>
    <w:rsid w:val="00A145D6"/>
    <w:rsid w:val="00A25AF4"/>
    <w:rsid w:val="00A25F2C"/>
    <w:rsid w:val="00A36E0D"/>
    <w:rsid w:val="00A401C7"/>
    <w:rsid w:val="00A40524"/>
    <w:rsid w:val="00A40C5B"/>
    <w:rsid w:val="00A45C63"/>
    <w:rsid w:val="00A47A67"/>
    <w:rsid w:val="00A52C5C"/>
    <w:rsid w:val="00A52E6C"/>
    <w:rsid w:val="00A548F8"/>
    <w:rsid w:val="00A557FD"/>
    <w:rsid w:val="00A56309"/>
    <w:rsid w:val="00A64CC1"/>
    <w:rsid w:val="00A656E7"/>
    <w:rsid w:val="00A70EA8"/>
    <w:rsid w:val="00A73302"/>
    <w:rsid w:val="00A73975"/>
    <w:rsid w:val="00A7437E"/>
    <w:rsid w:val="00A8063A"/>
    <w:rsid w:val="00A82011"/>
    <w:rsid w:val="00A85758"/>
    <w:rsid w:val="00A86597"/>
    <w:rsid w:val="00A8784C"/>
    <w:rsid w:val="00A907CA"/>
    <w:rsid w:val="00A9657D"/>
    <w:rsid w:val="00AA37E6"/>
    <w:rsid w:val="00AA4A89"/>
    <w:rsid w:val="00AA6D1A"/>
    <w:rsid w:val="00AA7E93"/>
    <w:rsid w:val="00AB59B8"/>
    <w:rsid w:val="00AD4409"/>
    <w:rsid w:val="00AE07DB"/>
    <w:rsid w:val="00AE4092"/>
    <w:rsid w:val="00AE484D"/>
    <w:rsid w:val="00AF3334"/>
    <w:rsid w:val="00B0693C"/>
    <w:rsid w:val="00B07FC9"/>
    <w:rsid w:val="00B1533C"/>
    <w:rsid w:val="00B15A2E"/>
    <w:rsid w:val="00B16F63"/>
    <w:rsid w:val="00B173C9"/>
    <w:rsid w:val="00B24DA5"/>
    <w:rsid w:val="00B2633B"/>
    <w:rsid w:val="00B26C89"/>
    <w:rsid w:val="00B314DA"/>
    <w:rsid w:val="00B34FF8"/>
    <w:rsid w:val="00B37BF8"/>
    <w:rsid w:val="00B412F6"/>
    <w:rsid w:val="00B4160F"/>
    <w:rsid w:val="00B42464"/>
    <w:rsid w:val="00B47CD5"/>
    <w:rsid w:val="00B502A6"/>
    <w:rsid w:val="00B572B7"/>
    <w:rsid w:val="00B60012"/>
    <w:rsid w:val="00B61E47"/>
    <w:rsid w:val="00B702E4"/>
    <w:rsid w:val="00B70A8D"/>
    <w:rsid w:val="00B71AD1"/>
    <w:rsid w:val="00B723AA"/>
    <w:rsid w:val="00B76C2F"/>
    <w:rsid w:val="00B851C7"/>
    <w:rsid w:val="00B87663"/>
    <w:rsid w:val="00B971C0"/>
    <w:rsid w:val="00BA09B4"/>
    <w:rsid w:val="00BA3C65"/>
    <w:rsid w:val="00BA56D8"/>
    <w:rsid w:val="00BA57AE"/>
    <w:rsid w:val="00BA7766"/>
    <w:rsid w:val="00BB26BA"/>
    <w:rsid w:val="00BB4004"/>
    <w:rsid w:val="00BB64AD"/>
    <w:rsid w:val="00BC05AA"/>
    <w:rsid w:val="00BD2B84"/>
    <w:rsid w:val="00BD42FC"/>
    <w:rsid w:val="00BD634C"/>
    <w:rsid w:val="00BE287E"/>
    <w:rsid w:val="00BF585F"/>
    <w:rsid w:val="00C1331C"/>
    <w:rsid w:val="00C13C50"/>
    <w:rsid w:val="00C14819"/>
    <w:rsid w:val="00C16FDE"/>
    <w:rsid w:val="00C219EE"/>
    <w:rsid w:val="00C23534"/>
    <w:rsid w:val="00C307C8"/>
    <w:rsid w:val="00C30ED4"/>
    <w:rsid w:val="00C345F8"/>
    <w:rsid w:val="00C34BA9"/>
    <w:rsid w:val="00C36873"/>
    <w:rsid w:val="00C42A40"/>
    <w:rsid w:val="00C513DC"/>
    <w:rsid w:val="00C56544"/>
    <w:rsid w:val="00C56B3F"/>
    <w:rsid w:val="00C6012C"/>
    <w:rsid w:val="00C67220"/>
    <w:rsid w:val="00C75619"/>
    <w:rsid w:val="00C833A1"/>
    <w:rsid w:val="00C8497D"/>
    <w:rsid w:val="00C8708E"/>
    <w:rsid w:val="00C92DA0"/>
    <w:rsid w:val="00CB0760"/>
    <w:rsid w:val="00CB1EAB"/>
    <w:rsid w:val="00CB380D"/>
    <w:rsid w:val="00CC2D99"/>
    <w:rsid w:val="00CC348E"/>
    <w:rsid w:val="00CD004F"/>
    <w:rsid w:val="00CD08A7"/>
    <w:rsid w:val="00CD6719"/>
    <w:rsid w:val="00CD6B33"/>
    <w:rsid w:val="00CE0DA4"/>
    <w:rsid w:val="00CE1940"/>
    <w:rsid w:val="00CF14EF"/>
    <w:rsid w:val="00CF4711"/>
    <w:rsid w:val="00CF5F41"/>
    <w:rsid w:val="00D015D3"/>
    <w:rsid w:val="00D033F5"/>
    <w:rsid w:val="00D046BF"/>
    <w:rsid w:val="00D04726"/>
    <w:rsid w:val="00D05BDD"/>
    <w:rsid w:val="00D112EC"/>
    <w:rsid w:val="00D15C2D"/>
    <w:rsid w:val="00D26D27"/>
    <w:rsid w:val="00D33292"/>
    <w:rsid w:val="00D37930"/>
    <w:rsid w:val="00D44AEE"/>
    <w:rsid w:val="00D477D2"/>
    <w:rsid w:val="00D52C7F"/>
    <w:rsid w:val="00D52C95"/>
    <w:rsid w:val="00D5595C"/>
    <w:rsid w:val="00D57357"/>
    <w:rsid w:val="00D62916"/>
    <w:rsid w:val="00D62CE2"/>
    <w:rsid w:val="00D62FDF"/>
    <w:rsid w:val="00D63441"/>
    <w:rsid w:val="00D6357C"/>
    <w:rsid w:val="00D638ED"/>
    <w:rsid w:val="00D6463E"/>
    <w:rsid w:val="00D74BA8"/>
    <w:rsid w:val="00D771DB"/>
    <w:rsid w:val="00D853F1"/>
    <w:rsid w:val="00D86707"/>
    <w:rsid w:val="00D87657"/>
    <w:rsid w:val="00D87881"/>
    <w:rsid w:val="00D91DAC"/>
    <w:rsid w:val="00D936C6"/>
    <w:rsid w:val="00D93ADF"/>
    <w:rsid w:val="00D967A5"/>
    <w:rsid w:val="00D97F65"/>
    <w:rsid w:val="00DA0B00"/>
    <w:rsid w:val="00DA21A4"/>
    <w:rsid w:val="00DA2722"/>
    <w:rsid w:val="00DA61D5"/>
    <w:rsid w:val="00DA78A8"/>
    <w:rsid w:val="00DB2ABB"/>
    <w:rsid w:val="00DB611D"/>
    <w:rsid w:val="00DC1626"/>
    <w:rsid w:val="00DC34F7"/>
    <w:rsid w:val="00DC47E8"/>
    <w:rsid w:val="00DC5075"/>
    <w:rsid w:val="00DD0535"/>
    <w:rsid w:val="00DD25B7"/>
    <w:rsid w:val="00DD6F6C"/>
    <w:rsid w:val="00DE24FD"/>
    <w:rsid w:val="00DE2630"/>
    <w:rsid w:val="00DE3636"/>
    <w:rsid w:val="00DE3D22"/>
    <w:rsid w:val="00DE609A"/>
    <w:rsid w:val="00DF481A"/>
    <w:rsid w:val="00DF5E29"/>
    <w:rsid w:val="00E04F54"/>
    <w:rsid w:val="00E05E73"/>
    <w:rsid w:val="00E12D84"/>
    <w:rsid w:val="00E140FD"/>
    <w:rsid w:val="00E17682"/>
    <w:rsid w:val="00E177C7"/>
    <w:rsid w:val="00E21093"/>
    <w:rsid w:val="00E26730"/>
    <w:rsid w:val="00E26D48"/>
    <w:rsid w:val="00E3536E"/>
    <w:rsid w:val="00E42666"/>
    <w:rsid w:val="00E43CB9"/>
    <w:rsid w:val="00E4452B"/>
    <w:rsid w:val="00E45D67"/>
    <w:rsid w:val="00E5375D"/>
    <w:rsid w:val="00E558A8"/>
    <w:rsid w:val="00E56FD6"/>
    <w:rsid w:val="00E64EA4"/>
    <w:rsid w:val="00E65C6E"/>
    <w:rsid w:val="00E71091"/>
    <w:rsid w:val="00E73024"/>
    <w:rsid w:val="00E74A1B"/>
    <w:rsid w:val="00E75CC4"/>
    <w:rsid w:val="00E80504"/>
    <w:rsid w:val="00E81409"/>
    <w:rsid w:val="00E821B8"/>
    <w:rsid w:val="00E92CCC"/>
    <w:rsid w:val="00E93278"/>
    <w:rsid w:val="00E9526F"/>
    <w:rsid w:val="00E952B1"/>
    <w:rsid w:val="00EA0538"/>
    <w:rsid w:val="00EA20B1"/>
    <w:rsid w:val="00EA23C7"/>
    <w:rsid w:val="00EA3766"/>
    <w:rsid w:val="00EA4337"/>
    <w:rsid w:val="00EA4C3F"/>
    <w:rsid w:val="00EA74B5"/>
    <w:rsid w:val="00EB3799"/>
    <w:rsid w:val="00EB4699"/>
    <w:rsid w:val="00EB4B95"/>
    <w:rsid w:val="00EB6759"/>
    <w:rsid w:val="00EB7898"/>
    <w:rsid w:val="00EC1593"/>
    <w:rsid w:val="00EC2856"/>
    <w:rsid w:val="00EC2A2D"/>
    <w:rsid w:val="00EC3120"/>
    <w:rsid w:val="00EC3A78"/>
    <w:rsid w:val="00EC756E"/>
    <w:rsid w:val="00EE0AF4"/>
    <w:rsid w:val="00EE0E76"/>
    <w:rsid w:val="00EE2F72"/>
    <w:rsid w:val="00EE3D06"/>
    <w:rsid w:val="00EF1A7F"/>
    <w:rsid w:val="00F057B8"/>
    <w:rsid w:val="00F07E37"/>
    <w:rsid w:val="00F07EE3"/>
    <w:rsid w:val="00F121BB"/>
    <w:rsid w:val="00F12F81"/>
    <w:rsid w:val="00F140FB"/>
    <w:rsid w:val="00F16FD4"/>
    <w:rsid w:val="00F26CDD"/>
    <w:rsid w:val="00F300B2"/>
    <w:rsid w:val="00F3247A"/>
    <w:rsid w:val="00F37A25"/>
    <w:rsid w:val="00F418EB"/>
    <w:rsid w:val="00F43567"/>
    <w:rsid w:val="00F47DCF"/>
    <w:rsid w:val="00F529D8"/>
    <w:rsid w:val="00F608CA"/>
    <w:rsid w:val="00F63FF3"/>
    <w:rsid w:val="00F71C99"/>
    <w:rsid w:val="00F71FFD"/>
    <w:rsid w:val="00F7412D"/>
    <w:rsid w:val="00F809CF"/>
    <w:rsid w:val="00F81875"/>
    <w:rsid w:val="00F82150"/>
    <w:rsid w:val="00F93F92"/>
    <w:rsid w:val="00F946EE"/>
    <w:rsid w:val="00F94B92"/>
    <w:rsid w:val="00FA1EDE"/>
    <w:rsid w:val="00FA1F7D"/>
    <w:rsid w:val="00FA2549"/>
    <w:rsid w:val="00FA4942"/>
    <w:rsid w:val="00FA6A38"/>
    <w:rsid w:val="00FB4E6B"/>
    <w:rsid w:val="00FB601D"/>
    <w:rsid w:val="00FC052E"/>
    <w:rsid w:val="00FC079B"/>
    <w:rsid w:val="00FC2C4A"/>
    <w:rsid w:val="00FC57CC"/>
    <w:rsid w:val="00FC6197"/>
    <w:rsid w:val="00FD0500"/>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875FDDB-88A3-43C2-80B3-4C99F37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sv-FI" w:bidi="sv-FI"/>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rPr>
  </w:style>
  <w:style w:type="paragraph" w:styleId="Otsikko1">
    <w:name w:val="heading 1"/>
    <w:basedOn w:val="Normaali"/>
    <w:next w:val="Normaali"/>
    <w:link w:val="Otsikko1Char"/>
    <w:qFormat/>
    <w:rsid w:val="00B4160F"/>
    <w:pPr>
      <w:keepNext/>
      <w:keepLines/>
      <w:numPr>
        <w:numId w:val="13"/>
      </w:numPr>
      <w:spacing w:before="240" w:after="240"/>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rPr>
  </w:style>
  <w:style w:type="paragraph" w:customStyle="1" w:styleId="akptiedostopolku">
    <w:name w:val="akptiedostopolku"/>
    <w:rsid w:val="00B4160F"/>
    <w:rPr>
      <w:rFonts w:ascii="Calibri" w:hAnsi="Calibri"/>
      <w:noProof/>
      <w:color w:val="000000"/>
      <w:sz w:val="16"/>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rPr>
  </w:style>
  <w:style w:type="paragraph" w:customStyle="1" w:styleId="akpleipa1">
    <w:name w:val="akpleipa1"/>
    <w:autoRedefine/>
    <w:rsid w:val="00B4160F"/>
    <w:pPr>
      <w:ind w:left="2608"/>
    </w:pPr>
    <w:rPr>
      <w:rFonts w:ascii="Calibri" w:hAnsi="Calibri"/>
      <w:noProof/>
      <w:sz w:val="24"/>
    </w:rPr>
  </w:style>
  <w:style w:type="paragraph" w:customStyle="1" w:styleId="akpasiakirjat">
    <w:name w:val="akpasiakirjat"/>
    <w:autoRedefine/>
    <w:rsid w:val="00B4160F"/>
    <w:pPr>
      <w:numPr>
        <w:numId w:val="3"/>
      </w:numPr>
      <w:ind w:left="2948"/>
    </w:pPr>
    <w:rPr>
      <w:rFonts w:ascii="Calibri" w:hAnsi="Calibri"/>
      <w:noProof/>
      <w:sz w:val="24"/>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rPr>
  </w:style>
  <w:style w:type="paragraph" w:customStyle="1" w:styleId="AKPvliotsikko">
    <w:name w:val="AKP väliotsikko"/>
    <w:next w:val="AKPleipteksti"/>
    <w:rsid w:val="00B4160F"/>
    <w:pPr>
      <w:ind w:left="1304"/>
    </w:pPr>
    <w:rPr>
      <w:rFonts w:ascii="Calibri" w:hAnsi="Calibri"/>
      <w:noProof/>
      <w:sz w:val="24"/>
    </w:rPr>
  </w:style>
  <w:style w:type="paragraph" w:customStyle="1" w:styleId="AKPalatunniste0">
    <w:name w:val="AKP alatunniste"/>
    <w:rsid w:val="00B4160F"/>
    <w:rPr>
      <w:rFonts w:ascii="Calibri" w:hAnsi="Calibri"/>
      <w:noProof/>
    </w:rPr>
  </w:style>
  <w:style w:type="paragraph" w:customStyle="1" w:styleId="AKPliite">
    <w:name w:val="AKP liite"/>
    <w:rsid w:val="00B4160F"/>
    <w:pPr>
      <w:ind w:left="2608" w:hanging="2608"/>
    </w:pPr>
    <w:rPr>
      <w:rFonts w:ascii="Calibri" w:hAnsi="Calibri"/>
      <w:noProof/>
      <w:sz w:val="24"/>
    </w:rPr>
  </w:style>
  <w:style w:type="paragraph" w:customStyle="1" w:styleId="AKPriippuva2">
    <w:name w:val="AKP riippuva2"/>
    <w:rsid w:val="00B4160F"/>
    <w:pPr>
      <w:ind w:left="2608" w:hanging="2608"/>
    </w:pPr>
    <w:rPr>
      <w:rFonts w:ascii="Calibri" w:hAnsi="Calibri"/>
      <w:noProof/>
      <w:sz w:val="24"/>
    </w:rPr>
  </w:style>
  <w:style w:type="paragraph" w:customStyle="1" w:styleId="akpyksikko">
    <w:name w:val="akpyksikko"/>
    <w:rsid w:val="0006660B"/>
    <w:rPr>
      <w:rFonts w:ascii="Calibri" w:hAnsi="Calibri"/>
      <w:noProof/>
      <w:color w:val="000000"/>
      <w:sz w:val="22"/>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EA4"/>
    <w:rPr>
      <w:rFonts w:ascii="Tahoma" w:hAnsi="Tahoma" w:cs="Tahoma"/>
      <w:sz w:val="16"/>
      <w:szCs w:val="16"/>
    </w:rPr>
  </w:style>
  <w:style w:type="character" w:customStyle="1" w:styleId="SelitetekstiChar">
    <w:name w:val="Seliteteksti Char"/>
    <w:basedOn w:val="Kappaleenoletusfontti"/>
    <w:link w:val="Seliteteksti"/>
    <w:rsid w:val="00E64EA4"/>
    <w:rPr>
      <w:rFonts w:ascii="Tahoma" w:hAnsi="Tahoma" w:cs="Tahoma"/>
      <w:sz w:val="16"/>
      <w:szCs w:val="16"/>
      <w:lang w:eastAsia="sv-FI"/>
    </w:rPr>
  </w:style>
  <w:style w:type="character" w:styleId="Kommentinviite">
    <w:name w:val="annotation reference"/>
    <w:basedOn w:val="Kappaleenoletusfontti"/>
    <w:rsid w:val="00E64EA4"/>
    <w:rPr>
      <w:sz w:val="16"/>
      <w:szCs w:val="16"/>
    </w:rPr>
  </w:style>
  <w:style w:type="paragraph" w:styleId="Kommentinteksti">
    <w:name w:val="annotation text"/>
    <w:basedOn w:val="Normaali"/>
    <w:link w:val="KommentintekstiChar"/>
    <w:rsid w:val="00E64EA4"/>
  </w:style>
  <w:style w:type="character" w:customStyle="1" w:styleId="KommentintekstiChar">
    <w:name w:val="Kommentin teksti Char"/>
    <w:basedOn w:val="Kappaleenoletusfontti"/>
    <w:link w:val="Kommentinteksti"/>
    <w:rsid w:val="00E64EA4"/>
    <w:rPr>
      <w:rFonts w:ascii="Calibri" w:hAnsi="Calibri"/>
      <w:lang w:eastAsia="sv-FI"/>
    </w:rPr>
  </w:style>
  <w:style w:type="paragraph" w:styleId="Kommentinotsikko">
    <w:name w:val="annotation subject"/>
    <w:basedOn w:val="Kommentinteksti"/>
    <w:next w:val="Kommentinteksti"/>
    <w:link w:val="KommentinotsikkoChar"/>
    <w:rsid w:val="00E64EA4"/>
    <w:rPr>
      <w:b/>
      <w:bCs/>
    </w:rPr>
  </w:style>
  <w:style w:type="character" w:customStyle="1" w:styleId="KommentinotsikkoChar">
    <w:name w:val="Kommentin otsikko Char"/>
    <w:basedOn w:val="KommentintekstiChar"/>
    <w:link w:val="Kommentinotsikko"/>
    <w:rsid w:val="00E64EA4"/>
    <w:rPr>
      <w:rFonts w:ascii="Calibri" w:hAnsi="Calibri"/>
      <w:b/>
      <w:bCs/>
      <w:lang w:eastAsia="sv-FI"/>
    </w:rPr>
  </w:style>
  <w:style w:type="character" w:styleId="Hyperlinkki">
    <w:name w:val="Hyperlink"/>
    <w:basedOn w:val="Kappaleenoletusfontti"/>
    <w:rsid w:val="00D86707"/>
    <w:rPr>
      <w:color w:val="0000FF" w:themeColor="hyperlink"/>
      <w:u w:val="single"/>
    </w:rPr>
  </w:style>
  <w:style w:type="character" w:customStyle="1" w:styleId="Otsikko1Char">
    <w:name w:val="Otsikko 1 Char"/>
    <w:basedOn w:val="Kappaleenoletusfontti"/>
    <w:link w:val="Otsikko1"/>
    <w:rsid w:val="004C41F0"/>
    <w:rPr>
      <w:rFonts w:ascii="Calibri" w:hAnsi="Calibri"/>
      <w:b/>
      <w:sz w:val="24"/>
      <w:lang w:eastAsia="sv-FI"/>
    </w:rPr>
  </w:style>
  <w:style w:type="paragraph" w:styleId="Luettelokappale">
    <w:name w:val="List Paragraph"/>
    <w:basedOn w:val="Normaali"/>
    <w:uiPriority w:val="34"/>
    <w:qFormat/>
    <w:rsid w:val="008A6DE6"/>
    <w:pPr>
      <w:ind w:left="720"/>
      <w:contextualSpacing/>
    </w:pPr>
  </w:style>
  <w:style w:type="character" w:styleId="AvattuHyperlinkki">
    <w:name w:val="FollowedHyperlink"/>
    <w:basedOn w:val="Kappaleenoletusfontti"/>
    <w:rsid w:val="002A4D6E"/>
    <w:rPr>
      <w:color w:val="800080" w:themeColor="followedHyperlink"/>
      <w:u w:val="single"/>
    </w:rPr>
  </w:style>
  <w:style w:type="paragraph" w:styleId="Muutos">
    <w:name w:val="Revision"/>
    <w:hidden/>
    <w:uiPriority w:val="99"/>
    <w:semiHidden/>
    <w:rsid w:val="0017516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bitstream/handle/10024/76427/omml_16_2013_oikeusturvaohjelma_80_s.pdf?sequence=1" TargetMode="External"/><Relationship Id="rId13" Type="http://schemas.openxmlformats.org/officeDocument/2006/relationships/hyperlink" Target="http://julkaisut.valtioneuvosto.fi/bitstream/handle/10024/80786/OMML_41_2017_Tuomioistuinvirasto_Lausuntotiivistelm%C3%A4.pdf?sequence=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lkaisut.valtioneuvosto.fi/bitstream/handle/10024/79774/OMML_23_2017_Tuomioistuinviraston_perustaminen.pdf?sequence=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lkaisut.valtioneuvosto.fi/bitstream/handle/10024/76603/omml_36_2015_tuomioistuinten_kesk_hall_laustiiv_82.pdf?sequence=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lkaisut.valtioneuvosto.fi/bitstream/handle/10024/76570/omso_2_2015_tuomioist_relvitysmiehet_66.pdf?sequence=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fi/documents/10623/360852/VIRSU+keskushallinnon+selvitysraportti/d7a6dccf-ad5e-4777-aafa-875e0645b95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62E8-A236-4F92-AB9A-455BAB1C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2268</Words>
  <Characters>18378</Characters>
  <Application>Microsoft Office Word</Application>
  <DocSecurity>0</DocSecurity>
  <Lines>153</Lines>
  <Paragraphs>41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tieto</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Jennimari Huovinen</dc:creator>
  <cp:lastModifiedBy>Suvilampi Teija</cp:lastModifiedBy>
  <cp:revision>2</cp:revision>
  <cp:lastPrinted>2018-01-15T12:29:00Z</cp:lastPrinted>
  <dcterms:created xsi:type="dcterms:W3CDTF">2018-02-19T08:50:00Z</dcterms:created>
  <dcterms:modified xsi:type="dcterms:W3CDTF">2018-02-19T08:50:00Z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ESITYS</vt:lpwstr>
  </property>
  <property fmtid="{D5CDD505-2E9C-101B-9397-08002B2CF9AE}" pid="7" name="DC.Language">
    <vt:lpwstr>fi</vt:lpwstr>
  </property>
  <property fmtid="{D5CDD505-2E9C-101B-9397-08002B2CF9AE}" pid="8" name="DC.Date.Created">
    <vt:lpwstr>20140707</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MH</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MH</vt:lpwstr>
  </property>
  <property fmtid="{D5CDD505-2E9C-101B-9397-08002B2CF9AE}" pid="21" name="DC.Identifier.FilePath">
    <vt:lpwstr/>
  </property>
  <property fmtid="{D5CDD505-2E9C-101B-9397-08002B2CF9AE}" pid="22" name="DC.Title">
    <vt:lpwstr>PROJEKTIN</vt:lpwstr>
  </property>
  <property fmtid="{D5CDD505-2E9C-101B-9397-08002B2CF9AE}" pid="23" name="_NewReviewCycle">
    <vt:lpwstr/>
  </property>
</Properties>
</file>