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FA8" w:rsidRPr="005572D4" w:rsidRDefault="00596E1B" w:rsidP="00D11FA8">
      <w:pPr>
        <w:pStyle w:val="Yltunniste"/>
        <w:tabs>
          <w:tab w:val="clear" w:pos="9406"/>
        </w:tabs>
        <w:rPr>
          <w:sz w:val="20"/>
          <w:szCs w:val="20"/>
          <w:lang w:val="sv-FI"/>
        </w:rPr>
      </w:pPr>
      <w:bookmarkStart w:id="0" w:name="_GoBack"/>
      <w:bookmarkEnd w:id="0"/>
      <w:r>
        <w:rPr>
          <w:sz w:val="20"/>
          <w:szCs w:val="20"/>
          <w:lang w:val="sv-FI"/>
        </w:rPr>
        <w:tab/>
      </w:r>
      <w:r>
        <w:rPr>
          <w:sz w:val="20"/>
          <w:szCs w:val="20"/>
          <w:lang w:val="sv-FI"/>
        </w:rPr>
        <w:tab/>
      </w:r>
      <w:r>
        <w:rPr>
          <w:sz w:val="20"/>
          <w:szCs w:val="20"/>
          <w:lang w:val="sv-FI"/>
        </w:rPr>
        <w:tab/>
      </w:r>
      <w:r>
        <w:rPr>
          <w:sz w:val="20"/>
          <w:szCs w:val="20"/>
          <w:lang w:val="sv-FI"/>
        </w:rPr>
        <w:tab/>
      </w:r>
      <w:r>
        <w:rPr>
          <w:sz w:val="20"/>
          <w:szCs w:val="20"/>
          <w:lang w:val="sv-FI"/>
        </w:rPr>
        <w:tab/>
      </w:r>
      <w:r w:rsidR="00D11FA8" w:rsidRPr="005572D4">
        <w:rPr>
          <w:sz w:val="20"/>
          <w:szCs w:val="20"/>
          <w:lang w:val="sv-FI"/>
        </w:rPr>
        <w:t>29.11.2016</w:t>
      </w:r>
      <w:r w:rsidR="005572D4" w:rsidRPr="005572D4">
        <w:rPr>
          <w:sz w:val="20"/>
          <w:szCs w:val="20"/>
          <w:lang w:val="sv-FI"/>
        </w:rPr>
        <w:tab/>
      </w:r>
      <w:r w:rsidR="005572D4">
        <w:rPr>
          <w:sz w:val="20"/>
          <w:szCs w:val="20"/>
          <w:lang w:val="sv-FI"/>
        </w:rPr>
        <w:tab/>
      </w:r>
      <w:r w:rsidR="005572D4">
        <w:rPr>
          <w:sz w:val="20"/>
          <w:szCs w:val="20"/>
          <w:lang w:val="sv-FI"/>
        </w:rPr>
        <w:tab/>
      </w:r>
      <w:r w:rsidR="005572D4">
        <w:rPr>
          <w:sz w:val="20"/>
          <w:szCs w:val="20"/>
          <w:lang w:val="sv-FI"/>
        </w:rPr>
        <w:tab/>
      </w:r>
      <w:r w:rsidR="005572D4">
        <w:rPr>
          <w:sz w:val="20"/>
          <w:szCs w:val="20"/>
          <w:lang w:val="sv-FI"/>
        </w:rPr>
        <w:tab/>
      </w:r>
    </w:p>
    <w:p w:rsidR="00B6548A" w:rsidRDefault="00B6548A" w:rsidP="00817B8A">
      <w:pPr>
        <w:pStyle w:val="Otsikko1"/>
        <w:spacing w:after="200"/>
        <w:rPr>
          <w:lang w:val="sv-FI"/>
        </w:rPr>
      </w:pPr>
    </w:p>
    <w:p w:rsidR="000D1A7A" w:rsidRDefault="00B6548A" w:rsidP="00817B8A">
      <w:pPr>
        <w:pStyle w:val="Otsikko1"/>
        <w:spacing w:after="200"/>
        <w:rPr>
          <w:lang w:val="sv-FI"/>
        </w:rPr>
      </w:pPr>
      <w:r>
        <w:rPr>
          <w:lang w:val="sv-FI"/>
        </w:rPr>
        <w:t>Utveckling av penninginsamlingsverksamheten</w:t>
      </w:r>
    </w:p>
    <w:p w:rsidR="00B6548A" w:rsidRDefault="00B6548A" w:rsidP="0032764E">
      <w:pPr>
        <w:rPr>
          <w:lang w:val="sv-FI"/>
        </w:rPr>
      </w:pPr>
    </w:p>
    <w:p w:rsidR="0032764E" w:rsidRDefault="00B6548A" w:rsidP="0032764E">
      <w:pPr>
        <w:rPr>
          <w:lang w:val="sv-FI"/>
        </w:rPr>
      </w:pPr>
      <w:r>
        <w:rPr>
          <w:lang w:val="sv-FI"/>
        </w:rPr>
        <w:t xml:space="preserve">Kommentarer </w:t>
      </w:r>
      <w:r w:rsidR="00D32FC1">
        <w:rPr>
          <w:lang w:val="sv-FI"/>
        </w:rPr>
        <w:t xml:space="preserve">av Hanken Svenska handelshögskolan (Hanken) </w:t>
      </w:r>
      <w:r>
        <w:rPr>
          <w:lang w:val="sv-FI"/>
        </w:rPr>
        <w:t xml:space="preserve">till </w:t>
      </w:r>
      <w:r w:rsidRPr="00B6548A">
        <w:rPr>
          <w:lang w:val="sv-FI"/>
        </w:rPr>
        <w:t>kartlägg</w:t>
      </w:r>
      <w:r>
        <w:rPr>
          <w:lang w:val="sv-FI"/>
        </w:rPr>
        <w:t>ningen av</w:t>
      </w:r>
      <w:r w:rsidRPr="00B6548A">
        <w:rPr>
          <w:lang w:val="sv-FI"/>
        </w:rPr>
        <w:t xml:space="preserve"> penninginsamlingsverksamhetens nuläge och utvecklingsobjekt</w:t>
      </w:r>
      <w:r w:rsidR="00A75BEC">
        <w:rPr>
          <w:lang w:val="sv-FI"/>
        </w:rPr>
        <w:t xml:space="preserve"> samt till r</w:t>
      </w:r>
      <w:r w:rsidR="00A75BEC" w:rsidRPr="00A75BEC">
        <w:rPr>
          <w:lang w:val="sv-FI"/>
        </w:rPr>
        <w:t>egeringens proposition till riksdagen med förslag till lag om penninginsamlingar</w:t>
      </w:r>
      <w:r w:rsidR="00A75BEC">
        <w:rPr>
          <w:lang w:val="sv-FI"/>
        </w:rPr>
        <w:t xml:space="preserve">. </w:t>
      </w:r>
    </w:p>
    <w:p w:rsidR="0032764E" w:rsidRDefault="0032764E" w:rsidP="0032764E">
      <w:pPr>
        <w:rPr>
          <w:lang w:val="sv-FI"/>
        </w:rPr>
      </w:pPr>
    </w:p>
    <w:p w:rsidR="00A75BEC" w:rsidRDefault="00A75BEC" w:rsidP="00A75BEC">
      <w:pPr>
        <w:tabs>
          <w:tab w:val="num" w:pos="357"/>
        </w:tabs>
        <w:rPr>
          <w:rFonts w:cs="Arial"/>
          <w:b/>
          <w:bCs/>
          <w:iCs/>
          <w:szCs w:val="28"/>
          <w:lang w:val="sv-FI"/>
        </w:rPr>
      </w:pPr>
      <w:bookmarkStart w:id="1" w:name="_Toc465325598"/>
    </w:p>
    <w:p w:rsidR="00A90CA2" w:rsidRDefault="00A90CA2" w:rsidP="00A75BEC">
      <w:pPr>
        <w:tabs>
          <w:tab w:val="num" w:pos="357"/>
        </w:tabs>
        <w:rPr>
          <w:rFonts w:cs="Arial"/>
          <w:b/>
          <w:bCs/>
          <w:iCs/>
          <w:szCs w:val="28"/>
          <w:lang w:val="sv-FI"/>
        </w:rPr>
      </w:pPr>
    </w:p>
    <w:p w:rsidR="00A75BEC" w:rsidRPr="00A75BEC" w:rsidRDefault="00A75BEC" w:rsidP="00A75BEC">
      <w:pPr>
        <w:tabs>
          <w:tab w:val="num" w:pos="357"/>
        </w:tabs>
        <w:rPr>
          <w:rFonts w:cs="Arial"/>
          <w:b/>
          <w:bCs/>
          <w:iCs/>
          <w:szCs w:val="28"/>
          <w:lang w:val="sv-FI"/>
        </w:rPr>
      </w:pPr>
      <w:r w:rsidRPr="00A75BEC">
        <w:rPr>
          <w:rFonts w:cs="Arial"/>
          <w:b/>
          <w:bCs/>
          <w:iCs/>
          <w:szCs w:val="28"/>
          <w:lang w:val="sv-FI"/>
        </w:rPr>
        <w:t>Nuläge och föreslagna ändringar</w:t>
      </w:r>
      <w:bookmarkEnd w:id="1"/>
    </w:p>
    <w:p w:rsidR="002145AF" w:rsidRDefault="002145AF" w:rsidP="002145AF">
      <w:pPr>
        <w:rPr>
          <w:lang w:val="sv-FI"/>
        </w:rPr>
      </w:pPr>
    </w:p>
    <w:p w:rsidR="002145AF" w:rsidRDefault="00AE1C15" w:rsidP="00A75BEC">
      <w:pPr>
        <w:rPr>
          <w:i/>
          <w:lang w:val="sv-FI"/>
        </w:rPr>
      </w:pPr>
      <w:r>
        <w:rPr>
          <w:i/>
          <w:lang w:val="sv-FI"/>
        </w:rPr>
        <w:t xml:space="preserve">Sid. 3: </w:t>
      </w:r>
      <w:r w:rsidR="00A75BEC" w:rsidRPr="00A75BEC">
        <w:rPr>
          <w:i/>
          <w:lang w:val="sv-FI"/>
        </w:rPr>
        <w:t>”Penninginsamlingar får anordnas endast med tillstånd av en myndighet. Behöriga myndigheter när det gäller att bevilja tillstånd till penninginsamling är de lokala polisinrättningarna och Polisstyrelsen.”</w:t>
      </w:r>
    </w:p>
    <w:p w:rsidR="009C43D0" w:rsidRDefault="009C43D0" w:rsidP="00A75BEC">
      <w:pPr>
        <w:rPr>
          <w:i/>
          <w:lang w:val="sv-FI"/>
        </w:rPr>
      </w:pPr>
    </w:p>
    <w:p w:rsidR="009C43D0" w:rsidRPr="00AE1C15" w:rsidRDefault="00AE1C15" w:rsidP="00AE1C15">
      <w:pPr>
        <w:rPr>
          <w:lang w:val="sv-FI"/>
        </w:rPr>
      </w:pPr>
      <w:r>
        <w:rPr>
          <w:lang w:val="sv-FI"/>
        </w:rPr>
        <w:t xml:space="preserve">Sid. 5: </w:t>
      </w:r>
      <w:r w:rsidR="009C43D0" w:rsidRPr="00AE1C15">
        <w:rPr>
          <w:lang w:val="sv-FI"/>
        </w:rPr>
        <w:t>”...</w:t>
      </w:r>
      <w:r w:rsidRPr="00AE1C15">
        <w:rPr>
          <w:lang w:val="sv-FI"/>
        </w:rPr>
        <w:t xml:space="preserve"> universitetens medelsanskaffning är kontinuerlig till karaktären och att universiteten har ett behov av att samtidigt anordna penninginsamlingar för många projekt som stöder forskningen och undervisningen. Det konstateras i motiveringen att universitetens uppgifter enligt 2 § i universitetslagen kan anses uppfylla definitionen av allmännyttig verksamhet i lagen om penninginsamlingar.”</w:t>
      </w:r>
    </w:p>
    <w:p w:rsidR="00854E97" w:rsidRDefault="00854E97">
      <w:pPr>
        <w:spacing w:after="200" w:line="276" w:lineRule="auto"/>
        <w:rPr>
          <w:lang w:val="sv-FI"/>
        </w:rPr>
      </w:pPr>
    </w:p>
    <w:p w:rsidR="00FF77D4" w:rsidRDefault="00A75BEC" w:rsidP="00F040C9">
      <w:pPr>
        <w:spacing w:after="200" w:line="276" w:lineRule="auto"/>
        <w:rPr>
          <w:lang w:val="sv-FI"/>
        </w:rPr>
      </w:pPr>
      <w:r>
        <w:rPr>
          <w:lang w:val="sv-FI"/>
        </w:rPr>
        <w:t xml:space="preserve">Hanken anser att alla universitet per automatik borde uppfylla kraven att få genomföra penninginsamling. Universiteten behöver således inte ansöka om nya tillstånd då de enkom genom sin existens uppfyller kraven. </w:t>
      </w:r>
    </w:p>
    <w:p w:rsidR="00A75BEC" w:rsidRDefault="00A75BEC" w:rsidP="00F040C9">
      <w:pPr>
        <w:spacing w:after="200" w:line="276" w:lineRule="auto"/>
        <w:rPr>
          <w:lang w:val="sv-FI"/>
        </w:rPr>
      </w:pPr>
      <w:r>
        <w:rPr>
          <w:lang w:val="sv-FI"/>
        </w:rPr>
        <w:t>Via lagstiftningen</w:t>
      </w:r>
      <w:r w:rsidR="00AE1C15">
        <w:rPr>
          <w:lang w:val="sv-FI"/>
        </w:rPr>
        <w:t xml:space="preserve"> om penninginsamlingar</w:t>
      </w:r>
      <w:r>
        <w:rPr>
          <w:lang w:val="sv-FI"/>
        </w:rPr>
        <w:t xml:space="preserve"> har universiteten tydliga </w:t>
      </w:r>
      <w:r w:rsidR="00CC4AAB">
        <w:rPr>
          <w:lang w:val="sv-FI"/>
        </w:rPr>
        <w:t xml:space="preserve">ramar för att förhindra oredlig verksamhet, samt </w:t>
      </w:r>
      <w:r>
        <w:rPr>
          <w:lang w:val="sv-FI"/>
        </w:rPr>
        <w:t xml:space="preserve">riktlinjer </w:t>
      </w:r>
      <w:r w:rsidR="009C43D0">
        <w:rPr>
          <w:lang w:val="sv-FI"/>
        </w:rPr>
        <w:t>för</w:t>
      </w:r>
      <w:r>
        <w:rPr>
          <w:lang w:val="sv-FI"/>
        </w:rPr>
        <w:t xml:space="preserve"> att ingen motprestation genomförs</w:t>
      </w:r>
      <w:r w:rsidR="00CC4AAB">
        <w:rPr>
          <w:lang w:val="sv-FI"/>
        </w:rPr>
        <w:t>.</w:t>
      </w:r>
      <w:r>
        <w:rPr>
          <w:lang w:val="sv-FI"/>
        </w:rPr>
        <w:t xml:space="preserve"> </w:t>
      </w:r>
      <w:r w:rsidR="00CC4AAB">
        <w:rPr>
          <w:lang w:val="sv-FI"/>
        </w:rPr>
        <w:t>F</w:t>
      </w:r>
      <w:r>
        <w:rPr>
          <w:lang w:val="sv-FI"/>
        </w:rPr>
        <w:t xml:space="preserve">ör att förstärka detta kan det </w:t>
      </w:r>
      <w:r w:rsidR="00CC4AAB">
        <w:rPr>
          <w:lang w:val="sv-FI"/>
        </w:rPr>
        <w:t xml:space="preserve">dock </w:t>
      </w:r>
      <w:r>
        <w:rPr>
          <w:lang w:val="sv-FI"/>
        </w:rPr>
        <w:t xml:space="preserve">vara skäl att regelbundet rapportera om sin </w:t>
      </w:r>
      <w:r w:rsidR="00DF6292">
        <w:rPr>
          <w:lang w:val="sv-FI"/>
        </w:rPr>
        <w:t>penninginsamlings</w:t>
      </w:r>
      <w:r>
        <w:rPr>
          <w:lang w:val="sv-FI"/>
        </w:rPr>
        <w:t>verksamhet.</w:t>
      </w:r>
    </w:p>
    <w:p w:rsidR="00CC4AAB" w:rsidRDefault="00CC4AAB" w:rsidP="00CC4AAB">
      <w:pPr>
        <w:pStyle w:val="LLPerustelujenkappalejako"/>
        <w:rPr>
          <w:i/>
        </w:rPr>
      </w:pPr>
    </w:p>
    <w:p w:rsidR="00AE1C15" w:rsidRDefault="00AE1C15" w:rsidP="007D6586">
      <w:pPr>
        <w:tabs>
          <w:tab w:val="num" w:pos="357"/>
        </w:tabs>
        <w:rPr>
          <w:rFonts w:cs="Arial"/>
          <w:b/>
          <w:bCs/>
          <w:iCs/>
          <w:szCs w:val="28"/>
          <w:lang w:val="sv-FI"/>
        </w:rPr>
      </w:pPr>
      <w:r w:rsidRPr="00AE1C15">
        <w:rPr>
          <w:rFonts w:cs="Arial"/>
          <w:b/>
          <w:bCs/>
          <w:iCs/>
          <w:szCs w:val="28"/>
          <w:lang w:val="sv-FI"/>
        </w:rPr>
        <w:t xml:space="preserve">Propositionens konsekvenser </w:t>
      </w:r>
    </w:p>
    <w:p w:rsidR="007D6586" w:rsidRPr="007D6586" w:rsidRDefault="007D6586" w:rsidP="007D6586">
      <w:pPr>
        <w:tabs>
          <w:tab w:val="num" w:pos="357"/>
        </w:tabs>
        <w:rPr>
          <w:rFonts w:cs="Arial"/>
          <w:b/>
          <w:bCs/>
          <w:iCs/>
          <w:szCs w:val="28"/>
          <w:lang w:val="sv-FI"/>
        </w:rPr>
      </w:pPr>
    </w:p>
    <w:p w:rsidR="00AE1C15" w:rsidRPr="00AE1C15" w:rsidRDefault="00AE1C15" w:rsidP="00AE1C15">
      <w:pPr>
        <w:pStyle w:val="LLPerustelujenkappalejako"/>
        <w:rPr>
          <w:i/>
        </w:rPr>
      </w:pPr>
      <w:r>
        <w:rPr>
          <w:i/>
        </w:rPr>
        <w:t xml:space="preserve">Sid. </w:t>
      </w:r>
      <w:r w:rsidR="007D6586">
        <w:rPr>
          <w:i/>
        </w:rPr>
        <w:t xml:space="preserve">6: </w:t>
      </w:r>
      <w:r w:rsidR="00CC4AAB" w:rsidRPr="00AE1C15">
        <w:rPr>
          <w:i/>
        </w:rPr>
        <w:t>”</w:t>
      </w:r>
      <w:r w:rsidRPr="00AE1C15">
        <w:rPr>
          <w:i/>
        </w:rPr>
        <w:t xml:space="preserve">Genom propositionen blir det möjligt för Nationalgalleriet och universiteten att under tiden för projektet med totalreformen av lagen om penninginsamlingar fortsätta sina pågående insamlingar av kapital så som det ursprungligen var meningen med bestämmelsen. Förslaget gör Nationalgalleriets och universitetens medelsinsamling långsiktigare och effektivare.” </w:t>
      </w:r>
    </w:p>
    <w:p w:rsidR="00CC4AAB" w:rsidRPr="00C03F26" w:rsidRDefault="007D6586" w:rsidP="00CC4AAB">
      <w:pPr>
        <w:pStyle w:val="LLPerustelujenkappalejako"/>
        <w:rPr>
          <w:rFonts w:ascii="Georgia" w:hAnsi="Georgia"/>
          <w:sz w:val="19"/>
          <w:lang w:eastAsia="en-US"/>
        </w:rPr>
      </w:pPr>
      <w:r w:rsidRPr="00C03F26">
        <w:rPr>
          <w:rFonts w:ascii="Georgia" w:hAnsi="Georgia"/>
          <w:sz w:val="19"/>
          <w:lang w:eastAsia="en-US"/>
        </w:rPr>
        <w:t xml:space="preserve">Hanken anser att möjligheten att </w:t>
      </w:r>
      <w:r w:rsidR="00C03F26" w:rsidRPr="00C03F26">
        <w:rPr>
          <w:rFonts w:ascii="Georgia" w:hAnsi="Georgia"/>
          <w:sz w:val="19"/>
          <w:lang w:eastAsia="en-US"/>
        </w:rPr>
        <w:t xml:space="preserve">få </w:t>
      </w:r>
      <w:r w:rsidRPr="00C03F26">
        <w:rPr>
          <w:rFonts w:ascii="Georgia" w:hAnsi="Georgia"/>
          <w:sz w:val="19"/>
          <w:lang w:eastAsia="en-US"/>
        </w:rPr>
        <w:t xml:space="preserve">kapitalisera borde vara konsekvent fortlöpande. Det </w:t>
      </w:r>
      <w:r w:rsidR="00D32FC1" w:rsidRPr="00C03F26">
        <w:rPr>
          <w:rFonts w:ascii="Georgia" w:hAnsi="Georgia"/>
          <w:sz w:val="19"/>
          <w:lang w:eastAsia="en-US"/>
        </w:rPr>
        <w:t>skulle således</w:t>
      </w:r>
      <w:r w:rsidRPr="00C03F26">
        <w:rPr>
          <w:rFonts w:ascii="Georgia" w:hAnsi="Georgia"/>
          <w:sz w:val="19"/>
          <w:lang w:eastAsia="en-US"/>
        </w:rPr>
        <w:t xml:space="preserve"> </w:t>
      </w:r>
      <w:r w:rsidR="00D32FC1" w:rsidRPr="00C03F26">
        <w:rPr>
          <w:rFonts w:ascii="Georgia" w:hAnsi="Georgia"/>
          <w:sz w:val="19"/>
          <w:lang w:eastAsia="en-US"/>
        </w:rPr>
        <w:t>oavbrutet</w:t>
      </w:r>
      <w:r w:rsidR="00C03F26" w:rsidRPr="00C03F26">
        <w:rPr>
          <w:rFonts w:ascii="Georgia" w:hAnsi="Georgia"/>
          <w:sz w:val="19"/>
          <w:lang w:eastAsia="en-US"/>
        </w:rPr>
        <w:t xml:space="preserve"> och icke tidsbegränsat</w:t>
      </w:r>
      <w:r w:rsidR="00D32FC1" w:rsidRPr="00C03F26">
        <w:rPr>
          <w:rFonts w:ascii="Georgia" w:hAnsi="Georgia"/>
          <w:sz w:val="19"/>
          <w:lang w:eastAsia="en-US"/>
        </w:rPr>
        <w:t xml:space="preserve"> vara </w:t>
      </w:r>
      <w:r w:rsidRPr="00C03F26">
        <w:rPr>
          <w:rFonts w:ascii="Georgia" w:hAnsi="Georgia"/>
          <w:sz w:val="19"/>
          <w:lang w:eastAsia="en-US"/>
        </w:rPr>
        <w:t>tillåtet att</w:t>
      </w:r>
      <w:r w:rsidR="00D32FC1" w:rsidRPr="00C03F26">
        <w:rPr>
          <w:rFonts w:ascii="Georgia" w:hAnsi="Georgia"/>
          <w:sz w:val="19"/>
          <w:lang w:eastAsia="en-US"/>
        </w:rPr>
        <w:t xml:space="preserve"> kapitalisera universiteten.</w:t>
      </w:r>
      <w:r w:rsidRPr="00C03F26">
        <w:rPr>
          <w:rFonts w:ascii="Georgia" w:hAnsi="Georgia"/>
          <w:sz w:val="19"/>
          <w:lang w:eastAsia="en-US"/>
        </w:rPr>
        <w:t xml:space="preserve"> </w:t>
      </w:r>
      <w:r w:rsidR="00D32FC1" w:rsidRPr="00C03F26">
        <w:rPr>
          <w:rFonts w:ascii="Georgia" w:hAnsi="Georgia"/>
          <w:sz w:val="19"/>
          <w:lang w:eastAsia="en-US"/>
        </w:rPr>
        <w:t xml:space="preserve">Detta argument har stöd hos flera av handelshögskolans donatorer. </w:t>
      </w:r>
    </w:p>
    <w:p w:rsidR="00DF6292" w:rsidRDefault="004D5E89" w:rsidP="00F040C9">
      <w:pPr>
        <w:spacing w:after="200" w:line="276" w:lineRule="auto"/>
        <w:rPr>
          <w:lang w:val="sv-FI"/>
        </w:rPr>
      </w:pPr>
      <w:r>
        <w:rPr>
          <w:lang w:val="sv-FI"/>
        </w:rPr>
        <w:t xml:space="preserve">Parallellt med att </w:t>
      </w:r>
      <w:r w:rsidR="009603D9">
        <w:rPr>
          <w:lang w:val="sv-FI"/>
        </w:rPr>
        <w:t xml:space="preserve">universiteten fortlöpande får tillstånd att </w:t>
      </w:r>
      <w:r>
        <w:rPr>
          <w:lang w:val="sv-FI"/>
        </w:rPr>
        <w:t>stärka sina grundkapital bör också möjligheten att</w:t>
      </w:r>
      <w:r w:rsidR="009603D9">
        <w:rPr>
          <w:lang w:val="sv-FI"/>
        </w:rPr>
        <w:t xml:space="preserve"> knyta en donation till ett </w:t>
      </w:r>
      <w:r>
        <w:rPr>
          <w:lang w:val="sv-FI"/>
        </w:rPr>
        <w:t>specifik</w:t>
      </w:r>
      <w:r w:rsidR="009603D9">
        <w:rPr>
          <w:lang w:val="sv-FI"/>
        </w:rPr>
        <w:t>t</w:t>
      </w:r>
      <w:r>
        <w:rPr>
          <w:lang w:val="sv-FI"/>
        </w:rPr>
        <w:t xml:space="preserve"> ändamål bestå.</w:t>
      </w:r>
    </w:p>
    <w:p w:rsidR="00A90CA2" w:rsidRDefault="00A90CA2" w:rsidP="00F040C9">
      <w:pPr>
        <w:spacing w:after="200" w:line="276" w:lineRule="auto"/>
        <w:rPr>
          <w:b/>
          <w:sz w:val="16"/>
          <w:szCs w:val="16"/>
          <w:lang w:val="sv-FI"/>
        </w:rPr>
      </w:pPr>
    </w:p>
    <w:p w:rsidR="00A90CA2" w:rsidRDefault="00A90CA2" w:rsidP="00F040C9">
      <w:pPr>
        <w:spacing w:after="200" w:line="276" w:lineRule="auto"/>
        <w:rPr>
          <w:b/>
          <w:sz w:val="16"/>
          <w:szCs w:val="16"/>
          <w:lang w:val="sv-FI"/>
        </w:rPr>
      </w:pPr>
    </w:p>
    <w:p w:rsidR="00A90CA2" w:rsidRDefault="00A90CA2" w:rsidP="00F040C9">
      <w:pPr>
        <w:spacing w:after="200" w:line="276" w:lineRule="auto"/>
        <w:rPr>
          <w:b/>
          <w:sz w:val="16"/>
          <w:szCs w:val="16"/>
          <w:lang w:val="sv-FI"/>
        </w:rPr>
      </w:pPr>
    </w:p>
    <w:p w:rsidR="00A90CA2" w:rsidRDefault="00A90CA2" w:rsidP="00F040C9">
      <w:pPr>
        <w:spacing w:after="200" w:line="276" w:lineRule="auto"/>
        <w:rPr>
          <w:b/>
          <w:sz w:val="16"/>
          <w:szCs w:val="16"/>
          <w:lang w:val="sv-FI"/>
        </w:rPr>
      </w:pPr>
    </w:p>
    <w:p w:rsidR="00A90CA2" w:rsidRDefault="00A90CA2" w:rsidP="00F040C9">
      <w:pPr>
        <w:spacing w:after="200" w:line="276" w:lineRule="auto"/>
        <w:rPr>
          <w:b/>
          <w:sz w:val="16"/>
          <w:szCs w:val="16"/>
          <w:lang w:val="sv-FI"/>
        </w:rPr>
      </w:pPr>
    </w:p>
    <w:p w:rsidR="00A90CA2" w:rsidRDefault="00A90CA2" w:rsidP="00F040C9">
      <w:pPr>
        <w:spacing w:after="200" w:line="276" w:lineRule="auto"/>
        <w:rPr>
          <w:b/>
          <w:sz w:val="16"/>
          <w:szCs w:val="16"/>
          <w:lang w:val="sv-FI"/>
        </w:rPr>
      </w:pPr>
    </w:p>
    <w:p w:rsidR="00C03F26" w:rsidRPr="00C03F26" w:rsidRDefault="00C03F26" w:rsidP="00F040C9">
      <w:pPr>
        <w:spacing w:after="200" w:line="276" w:lineRule="auto"/>
        <w:rPr>
          <w:b/>
          <w:lang w:val="sv-FI"/>
        </w:rPr>
      </w:pPr>
      <w:r w:rsidRPr="00C03F26">
        <w:rPr>
          <w:b/>
          <w:sz w:val="16"/>
          <w:szCs w:val="16"/>
          <w:lang w:val="sv-FI"/>
        </w:rPr>
        <w:t>Ö</w:t>
      </w:r>
      <w:r w:rsidRPr="00C03F26">
        <w:rPr>
          <w:b/>
          <w:lang w:val="sv-FI"/>
        </w:rPr>
        <w:t>vrigt</w:t>
      </w:r>
      <w:r w:rsidR="002F3659">
        <w:rPr>
          <w:b/>
          <w:lang w:val="sv-FI"/>
        </w:rPr>
        <w:t xml:space="preserve"> - Skatteavdrag</w:t>
      </w:r>
    </w:p>
    <w:p w:rsidR="00DF6292" w:rsidRDefault="006E00DC" w:rsidP="00F040C9">
      <w:pPr>
        <w:spacing w:after="200" w:line="276" w:lineRule="auto"/>
        <w:rPr>
          <w:lang w:val="sv-FI"/>
        </w:rPr>
      </w:pPr>
      <w:r>
        <w:rPr>
          <w:lang w:val="sv-FI"/>
        </w:rPr>
        <w:t xml:space="preserve">Hankens donatorer utrycker ofta en uppskattning för Hankens </w:t>
      </w:r>
      <w:r w:rsidR="002F3659">
        <w:rPr>
          <w:lang w:val="sv-FI"/>
        </w:rPr>
        <w:t>insats</w:t>
      </w:r>
      <w:r>
        <w:rPr>
          <w:lang w:val="sv-FI"/>
        </w:rPr>
        <w:t xml:space="preserve"> </w:t>
      </w:r>
      <w:r w:rsidR="005E2F6F">
        <w:rPr>
          <w:lang w:val="sv-FI"/>
        </w:rPr>
        <w:t>i</w:t>
      </w:r>
      <w:r>
        <w:rPr>
          <w:lang w:val="sv-FI"/>
        </w:rPr>
        <w:t xml:space="preserve"> de</w:t>
      </w:r>
      <w:r w:rsidR="002F3659">
        <w:rPr>
          <w:lang w:val="sv-FI"/>
        </w:rPr>
        <w:t xml:space="preserve">t </w:t>
      </w:r>
      <w:r w:rsidR="004A3C74">
        <w:rPr>
          <w:lang w:val="sv-FI"/>
        </w:rPr>
        <w:t>finländska</w:t>
      </w:r>
      <w:r w:rsidR="002F3659">
        <w:rPr>
          <w:lang w:val="sv-FI"/>
        </w:rPr>
        <w:t xml:space="preserve"> samhället </w:t>
      </w:r>
      <w:r>
        <w:rPr>
          <w:lang w:val="sv-FI"/>
        </w:rPr>
        <w:t xml:space="preserve">och </w:t>
      </w:r>
      <w:r w:rsidR="002F3659">
        <w:rPr>
          <w:lang w:val="sv-FI"/>
        </w:rPr>
        <w:t xml:space="preserve">anser att Hanken har en stor roll i den framtida välfärden. I detta sammanhang är </w:t>
      </w:r>
      <w:r w:rsidR="005E2F6F">
        <w:rPr>
          <w:lang w:val="sv-FI"/>
        </w:rPr>
        <w:t>s</w:t>
      </w:r>
      <w:r w:rsidR="00DF6292">
        <w:rPr>
          <w:lang w:val="sv-FI"/>
        </w:rPr>
        <w:t>katteavdrag för donationer</w:t>
      </w:r>
      <w:r w:rsidR="00C03F26">
        <w:rPr>
          <w:lang w:val="sv-FI"/>
        </w:rPr>
        <w:t xml:space="preserve"> </w:t>
      </w:r>
      <w:r w:rsidR="002F3659">
        <w:rPr>
          <w:lang w:val="sv-FI"/>
        </w:rPr>
        <w:t>ett mycket uppskattat inslag då det</w:t>
      </w:r>
      <w:r>
        <w:rPr>
          <w:lang w:val="sv-FI"/>
        </w:rPr>
        <w:t xml:space="preserve"> ger en tydlig signal att staten står bakom universitetens insamlingar.</w:t>
      </w:r>
      <w:r w:rsidR="002C1277">
        <w:rPr>
          <w:lang w:val="sv-FI"/>
        </w:rPr>
        <w:t xml:space="preserve"> </w:t>
      </w:r>
      <w:r w:rsidR="002F3659">
        <w:rPr>
          <w:lang w:val="sv-FI"/>
        </w:rPr>
        <w:t xml:space="preserve">Det förmedlar således universitetens insats och förstärker argumentet att en donation är en investering, från såväl donatorns perspektiv som från statens. </w:t>
      </w:r>
      <w:r w:rsidR="00C03F26">
        <w:rPr>
          <w:lang w:val="sv-FI"/>
        </w:rPr>
        <w:t xml:space="preserve"> </w:t>
      </w:r>
    </w:p>
    <w:p w:rsidR="002F3659" w:rsidRDefault="002F3659" w:rsidP="00F040C9">
      <w:pPr>
        <w:spacing w:after="200" w:line="276" w:lineRule="auto"/>
        <w:rPr>
          <w:lang w:val="sv-FI"/>
        </w:rPr>
      </w:pPr>
      <w:r>
        <w:rPr>
          <w:lang w:val="sv-FI"/>
        </w:rPr>
        <w:t xml:space="preserve">I ljuset av detta vill Hanken understryka vikten av skatteavdraget och </w:t>
      </w:r>
      <w:r w:rsidR="005E2F6F">
        <w:rPr>
          <w:lang w:val="sv-FI"/>
        </w:rPr>
        <w:t>att det i kombination med ett kontinuerligt kapitaliseringstillstånd skulle ge bättre utsikter för framtida penninginsamlingar.</w:t>
      </w:r>
    </w:p>
    <w:p w:rsidR="005E2F6F" w:rsidRDefault="005E2F6F" w:rsidP="00F040C9">
      <w:pPr>
        <w:spacing w:after="200" w:line="276" w:lineRule="auto"/>
        <w:rPr>
          <w:lang w:val="sv-FI"/>
        </w:rPr>
      </w:pPr>
    </w:p>
    <w:p w:rsidR="00D11FA8" w:rsidRDefault="00D11FA8" w:rsidP="00F040C9">
      <w:pPr>
        <w:spacing w:after="200" w:line="276" w:lineRule="auto"/>
        <w:rPr>
          <w:lang w:val="sv-FI"/>
        </w:rPr>
      </w:pPr>
    </w:p>
    <w:p w:rsidR="00D11FA8" w:rsidRPr="00D11FA8" w:rsidRDefault="00D11FA8" w:rsidP="00D11FA8">
      <w:pPr>
        <w:rPr>
          <w:lang w:val="sv-FI"/>
        </w:rPr>
      </w:pPr>
    </w:p>
    <w:p w:rsidR="00D11FA8" w:rsidRPr="00D11FA8" w:rsidRDefault="00D11FA8" w:rsidP="00D11FA8">
      <w:pPr>
        <w:rPr>
          <w:lang w:val="sv-FI"/>
        </w:rPr>
      </w:pPr>
    </w:p>
    <w:p w:rsidR="00D11FA8" w:rsidRPr="00D11FA8" w:rsidRDefault="00D11FA8" w:rsidP="00D11FA8">
      <w:pPr>
        <w:rPr>
          <w:lang w:val="sv-FI"/>
        </w:rPr>
      </w:pPr>
    </w:p>
    <w:p w:rsidR="00D11FA8" w:rsidRPr="00D11FA8" w:rsidRDefault="00D11FA8" w:rsidP="00D11FA8">
      <w:pPr>
        <w:rPr>
          <w:lang w:val="sv-FI"/>
        </w:rPr>
      </w:pPr>
    </w:p>
    <w:p w:rsidR="00D11FA8" w:rsidRPr="00D11FA8" w:rsidRDefault="00D11FA8" w:rsidP="00D11FA8">
      <w:pPr>
        <w:rPr>
          <w:lang w:val="sv-FI"/>
        </w:rPr>
      </w:pPr>
    </w:p>
    <w:p w:rsidR="00D11FA8" w:rsidRDefault="00D11FA8" w:rsidP="00D11FA8">
      <w:pPr>
        <w:rPr>
          <w:lang w:val="sv-FI"/>
        </w:rPr>
      </w:pPr>
    </w:p>
    <w:p w:rsidR="00D11FA8" w:rsidRDefault="00D11FA8" w:rsidP="00D11FA8">
      <w:pPr>
        <w:rPr>
          <w:lang w:val="sv-FI"/>
        </w:rPr>
      </w:pPr>
    </w:p>
    <w:p w:rsidR="005E2F6F" w:rsidRPr="00D11FA8" w:rsidRDefault="00D11FA8" w:rsidP="00D11FA8">
      <w:pPr>
        <w:tabs>
          <w:tab w:val="left" w:pos="5955"/>
        </w:tabs>
        <w:rPr>
          <w:lang w:val="sv-FI"/>
        </w:rPr>
      </w:pPr>
      <w:r>
        <w:rPr>
          <w:lang w:val="sv-FI"/>
        </w:rPr>
        <w:tab/>
      </w:r>
    </w:p>
    <w:sectPr w:rsidR="005E2F6F" w:rsidRPr="00D11FA8" w:rsidSect="00F040C9">
      <w:headerReference w:type="default" r:id="rId8"/>
      <w:footerReference w:type="default" r:id="rId9"/>
      <w:headerReference w:type="first" r:id="rId10"/>
      <w:footerReference w:type="first" r:id="rId11"/>
      <w:pgSz w:w="11907" w:h="16839" w:code="9"/>
      <w:pgMar w:top="2608" w:right="1644" w:bottom="1418" w:left="1412" w:header="709" w:footer="53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548A" w:rsidRDefault="00B6548A" w:rsidP="003A6188">
      <w:pPr>
        <w:spacing w:line="240" w:lineRule="auto"/>
      </w:pPr>
      <w:r>
        <w:separator/>
      </w:r>
    </w:p>
  </w:endnote>
  <w:endnote w:type="continuationSeparator" w:id="0">
    <w:p w:rsidR="00B6548A" w:rsidRDefault="00B6548A" w:rsidP="003A61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Regular">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188" w:rsidRPr="002145AF" w:rsidRDefault="00A90CA2" w:rsidP="00B36361">
    <w:pPr>
      <w:pStyle w:val="Alatunniste"/>
      <w:jc w:val="right"/>
    </w:pPr>
    <w:r>
      <w:rPr>
        <w:noProof/>
        <w:lang w:val="fi-FI" w:eastAsia="fi-FI"/>
      </w:rPr>
      <w:drawing>
        <wp:anchor distT="0" distB="0" distL="114300" distR="114300" simplePos="0" relativeHeight="251671552" behindDoc="1" locked="0" layoutInCell="1" allowOverlap="1" wp14:anchorId="47C7EB86" wp14:editId="5BA35071">
          <wp:simplePos x="0" y="0"/>
          <wp:positionH relativeFrom="column">
            <wp:posOffset>-400050</wp:posOffset>
          </wp:positionH>
          <wp:positionV relativeFrom="paragraph">
            <wp:posOffset>-114935</wp:posOffset>
          </wp:positionV>
          <wp:extent cx="1980000" cy="363600"/>
          <wp:effectExtent l="0" t="0" r="1270" b="0"/>
          <wp:wrapNone/>
          <wp:docPr id="2" name="Picture 2" descr="H:\My Documents\attachments\hanken_ny_visuell_identitet\hanken_logos\avdelningar\02_AACSB Logo\tre logo\equis_aacsb_amba_logon_300p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y Documents\attachments\hanken_ny_visuell_identitet\hanken_logos\avdelningar\02_AACSB Logo\tre logo\equis_aacsb_amba_logon_300ppi.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80000" cy="363600"/>
                  </a:xfrm>
                  <a:prstGeom prst="rect">
                    <a:avLst/>
                  </a:prstGeom>
                  <a:noFill/>
                  <a:ln>
                    <a:noFill/>
                  </a:ln>
                </pic:spPr>
              </pic:pic>
            </a:graphicData>
          </a:graphic>
          <wp14:sizeRelH relativeFrom="page">
            <wp14:pctWidth>0</wp14:pctWidth>
          </wp14:sizeRelH>
          <wp14:sizeRelV relativeFrom="page">
            <wp14:pctHeight>0</wp14:pctHeight>
          </wp14:sizeRelV>
        </wp:anchor>
      </w:drawing>
    </w:r>
    <w:r w:rsidR="002145AF" w:rsidRPr="002145AF">
      <w:rPr>
        <w:rStyle w:val="Sivunumero"/>
      </w:rPr>
      <w:fldChar w:fldCharType="begin"/>
    </w:r>
    <w:r w:rsidR="002145AF" w:rsidRPr="002145AF">
      <w:rPr>
        <w:rStyle w:val="Sivunumero"/>
      </w:rPr>
      <w:instrText xml:space="preserve"> PAGE  \* Arabic  \* MERGEFORMAT </w:instrText>
    </w:r>
    <w:r w:rsidR="002145AF" w:rsidRPr="002145AF">
      <w:rPr>
        <w:rStyle w:val="Sivunumero"/>
      </w:rPr>
      <w:fldChar w:fldCharType="separate"/>
    </w:r>
    <w:r w:rsidR="002408E5">
      <w:rPr>
        <w:rStyle w:val="Sivunumero"/>
        <w:noProof/>
      </w:rPr>
      <w:t>2</w:t>
    </w:r>
    <w:r w:rsidR="002145AF" w:rsidRPr="002145AF">
      <w:rPr>
        <w:rStyle w:val="Sivunumero"/>
      </w:rPr>
      <w:fldChar w:fldCharType="end"/>
    </w:r>
    <w:r w:rsidR="002145AF" w:rsidRPr="002145AF">
      <w:rPr>
        <w:rStyle w:val="Sivunumero"/>
      </w:rPr>
      <w:t xml:space="preserve"> (</w:t>
    </w:r>
    <w:r w:rsidR="002145AF" w:rsidRPr="002145AF">
      <w:rPr>
        <w:rStyle w:val="Sivunumero"/>
      </w:rPr>
      <w:fldChar w:fldCharType="begin"/>
    </w:r>
    <w:r w:rsidR="002145AF" w:rsidRPr="002145AF">
      <w:rPr>
        <w:rStyle w:val="Sivunumero"/>
      </w:rPr>
      <w:instrText xml:space="preserve"> NUMPAGES  \* Arabic  \* MERGEFORMAT </w:instrText>
    </w:r>
    <w:r w:rsidR="002145AF" w:rsidRPr="002145AF">
      <w:rPr>
        <w:rStyle w:val="Sivunumero"/>
      </w:rPr>
      <w:fldChar w:fldCharType="separate"/>
    </w:r>
    <w:r w:rsidR="002408E5">
      <w:rPr>
        <w:rStyle w:val="Sivunumero"/>
        <w:noProof/>
      </w:rPr>
      <w:t>2</w:t>
    </w:r>
    <w:r w:rsidR="002145AF" w:rsidRPr="002145AF">
      <w:rPr>
        <w:rStyle w:val="Sivunumero"/>
      </w:rPr>
      <w:fldChar w:fldCharType="end"/>
    </w:r>
    <w:r w:rsidR="002145AF" w:rsidRPr="002145AF">
      <w:rPr>
        <w:rStyle w:val="Sivunumero"/>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361" w:rsidRPr="002145AF" w:rsidRDefault="00F040C9">
    <w:pPr>
      <w:pStyle w:val="Alatunniste"/>
      <w:jc w:val="right"/>
    </w:pPr>
    <w:r>
      <w:rPr>
        <w:noProof/>
        <w:lang w:val="fi-FI" w:eastAsia="fi-FI"/>
      </w:rPr>
      <w:drawing>
        <wp:anchor distT="0" distB="0" distL="114300" distR="114300" simplePos="0" relativeHeight="251669504" behindDoc="1" locked="0" layoutInCell="1" allowOverlap="1">
          <wp:simplePos x="0" y="0"/>
          <wp:positionH relativeFrom="column">
            <wp:posOffset>-467995</wp:posOffset>
          </wp:positionH>
          <wp:positionV relativeFrom="paragraph">
            <wp:posOffset>-122555</wp:posOffset>
          </wp:positionV>
          <wp:extent cx="1980000" cy="363600"/>
          <wp:effectExtent l="0" t="0" r="1270" b="0"/>
          <wp:wrapNone/>
          <wp:docPr id="9" name="Picture 9" descr="H:\My Documents\attachments\hanken_ny_visuell_identitet\hanken_logos\avdelningar\02_AACSB Logo\tre logo\equis_aacsb_amba_logon_300p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y Documents\attachments\hanken_ny_visuell_identitet\hanken_logos\avdelningar\02_AACSB Logo\tre logo\equis_aacsb_amba_logon_300ppi.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80000" cy="363600"/>
                  </a:xfrm>
                  <a:prstGeom prst="rect">
                    <a:avLst/>
                  </a:prstGeom>
                  <a:noFill/>
                  <a:ln>
                    <a:noFill/>
                  </a:ln>
                </pic:spPr>
              </pic:pic>
            </a:graphicData>
          </a:graphic>
          <wp14:sizeRelH relativeFrom="page">
            <wp14:pctWidth>0</wp14:pctWidth>
          </wp14:sizeRelH>
          <wp14:sizeRelV relativeFrom="page">
            <wp14:pctHeight>0</wp14:pctHeight>
          </wp14:sizeRelV>
        </wp:anchor>
      </w:drawing>
    </w:r>
    <w:r w:rsidR="002145AF" w:rsidRPr="002145AF">
      <w:fldChar w:fldCharType="begin"/>
    </w:r>
    <w:r w:rsidR="002145AF" w:rsidRPr="002145AF">
      <w:instrText xml:space="preserve"> PAGE  \* Arabic  \* MERGEFORMAT </w:instrText>
    </w:r>
    <w:r w:rsidR="002145AF" w:rsidRPr="002145AF">
      <w:fldChar w:fldCharType="separate"/>
    </w:r>
    <w:r w:rsidR="002408E5">
      <w:rPr>
        <w:noProof/>
      </w:rPr>
      <w:t>1</w:t>
    </w:r>
    <w:r w:rsidR="002145AF" w:rsidRPr="002145AF">
      <w:fldChar w:fldCharType="end"/>
    </w:r>
    <w:r w:rsidR="002145AF" w:rsidRPr="002145AF">
      <w:t xml:space="preserve"> ( </w:t>
    </w:r>
    <w:r w:rsidR="002408E5">
      <w:fldChar w:fldCharType="begin"/>
    </w:r>
    <w:r w:rsidR="002408E5">
      <w:instrText xml:space="preserve"> NUMPAGES  \* Arabic  \* MERGEFORMAT </w:instrText>
    </w:r>
    <w:r w:rsidR="002408E5">
      <w:fldChar w:fldCharType="separate"/>
    </w:r>
    <w:r w:rsidR="002408E5">
      <w:rPr>
        <w:noProof/>
      </w:rPr>
      <w:t>2</w:t>
    </w:r>
    <w:r w:rsidR="002408E5">
      <w:rPr>
        <w:noProof/>
      </w:rPr>
      <w:fldChar w:fldCharType="end"/>
    </w:r>
    <w:r w:rsidR="002145AF" w:rsidRPr="002145AF">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548A" w:rsidRDefault="00B6548A" w:rsidP="003A6188">
      <w:pPr>
        <w:spacing w:line="240" w:lineRule="auto"/>
      </w:pPr>
      <w:r>
        <w:separator/>
      </w:r>
    </w:p>
  </w:footnote>
  <w:footnote w:type="continuationSeparator" w:id="0">
    <w:p w:rsidR="00B6548A" w:rsidRDefault="00B6548A" w:rsidP="003A618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E40" w:rsidRDefault="002F3659" w:rsidP="0096468B">
    <w:pPr>
      <w:pStyle w:val="Yltunniste"/>
      <w:tabs>
        <w:tab w:val="clear" w:pos="4703"/>
        <w:tab w:val="clear" w:pos="9406"/>
        <w:tab w:val="left" w:pos="2415"/>
      </w:tabs>
    </w:pPr>
    <w:r w:rsidRPr="007D6586">
      <w:rPr>
        <w:noProof/>
        <w:sz w:val="20"/>
        <w:szCs w:val="20"/>
        <w:lang w:val="fi-FI" w:eastAsia="fi-FI"/>
      </w:rPr>
      <w:drawing>
        <wp:anchor distT="0" distB="0" distL="114300" distR="114300" simplePos="0" relativeHeight="251660288" behindDoc="1" locked="0" layoutInCell="1" allowOverlap="1" wp14:anchorId="1EABEF82" wp14:editId="451009CB">
          <wp:simplePos x="0" y="0"/>
          <wp:positionH relativeFrom="page">
            <wp:posOffset>6230620</wp:posOffset>
          </wp:positionH>
          <wp:positionV relativeFrom="page">
            <wp:posOffset>240030</wp:posOffset>
          </wp:positionV>
          <wp:extent cx="1087200" cy="1087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ken_logo_djupsvart_3.png"/>
                  <pic:cNvPicPr/>
                </pic:nvPicPr>
                <pic:blipFill>
                  <a:blip r:embed="rId1">
                    <a:extLst>
                      <a:ext uri="{28A0092B-C50C-407E-A947-70E740481C1C}">
                        <a14:useLocalDpi xmlns:a14="http://schemas.microsoft.com/office/drawing/2010/main" val="0"/>
                      </a:ext>
                    </a:extLst>
                  </a:blip>
                  <a:stretch>
                    <a:fillRect/>
                  </a:stretch>
                </pic:blipFill>
                <pic:spPr>
                  <a:xfrm>
                    <a:off x="0" y="0"/>
                    <a:ext cx="1087200" cy="10872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8C7" w:rsidRPr="005572D4" w:rsidRDefault="003F28C7" w:rsidP="003F28C7">
    <w:pPr>
      <w:pStyle w:val="Yltunniste"/>
      <w:tabs>
        <w:tab w:val="clear" w:pos="9406"/>
      </w:tabs>
      <w:rPr>
        <w:sz w:val="20"/>
        <w:szCs w:val="20"/>
        <w:lang w:val="sv-FI"/>
      </w:rPr>
    </w:pPr>
    <w:r w:rsidRPr="005572D4">
      <w:rPr>
        <w:sz w:val="20"/>
        <w:szCs w:val="20"/>
        <w:lang w:val="sv-FI"/>
      </w:rPr>
      <w:t>STAB/16/158</w:t>
    </w:r>
  </w:p>
  <w:p w:rsidR="00B6548A" w:rsidRDefault="00B6548A" w:rsidP="003A6188">
    <w:pPr>
      <w:pStyle w:val="Yltunniste"/>
      <w:tabs>
        <w:tab w:val="clear" w:pos="9406"/>
      </w:tabs>
    </w:pPr>
  </w:p>
  <w:p w:rsidR="003F28C7" w:rsidRDefault="003F28C7" w:rsidP="003A6188">
    <w:pPr>
      <w:pStyle w:val="Yltunniste"/>
      <w:tabs>
        <w:tab w:val="clear" w:pos="9406"/>
      </w:tabs>
    </w:pPr>
  </w:p>
  <w:p w:rsidR="00D11FA8" w:rsidRPr="003F28C7" w:rsidRDefault="002600F8" w:rsidP="00D11FA8">
    <w:pPr>
      <w:pStyle w:val="Yltunniste"/>
      <w:tabs>
        <w:tab w:val="clear" w:pos="4703"/>
        <w:tab w:val="clear" w:pos="9406"/>
        <w:tab w:val="center" w:pos="993"/>
      </w:tabs>
      <w:rPr>
        <w:u w:val="single"/>
        <w:lang w:val="sv-FI"/>
      </w:rPr>
    </w:pPr>
    <w:r w:rsidRPr="003F28C7">
      <w:rPr>
        <w:noProof/>
        <w:sz w:val="20"/>
        <w:szCs w:val="20"/>
        <w:u w:val="single"/>
        <w:lang w:val="fi-FI" w:eastAsia="fi-FI"/>
      </w:rPr>
      <w:drawing>
        <wp:anchor distT="0" distB="0" distL="114300" distR="114300" simplePos="0" relativeHeight="251659264" behindDoc="1" locked="0" layoutInCell="1" allowOverlap="1" wp14:anchorId="70C72A97" wp14:editId="23B9E4C8">
          <wp:simplePos x="0" y="0"/>
          <wp:positionH relativeFrom="page">
            <wp:posOffset>6189345</wp:posOffset>
          </wp:positionH>
          <wp:positionV relativeFrom="page">
            <wp:posOffset>288290</wp:posOffset>
          </wp:positionV>
          <wp:extent cx="1087200" cy="10872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ken_logo_djupsvart_3.png"/>
                  <pic:cNvPicPr/>
                </pic:nvPicPr>
                <pic:blipFill>
                  <a:blip r:embed="rId1">
                    <a:extLst>
                      <a:ext uri="{28A0092B-C50C-407E-A947-70E740481C1C}">
                        <a14:useLocalDpi xmlns:a14="http://schemas.microsoft.com/office/drawing/2010/main" val="0"/>
                      </a:ext>
                    </a:extLst>
                  </a:blip>
                  <a:stretch>
                    <a:fillRect/>
                  </a:stretch>
                </pic:blipFill>
                <pic:spPr>
                  <a:xfrm>
                    <a:off x="0" y="0"/>
                    <a:ext cx="1087200" cy="1087200"/>
                  </a:xfrm>
                  <a:prstGeom prst="rect">
                    <a:avLst/>
                  </a:prstGeom>
                </pic:spPr>
              </pic:pic>
            </a:graphicData>
          </a:graphic>
          <wp14:sizeRelH relativeFrom="page">
            <wp14:pctWidth>0</wp14:pctWidth>
          </wp14:sizeRelH>
          <wp14:sizeRelV relativeFrom="page">
            <wp14:pctHeight>0</wp14:pctHeight>
          </wp14:sizeRelV>
        </wp:anchor>
      </w:drawing>
    </w:r>
    <w:r w:rsidR="00D11FA8" w:rsidRPr="003F28C7">
      <w:rPr>
        <w:u w:val="single"/>
        <w:lang w:val="sv-FI"/>
      </w:rPr>
      <w:t xml:space="preserve">Mottagare: </w:t>
    </w:r>
  </w:p>
  <w:p w:rsidR="003F28C7" w:rsidRDefault="003F28C7" w:rsidP="00D11FA8">
    <w:pPr>
      <w:pStyle w:val="Yltunniste"/>
      <w:tabs>
        <w:tab w:val="clear" w:pos="4703"/>
        <w:tab w:val="clear" w:pos="9406"/>
        <w:tab w:val="center" w:pos="993"/>
      </w:tabs>
      <w:rPr>
        <w:lang w:val="sv-FI"/>
      </w:rPr>
    </w:pPr>
    <w:r>
      <w:rPr>
        <w:lang w:val="sv-FI"/>
      </w:rPr>
      <w:t>Inrikesministeriet</w:t>
    </w:r>
  </w:p>
  <w:p w:rsidR="00D11FA8" w:rsidRPr="00D11FA8" w:rsidRDefault="00D11FA8" w:rsidP="00D11FA8">
    <w:pPr>
      <w:pStyle w:val="Yltunniste"/>
      <w:tabs>
        <w:tab w:val="clear" w:pos="4703"/>
        <w:tab w:val="clear" w:pos="9406"/>
        <w:tab w:val="center" w:pos="993"/>
      </w:tabs>
      <w:rPr>
        <w:sz w:val="20"/>
        <w:szCs w:val="20"/>
        <w:lang w:val="sv-FI"/>
      </w:rPr>
    </w:pPr>
    <w:r w:rsidRPr="00D11FA8">
      <w:rPr>
        <w:lang w:val="sv-FI"/>
      </w:rPr>
      <w:t>kirjaamo@intermin.fi</w:t>
    </w:r>
    <w:r w:rsidRPr="00D11FA8">
      <w:rPr>
        <w:lang w:val="sv-FI"/>
      </w:rPr>
      <w:br/>
    </w:r>
    <w:r>
      <w:rPr>
        <w:lang w:val="sv-FI"/>
      </w:rPr>
      <w:t>s</w:t>
    </w:r>
    <w:r w:rsidRPr="00D11FA8">
      <w:rPr>
        <w:lang w:val="sv-FI"/>
      </w:rPr>
      <w:t>ini.lahdenpera@intermin.fi</w:t>
    </w:r>
  </w:p>
  <w:p w:rsidR="00D11FA8" w:rsidRPr="00D11FA8" w:rsidRDefault="00D11FA8" w:rsidP="003A6188">
    <w:pPr>
      <w:pStyle w:val="Yltunniste"/>
      <w:tabs>
        <w:tab w:val="clear" w:pos="9406"/>
      </w:tabs>
      <w:rPr>
        <w:sz w:val="20"/>
        <w:szCs w:val="20"/>
        <w:lang w:val="sv-FI"/>
      </w:rPr>
    </w:pPr>
  </w:p>
  <w:p w:rsidR="00D11FA8" w:rsidRPr="00D11FA8" w:rsidRDefault="00D11FA8" w:rsidP="003A6188">
    <w:pPr>
      <w:pStyle w:val="Yltunniste"/>
      <w:tabs>
        <w:tab w:val="clear" w:pos="9406"/>
      </w:tabs>
      <w:rPr>
        <w:sz w:val="20"/>
        <w:szCs w:val="20"/>
        <w:lang w:val="sv-F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48A"/>
    <w:rsid w:val="000317FD"/>
    <w:rsid w:val="00063F66"/>
    <w:rsid w:val="0006618C"/>
    <w:rsid w:val="000D1A7A"/>
    <w:rsid w:val="000F16F4"/>
    <w:rsid w:val="00123088"/>
    <w:rsid w:val="00134E0A"/>
    <w:rsid w:val="0021146B"/>
    <w:rsid w:val="002145AF"/>
    <w:rsid w:val="002408E5"/>
    <w:rsid w:val="00244E9B"/>
    <w:rsid w:val="002600F8"/>
    <w:rsid w:val="002C1277"/>
    <w:rsid w:val="002F3659"/>
    <w:rsid w:val="0032764E"/>
    <w:rsid w:val="003A6188"/>
    <w:rsid w:val="003B2A27"/>
    <w:rsid w:val="003F28C7"/>
    <w:rsid w:val="004A3C74"/>
    <w:rsid w:val="004D5E89"/>
    <w:rsid w:val="005572D4"/>
    <w:rsid w:val="00564C2C"/>
    <w:rsid w:val="00596E1B"/>
    <w:rsid w:val="005C553B"/>
    <w:rsid w:val="005E2F6F"/>
    <w:rsid w:val="00661E40"/>
    <w:rsid w:val="00693573"/>
    <w:rsid w:val="006E00DC"/>
    <w:rsid w:val="006E0A50"/>
    <w:rsid w:val="007D6586"/>
    <w:rsid w:val="00817B8A"/>
    <w:rsid w:val="0082593A"/>
    <w:rsid w:val="00835D85"/>
    <w:rsid w:val="00842E28"/>
    <w:rsid w:val="00854E97"/>
    <w:rsid w:val="008D6D4F"/>
    <w:rsid w:val="00900C6C"/>
    <w:rsid w:val="009603D9"/>
    <w:rsid w:val="00961A31"/>
    <w:rsid w:val="0096468B"/>
    <w:rsid w:val="00995F24"/>
    <w:rsid w:val="009C43D0"/>
    <w:rsid w:val="00A3020B"/>
    <w:rsid w:val="00A440FB"/>
    <w:rsid w:val="00A75BEC"/>
    <w:rsid w:val="00A90CA2"/>
    <w:rsid w:val="00AE1C15"/>
    <w:rsid w:val="00B36361"/>
    <w:rsid w:val="00B51C63"/>
    <w:rsid w:val="00B6548A"/>
    <w:rsid w:val="00C03F26"/>
    <w:rsid w:val="00C80014"/>
    <w:rsid w:val="00CC4AAB"/>
    <w:rsid w:val="00CF7849"/>
    <w:rsid w:val="00D11FA8"/>
    <w:rsid w:val="00D32FC1"/>
    <w:rsid w:val="00DF6292"/>
    <w:rsid w:val="00EF27FA"/>
    <w:rsid w:val="00F040C9"/>
    <w:rsid w:val="00F14C01"/>
    <w:rsid w:val="00FB6DDB"/>
    <w:rsid w:val="00FF7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3A6188"/>
    <w:pPr>
      <w:spacing w:after="0" w:line="250" w:lineRule="atLeast"/>
    </w:pPr>
    <w:rPr>
      <w:rFonts w:ascii="Georgia" w:eastAsia="Times New Roman" w:hAnsi="Georgia" w:cs="Times New Roman"/>
      <w:sz w:val="19"/>
      <w:szCs w:val="24"/>
    </w:rPr>
  </w:style>
  <w:style w:type="paragraph" w:styleId="Otsikko1">
    <w:name w:val="heading 1"/>
    <w:basedOn w:val="Normaali"/>
    <w:next w:val="Normaali"/>
    <w:link w:val="Otsikko1Char"/>
    <w:qFormat/>
    <w:rsid w:val="003A6188"/>
    <w:pPr>
      <w:keepNext/>
      <w:spacing w:line="480" w:lineRule="exact"/>
      <w:outlineLvl w:val="0"/>
    </w:pPr>
    <w:rPr>
      <w:rFonts w:cs="Arial"/>
      <w:bCs/>
      <w:i/>
      <w:kern w:val="32"/>
      <w:sz w:val="40"/>
      <w:szCs w:val="32"/>
    </w:rPr>
  </w:style>
  <w:style w:type="paragraph" w:styleId="Otsikko2">
    <w:name w:val="heading 2"/>
    <w:basedOn w:val="Normaali"/>
    <w:next w:val="Normaali"/>
    <w:link w:val="Otsikko2Char"/>
    <w:qFormat/>
    <w:rsid w:val="003A6188"/>
    <w:pPr>
      <w:keepNext/>
      <w:outlineLvl w:val="1"/>
    </w:pPr>
    <w:rPr>
      <w:rFonts w:cs="Arial"/>
      <w:b/>
      <w:bCs/>
      <w:iCs/>
      <w:szCs w:val="28"/>
    </w:rPr>
  </w:style>
  <w:style w:type="paragraph" w:styleId="Otsikko3">
    <w:name w:val="heading 3"/>
    <w:basedOn w:val="Normaali"/>
    <w:next w:val="Normaali"/>
    <w:link w:val="Otsikko3Char"/>
    <w:qFormat/>
    <w:rsid w:val="003A6188"/>
    <w:pPr>
      <w:keepNext/>
      <w:spacing w:before="240" w:after="60"/>
      <w:outlineLvl w:val="2"/>
    </w:pPr>
    <w:rPr>
      <w:rFonts w:ascii="Arial" w:hAnsi="Arial" w:cs="Arial"/>
      <w:b/>
      <w:bCs/>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Allmntstyckeformat">
    <w:name w:val="[Allmänt styckeformat]"/>
    <w:basedOn w:val="Normaali"/>
    <w:rsid w:val="003A6188"/>
    <w:pPr>
      <w:autoSpaceDE w:val="0"/>
      <w:autoSpaceDN w:val="0"/>
      <w:adjustRightInd w:val="0"/>
      <w:spacing w:line="288" w:lineRule="auto"/>
      <w:textAlignment w:val="center"/>
    </w:pPr>
    <w:rPr>
      <w:rFonts w:ascii="Times Regular" w:hAnsi="Times Regular" w:cs="Times Regular"/>
      <w:color w:val="000000"/>
      <w:lang w:val="sv-SE"/>
    </w:rPr>
  </w:style>
  <w:style w:type="paragraph" w:styleId="Alatunniste">
    <w:name w:val="footer"/>
    <w:basedOn w:val="Normaali"/>
    <w:link w:val="AlatunnisteChar"/>
    <w:uiPriority w:val="99"/>
    <w:rsid w:val="003A6188"/>
    <w:pPr>
      <w:tabs>
        <w:tab w:val="center" w:pos="4703"/>
        <w:tab w:val="right" w:pos="9406"/>
      </w:tabs>
    </w:pPr>
  </w:style>
  <w:style w:type="character" w:customStyle="1" w:styleId="AlatunnisteChar">
    <w:name w:val="Alatunniste Char"/>
    <w:basedOn w:val="Kappaleenoletusfontti"/>
    <w:link w:val="Alatunniste"/>
    <w:uiPriority w:val="99"/>
    <w:rsid w:val="003A6188"/>
    <w:rPr>
      <w:rFonts w:ascii="Georgia" w:eastAsia="Times New Roman" w:hAnsi="Georgia" w:cs="Times New Roman"/>
      <w:sz w:val="19"/>
      <w:szCs w:val="24"/>
    </w:rPr>
  </w:style>
  <w:style w:type="paragraph" w:styleId="Yltunniste">
    <w:name w:val="header"/>
    <w:basedOn w:val="Normaali"/>
    <w:link w:val="YltunnisteChar"/>
    <w:uiPriority w:val="99"/>
    <w:rsid w:val="003A6188"/>
    <w:pPr>
      <w:tabs>
        <w:tab w:val="center" w:pos="4703"/>
        <w:tab w:val="right" w:pos="9406"/>
      </w:tabs>
    </w:pPr>
  </w:style>
  <w:style w:type="character" w:customStyle="1" w:styleId="YltunnisteChar">
    <w:name w:val="Ylätunniste Char"/>
    <w:basedOn w:val="Kappaleenoletusfontti"/>
    <w:link w:val="Yltunniste"/>
    <w:uiPriority w:val="99"/>
    <w:rsid w:val="003A6188"/>
    <w:rPr>
      <w:rFonts w:ascii="Georgia" w:eastAsia="Times New Roman" w:hAnsi="Georgia" w:cs="Times New Roman"/>
      <w:sz w:val="19"/>
      <w:szCs w:val="24"/>
    </w:rPr>
  </w:style>
  <w:style w:type="character" w:customStyle="1" w:styleId="Otsikko1Char">
    <w:name w:val="Otsikko 1 Char"/>
    <w:basedOn w:val="Kappaleenoletusfontti"/>
    <w:link w:val="Otsikko1"/>
    <w:rsid w:val="003A6188"/>
    <w:rPr>
      <w:rFonts w:ascii="Georgia" w:eastAsia="Times New Roman" w:hAnsi="Georgia" w:cs="Arial"/>
      <w:bCs/>
      <w:i/>
      <w:kern w:val="32"/>
      <w:sz w:val="40"/>
      <w:szCs w:val="32"/>
    </w:rPr>
  </w:style>
  <w:style w:type="character" w:customStyle="1" w:styleId="Otsikko2Char">
    <w:name w:val="Otsikko 2 Char"/>
    <w:basedOn w:val="Kappaleenoletusfontti"/>
    <w:link w:val="Otsikko2"/>
    <w:rsid w:val="003A6188"/>
    <w:rPr>
      <w:rFonts w:ascii="Georgia" w:eastAsia="Times New Roman" w:hAnsi="Georgia" w:cs="Arial"/>
      <w:b/>
      <w:bCs/>
      <w:iCs/>
      <w:sz w:val="19"/>
      <w:szCs w:val="28"/>
    </w:rPr>
  </w:style>
  <w:style w:type="character" w:customStyle="1" w:styleId="Otsikko3Char">
    <w:name w:val="Otsikko 3 Char"/>
    <w:basedOn w:val="Kappaleenoletusfontti"/>
    <w:link w:val="Otsikko3"/>
    <w:rsid w:val="003A6188"/>
    <w:rPr>
      <w:rFonts w:ascii="Arial" w:eastAsia="Times New Roman" w:hAnsi="Arial" w:cs="Arial"/>
      <w:b/>
      <w:bCs/>
      <w:sz w:val="26"/>
      <w:szCs w:val="26"/>
    </w:rPr>
  </w:style>
  <w:style w:type="paragraph" w:customStyle="1" w:styleId="Mellanrum">
    <w:name w:val="Mellanrum"/>
    <w:basedOn w:val="Allmntstyckeformat"/>
    <w:semiHidden/>
    <w:rsid w:val="003A6188"/>
    <w:pPr>
      <w:spacing w:line="240" w:lineRule="auto"/>
      <w:jc w:val="center"/>
    </w:pPr>
    <w:rPr>
      <w:rFonts w:ascii="Georgia" w:hAnsi="Georgia" w:cs="Georgia"/>
      <w:sz w:val="52"/>
      <w:szCs w:val="52"/>
    </w:rPr>
  </w:style>
  <w:style w:type="paragraph" w:customStyle="1" w:styleId="Normalkursiv">
    <w:name w:val="Normal kursiv"/>
    <w:basedOn w:val="Normaali"/>
    <w:rsid w:val="003A6188"/>
    <w:rPr>
      <w:i/>
    </w:rPr>
  </w:style>
  <w:style w:type="character" w:styleId="Sivunumero">
    <w:name w:val="page number"/>
    <w:rsid w:val="002145AF"/>
  </w:style>
  <w:style w:type="paragraph" w:styleId="Seliteteksti">
    <w:name w:val="Balloon Text"/>
    <w:basedOn w:val="Normaali"/>
    <w:link w:val="SelitetekstiChar"/>
    <w:uiPriority w:val="99"/>
    <w:semiHidden/>
    <w:unhideWhenUsed/>
    <w:rsid w:val="002600F8"/>
    <w:pPr>
      <w:spacing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2600F8"/>
    <w:rPr>
      <w:rFonts w:ascii="Tahoma" w:eastAsia="Times New Roman" w:hAnsi="Tahoma" w:cs="Tahoma"/>
      <w:sz w:val="16"/>
      <w:szCs w:val="16"/>
    </w:rPr>
  </w:style>
  <w:style w:type="paragraph" w:customStyle="1" w:styleId="LLPerustelujenkappalejako">
    <w:name w:val="LLPerustelujenkappalejako"/>
    <w:rsid w:val="00CC4AAB"/>
    <w:pPr>
      <w:spacing w:after="220" w:line="220" w:lineRule="exact"/>
      <w:jc w:val="both"/>
    </w:pPr>
    <w:rPr>
      <w:rFonts w:ascii="Times New Roman" w:eastAsia="Times New Roman" w:hAnsi="Times New Roman" w:cs="Times New Roman"/>
      <w:szCs w:val="24"/>
      <w:lang w:val="sv-FI" w:eastAsia="fi-FI"/>
    </w:rPr>
  </w:style>
  <w:style w:type="character" w:styleId="Hyperlinkki">
    <w:name w:val="Hyperlink"/>
    <w:basedOn w:val="Kappaleenoletusfontti"/>
    <w:uiPriority w:val="99"/>
    <w:unhideWhenUsed/>
    <w:rsid w:val="00D11FA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3A6188"/>
    <w:pPr>
      <w:spacing w:after="0" w:line="250" w:lineRule="atLeast"/>
    </w:pPr>
    <w:rPr>
      <w:rFonts w:ascii="Georgia" w:eastAsia="Times New Roman" w:hAnsi="Georgia" w:cs="Times New Roman"/>
      <w:sz w:val="19"/>
      <w:szCs w:val="24"/>
    </w:rPr>
  </w:style>
  <w:style w:type="paragraph" w:styleId="Otsikko1">
    <w:name w:val="heading 1"/>
    <w:basedOn w:val="Normaali"/>
    <w:next w:val="Normaali"/>
    <w:link w:val="Otsikko1Char"/>
    <w:qFormat/>
    <w:rsid w:val="003A6188"/>
    <w:pPr>
      <w:keepNext/>
      <w:spacing w:line="480" w:lineRule="exact"/>
      <w:outlineLvl w:val="0"/>
    </w:pPr>
    <w:rPr>
      <w:rFonts w:cs="Arial"/>
      <w:bCs/>
      <w:i/>
      <w:kern w:val="32"/>
      <w:sz w:val="40"/>
      <w:szCs w:val="32"/>
    </w:rPr>
  </w:style>
  <w:style w:type="paragraph" w:styleId="Otsikko2">
    <w:name w:val="heading 2"/>
    <w:basedOn w:val="Normaali"/>
    <w:next w:val="Normaali"/>
    <w:link w:val="Otsikko2Char"/>
    <w:qFormat/>
    <w:rsid w:val="003A6188"/>
    <w:pPr>
      <w:keepNext/>
      <w:outlineLvl w:val="1"/>
    </w:pPr>
    <w:rPr>
      <w:rFonts w:cs="Arial"/>
      <w:b/>
      <w:bCs/>
      <w:iCs/>
      <w:szCs w:val="28"/>
    </w:rPr>
  </w:style>
  <w:style w:type="paragraph" w:styleId="Otsikko3">
    <w:name w:val="heading 3"/>
    <w:basedOn w:val="Normaali"/>
    <w:next w:val="Normaali"/>
    <w:link w:val="Otsikko3Char"/>
    <w:qFormat/>
    <w:rsid w:val="003A6188"/>
    <w:pPr>
      <w:keepNext/>
      <w:spacing w:before="240" w:after="60"/>
      <w:outlineLvl w:val="2"/>
    </w:pPr>
    <w:rPr>
      <w:rFonts w:ascii="Arial" w:hAnsi="Arial" w:cs="Arial"/>
      <w:b/>
      <w:bCs/>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Allmntstyckeformat">
    <w:name w:val="[Allmänt styckeformat]"/>
    <w:basedOn w:val="Normaali"/>
    <w:rsid w:val="003A6188"/>
    <w:pPr>
      <w:autoSpaceDE w:val="0"/>
      <w:autoSpaceDN w:val="0"/>
      <w:adjustRightInd w:val="0"/>
      <w:spacing w:line="288" w:lineRule="auto"/>
      <w:textAlignment w:val="center"/>
    </w:pPr>
    <w:rPr>
      <w:rFonts w:ascii="Times Regular" w:hAnsi="Times Regular" w:cs="Times Regular"/>
      <w:color w:val="000000"/>
      <w:lang w:val="sv-SE"/>
    </w:rPr>
  </w:style>
  <w:style w:type="paragraph" w:styleId="Alatunniste">
    <w:name w:val="footer"/>
    <w:basedOn w:val="Normaali"/>
    <w:link w:val="AlatunnisteChar"/>
    <w:uiPriority w:val="99"/>
    <w:rsid w:val="003A6188"/>
    <w:pPr>
      <w:tabs>
        <w:tab w:val="center" w:pos="4703"/>
        <w:tab w:val="right" w:pos="9406"/>
      </w:tabs>
    </w:pPr>
  </w:style>
  <w:style w:type="character" w:customStyle="1" w:styleId="AlatunnisteChar">
    <w:name w:val="Alatunniste Char"/>
    <w:basedOn w:val="Kappaleenoletusfontti"/>
    <w:link w:val="Alatunniste"/>
    <w:uiPriority w:val="99"/>
    <w:rsid w:val="003A6188"/>
    <w:rPr>
      <w:rFonts w:ascii="Georgia" w:eastAsia="Times New Roman" w:hAnsi="Georgia" w:cs="Times New Roman"/>
      <w:sz w:val="19"/>
      <w:szCs w:val="24"/>
    </w:rPr>
  </w:style>
  <w:style w:type="paragraph" w:styleId="Yltunniste">
    <w:name w:val="header"/>
    <w:basedOn w:val="Normaali"/>
    <w:link w:val="YltunnisteChar"/>
    <w:uiPriority w:val="99"/>
    <w:rsid w:val="003A6188"/>
    <w:pPr>
      <w:tabs>
        <w:tab w:val="center" w:pos="4703"/>
        <w:tab w:val="right" w:pos="9406"/>
      </w:tabs>
    </w:pPr>
  </w:style>
  <w:style w:type="character" w:customStyle="1" w:styleId="YltunnisteChar">
    <w:name w:val="Ylätunniste Char"/>
    <w:basedOn w:val="Kappaleenoletusfontti"/>
    <w:link w:val="Yltunniste"/>
    <w:uiPriority w:val="99"/>
    <w:rsid w:val="003A6188"/>
    <w:rPr>
      <w:rFonts w:ascii="Georgia" w:eastAsia="Times New Roman" w:hAnsi="Georgia" w:cs="Times New Roman"/>
      <w:sz w:val="19"/>
      <w:szCs w:val="24"/>
    </w:rPr>
  </w:style>
  <w:style w:type="character" w:customStyle="1" w:styleId="Otsikko1Char">
    <w:name w:val="Otsikko 1 Char"/>
    <w:basedOn w:val="Kappaleenoletusfontti"/>
    <w:link w:val="Otsikko1"/>
    <w:rsid w:val="003A6188"/>
    <w:rPr>
      <w:rFonts w:ascii="Georgia" w:eastAsia="Times New Roman" w:hAnsi="Georgia" w:cs="Arial"/>
      <w:bCs/>
      <w:i/>
      <w:kern w:val="32"/>
      <w:sz w:val="40"/>
      <w:szCs w:val="32"/>
    </w:rPr>
  </w:style>
  <w:style w:type="character" w:customStyle="1" w:styleId="Otsikko2Char">
    <w:name w:val="Otsikko 2 Char"/>
    <w:basedOn w:val="Kappaleenoletusfontti"/>
    <w:link w:val="Otsikko2"/>
    <w:rsid w:val="003A6188"/>
    <w:rPr>
      <w:rFonts w:ascii="Georgia" w:eastAsia="Times New Roman" w:hAnsi="Georgia" w:cs="Arial"/>
      <w:b/>
      <w:bCs/>
      <w:iCs/>
      <w:sz w:val="19"/>
      <w:szCs w:val="28"/>
    </w:rPr>
  </w:style>
  <w:style w:type="character" w:customStyle="1" w:styleId="Otsikko3Char">
    <w:name w:val="Otsikko 3 Char"/>
    <w:basedOn w:val="Kappaleenoletusfontti"/>
    <w:link w:val="Otsikko3"/>
    <w:rsid w:val="003A6188"/>
    <w:rPr>
      <w:rFonts w:ascii="Arial" w:eastAsia="Times New Roman" w:hAnsi="Arial" w:cs="Arial"/>
      <w:b/>
      <w:bCs/>
      <w:sz w:val="26"/>
      <w:szCs w:val="26"/>
    </w:rPr>
  </w:style>
  <w:style w:type="paragraph" w:customStyle="1" w:styleId="Mellanrum">
    <w:name w:val="Mellanrum"/>
    <w:basedOn w:val="Allmntstyckeformat"/>
    <w:semiHidden/>
    <w:rsid w:val="003A6188"/>
    <w:pPr>
      <w:spacing w:line="240" w:lineRule="auto"/>
      <w:jc w:val="center"/>
    </w:pPr>
    <w:rPr>
      <w:rFonts w:ascii="Georgia" w:hAnsi="Georgia" w:cs="Georgia"/>
      <w:sz w:val="52"/>
      <w:szCs w:val="52"/>
    </w:rPr>
  </w:style>
  <w:style w:type="paragraph" w:customStyle="1" w:styleId="Normalkursiv">
    <w:name w:val="Normal kursiv"/>
    <w:basedOn w:val="Normaali"/>
    <w:rsid w:val="003A6188"/>
    <w:rPr>
      <w:i/>
    </w:rPr>
  </w:style>
  <w:style w:type="character" w:styleId="Sivunumero">
    <w:name w:val="page number"/>
    <w:rsid w:val="002145AF"/>
  </w:style>
  <w:style w:type="paragraph" w:styleId="Seliteteksti">
    <w:name w:val="Balloon Text"/>
    <w:basedOn w:val="Normaali"/>
    <w:link w:val="SelitetekstiChar"/>
    <w:uiPriority w:val="99"/>
    <w:semiHidden/>
    <w:unhideWhenUsed/>
    <w:rsid w:val="002600F8"/>
    <w:pPr>
      <w:spacing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2600F8"/>
    <w:rPr>
      <w:rFonts w:ascii="Tahoma" w:eastAsia="Times New Roman" w:hAnsi="Tahoma" w:cs="Tahoma"/>
      <w:sz w:val="16"/>
      <w:szCs w:val="16"/>
    </w:rPr>
  </w:style>
  <w:style w:type="paragraph" w:customStyle="1" w:styleId="LLPerustelujenkappalejako">
    <w:name w:val="LLPerustelujenkappalejako"/>
    <w:rsid w:val="00CC4AAB"/>
    <w:pPr>
      <w:spacing w:after="220" w:line="220" w:lineRule="exact"/>
      <w:jc w:val="both"/>
    </w:pPr>
    <w:rPr>
      <w:rFonts w:ascii="Times New Roman" w:eastAsia="Times New Roman" w:hAnsi="Times New Roman" w:cs="Times New Roman"/>
      <w:szCs w:val="24"/>
      <w:lang w:val="sv-FI" w:eastAsia="fi-FI"/>
    </w:rPr>
  </w:style>
  <w:style w:type="character" w:styleId="Hyperlinkki">
    <w:name w:val="Hyperlink"/>
    <w:basedOn w:val="Kappaleenoletusfontti"/>
    <w:uiPriority w:val="99"/>
    <w:unhideWhenUsed/>
    <w:rsid w:val="00D11F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F73185-BDDF-4AE5-BBA0-A3280F240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326</Words>
  <Characters>2641</Characters>
  <Application>Microsoft Office Word</Application>
  <DocSecurity>4</DocSecurity>
  <Lines>22</Lines>
  <Paragraphs>5</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Hanken</Company>
  <LinksUpToDate>false</LinksUpToDate>
  <CharactersWithSpaces>2962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 Personal</dc:creator>
  <cp:lastModifiedBy>Eväkoski Lena SM</cp:lastModifiedBy>
  <cp:revision>2</cp:revision>
  <cp:lastPrinted>2014-10-09T18:29:00Z</cp:lastPrinted>
  <dcterms:created xsi:type="dcterms:W3CDTF">2016-12-01T11:54:00Z</dcterms:created>
  <dcterms:modified xsi:type="dcterms:W3CDTF">2016-12-01T11:54:00Z</dcterms:modified>
</cp:coreProperties>
</file>