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6E9" w:rsidRDefault="00C2229D">
      <w:pPr>
        <w:pStyle w:val="Asiakirjannimi"/>
      </w:pPr>
      <w:bookmarkStart w:id="0" w:name="DM_DOCNAME"/>
      <w:bookmarkStart w:id="1" w:name="_GoBack"/>
      <w:bookmarkEnd w:id="1"/>
      <w:r>
        <w:t>Suomen FAO -toimikunnan pöytäkirja 7.6.2017</w:t>
      </w:r>
      <w:bookmarkEnd w:id="0"/>
    </w:p>
    <w:p w:rsidR="00B813C3" w:rsidRDefault="00B813C3" w:rsidP="00B813C3">
      <w:pPr>
        <w:pStyle w:val="Leiptekstivasen"/>
      </w:pPr>
      <w:r>
        <w:t>Aika</w:t>
      </w:r>
      <w:r>
        <w:tab/>
      </w:r>
      <w:r w:rsidR="005E33A4">
        <w:t xml:space="preserve">7.6.2017, </w:t>
      </w:r>
      <w:proofErr w:type="gramStart"/>
      <w:r w:rsidR="005E33A4">
        <w:t>14.00-16.00</w:t>
      </w:r>
      <w:proofErr w:type="gramEnd"/>
    </w:p>
    <w:p w:rsidR="00B813C3" w:rsidRDefault="00B813C3" w:rsidP="00B813C3">
      <w:pPr>
        <w:pStyle w:val="Leiptekstivasen"/>
      </w:pPr>
    </w:p>
    <w:p w:rsidR="00B813C3" w:rsidRDefault="00B813C3" w:rsidP="00B813C3">
      <w:pPr>
        <w:pStyle w:val="Leiptekstivasen"/>
      </w:pPr>
      <w:r>
        <w:t>Paikka</w:t>
      </w:r>
      <w:r>
        <w:tab/>
      </w:r>
      <w:r w:rsidR="005E33A4">
        <w:t>Maa- ja metsätalousministeriö</w:t>
      </w:r>
    </w:p>
    <w:p w:rsidR="00B813C3" w:rsidRDefault="00B813C3" w:rsidP="00B813C3">
      <w:pPr>
        <w:pStyle w:val="Leiptekstivasen"/>
      </w:pPr>
    </w:p>
    <w:p w:rsidR="00A51293" w:rsidRDefault="00B813C3" w:rsidP="007F0542">
      <w:pPr>
        <w:pStyle w:val="Osallistujat1"/>
      </w:pPr>
      <w:r>
        <w:t>Osallistujat</w:t>
      </w:r>
      <w:r>
        <w:tab/>
      </w:r>
      <w:r w:rsidR="005E33A4">
        <w:t xml:space="preserve">Aulikki </w:t>
      </w:r>
      <w:proofErr w:type="spellStart"/>
      <w:r w:rsidR="005E33A4">
        <w:t>Hulmi</w:t>
      </w:r>
      <w:proofErr w:type="spellEnd"/>
      <w:r w:rsidR="005E33A4">
        <w:t xml:space="preserve"> (pj), Heikki Gr</w:t>
      </w:r>
      <w:r w:rsidR="000223DA">
        <w:t>anholm, Ralf Lopian, Marja-Liisa</w:t>
      </w:r>
      <w:r w:rsidR="005E33A4">
        <w:t xml:space="preserve"> Tapio-Biström, Sebastian Hielm, Suvikki Silvennoinen, Marjaana Pekkola, Tapani Haapala, Anna Gebremedhin (video), Eija Napoli (video), Anna Santala (siht.)</w:t>
      </w:r>
    </w:p>
    <w:p w:rsidR="00D812B6" w:rsidRDefault="00D812B6" w:rsidP="00B813C3">
      <w:pPr>
        <w:pStyle w:val="Leiptekstivasen"/>
      </w:pPr>
    </w:p>
    <w:p w:rsidR="00A51293" w:rsidRDefault="00A51293" w:rsidP="00B813C3">
      <w:pPr>
        <w:pStyle w:val="Leiptekstivasen"/>
      </w:pPr>
    </w:p>
    <w:p w:rsidR="0068650B" w:rsidRDefault="005E33A4" w:rsidP="0068650B">
      <w:pPr>
        <w:pStyle w:val="Luettelonumero"/>
      </w:pPr>
      <w:r>
        <w:t xml:space="preserve">Teemakeskustelu: </w:t>
      </w:r>
      <w:proofErr w:type="spellStart"/>
      <w:r>
        <w:t>Codex</w:t>
      </w:r>
      <w:proofErr w:type="spellEnd"/>
      <w:r>
        <w:t xml:space="preserve"> </w:t>
      </w:r>
      <w:proofErr w:type="spellStart"/>
      <w:r>
        <w:t>Alimentarius</w:t>
      </w:r>
      <w:proofErr w:type="spellEnd"/>
    </w:p>
    <w:p w:rsidR="00910BC6" w:rsidRDefault="005F2A48" w:rsidP="00BD16BD">
      <w:pPr>
        <w:pStyle w:val="Leipteksti"/>
        <w:ind w:left="1701"/>
      </w:pPr>
      <w:r>
        <w:t xml:space="preserve">MMM:n elintarviketurvallisuusjohtaja Sebastian Hielm kertoi </w:t>
      </w:r>
      <w:proofErr w:type="spellStart"/>
      <w:r>
        <w:t>Codex</w:t>
      </w:r>
      <w:proofErr w:type="spellEnd"/>
      <w:r>
        <w:t xml:space="preserve"> </w:t>
      </w:r>
      <w:proofErr w:type="spellStart"/>
      <w:r>
        <w:t>Alimentariuksen</w:t>
      </w:r>
      <w:proofErr w:type="spellEnd"/>
      <w:r>
        <w:t xml:space="preserve"> toiminnasta. </w:t>
      </w:r>
      <w:proofErr w:type="spellStart"/>
      <w:r>
        <w:t>Codex</w:t>
      </w:r>
      <w:proofErr w:type="spellEnd"/>
      <w:r>
        <w:t xml:space="preserve"> </w:t>
      </w:r>
      <w:proofErr w:type="spellStart"/>
      <w:r>
        <w:t>Alimentarius</w:t>
      </w:r>
      <w:proofErr w:type="spellEnd"/>
      <w:r>
        <w:t xml:space="preserve"> </w:t>
      </w:r>
      <w:r w:rsidR="008A351D">
        <w:t>asettaa elintarvikkeita koskevia</w:t>
      </w:r>
      <w:r>
        <w:t xml:space="preserve"> standardeja, jotka maat (EU) ottavat osaksi lainsäädäntöään. Standardien toteuttamista valvotaan kansallisesti. </w:t>
      </w:r>
      <w:proofErr w:type="spellStart"/>
      <w:r>
        <w:t>Codex</w:t>
      </w:r>
      <w:proofErr w:type="spellEnd"/>
      <w:r>
        <w:t xml:space="preserve"> asettaa monenlaisia standardeja, joista nykyisin tärkeimpiä ovat horisontaaliset </w:t>
      </w:r>
      <w:r w:rsidR="00C72EFD">
        <w:t>säännöstöt (</w:t>
      </w:r>
      <w:proofErr w:type="spellStart"/>
      <w:r>
        <w:t>Code</w:t>
      </w:r>
      <w:proofErr w:type="spellEnd"/>
      <w:r>
        <w:t xml:space="preserve"> of </w:t>
      </w:r>
      <w:proofErr w:type="spellStart"/>
      <w:r>
        <w:t>Practices</w:t>
      </w:r>
      <w:proofErr w:type="spellEnd"/>
      <w:r w:rsidR="00C72EFD">
        <w:t>)</w:t>
      </w:r>
      <w:r>
        <w:t xml:space="preserve"> ja </w:t>
      </w:r>
      <w:r w:rsidR="00C72EFD">
        <w:t>suuntaviivat (</w:t>
      </w:r>
      <w:proofErr w:type="spellStart"/>
      <w:r>
        <w:t>Guidelines</w:t>
      </w:r>
      <w:proofErr w:type="spellEnd"/>
      <w:r w:rsidR="00C72EFD">
        <w:t>)</w:t>
      </w:r>
      <w:r>
        <w:t xml:space="preserve">. </w:t>
      </w:r>
      <w:r w:rsidR="000F5E50">
        <w:t>Uuden standardi</w:t>
      </w:r>
      <w:r w:rsidR="00767F76">
        <w:t>n asettaminen on monimutkainen prose</w:t>
      </w:r>
      <w:r w:rsidR="000F5E50">
        <w:t>s</w:t>
      </w:r>
      <w:r w:rsidR="003329C8">
        <w:t>si, joka kestää keskimäärin</w:t>
      </w:r>
      <w:r w:rsidR="00767F76">
        <w:t xml:space="preserve"> 4-5 vuotta. Poikkeuksiakin on, esim. </w:t>
      </w:r>
      <w:proofErr w:type="spellStart"/>
      <w:r w:rsidR="00767F76">
        <w:t>listeria-standardin</w:t>
      </w:r>
      <w:proofErr w:type="spellEnd"/>
      <w:r w:rsidR="00767F76">
        <w:t xml:space="preserve"> valmistuminen vaati 19 vuotta. </w:t>
      </w:r>
      <w:r w:rsidR="003329C8">
        <w:t>Uuden standardin</w:t>
      </w:r>
      <w:r w:rsidR="00113E47">
        <w:t xml:space="preserve"> hyväksymiseen vaaditaan jäsenmaiden yksimielisyys. </w:t>
      </w:r>
      <w:proofErr w:type="spellStart"/>
      <w:r w:rsidR="008A351D">
        <w:t>Codexissa</w:t>
      </w:r>
      <w:proofErr w:type="spellEnd"/>
      <w:r w:rsidR="008A351D">
        <w:t xml:space="preserve"> on 186</w:t>
      </w:r>
      <w:r w:rsidR="003329C8">
        <w:t xml:space="preserve"> jäsenmaata</w:t>
      </w:r>
      <w:r w:rsidR="008A351D">
        <w:t>. Sihteeristössä työskentelee 20 henki</w:t>
      </w:r>
      <w:r w:rsidR="003329C8">
        <w:t xml:space="preserve">löä ja </w:t>
      </w:r>
      <w:r w:rsidR="008A351D">
        <w:t>kaksivuotinen budjetti on 9 milj. USD, josta FAO kattaa 4/5 osaa ja WHO 1/5 osan.</w:t>
      </w:r>
      <w:r w:rsidR="003945A9">
        <w:t xml:space="preserve"> </w:t>
      </w:r>
      <w:proofErr w:type="spellStart"/>
      <w:r w:rsidR="003945A9">
        <w:t>Codexin</w:t>
      </w:r>
      <w:proofErr w:type="spellEnd"/>
      <w:r w:rsidR="003945A9">
        <w:t xml:space="preserve"> strategian taustalla ovat </w:t>
      </w:r>
      <w:proofErr w:type="spellStart"/>
      <w:r w:rsidR="003945A9">
        <w:t>FAO:n</w:t>
      </w:r>
      <w:proofErr w:type="spellEnd"/>
      <w:r w:rsidR="003945A9">
        <w:t xml:space="preserve"> ja WHO:n strategiat. </w:t>
      </w:r>
      <w:proofErr w:type="spellStart"/>
      <w:r w:rsidR="003945A9">
        <w:t>FAO:n</w:t>
      </w:r>
      <w:proofErr w:type="spellEnd"/>
      <w:r w:rsidR="003945A9">
        <w:t xml:space="preserve"> ja WHO</w:t>
      </w:r>
      <w:r w:rsidR="00C26AA9">
        <w:t>:n yhteis</w:t>
      </w:r>
      <w:r w:rsidR="00113E47">
        <w:t>työ toimii pääsääntöisesti h</w:t>
      </w:r>
      <w:r w:rsidR="003945A9">
        <w:t>yvin, tosin joissakin tapauksis</w:t>
      </w:r>
      <w:r w:rsidR="00E87540">
        <w:t>s</w:t>
      </w:r>
      <w:r w:rsidR="003945A9">
        <w:t>a (esim. alkoholi) esiintyy erimielisyyksiä.</w:t>
      </w:r>
    </w:p>
    <w:p w:rsidR="00A5730A" w:rsidRDefault="00A5730A" w:rsidP="00BD16BD">
      <w:pPr>
        <w:pStyle w:val="Leipteksti"/>
        <w:ind w:left="1701"/>
      </w:pPr>
      <w:r>
        <w:t>Keskustelussa no</w:t>
      </w:r>
      <w:r w:rsidR="003146D5">
        <w:t>usi esiin</w:t>
      </w:r>
      <w:r w:rsidR="009742ED">
        <w:t xml:space="preserve"> mm.</w:t>
      </w:r>
      <w:r w:rsidR="003146D5">
        <w:t xml:space="preserve">, että standardit ovat äärimmäisen tärkeitä, mutta </w:t>
      </w:r>
      <w:r>
        <w:t xml:space="preserve">erityisesti kaupalliset standardit </w:t>
      </w:r>
      <w:r w:rsidR="003146D5">
        <w:t>ovat isoja kehityksen esteitä.</w:t>
      </w:r>
      <w:r>
        <w:t xml:space="preserve"> Standardit näkyvät voimakkaasti myös maailman ruokaturvakomitean (CFS) työssä, mm. työryhmässä, joka pohti pienviljelijöiden markkinoillepääsyä. </w:t>
      </w:r>
      <w:r w:rsidR="00D901D5">
        <w:t>Todettiin, että pienviljelijöiden on lähes mahdo</w:t>
      </w:r>
      <w:r w:rsidR="00287150">
        <w:t>ton</w:t>
      </w:r>
      <w:r w:rsidR="00D901D5">
        <w:t xml:space="preserve"> vastata nykyisiin </w:t>
      </w:r>
      <w:proofErr w:type="spellStart"/>
      <w:r w:rsidR="00D901D5">
        <w:t>kv-kaupan</w:t>
      </w:r>
      <w:proofErr w:type="spellEnd"/>
      <w:r w:rsidR="00D901D5">
        <w:t xml:space="preserve"> vaatimuksiin. </w:t>
      </w:r>
      <w:r>
        <w:t>Hyönteisistä tehdyillä elintarvikkeilla ei vielä ole standarde</w:t>
      </w:r>
      <w:r w:rsidR="00D901D5">
        <w:t xml:space="preserve">ja. </w:t>
      </w:r>
      <w:r>
        <w:t>Jos ja kun hyön</w:t>
      </w:r>
      <w:r w:rsidR="003146D5">
        <w:t>teisten</w:t>
      </w:r>
      <w:r>
        <w:t xml:space="preserve"> </w:t>
      </w:r>
      <w:r w:rsidR="00D901D5">
        <w:t xml:space="preserve">käyttö </w:t>
      </w:r>
      <w:r w:rsidR="003146D5">
        <w:t xml:space="preserve">ravintona </w:t>
      </w:r>
      <w:r w:rsidR="00D901D5">
        <w:t xml:space="preserve">vakiintuu ja ne </w:t>
      </w:r>
      <w:r>
        <w:t xml:space="preserve">tulevat mukaan </w:t>
      </w:r>
      <w:proofErr w:type="spellStart"/>
      <w:r>
        <w:t>kv-elintarvikekauppaan</w:t>
      </w:r>
      <w:proofErr w:type="spellEnd"/>
      <w:r>
        <w:t>, ruvetaan niillekin varmasti laatimaan standardeja.</w:t>
      </w:r>
    </w:p>
    <w:p w:rsidR="003146D5" w:rsidRDefault="003146D5" w:rsidP="00BD16BD">
      <w:pPr>
        <w:pStyle w:val="Leipteksti"/>
        <w:ind w:left="1701"/>
      </w:pPr>
      <w:r>
        <w:t xml:space="preserve">Teemakeskustelua pidettiin erittäin tervetulleena ja puheenjohtaja nosti esiin, että seuraavan keskustelun aiheena voisi olla Kansainvälinen kasvinsuojelu komissio (International </w:t>
      </w:r>
      <w:proofErr w:type="spellStart"/>
      <w:r>
        <w:t>Plant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Commission</w:t>
      </w:r>
      <w:proofErr w:type="spellEnd"/>
      <w:r>
        <w:t>, IPPC)</w:t>
      </w:r>
      <w:r w:rsidR="009742ED">
        <w:t>.</w:t>
      </w:r>
    </w:p>
    <w:p w:rsidR="00BA29D8" w:rsidRDefault="00BA29D8" w:rsidP="007F0542">
      <w:pPr>
        <w:pStyle w:val="Luettelonumero"/>
      </w:pPr>
      <w:proofErr w:type="spellStart"/>
      <w:r>
        <w:t>FAO:n</w:t>
      </w:r>
      <w:proofErr w:type="spellEnd"/>
      <w:r>
        <w:t xml:space="preserve"> yleiskokous Roomassa 3.-8.7.2017</w:t>
      </w:r>
    </w:p>
    <w:p w:rsidR="00887CF8" w:rsidRDefault="001968D3" w:rsidP="00BA29D8">
      <w:pPr>
        <w:pStyle w:val="Luettelonumero"/>
        <w:numPr>
          <w:ilvl w:val="0"/>
          <w:numId w:val="0"/>
        </w:numPr>
        <w:ind w:left="1656"/>
      </w:pPr>
      <w:r>
        <w:t xml:space="preserve">Todettiin, että </w:t>
      </w:r>
      <w:r w:rsidR="00A45D20">
        <w:t>Suomen valtuuskuntaa johtaa maa- ja metsätalousministeri Jari Leppä. Valtuuskunta on tavanomaista suurempi, johtuen Suomen monista aktiviteeteista: hallintoneuvostokauden alku, IYPH2020 (kansainvälinen kasvinterveysvuosi) -aloite sekä One Health sivutapahtu</w:t>
      </w:r>
      <w:r w:rsidR="00F356BF">
        <w:t>ma</w:t>
      </w:r>
      <w:r w:rsidR="00A45D20">
        <w:t>.</w:t>
      </w:r>
      <w:r w:rsidR="00891B20">
        <w:t xml:space="preserve"> </w:t>
      </w:r>
      <w:r w:rsidR="00F356BF">
        <w:t xml:space="preserve">One Health sivutapahtuman avaa </w:t>
      </w:r>
      <w:proofErr w:type="spellStart"/>
      <w:r w:rsidR="00F356BF">
        <w:t>STM:n</w:t>
      </w:r>
      <w:proofErr w:type="spellEnd"/>
      <w:r w:rsidR="00F356BF">
        <w:t xml:space="preserve"> kansliapäällikkö Päivi </w:t>
      </w:r>
      <w:proofErr w:type="spellStart"/>
      <w:r w:rsidR="00F356BF">
        <w:t>Sillanaukee</w:t>
      </w:r>
      <w:proofErr w:type="spellEnd"/>
      <w:r w:rsidR="00F356BF">
        <w:t xml:space="preserve"> ja </w:t>
      </w:r>
      <w:proofErr w:type="spellStart"/>
      <w:r w:rsidR="00F356BF">
        <w:t>moderaattorina</w:t>
      </w:r>
      <w:proofErr w:type="spellEnd"/>
      <w:r w:rsidR="00F356BF">
        <w:t xml:space="preserve"> toimii Sebastian Hielm.</w:t>
      </w:r>
      <w:r w:rsidR="00EB3F99">
        <w:t xml:space="preserve"> </w:t>
      </w:r>
      <w:r w:rsidR="006127F3">
        <w:t xml:space="preserve">Yleiskokous hyväksyy </w:t>
      </w:r>
      <w:proofErr w:type="spellStart"/>
      <w:r w:rsidR="006127F3">
        <w:t>FAO:n</w:t>
      </w:r>
      <w:proofErr w:type="spellEnd"/>
      <w:r w:rsidR="006127F3">
        <w:t xml:space="preserve"> kaksivuotisen budjetin, joka on 0-kas</w:t>
      </w:r>
      <w:r w:rsidR="008E208F">
        <w:t>vubudjetti eli täsmälleen saman</w:t>
      </w:r>
      <w:r w:rsidR="006127F3">
        <w:t xml:space="preserve">suuruinen kuin edellinen budjetti. </w:t>
      </w:r>
      <w:r w:rsidR="008E208F">
        <w:t xml:space="preserve">EU:lla on kaksi ehdokasta (Kypros ja Slovakia) </w:t>
      </w:r>
      <w:proofErr w:type="spellStart"/>
      <w:r w:rsidR="008E208F">
        <w:t>FAO:n</w:t>
      </w:r>
      <w:proofErr w:type="spellEnd"/>
      <w:r w:rsidR="008E208F">
        <w:t xml:space="preserve"> hallintoneuvoston puheenjohtajaksi. Yleiskokouksessa ei ole odotettavissa </w:t>
      </w:r>
      <w:r w:rsidR="00771E4A">
        <w:t xml:space="preserve">suuria </w:t>
      </w:r>
      <w:r w:rsidR="008E208F">
        <w:t>yllätyksiä.</w:t>
      </w:r>
    </w:p>
    <w:p w:rsidR="009A59D8" w:rsidRDefault="009A59D8" w:rsidP="00BA29D8">
      <w:pPr>
        <w:pStyle w:val="Luettelonumero"/>
        <w:numPr>
          <w:ilvl w:val="0"/>
          <w:numId w:val="0"/>
        </w:numPr>
        <w:ind w:left="1656"/>
      </w:pPr>
      <w:r>
        <w:t>Ralf Lopian kertoi IYPH2020 aloitteesta, jonka tavoitteena on mm. lisätä huomiota kas</w:t>
      </w:r>
      <w:r w:rsidR="00A80CC4">
        <w:t>vinterveyskysymysten tärkeyteen</w:t>
      </w:r>
      <w:r>
        <w:t>. Kasvinterveyttä uhkaavat riskit (</w:t>
      </w:r>
      <w:r w:rsidR="001D3E88">
        <w:t xml:space="preserve">mm. </w:t>
      </w:r>
      <w:proofErr w:type="spellStart"/>
      <w:r w:rsidR="001D3E88">
        <w:t>kv-kaupa</w:t>
      </w:r>
      <w:r w:rsidR="00551FE1">
        <w:t>n</w:t>
      </w:r>
      <w:proofErr w:type="spellEnd"/>
      <w:r w:rsidR="001D3E88">
        <w:t xml:space="preserve"> </w:t>
      </w:r>
      <w:r w:rsidR="001D3E88">
        <w:lastRenderedPageBreak/>
        <w:t>mukanaan tuomat tuholaiset ja taudit sekä</w:t>
      </w:r>
      <w:r>
        <w:t xml:space="preserve"> </w:t>
      </w:r>
      <w:r w:rsidR="00A80CC4">
        <w:t xml:space="preserve">ilmastonmuutos) kasvavat, kun samaan aikaan </w:t>
      </w:r>
      <w:r>
        <w:t xml:space="preserve">resurssit vähenevät. </w:t>
      </w:r>
      <w:r w:rsidR="001D3E88">
        <w:t>Yleiskokous tulee todennäköisesti hyväksymään IYPH2020 aloitteen eteenpäinviemisen YK:n yleisistunnolle.</w:t>
      </w:r>
    </w:p>
    <w:p w:rsidR="001D3E88" w:rsidRDefault="001D3E88" w:rsidP="00BA29D8">
      <w:pPr>
        <w:pStyle w:val="Luettelonumero"/>
        <w:numPr>
          <w:ilvl w:val="0"/>
          <w:numId w:val="0"/>
        </w:numPr>
        <w:ind w:left="1656"/>
      </w:pPr>
      <w:r>
        <w:t xml:space="preserve">Suomi järjestää yhdessä </w:t>
      </w:r>
      <w:proofErr w:type="spellStart"/>
      <w:r>
        <w:t>IPPC:n</w:t>
      </w:r>
      <w:proofErr w:type="spellEnd"/>
      <w:r>
        <w:t xml:space="preserve"> kanssa yleiskokouksen yhteydessä IYPH2020 vastaanoton, jonne kutsuttuja on lähes sata.</w:t>
      </w:r>
    </w:p>
    <w:p w:rsidR="00BD16BD" w:rsidRDefault="009B7836" w:rsidP="009B7836">
      <w:pPr>
        <w:pStyle w:val="Luettelonumero"/>
      </w:pPr>
      <w:r>
        <w:t xml:space="preserve">Suomen jäsenyys </w:t>
      </w:r>
      <w:proofErr w:type="spellStart"/>
      <w:r>
        <w:t>FAO:</w:t>
      </w:r>
      <w:r w:rsidR="00BD16BD">
        <w:t>n</w:t>
      </w:r>
      <w:proofErr w:type="spellEnd"/>
      <w:r w:rsidR="00BD16BD">
        <w:t xml:space="preserve"> hallintoneuvostossa 2017 - 2020</w:t>
      </w:r>
    </w:p>
    <w:p w:rsidR="009B7836" w:rsidRDefault="009B7836" w:rsidP="009B7836">
      <w:pPr>
        <w:pStyle w:val="Luettelonumero"/>
        <w:numPr>
          <w:ilvl w:val="0"/>
          <w:numId w:val="0"/>
        </w:numPr>
        <w:ind w:left="1656"/>
      </w:pPr>
      <w:r>
        <w:t xml:space="preserve">Suomelle siirtyy heinäkuussa pohjoismainen paikka </w:t>
      </w:r>
      <w:proofErr w:type="spellStart"/>
      <w:r>
        <w:t>FAO:n</w:t>
      </w:r>
      <w:proofErr w:type="spellEnd"/>
      <w:r>
        <w:t xml:space="preserve"> hallintoneuvostossa. Rooman FAO -tiimin resursseja vahvistetaan MMM:n erityisasiantuntijalla, kun Aulikki </w:t>
      </w:r>
      <w:proofErr w:type="spellStart"/>
      <w:r>
        <w:t>Hulmi</w:t>
      </w:r>
      <w:proofErr w:type="spellEnd"/>
      <w:r>
        <w:t xml:space="preserve"> siirtyy Roomaan hallintoneuvostokauden ajaksi. Kolmivuotiseen kauteen sisältyy myös Suomen EU -puheenjohtajuuskausi syyskaudella 2019.</w:t>
      </w:r>
    </w:p>
    <w:p w:rsidR="001923CE" w:rsidRDefault="001923CE" w:rsidP="009B7836">
      <w:pPr>
        <w:pStyle w:val="Luettelonumero"/>
        <w:numPr>
          <w:ilvl w:val="0"/>
          <w:numId w:val="0"/>
        </w:numPr>
        <w:ind w:left="1656"/>
      </w:pPr>
      <w:r>
        <w:t>FAO -toimikun</w:t>
      </w:r>
      <w:r w:rsidR="00551FE1">
        <w:t xml:space="preserve">ta hyväksyi loppuvuodesta 2016 </w:t>
      </w:r>
      <w:r>
        <w:t xml:space="preserve">hallintoneuvostokautta varten tehdyn Suomen linjauksen. Linjauksen pohjalta on tarkoitus tehdä lyhyempi kooste pohjoismaisista prioriteeteista. Pohjoismaiden ryhmä on arvostettu </w:t>
      </w:r>
      <w:proofErr w:type="spellStart"/>
      <w:r>
        <w:t>FAO:n</w:t>
      </w:r>
      <w:proofErr w:type="spellEnd"/>
      <w:r>
        <w:t xml:space="preserve"> hallintoneuvostossa. Hallintoneuvoston itsenäinen puheenjohtaja mm. </w:t>
      </w:r>
      <w:r w:rsidR="00283AF8">
        <w:t>kutsuu P</w:t>
      </w:r>
      <w:r>
        <w:t>ohjoismaat alueryh</w:t>
      </w:r>
      <w:r w:rsidR="00283AF8">
        <w:t>mien tapaamisiin. Virallisesti P</w:t>
      </w:r>
      <w:r>
        <w:t>ohjoismaat kuuluvat Euroopan alueryhmään.</w:t>
      </w:r>
      <w:r w:rsidR="00EB5409">
        <w:t xml:space="preserve"> Hallintoneuvostokaudella Suomen on tarkoitus lähestyä tiiviimmin myös muita alueryhmiä, erityisesti Afrikkaa, joka on monissa FAO -asioissa samoilla linjoilla </w:t>
      </w:r>
      <w:r w:rsidR="00283AF8">
        <w:t>P</w:t>
      </w:r>
      <w:r w:rsidR="008F154C">
        <w:t>ohjoismaiden</w:t>
      </w:r>
      <w:r w:rsidR="00EB5409">
        <w:t xml:space="preserve"> kanssa.</w:t>
      </w:r>
    </w:p>
    <w:p w:rsidR="00173360" w:rsidRDefault="00173360" w:rsidP="002A6D16">
      <w:pPr>
        <w:pStyle w:val="Luettelonumero"/>
      </w:pPr>
      <w:r>
        <w:t>Maailman ruokaturvakomitean (CFS) kokous Roomassa 9. - 13.10.2017</w:t>
      </w:r>
    </w:p>
    <w:p w:rsidR="002A6D16" w:rsidRDefault="002A6D16" w:rsidP="002A6D16">
      <w:pPr>
        <w:pStyle w:val="Luettelonumero"/>
        <w:numPr>
          <w:ilvl w:val="0"/>
          <w:numId w:val="0"/>
        </w:numPr>
        <w:ind w:left="1656"/>
      </w:pPr>
      <w:r>
        <w:t xml:space="preserve">Kokouksesta on saatavilla vasta vähän tietoa. Aikataulu on tiedossa ja merkittävimmät asiakokonaisuudet ovat Agenda 2030, ravitsemus, metsät ja ruokaturva, naisten </w:t>
      </w:r>
      <w:proofErr w:type="spellStart"/>
      <w:r>
        <w:t>voimaannuttaminen</w:t>
      </w:r>
      <w:proofErr w:type="spellEnd"/>
      <w:r>
        <w:t xml:space="preserve"> sekä </w:t>
      </w:r>
      <w:proofErr w:type="spellStart"/>
      <w:r>
        <w:t>CFS:n</w:t>
      </w:r>
      <w:proofErr w:type="spellEnd"/>
      <w:r>
        <w:t xml:space="preserve"> </w:t>
      </w:r>
      <w:proofErr w:type="spellStart"/>
      <w:r>
        <w:t>evaluaatio</w:t>
      </w:r>
      <w:proofErr w:type="spellEnd"/>
      <w:r>
        <w:t>. Suo</w:t>
      </w:r>
      <w:r w:rsidR="00A8361D">
        <w:t>mi</w:t>
      </w:r>
      <w:r>
        <w:t xml:space="preserve"> ei </w:t>
      </w:r>
      <w:r w:rsidR="00A8361D">
        <w:t xml:space="preserve">tänä vuonna </w:t>
      </w:r>
      <w:r>
        <w:t>tule järjestämään oheistapahtuma</w:t>
      </w:r>
      <w:r w:rsidR="00A8361D">
        <w:t>a</w:t>
      </w:r>
      <w:r>
        <w:t xml:space="preserve"> kokoukse</w:t>
      </w:r>
      <w:r w:rsidR="00292BD1">
        <w:t>n aikana</w:t>
      </w:r>
      <w:r>
        <w:t xml:space="preserve">. </w:t>
      </w:r>
      <w:r w:rsidR="00292BD1">
        <w:t>MMM osallistuu pienellä summalla korkeantason asiantuntijapaneelin (HLPE) metsät ja ruokaturva</w:t>
      </w:r>
      <w:r>
        <w:t xml:space="preserve"> </w:t>
      </w:r>
      <w:r w:rsidR="00DE3725">
        <w:t>-</w:t>
      </w:r>
      <w:r>
        <w:t>raportin käännö</w:t>
      </w:r>
      <w:r w:rsidR="00292BD1">
        <w:t>skustannuksiin</w:t>
      </w:r>
      <w:r>
        <w:t>.</w:t>
      </w:r>
    </w:p>
    <w:p w:rsidR="006F7BBE" w:rsidRDefault="006F7BBE" w:rsidP="000F4C2A">
      <w:pPr>
        <w:pStyle w:val="Luettelonumero"/>
      </w:pPr>
      <w:r>
        <w:t>EU HARDS -kokous Pariisissa 1.-2.6.2017</w:t>
      </w:r>
    </w:p>
    <w:p w:rsidR="00E673AA" w:rsidRDefault="000F4C2A" w:rsidP="000F4C2A">
      <w:pPr>
        <w:pStyle w:val="Luettelonumero"/>
        <w:numPr>
          <w:ilvl w:val="0"/>
          <w:numId w:val="0"/>
        </w:numPr>
        <w:ind w:left="1656"/>
      </w:pPr>
      <w:r w:rsidRPr="000F4C2A">
        <w:rPr>
          <w:lang w:val="en-US"/>
        </w:rPr>
        <w:t xml:space="preserve">Marjaana Pekkola </w:t>
      </w:r>
      <w:proofErr w:type="spellStart"/>
      <w:r w:rsidRPr="000F4C2A">
        <w:rPr>
          <w:lang w:val="en-US"/>
        </w:rPr>
        <w:t>kertoi</w:t>
      </w:r>
      <w:proofErr w:type="spellEnd"/>
      <w:r w:rsidRPr="000F4C2A">
        <w:rPr>
          <w:lang w:val="en-US"/>
        </w:rPr>
        <w:t xml:space="preserve"> </w:t>
      </w:r>
      <w:proofErr w:type="spellStart"/>
      <w:r w:rsidRPr="000F4C2A">
        <w:rPr>
          <w:lang w:val="en-US"/>
        </w:rPr>
        <w:t>lyhyesti</w:t>
      </w:r>
      <w:proofErr w:type="spellEnd"/>
      <w:r w:rsidRPr="000F4C2A">
        <w:rPr>
          <w:lang w:val="en-US"/>
        </w:rPr>
        <w:t xml:space="preserve"> </w:t>
      </w:r>
      <w:proofErr w:type="spellStart"/>
      <w:r w:rsidRPr="000F4C2A">
        <w:rPr>
          <w:lang w:val="en-US"/>
        </w:rPr>
        <w:t>EU</w:t>
      </w:r>
      <w:proofErr w:type="gramStart"/>
      <w:r w:rsidRPr="000F4C2A">
        <w:rPr>
          <w:lang w:val="en-US"/>
        </w:rPr>
        <w:t>:n</w:t>
      </w:r>
      <w:proofErr w:type="spellEnd"/>
      <w:proofErr w:type="gramEnd"/>
      <w:r w:rsidRPr="000F4C2A">
        <w:rPr>
          <w:lang w:val="en-US"/>
        </w:rPr>
        <w:t xml:space="preserve"> Heads of Agriculture and Rural Development (HARDS) </w:t>
      </w:r>
      <w:proofErr w:type="spellStart"/>
      <w:r w:rsidRPr="000F4C2A">
        <w:rPr>
          <w:lang w:val="en-US"/>
        </w:rPr>
        <w:t>kokouksesta</w:t>
      </w:r>
      <w:proofErr w:type="spellEnd"/>
      <w:r w:rsidRPr="000F4C2A">
        <w:rPr>
          <w:lang w:val="en-US"/>
        </w:rPr>
        <w:t xml:space="preserve">. </w:t>
      </w:r>
      <w:r w:rsidRPr="00E673AA">
        <w:t>Kokous järjestetään k</w:t>
      </w:r>
      <w:r w:rsidR="00E673AA">
        <w:t>aksi kertaa vuodessa. Keskustelu oli aika</w:t>
      </w:r>
      <w:r w:rsidR="00A47C32">
        <w:t>i</w:t>
      </w:r>
      <w:r w:rsidR="00E673AA">
        <w:t xml:space="preserve">sempaa parempaa ja avoimempaa. Uutena puheenjohtajana aloitti komission Leonard </w:t>
      </w:r>
      <w:proofErr w:type="spellStart"/>
      <w:r w:rsidR="00E673AA">
        <w:t>Mizzi</w:t>
      </w:r>
      <w:proofErr w:type="spellEnd"/>
      <w:r w:rsidR="00E673AA">
        <w:t xml:space="preserve"> (DEVCO). Kokouksessa saatiin katsaukset G7 ja G20 ruokaturvaryhmistä, keskusteltiin mm. EU:n ja jäsenmaiden yhteistyöstä sekä ruokaturvatyön mahdollisista uusista rahoitusmahdollisuuksista mikäli USA ei jatka omaa rahoitustaan.</w:t>
      </w:r>
    </w:p>
    <w:p w:rsidR="00915BBB" w:rsidRDefault="00E673AA" w:rsidP="000F4C2A">
      <w:pPr>
        <w:pStyle w:val="Luettelonumero"/>
        <w:numPr>
          <w:ilvl w:val="0"/>
          <w:numId w:val="0"/>
        </w:numPr>
        <w:ind w:left="1656"/>
      </w:pPr>
      <w:r>
        <w:t>Ajanpuutteen vuoksi asiakohdan käsittely jäi lyhyeksi. Marjaana Pekkola</w:t>
      </w:r>
      <w:r w:rsidR="00A47C32">
        <w:t>n</w:t>
      </w:r>
      <w:r>
        <w:t xml:space="preserve"> kokousmuistio HARDS -kokouksesta lähetetään tämän pöytäkirjan liitteenä.</w:t>
      </w:r>
    </w:p>
    <w:p w:rsidR="000F4C2A" w:rsidRDefault="00915BBB" w:rsidP="00915BBB">
      <w:pPr>
        <w:pStyle w:val="Luettelonumero"/>
      </w:pPr>
      <w:r>
        <w:t>Muut asiat</w:t>
      </w:r>
      <w:r w:rsidR="00E673AA">
        <w:t xml:space="preserve"> </w:t>
      </w:r>
    </w:p>
    <w:p w:rsidR="009B7836" w:rsidRDefault="00915BBB" w:rsidP="009B7836">
      <w:pPr>
        <w:pStyle w:val="Luettelonumero"/>
        <w:numPr>
          <w:ilvl w:val="0"/>
          <w:numId w:val="0"/>
        </w:numPr>
        <w:ind w:left="1656"/>
      </w:pPr>
      <w:r>
        <w:t>FAO -toimikunnan puheenjohtajan siirtyessä Roomaan, ei seuraavasta kokousajankohdasta vielä sovittu.</w:t>
      </w:r>
      <w:r w:rsidR="00DE3725">
        <w:t xml:space="preserve"> Kokous pyritään kuitenkin järjestämään syksyn aikana.</w:t>
      </w:r>
    </w:p>
    <w:p w:rsidR="00C878DA" w:rsidRDefault="00C878DA" w:rsidP="009B7836">
      <w:pPr>
        <w:pStyle w:val="Luettelonumero"/>
        <w:numPr>
          <w:ilvl w:val="0"/>
          <w:numId w:val="0"/>
        </w:numPr>
        <w:ind w:left="1656"/>
      </w:pPr>
    </w:p>
    <w:p w:rsidR="004A5E1C" w:rsidRDefault="004A5E1C" w:rsidP="009B7836">
      <w:pPr>
        <w:pStyle w:val="Luettelonumero"/>
        <w:numPr>
          <w:ilvl w:val="0"/>
          <w:numId w:val="0"/>
        </w:numPr>
        <w:ind w:left="1656"/>
      </w:pPr>
      <w:r>
        <w:t>pöytäkirjan vakuudeksi</w:t>
      </w:r>
    </w:p>
    <w:p w:rsidR="004A5E1C" w:rsidRPr="00E673AA" w:rsidRDefault="004A5E1C" w:rsidP="009B7836">
      <w:pPr>
        <w:pStyle w:val="Luettelonumero"/>
        <w:numPr>
          <w:ilvl w:val="0"/>
          <w:numId w:val="0"/>
        </w:numPr>
        <w:ind w:left="1656"/>
      </w:pPr>
      <w:r>
        <w:t xml:space="preserve">Aulikki </w:t>
      </w:r>
      <w:proofErr w:type="spellStart"/>
      <w:r>
        <w:t>Hulmi</w:t>
      </w:r>
      <w:proofErr w:type="spellEnd"/>
      <w:r>
        <w:t>, puheenjohtaja</w:t>
      </w:r>
      <w:r>
        <w:tab/>
        <w:t>Anna Santala, sihteeri</w:t>
      </w:r>
    </w:p>
    <w:sectPr w:rsidR="004A5E1C" w:rsidRPr="00E673AA" w:rsidSect="000A0790">
      <w:headerReference w:type="default" r:id="rId10"/>
      <w:headerReference w:type="first" r:id="rId11"/>
      <w:footerReference w:type="first" r:id="rId12"/>
      <w:pgSz w:w="11906" w:h="16838" w:code="9"/>
      <w:pgMar w:top="562" w:right="1008" w:bottom="1728" w:left="1152" w:header="562" w:footer="720" w:gutter="0"/>
      <w:cols w:space="708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  <wne:toolbarData r:id="rId1"/>
  </wne:toolbars>
  <wne:acds>
    <wne:acd wne:argValue="AQAAAEoA" wne:acdName="acd0" wne:fciIndexBasedOn="0065"/>
    <wne:acd wne:argValue="AQAAAEIA" wne:acdName="acd1" wne:fciIndexBasedOn="0065"/>
    <wne:acd wne:acdName="acd2" wne:fciIndexBasedOn="0065"/>
    <wne:acd wne:argValue="AgBMAGkAaQBrAHUAIABhAHMAaQBhAGsAaQByAGoAYQBzAHMAYQA=" wne:acdName="acd3" wne:fciIndexBasedOn="0065"/>
    <wne:acd wne:argValue="AgBMAGUAaQBwAOQAdABlAGsAcwB0AGkAIAB2AGEAcwBlAG4A" wne:acdName="acd4" wne:fciIndexBasedOn="0065"/>
    <wne:acd wne:argValue="AgBMAHUAZQB0AHQAZQBsAG8AIABuAHUAbQBlAHIAbwA=" wne:acdName="acd5" wne:fciIndexBasedOn="0065"/>
    <wne:acd wne:argValue="AgBMAHUAZQB0AHQAZQBsAG8AIAB2AGkAaQB2AGEA" wne:acdName="acd6" wne:fciIndexBasedOn="0065"/>
    <wne:acd wne:acdName="acd7" wne:fciIndexBasedOn="0065"/>
    <wne:acd wne:argValue="AgBMAGUAaQBwAOQAdABlAGsAcwB0AGkAIABpAGwAbQBhAG4AIABrAHAAbAAtAHYA5ABsAGkA5AA=" wne:acdName="acd8" wne:fciIndexBasedOn="0065"/>
    <wne:acd wne:argValue="AgBMAGUAaQBwAOQAdABlAGsAcwB0AGkAIABpAGwAbQBhAG4AIABrAHAAbAAtAHYA5ABsAGkA5AA=" wne:acdName="acd9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B06" w:rsidRDefault="00867B06">
      <w:r>
        <w:separator/>
      </w:r>
    </w:p>
  </w:endnote>
  <w:endnote w:type="continuationSeparator" w:id="0">
    <w:p w:rsidR="00867B06" w:rsidRDefault="0086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9923" w:type="dxa"/>
      <w:tblInd w:w="1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977"/>
      <w:gridCol w:w="2977"/>
      <w:gridCol w:w="3969"/>
    </w:tblGrid>
    <w:tr w:rsidR="000A0790" w:rsidRPr="00337497">
      <w:trPr>
        <w:trHeight w:hRule="exact" w:val="660"/>
      </w:trPr>
      <w:tc>
        <w:tcPr>
          <w:tcW w:w="2977" w:type="dxa"/>
        </w:tcPr>
        <w:p w:rsidR="000A0790" w:rsidRPr="00337497" w:rsidRDefault="00EE3B25" w:rsidP="000A0790">
          <w:pPr>
            <w:rPr>
              <w:rFonts w:ascii="Lucida Sans Unicode" w:eastAsia="Arial Unicode MS" w:hAnsi="Lucida Sans Unicode"/>
              <w:color w:val="212123"/>
              <w:sz w:val="14"/>
              <w:szCs w:val="14"/>
            </w:rPr>
          </w:pPr>
          <w:r>
            <w:rPr>
              <w:rFonts w:ascii="Lucida Sans Unicode" w:eastAsia="Arial Unicode MS" w:hAnsi="Lucida Sans Unicode"/>
              <w:noProof/>
              <w:color w:val="212123"/>
              <w:spacing w:val="2"/>
              <w:sz w:val="14"/>
              <w:szCs w:val="14"/>
            </w:rPr>
            <w:drawing>
              <wp:inline distT="0" distB="0" distL="0" distR="0">
                <wp:extent cx="62865" cy="62865"/>
                <wp:effectExtent l="0" t="0" r="0" b="0"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" cy="62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A0790" w:rsidRPr="00337497">
            <w:rPr>
              <w:rFonts w:ascii="Lucida Sans Unicode" w:eastAsia="Arial Unicode MS" w:hAnsi="Lucida Sans Unicode" w:cs="Lucida Sans Unicode"/>
              <w:color w:val="212123"/>
              <w:spacing w:val="2"/>
              <w:sz w:val="14"/>
              <w:szCs w:val="14"/>
            </w:rPr>
            <w:t xml:space="preserve"> MAA- JA METSÄTALOUSMINISTERIÖ</w:t>
          </w:r>
          <w:r w:rsidR="000A0790" w:rsidRPr="00337497">
            <w:rPr>
              <w:rFonts w:ascii="Lucida Sans Unicode" w:eastAsia="Arial Unicode MS" w:hAnsi="Lucida Sans Unicode"/>
              <w:color w:val="212123"/>
              <w:sz w:val="14"/>
              <w:szCs w:val="14"/>
            </w:rPr>
            <w:br/>
          </w:r>
          <w:r w:rsidR="000A0790" w:rsidRPr="00337497">
            <w:rPr>
              <w:rFonts w:ascii="Lucida Sans Unicode" w:eastAsia="Arial Unicode MS" w:hAnsi="Lucida Sans Unicode" w:cs="Lucida Sans Unicode"/>
              <w:color w:val="212123"/>
              <w:spacing w:val="-10"/>
              <w:sz w:val="14"/>
              <w:szCs w:val="14"/>
            </w:rPr>
            <w:t>▴ PL 30, 00023 VALTIONEUVOSTO (Helsinki)</w:t>
          </w:r>
        </w:p>
        <w:p w:rsidR="000A0790" w:rsidRPr="00337497" w:rsidRDefault="000A0790" w:rsidP="000A0790">
          <w:pPr>
            <w:rPr>
              <w:rFonts w:ascii="Lucida Sans Unicode" w:eastAsia="Arial Unicode MS" w:hAnsi="Lucida Sans Unicode" w:cs="Lucida Sans Unicode"/>
              <w:color w:val="212123"/>
              <w:spacing w:val="-6"/>
              <w:sz w:val="14"/>
              <w:szCs w:val="14"/>
            </w:rPr>
          </w:pPr>
          <w:r w:rsidRPr="00337497">
            <w:rPr>
              <w:rFonts w:ascii="Lucida Sans Unicode" w:eastAsia="Arial Unicode MS" w:hAnsi="Lucida Sans Unicode" w:cs="Lucida Sans Unicode"/>
              <w:color w:val="212123"/>
              <w:spacing w:val="-6"/>
              <w:sz w:val="14"/>
              <w:szCs w:val="14"/>
            </w:rPr>
            <w:t xml:space="preserve">▴ puh. </w:t>
          </w:r>
          <w:r w:rsidR="00867B06" w:rsidRPr="00867B06">
            <w:rPr>
              <w:rFonts w:ascii="Lucida Sans Unicode" w:eastAsia="Arial Unicode MS" w:hAnsi="Lucida Sans Unicode" w:cs="Lucida Sans Unicode"/>
              <w:color w:val="212123"/>
              <w:spacing w:val="-6"/>
              <w:sz w:val="14"/>
              <w:szCs w:val="14"/>
            </w:rPr>
            <w:t xml:space="preserve">0295 16 001 </w:t>
          </w:r>
          <w:r w:rsidRPr="00337497">
            <w:rPr>
              <w:rFonts w:ascii="Lucida Sans Unicode" w:eastAsia="Arial Unicode MS" w:hAnsi="Lucida Sans Unicode" w:cs="Lucida Sans Unicode"/>
              <w:color w:val="212123"/>
              <w:spacing w:val="-6"/>
              <w:sz w:val="14"/>
              <w:szCs w:val="14"/>
            </w:rPr>
            <w:t>▴ faksi (09) 160 54202</w:t>
          </w:r>
        </w:p>
      </w:tc>
      <w:tc>
        <w:tcPr>
          <w:tcW w:w="2977" w:type="dxa"/>
        </w:tcPr>
        <w:p w:rsidR="000A0790" w:rsidRPr="00337497" w:rsidRDefault="00EE3B25" w:rsidP="000A0790">
          <w:pPr>
            <w:rPr>
              <w:rFonts w:ascii="Lucida Sans Unicode" w:eastAsia="Arial Unicode MS" w:hAnsi="Lucida Sans Unicode" w:cs="Lucida Sans Unicode"/>
              <w:color w:val="212123"/>
              <w:spacing w:val="-4"/>
              <w:sz w:val="14"/>
              <w:szCs w:val="14"/>
              <w:lang w:val="sv-FI"/>
            </w:rPr>
          </w:pPr>
          <w:r>
            <w:rPr>
              <w:rFonts w:ascii="Lucida Sans Unicode" w:eastAsia="Arial Unicode MS" w:hAnsi="Lucida Sans Unicode"/>
              <w:noProof/>
              <w:color w:val="212123"/>
              <w:spacing w:val="-4"/>
              <w:sz w:val="14"/>
              <w:szCs w:val="14"/>
            </w:rPr>
            <w:drawing>
              <wp:inline distT="0" distB="0" distL="0" distR="0">
                <wp:extent cx="71120" cy="62865"/>
                <wp:effectExtent l="0" t="0" r="5080" b="0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120" cy="62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A0790" w:rsidRPr="00337497">
            <w:rPr>
              <w:rFonts w:ascii="Lucida Sans Unicode" w:eastAsia="Arial Unicode MS" w:hAnsi="Lucida Sans Unicode" w:cs="Lucida Sans Unicode"/>
              <w:color w:val="212123"/>
              <w:spacing w:val="-4"/>
              <w:sz w:val="14"/>
              <w:szCs w:val="14"/>
              <w:lang w:val="sv-FI"/>
            </w:rPr>
            <w:t xml:space="preserve">  JORD- OCH SKOGSBRUKSMINISTERIET</w:t>
          </w:r>
        </w:p>
        <w:p w:rsidR="000A0790" w:rsidRPr="00337497" w:rsidRDefault="000A0790" w:rsidP="000A0790">
          <w:pPr>
            <w:rPr>
              <w:rFonts w:ascii="Lucida Sans Unicode" w:eastAsia="Arial Unicode MS" w:hAnsi="Lucida Sans Unicode" w:cs="Lucida Sans Unicode"/>
              <w:color w:val="212123"/>
              <w:sz w:val="14"/>
              <w:szCs w:val="14"/>
              <w:lang w:val="sv-FI"/>
            </w:rPr>
          </w:pPr>
          <w:r w:rsidRPr="00337497">
            <w:rPr>
              <w:rFonts w:ascii="Lucida Sans Unicode" w:eastAsia="Arial Unicode MS" w:hAnsi="Lucida Sans Unicode" w:cs="Lucida Sans Unicode"/>
              <w:color w:val="212123"/>
              <w:spacing w:val="-6"/>
              <w:sz w:val="14"/>
              <w:szCs w:val="14"/>
              <w:lang w:val="sv-FI"/>
            </w:rPr>
            <w:t>▴ PB 30, 00023 STATSRÅDET (Helsingfors)</w:t>
          </w:r>
          <w:r w:rsidRPr="00337497">
            <w:rPr>
              <w:rFonts w:ascii="Lucida Sans Unicode" w:eastAsia="Arial Unicode MS" w:hAnsi="Lucida Sans Unicode"/>
              <w:color w:val="212123"/>
              <w:sz w:val="14"/>
              <w:szCs w:val="14"/>
              <w:lang w:val="sv-FI"/>
            </w:rPr>
            <w:br/>
          </w:r>
          <w:r w:rsidRPr="00337497">
            <w:rPr>
              <w:rFonts w:ascii="Lucida Sans Unicode" w:eastAsia="Arial Unicode MS" w:hAnsi="Lucida Sans Unicode" w:cs="Lucida Sans Unicode"/>
              <w:color w:val="212123"/>
              <w:sz w:val="14"/>
              <w:szCs w:val="14"/>
              <w:lang w:val="sv-FI"/>
            </w:rPr>
            <w:t xml:space="preserve">▴ tfn </w:t>
          </w:r>
          <w:r w:rsidR="00867B06" w:rsidRPr="00867B06">
            <w:rPr>
              <w:rFonts w:ascii="Lucida Sans Unicode" w:eastAsia="Arial Unicode MS" w:hAnsi="Lucida Sans Unicode" w:cs="Lucida Sans Unicode"/>
              <w:color w:val="212123"/>
              <w:sz w:val="14"/>
              <w:szCs w:val="14"/>
              <w:lang w:val="sv-FI"/>
            </w:rPr>
            <w:t xml:space="preserve">0295 16 001 </w:t>
          </w:r>
          <w:r w:rsidRPr="00337497">
            <w:rPr>
              <w:rFonts w:ascii="Lucida Sans Unicode" w:eastAsia="Arial Unicode MS" w:hAnsi="Lucida Sans Unicode" w:cs="Lucida Sans Unicode"/>
              <w:color w:val="212123"/>
              <w:sz w:val="14"/>
              <w:szCs w:val="14"/>
              <w:lang w:val="sv-FI"/>
            </w:rPr>
            <w:t>▴ fax (09) 160 54202</w:t>
          </w:r>
        </w:p>
      </w:tc>
      <w:tc>
        <w:tcPr>
          <w:tcW w:w="3969" w:type="dxa"/>
        </w:tcPr>
        <w:p w:rsidR="000A0790" w:rsidRPr="00337497" w:rsidRDefault="00EE3B25" w:rsidP="000A0790">
          <w:pPr>
            <w:rPr>
              <w:rFonts w:ascii="Lucida Sans Unicode" w:eastAsia="Arial Unicode MS" w:hAnsi="Lucida Sans Unicode"/>
              <w:color w:val="212123"/>
              <w:sz w:val="14"/>
              <w:szCs w:val="14"/>
              <w:lang w:val="en-GB"/>
            </w:rPr>
          </w:pPr>
          <w:r>
            <w:rPr>
              <w:rFonts w:ascii="Lucida Sans Unicode" w:eastAsia="Arial Unicode MS" w:hAnsi="Lucida Sans Unicode"/>
              <w:noProof/>
              <w:color w:val="212123"/>
              <w:spacing w:val="6"/>
              <w:sz w:val="14"/>
              <w:szCs w:val="14"/>
            </w:rPr>
            <w:drawing>
              <wp:inline distT="0" distB="0" distL="0" distR="0">
                <wp:extent cx="71120" cy="62865"/>
                <wp:effectExtent l="0" t="0" r="5080" b="0"/>
                <wp:docPr id="3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120" cy="62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A0790" w:rsidRPr="00337497">
            <w:rPr>
              <w:rFonts w:ascii="Lucida Sans Unicode" w:eastAsia="Arial Unicode MS" w:hAnsi="Lucida Sans Unicode" w:cs="Lucida Sans Unicode"/>
              <w:color w:val="212123"/>
              <w:spacing w:val="6"/>
              <w:sz w:val="14"/>
              <w:szCs w:val="14"/>
              <w:lang w:val="en-GB"/>
            </w:rPr>
            <w:t xml:space="preserve"> MINISTRY OF AGRICULTURE AND FORESTRY</w:t>
          </w:r>
          <w:r w:rsidR="000A0790" w:rsidRPr="00337497">
            <w:rPr>
              <w:rFonts w:ascii="Lucida Sans Unicode" w:eastAsia="Arial Unicode MS" w:hAnsi="Lucida Sans Unicode"/>
              <w:color w:val="212123"/>
              <w:spacing w:val="4"/>
              <w:sz w:val="14"/>
              <w:szCs w:val="14"/>
              <w:lang w:val="en-GB"/>
            </w:rPr>
            <w:br/>
          </w:r>
          <w:r w:rsidR="000A0790" w:rsidRPr="00337497">
            <w:rPr>
              <w:rFonts w:ascii="Lucida Sans Unicode" w:eastAsia="Arial Unicode MS" w:hAnsi="Lucida Sans Unicode" w:cs="Lucida Sans Unicode"/>
              <w:color w:val="212123"/>
              <w:spacing w:val="-10"/>
              <w:sz w:val="14"/>
              <w:szCs w:val="14"/>
              <w:lang w:val="en-GB"/>
            </w:rPr>
            <w:t xml:space="preserve">▴ </w:t>
          </w:r>
          <w:smartTag w:uri="urn:schemas-microsoft-com:office:smarttags" w:element="address">
            <w:smartTag w:uri="urn:schemas-microsoft-com:office:smarttags" w:element="Street">
              <w:r w:rsidR="000A0790" w:rsidRPr="00337497">
                <w:rPr>
                  <w:rFonts w:ascii="Lucida Sans Unicode" w:eastAsia="Arial Unicode MS" w:hAnsi="Lucida Sans Unicode" w:cs="Lucida Sans Unicode"/>
                  <w:color w:val="212123"/>
                  <w:spacing w:val="-10"/>
                  <w:sz w:val="14"/>
                  <w:szCs w:val="14"/>
                  <w:lang w:val="en-GB"/>
                </w:rPr>
                <w:t>PO Box</w:t>
              </w:r>
            </w:smartTag>
            <w:r w:rsidR="000A0790" w:rsidRPr="00337497">
              <w:rPr>
                <w:rFonts w:ascii="Lucida Sans Unicode" w:eastAsia="Arial Unicode MS" w:hAnsi="Lucida Sans Unicode" w:cs="Lucida Sans Unicode"/>
                <w:color w:val="212123"/>
                <w:spacing w:val="-10"/>
                <w:sz w:val="14"/>
                <w:szCs w:val="14"/>
                <w:lang w:val="en-GB"/>
              </w:rPr>
              <w:t xml:space="preserve"> 30</w:t>
            </w:r>
          </w:smartTag>
          <w:r w:rsidR="000A0790" w:rsidRPr="00337497">
            <w:rPr>
              <w:rFonts w:ascii="Lucida Sans Unicode" w:eastAsia="Arial Unicode MS" w:hAnsi="Lucida Sans Unicode" w:cs="Lucida Sans Unicode"/>
              <w:color w:val="212123"/>
              <w:spacing w:val="-10"/>
              <w:sz w:val="14"/>
              <w:szCs w:val="14"/>
              <w:lang w:val="en-GB"/>
            </w:rPr>
            <w:t xml:space="preserve">, FI-00023 GOVERNMENT, </w:t>
          </w:r>
          <w:smartTag w:uri="urn:schemas-microsoft-com:office:smarttags" w:element="country-region">
            <w:r w:rsidR="000A0790" w:rsidRPr="00337497">
              <w:rPr>
                <w:rFonts w:ascii="Lucida Sans Unicode" w:eastAsia="Arial Unicode MS" w:hAnsi="Lucida Sans Unicode" w:cs="Lucida Sans Unicode"/>
                <w:color w:val="212123"/>
                <w:spacing w:val="-10"/>
                <w:sz w:val="14"/>
                <w:szCs w:val="14"/>
                <w:lang w:val="en-GB"/>
              </w:rPr>
              <w:t>Finland</w:t>
            </w:r>
          </w:smartTag>
          <w:r w:rsidR="000A0790" w:rsidRPr="00337497">
            <w:rPr>
              <w:rFonts w:ascii="Lucida Sans Unicode" w:eastAsia="Arial Unicode MS" w:hAnsi="Lucida Sans Unicode" w:cs="Lucida Sans Unicode"/>
              <w:color w:val="212123"/>
              <w:spacing w:val="-10"/>
              <w:sz w:val="14"/>
              <w:szCs w:val="14"/>
              <w:lang w:val="en-GB"/>
            </w:rPr>
            <w:t xml:space="preserve"> (</w:t>
          </w:r>
          <w:smartTag w:uri="urn:schemas-microsoft-com:office:smarttags" w:element="place">
            <w:smartTag w:uri="urn:schemas-microsoft-com:office:smarttags" w:element="City">
              <w:r w:rsidR="000A0790" w:rsidRPr="00337497">
                <w:rPr>
                  <w:rFonts w:ascii="Lucida Sans Unicode" w:eastAsia="Arial Unicode MS" w:hAnsi="Lucida Sans Unicode" w:cs="Lucida Sans Unicode"/>
                  <w:color w:val="212123"/>
                  <w:spacing w:val="-10"/>
                  <w:sz w:val="14"/>
                  <w:szCs w:val="14"/>
                  <w:lang w:val="en-GB"/>
                </w:rPr>
                <w:t>Helsinki</w:t>
              </w:r>
            </w:smartTag>
          </w:smartTag>
          <w:r w:rsidR="000A0790" w:rsidRPr="00337497">
            <w:rPr>
              <w:rFonts w:ascii="Lucida Sans Unicode" w:eastAsia="Arial Unicode MS" w:hAnsi="Lucida Sans Unicode" w:cs="Lucida Sans Unicode"/>
              <w:color w:val="212123"/>
              <w:spacing w:val="-10"/>
              <w:sz w:val="14"/>
              <w:szCs w:val="14"/>
              <w:lang w:val="en-GB"/>
            </w:rPr>
            <w:t>)</w:t>
          </w:r>
        </w:p>
        <w:p w:rsidR="000A0790" w:rsidRPr="00337497" w:rsidRDefault="000A0790" w:rsidP="000A0790">
          <w:pPr>
            <w:rPr>
              <w:rFonts w:ascii="Lucida Sans Unicode" w:eastAsia="Arial Unicode MS" w:hAnsi="Lucida Sans Unicode"/>
              <w:color w:val="212123"/>
              <w:spacing w:val="4"/>
              <w:sz w:val="14"/>
              <w:szCs w:val="14"/>
              <w:lang w:val="en-GB"/>
            </w:rPr>
          </w:pPr>
          <w:r w:rsidRPr="00337497">
            <w:rPr>
              <w:rFonts w:ascii="Lucida Sans Unicode" w:eastAsia="Arial Unicode MS" w:hAnsi="Lucida Sans Unicode" w:cs="Lucida Sans Unicode"/>
              <w:color w:val="212123"/>
              <w:spacing w:val="4"/>
              <w:sz w:val="14"/>
              <w:szCs w:val="14"/>
              <w:lang w:val="sv-FI"/>
            </w:rPr>
            <w:t xml:space="preserve">▴ tel. +358 </w:t>
          </w:r>
          <w:r w:rsidR="00867B06" w:rsidRPr="00867B06">
            <w:rPr>
              <w:rFonts w:ascii="Lucida Sans Unicode" w:eastAsia="Arial Unicode MS" w:hAnsi="Lucida Sans Unicode" w:cs="Lucida Sans Unicode"/>
              <w:color w:val="212123"/>
              <w:spacing w:val="4"/>
              <w:sz w:val="14"/>
              <w:szCs w:val="14"/>
              <w:lang w:val="sv-FI"/>
            </w:rPr>
            <w:t xml:space="preserve">295 16 001 </w:t>
          </w:r>
          <w:r w:rsidRPr="00337497">
            <w:rPr>
              <w:rFonts w:ascii="Lucida Sans Unicode" w:eastAsia="Arial Unicode MS" w:hAnsi="Lucida Sans Unicode" w:cs="Lucida Sans Unicode"/>
              <w:color w:val="212123"/>
              <w:spacing w:val="4"/>
              <w:sz w:val="14"/>
              <w:szCs w:val="14"/>
              <w:lang w:val="sv-FI"/>
            </w:rPr>
            <w:t>▴ fax +358 9 160 54202</w:t>
          </w:r>
        </w:p>
      </w:tc>
    </w:tr>
  </w:tbl>
  <w:p w:rsidR="00D436E9" w:rsidRPr="000A0790" w:rsidRDefault="00D436E9" w:rsidP="000A0790">
    <w:pPr>
      <w:pStyle w:val="Alatunniste"/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B06" w:rsidRDefault="00867B06">
      <w:r>
        <w:separator/>
      </w:r>
    </w:p>
  </w:footnote>
  <w:footnote w:type="continuationSeparator" w:id="0">
    <w:p w:rsidR="00867B06" w:rsidRDefault="00867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84"/>
      <w:gridCol w:w="2592"/>
      <w:gridCol w:w="1296"/>
      <w:gridCol w:w="1296"/>
    </w:tblGrid>
    <w:tr w:rsidR="00D436E9">
      <w:trPr>
        <w:cantSplit/>
        <w:trHeight w:hRule="exact" w:val="240"/>
      </w:trPr>
      <w:tc>
        <w:tcPr>
          <w:tcW w:w="5184" w:type="dxa"/>
        </w:tcPr>
        <w:p w:rsidR="00D436E9" w:rsidRDefault="00D436E9"/>
      </w:tc>
      <w:tc>
        <w:tcPr>
          <w:tcW w:w="2592" w:type="dxa"/>
        </w:tcPr>
        <w:p w:rsidR="00D436E9" w:rsidRDefault="00D436E9">
          <w:pPr>
            <w:pStyle w:val="Asiakirjatyyppi"/>
            <w:rPr>
              <w:b w:val="0"/>
              <w:caps w:val="0"/>
            </w:rPr>
          </w:pPr>
        </w:p>
      </w:tc>
      <w:tc>
        <w:tcPr>
          <w:tcW w:w="1296" w:type="dxa"/>
        </w:tcPr>
        <w:p w:rsidR="00D436E9" w:rsidRDefault="00D436E9">
          <w:pPr>
            <w:pStyle w:val="Leiptekstivasen"/>
          </w:pPr>
        </w:p>
      </w:tc>
      <w:tc>
        <w:tcPr>
          <w:tcW w:w="1296" w:type="dxa"/>
        </w:tcPr>
        <w:p w:rsidR="00D436E9" w:rsidRDefault="00D436E9">
          <w:pPr>
            <w:pStyle w:val="Leiptekstivasen"/>
            <w:rPr>
              <w:caps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2C039F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2C039F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t>)</w:t>
          </w:r>
        </w:p>
      </w:tc>
    </w:tr>
    <w:tr w:rsidR="00D436E9">
      <w:trPr>
        <w:cantSplit/>
        <w:trHeight w:hRule="exact" w:val="1440"/>
      </w:trPr>
      <w:tc>
        <w:tcPr>
          <w:tcW w:w="5184" w:type="dxa"/>
        </w:tcPr>
        <w:p w:rsidR="00D436E9" w:rsidRDefault="00D436E9"/>
      </w:tc>
      <w:tc>
        <w:tcPr>
          <w:tcW w:w="5184" w:type="dxa"/>
          <w:gridSpan w:val="3"/>
        </w:tcPr>
        <w:p w:rsidR="00D436E9" w:rsidRDefault="00D436E9">
          <w:pPr>
            <w:pStyle w:val="Leiptekstivasen"/>
          </w:pPr>
        </w:p>
      </w:tc>
    </w:tr>
  </w:tbl>
  <w:p w:rsidR="00D436E9" w:rsidRDefault="00D436E9">
    <w:pPr>
      <w:pStyle w:val="Yltunniste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184"/>
      <w:gridCol w:w="2592"/>
      <w:gridCol w:w="1296"/>
      <w:gridCol w:w="1296"/>
    </w:tblGrid>
    <w:tr w:rsidR="00CE403D">
      <w:trPr>
        <w:cantSplit/>
        <w:trHeight w:hRule="exact" w:val="240"/>
      </w:trPr>
      <w:tc>
        <w:tcPr>
          <w:tcW w:w="5184" w:type="dxa"/>
          <w:shd w:val="clear" w:color="auto" w:fill="auto"/>
        </w:tcPr>
        <w:p w:rsidR="00CE403D" w:rsidRDefault="00EE3B25">
          <w:pPr>
            <w:pStyle w:val="Leiptekstivasen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503DFA11" wp14:editId="74AF3CA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975485" cy="527050"/>
                <wp:effectExtent l="0" t="0" r="5715" b="6350"/>
                <wp:wrapNone/>
                <wp:docPr id="12" name="Kuva 12" descr="MMMlogo_m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MMMlogo_m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92" w:type="dxa"/>
        </w:tcPr>
        <w:p w:rsidR="00CE403D" w:rsidRDefault="00CE403D">
          <w:pPr>
            <w:pStyle w:val="Asiakirjatyyppi"/>
          </w:pPr>
        </w:p>
      </w:tc>
      <w:tc>
        <w:tcPr>
          <w:tcW w:w="1296" w:type="dxa"/>
          <w:vAlign w:val="bottom"/>
        </w:tcPr>
        <w:p w:rsidR="00CE403D" w:rsidRDefault="00C2229D">
          <w:pPr>
            <w:pStyle w:val="AsKirjNro"/>
          </w:pPr>
          <w:bookmarkStart w:id="2" w:name="DM_DOCNUM"/>
          <w:r>
            <w:t>240233</w:t>
          </w:r>
          <w:bookmarkEnd w:id="2"/>
        </w:p>
      </w:tc>
      <w:tc>
        <w:tcPr>
          <w:tcW w:w="1296" w:type="dxa"/>
        </w:tcPr>
        <w:p w:rsidR="00CE403D" w:rsidRDefault="00CE403D">
          <w:pPr>
            <w:pStyle w:val="Leiptekstivasen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2C039F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2C039F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t>)</w:t>
          </w:r>
        </w:p>
      </w:tc>
    </w:tr>
    <w:tr w:rsidR="00CE403D">
      <w:trPr>
        <w:cantSplit/>
        <w:trHeight w:hRule="exact" w:val="240"/>
      </w:trPr>
      <w:tc>
        <w:tcPr>
          <w:tcW w:w="5184" w:type="dxa"/>
          <w:shd w:val="clear" w:color="auto" w:fill="auto"/>
        </w:tcPr>
        <w:p w:rsidR="00CE403D" w:rsidRDefault="00CE403D">
          <w:pPr>
            <w:pStyle w:val="Leiptekstivasen"/>
          </w:pPr>
        </w:p>
      </w:tc>
      <w:tc>
        <w:tcPr>
          <w:tcW w:w="2592" w:type="dxa"/>
        </w:tcPr>
        <w:p w:rsidR="00CE403D" w:rsidRDefault="00CE403D">
          <w:pPr>
            <w:pStyle w:val="Leiptekstivasen"/>
          </w:pPr>
        </w:p>
      </w:tc>
      <w:tc>
        <w:tcPr>
          <w:tcW w:w="2592" w:type="dxa"/>
          <w:gridSpan w:val="2"/>
        </w:tcPr>
        <w:p w:rsidR="00CE403D" w:rsidRDefault="00CE403D">
          <w:pPr>
            <w:pStyle w:val="Leiptekstivasen"/>
          </w:pPr>
          <w:bookmarkStart w:id="3" w:name="DM_X_REGCODEHARE"/>
          <w:bookmarkEnd w:id="3"/>
        </w:p>
      </w:tc>
    </w:tr>
    <w:tr w:rsidR="00CE403D">
      <w:trPr>
        <w:cantSplit/>
        <w:trHeight w:hRule="exact" w:val="240"/>
      </w:trPr>
      <w:tc>
        <w:tcPr>
          <w:tcW w:w="5184" w:type="dxa"/>
          <w:shd w:val="clear" w:color="auto" w:fill="auto"/>
        </w:tcPr>
        <w:p w:rsidR="00CE403D" w:rsidRDefault="00CE403D">
          <w:pPr>
            <w:pStyle w:val="Leiptekstivasen"/>
          </w:pPr>
        </w:p>
      </w:tc>
      <w:tc>
        <w:tcPr>
          <w:tcW w:w="2592" w:type="dxa"/>
        </w:tcPr>
        <w:p w:rsidR="00CE403D" w:rsidRDefault="00C2229D">
          <w:pPr>
            <w:pStyle w:val="Leiptekstivasen"/>
          </w:pPr>
          <w:bookmarkStart w:id="4" w:name="DM_CREATION_DATE"/>
          <w:r>
            <w:t>16.8.2017</w:t>
          </w:r>
          <w:bookmarkEnd w:id="4"/>
        </w:p>
      </w:tc>
      <w:tc>
        <w:tcPr>
          <w:tcW w:w="2592" w:type="dxa"/>
          <w:gridSpan w:val="2"/>
        </w:tcPr>
        <w:p w:rsidR="00CE403D" w:rsidRDefault="00C2229D">
          <w:pPr>
            <w:pStyle w:val="Leiptekstivasen"/>
          </w:pPr>
          <w:bookmarkStart w:id="5" w:name="DM_C_CASENATIVEID"/>
          <w:bookmarkEnd w:id="5"/>
          <w:r>
            <w:t>MMM036:00/2014</w:t>
          </w:r>
        </w:p>
      </w:tc>
    </w:tr>
    <w:tr w:rsidR="00E4553A" w:rsidTr="007F0DC8">
      <w:trPr>
        <w:cantSplit/>
        <w:trHeight w:hRule="exact" w:val="240"/>
      </w:trPr>
      <w:tc>
        <w:tcPr>
          <w:tcW w:w="5184" w:type="dxa"/>
          <w:shd w:val="clear" w:color="auto" w:fill="auto"/>
        </w:tcPr>
        <w:p w:rsidR="00E4553A" w:rsidRDefault="00E4553A">
          <w:pPr>
            <w:pStyle w:val="Leiptekstivasen"/>
          </w:pPr>
        </w:p>
      </w:tc>
      <w:tc>
        <w:tcPr>
          <w:tcW w:w="2592" w:type="dxa"/>
        </w:tcPr>
        <w:p w:rsidR="00E4553A" w:rsidRDefault="00E4553A">
          <w:pPr>
            <w:pStyle w:val="Leiptekstivasen"/>
          </w:pPr>
        </w:p>
      </w:tc>
      <w:tc>
        <w:tcPr>
          <w:tcW w:w="2592" w:type="dxa"/>
          <w:gridSpan w:val="2"/>
        </w:tcPr>
        <w:p w:rsidR="00E4553A" w:rsidRDefault="00E4553A">
          <w:pPr>
            <w:pStyle w:val="Leiptekstivasen"/>
          </w:pPr>
        </w:p>
      </w:tc>
    </w:tr>
    <w:tr w:rsidR="00D436E9">
      <w:trPr>
        <w:cantSplit/>
        <w:trHeight w:hRule="exact" w:val="720"/>
      </w:trPr>
      <w:tc>
        <w:tcPr>
          <w:tcW w:w="5184" w:type="dxa"/>
        </w:tcPr>
        <w:p w:rsidR="00D436E9" w:rsidRDefault="00D436E9">
          <w:pPr>
            <w:pStyle w:val="Leiptekstivasen"/>
          </w:pPr>
        </w:p>
      </w:tc>
      <w:tc>
        <w:tcPr>
          <w:tcW w:w="2592" w:type="dxa"/>
        </w:tcPr>
        <w:p w:rsidR="00D436E9" w:rsidRDefault="00D436E9">
          <w:pPr>
            <w:pStyle w:val="Leiptekstivasen"/>
          </w:pPr>
        </w:p>
      </w:tc>
      <w:tc>
        <w:tcPr>
          <w:tcW w:w="1296" w:type="dxa"/>
        </w:tcPr>
        <w:p w:rsidR="00D436E9" w:rsidRDefault="00D436E9">
          <w:pPr>
            <w:pStyle w:val="Leiptekstivasen"/>
          </w:pPr>
        </w:p>
      </w:tc>
      <w:tc>
        <w:tcPr>
          <w:tcW w:w="1296" w:type="dxa"/>
        </w:tcPr>
        <w:p w:rsidR="00D436E9" w:rsidRDefault="00D436E9">
          <w:pPr>
            <w:pStyle w:val="Leiptekstivasen"/>
          </w:pPr>
        </w:p>
      </w:tc>
    </w:tr>
  </w:tbl>
  <w:p w:rsidR="00D436E9" w:rsidRDefault="00D436E9">
    <w:pPr>
      <w:pStyle w:val="Yltunniste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370C"/>
    <w:multiLevelType w:val="singleLevel"/>
    <w:tmpl w:val="DFB2380E"/>
    <w:lvl w:ilvl="0">
      <w:start w:val="1"/>
      <w:numFmt w:val="decimal"/>
      <w:pStyle w:val="Luettelonumero"/>
      <w:lvlText w:val="%1"/>
      <w:lvlJc w:val="left"/>
      <w:pPr>
        <w:tabs>
          <w:tab w:val="num" w:pos="2304"/>
        </w:tabs>
        <w:ind w:left="2448" w:hanging="504"/>
      </w:pPr>
      <w:rPr>
        <w:rFonts w:hint="default"/>
      </w:rPr>
    </w:lvl>
  </w:abstractNum>
  <w:abstractNum w:abstractNumId="1">
    <w:nsid w:val="50DF343F"/>
    <w:multiLevelType w:val="singleLevel"/>
    <w:tmpl w:val="5EF43808"/>
    <w:lvl w:ilvl="0">
      <w:start w:val="1"/>
      <w:numFmt w:val="bullet"/>
      <w:pStyle w:val="Luetteloviiva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144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06"/>
    <w:rsid w:val="000223DA"/>
    <w:rsid w:val="000A0790"/>
    <w:rsid w:val="000B77C3"/>
    <w:rsid w:val="000C20B6"/>
    <w:rsid w:val="000F4C2A"/>
    <w:rsid w:val="000F5E50"/>
    <w:rsid w:val="00113E47"/>
    <w:rsid w:val="00173360"/>
    <w:rsid w:val="001923CE"/>
    <w:rsid w:val="001968D3"/>
    <w:rsid w:val="001D3E88"/>
    <w:rsid w:val="001E3766"/>
    <w:rsid w:val="00283AF8"/>
    <w:rsid w:val="00287150"/>
    <w:rsid w:val="00292BD1"/>
    <w:rsid w:val="002A6D16"/>
    <w:rsid w:val="002B2838"/>
    <w:rsid w:val="002C039F"/>
    <w:rsid w:val="003146D5"/>
    <w:rsid w:val="003329C8"/>
    <w:rsid w:val="003945A9"/>
    <w:rsid w:val="003A5A2B"/>
    <w:rsid w:val="0042117A"/>
    <w:rsid w:val="00473D1F"/>
    <w:rsid w:val="004A5E1C"/>
    <w:rsid w:val="00551FE1"/>
    <w:rsid w:val="00580FFE"/>
    <w:rsid w:val="00590F91"/>
    <w:rsid w:val="005C558E"/>
    <w:rsid w:val="005E33A4"/>
    <w:rsid w:val="005F2A48"/>
    <w:rsid w:val="006127F3"/>
    <w:rsid w:val="0068650B"/>
    <w:rsid w:val="006E6BD6"/>
    <w:rsid w:val="006F7BBE"/>
    <w:rsid w:val="00767F76"/>
    <w:rsid w:val="00771E4A"/>
    <w:rsid w:val="007A573F"/>
    <w:rsid w:val="007D3463"/>
    <w:rsid w:val="007F0542"/>
    <w:rsid w:val="00867B06"/>
    <w:rsid w:val="00887CF8"/>
    <w:rsid w:val="00891B20"/>
    <w:rsid w:val="008A351D"/>
    <w:rsid w:val="008E208F"/>
    <w:rsid w:val="008F154C"/>
    <w:rsid w:val="00910BC6"/>
    <w:rsid w:val="00915BBB"/>
    <w:rsid w:val="009742ED"/>
    <w:rsid w:val="00991363"/>
    <w:rsid w:val="009A59D8"/>
    <w:rsid w:val="009B7836"/>
    <w:rsid w:val="009D6FC4"/>
    <w:rsid w:val="00A45D20"/>
    <w:rsid w:val="00A47C32"/>
    <w:rsid w:val="00A51293"/>
    <w:rsid w:val="00A5730A"/>
    <w:rsid w:val="00A80CC4"/>
    <w:rsid w:val="00A8361D"/>
    <w:rsid w:val="00A87681"/>
    <w:rsid w:val="00AA3DB5"/>
    <w:rsid w:val="00B32BCA"/>
    <w:rsid w:val="00B7092F"/>
    <w:rsid w:val="00B813C3"/>
    <w:rsid w:val="00BA29D8"/>
    <w:rsid w:val="00BD16BD"/>
    <w:rsid w:val="00BF3BC8"/>
    <w:rsid w:val="00C1387A"/>
    <w:rsid w:val="00C2229D"/>
    <w:rsid w:val="00C26AA9"/>
    <w:rsid w:val="00C310DD"/>
    <w:rsid w:val="00C72EFD"/>
    <w:rsid w:val="00C878DA"/>
    <w:rsid w:val="00CA6EAC"/>
    <w:rsid w:val="00CE403D"/>
    <w:rsid w:val="00D05F00"/>
    <w:rsid w:val="00D436E9"/>
    <w:rsid w:val="00D74722"/>
    <w:rsid w:val="00D7796C"/>
    <w:rsid w:val="00D812B6"/>
    <w:rsid w:val="00D8791E"/>
    <w:rsid w:val="00D901D5"/>
    <w:rsid w:val="00DD448C"/>
    <w:rsid w:val="00DE3725"/>
    <w:rsid w:val="00E4553A"/>
    <w:rsid w:val="00E673AA"/>
    <w:rsid w:val="00E87540"/>
    <w:rsid w:val="00EB3F99"/>
    <w:rsid w:val="00EB5409"/>
    <w:rsid w:val="00EE3B25"/>
    <w:rsid w:val="00F3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2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link w:val="LeiptekstiChar"/>
    <w:rsid w:val="0068650B"/>
    <w:pPr>
      <w:spacing w:after="200"/>
      <w:ind w:left="1944"/>
    </w:pPr>
    <w:rPr>
      <w:sz w:val="22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  <w:rPr>
      <w:sz w:val="16"/>
    </w:rPr>
  </w:style>
  <w:style w:type="paragraph" w:customStyle="1" w:styleId="Osallistujat1">
    <w:name w:val="Osallistujat_1"/>
    <w:next w:val="Osallistujat2"/>
    <w:rsid w:val="007F0542"/>
    <w:pPr>
      <w:ind w:left="1296" w:hanging="1296"/>
    </w:pPr>
    <w:rPr>
      <w:sz w:val="22"/>
    </w:rPr>
  </w:style>
  <w:style w:type="character" w:styleId="Hyperlinkki">
    <w:name w:val="Hyperlink"/>
    <w:basedOn w:val="Kappaleenoletusfontti"/>
    <w:rPr>
      <w:color w:val="0000FF"/>
      <w:u w:val="single"/>
    </w:rPr>
  </w:style>
  <w:style w:type="character" w:styleId="Sivunumero">
    <w:name w:val="page number"/>
    <w:basedOn w:val="Kappaleenoletusfontti"/>
  </w:style>
  <w:style w:type="paragraph" w:styleId="Alaotsikko">
    <w:name w:val="Subtitle"/>
    <w:basedOn w:val="Leipteksti"/>
    <w:next w:val="Leipteksti"/>
    <w:qFormat/>
    <w:rsid w:val="00C1387A"/>
    <w:pPr>
      <w:tabs>
        <w:tab w:val="left" w:pos="2592"/>
      </w:tabs>
      <w:ind w:left="0"/>
    </w:pPr>
    <w:rPr>
      <w:b/>
    </w:rPr>
  </w:style>
  <w:style w:type="paragraph" w:customStyle="1" w:styleId="Asiakirjannimi">
    <w:name w:val="Asiakirjan nimi"/>
    <w:next w:val="Leipteksti"/>
    <w:rsid w:val="00D74722"/>
    <w:pPr>
      <w:tabs>
        <w:tab w:val="left" w:pos="2592"/>
      </w:tabs>
      <w:spacing w:after="200"/>
    </w:pPr>
    <w:rPr>
      <w:b/>
      <w:caps/>
      <w:sz w:val="22"/>
    </w:rPr>
  </w:style>
  <w:style w:type="paragraph" w:customStyle="1" w:styleId="Leiptekstivasen">
    <w:name w:val="Leipäteksti vasen"/>
    <w:rsid w:val="0068650B"/>
    <w:pPr>
      <w:tabs>
        <w:tab w:val="left" w:pos="1296"/>
      </w:tabs>
    </w:pPr>
    <w:rPr>
      <w:sz w:val="22"/>
    </w:rPr>
  </w:style>
  <w:style w:type="paragraph" w:customStyle="1" w:styleId="Luettelonumero">
    <w:name w:val="Luettelo numero"/>
    <w:rsid w:val="0068650B"/>
    <w:pPr>
      <w:numPr>
        <w:numId w:val="2"/>
      </w:numPr>
      <w:tabs>
        <w:tab w:val="left" w:pos="1656"/>
      </w:tabs>
      <w:spacing w:after="200"/>
      <w:ind w:left="1656" w:hanging="360"/>
    </w:pPr>
    <w:rPr>
      <w:sz w:val="22"/>
    </w:rPr>
  </w:style>
  <w:style w:type="paragraph" w:customStyle="1" w:styleId="Leiptekstiilmankpl-vli">
    <w:name w:val="Leipäteksti ilman kpl-väliä"/>
    <w:basedOn w:val="Leipteksti"/>
    <w:rsid w:val="00887CF8"/>
    <w:pPr>
      <w:spacing w:after="0"/>
    </w:pPr>
  </w:style>
  <w:style w:type="table" w:styleId="TaulukkoRuudukko">
    <w:name w:val="Table Grid"/>
    <w:basedOn w:val="Normaalitaulukko"/>
    <w:rsid w:val="000A079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hteystietojenfontti">
    <w:name w:val="Yhteystietojen fontti"/>
    <w:basedOn w:val="Leipteksti"/>
    <w:pPr>
      <w:spacing w:after="0"/>
      <w:ind w:left="0"/>
    </w:pPr>
    <w:rPr>
      <w:sz w:val="16"/>
    </w:rPr>
  </w:style>
  <w:style w:type="paragraph" w:customStyle="1" w:styleId="Asiakirjatyyppi">
    <w:name w:val="Asiakirjatyyppi"/>
    <w:rsid w:val="00D74722"/>
    <w:rPr>
      <w:b/>
      <w:caps/>
      <w:sz w:val="22"/>
    </w:rPr>
  </w:style>
  <w:style w:type="paragraph" w:customStyle="1" w:styleId="AsKirjNro">
    <w:name w:val="AsKirjNro"/>
    <w:basedOn w:val="Leiptekstivasen"/>
    <w:rPr>
      <w:sz w:val="16"/>
      <w:szCs w:val="16"/>
    </w:rPr>
  </w:style>
  <w:style w:type="character" w:customStyle="1" w:styleId="LeiptekstiChar">
    <w:name w:val="Leipäteksti Char"/>
    <w:basedOn w:val="Kappaleenoletusfontti"/>
    <w:link w:val="Leipteksti"/>
    <w:rsid w:val="007F0542"/>
    <w:rPr>
      <w:sz w:val="22"/>
      <w:lang w:val="fi-FI" w:eastAsia="fi-FI" w:bidi="ar-SA"/>
    </w:rPr>
  </w:style>
  <w:style w:type="paragraph" w:customStyle="1" w:styleId="Osallistujat2">
    <w:name w:val="Osallistujat_2"/>
    <w:rsid w:val="007F0542"/>
    <w:pPr>
      <w:ind w:left="1296"/>
    </w:pPr>
    <w:rPr>
      <w:sz w:val="22"/>
    </w:rPr>
  </w:style>
  <w:style w:type="paragraph" w:customStyle="1" w:styleId="Luetteloviiva">
    <w:name w:val="Luettelo viiva"/>
    <w:rsid w:val="00910BC6"/>
    <w:pPr>
      <w:numPr>
        <w:numId w:val="3"/>
      </w:numPr>
      <w:tabs>
        <w:tab w:val="left" w:pos="216"/>
      </w:tabs>
      <w:spacing w:after="200"/>
      <w:ind w:left="2160" w:hanging="216"/>
    </w:pPr>
    <w:rPr>
      <w:sz w:val="22"/>
    </w:rPr>
  </w:style>
  <w:style w:type="paragraph" w:styleId="Seliteteksti">
    <w:name w:val="Balloon Text"/>
    <w:basedOn w:val="Normaali"/>
    <w:link w:val="SelitetekstiChar"/>
    <w:rsid w:val="000C20B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0C20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2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link w:val="LeiptekstiChar"/>
    <w:rsid w:val="0068650B"/>
    <w:pPr>
      <w:spacing w:after="200"/>
      <w:ind w:left="1944"/>
    </w:pPr>
    <w:rPr>
      <w:sz w:val="22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  <w:rPr>
      <w:sz w:val="16"/>
    </w:rPr>
  </w:style>
  <w:style w:type="paragraph" w:customStyle="1" w:styleId="Osallistujat1">
    <w:name w:val="Osallistujat_1"/>
    <w:next w:val="Osallistujat2"/>
    <w:rsid w:val="007F0542"/>
    <w:pPr>
      <w:ind w:left="1296" w:hanging="1296"/>
    </w:pPr>
    <w:rPr>
      <w:sz w:val="22"/>
    </w:rPr>
  </w:style>
  <w:style w:type="character" w:styleId="Hyperlinkki">
    <w:name w:val="Hyperlink"/>
    <w:basedOn w:val="Kappaleenoletusfontti"/>
    <w:rPr>
      <w:color w:val="0000FF"/>
      <w:u w:val="single"/>
    </w:rPr>
  </w:style>
  <w:style w:type="character" w:styleId="Sivunumero">
    <w:name w:val="page number"/>
    <w:basedOn w:val="Kappaleenoletusfontti"/>
  </w:style>
  <w:style w:type="paragraph" w:styleId="Alaotsikko">
    <w:name w:val="Subtitle"/>
    <w:basedOn w:val="Leipteksti"/>
    <w:next w:val="Leipteksti"/>
    <w:qFormat/>
    <w:rsid w:val="00C1387A"/>
    <w:pPr>
      <w:tabs>
        <w:tab w:val="left" w:pos="2592"/>
      </w:tabs>
      <w:ind w:left="0"/>
    </w:pPr>
    <w:rPr>
      <w:b/>
    </w:rPr>
  </w:style>
  <w:style w:type="paragraph" w:customStyle="1" w:styleId="Asiakirjannimi">
    <w:name w:val="Asiakirjan nimi"/>
    <w:next w:val="Leipteksti"/>
    <w:rsid w:val="00D74722"/>
    <w:pPr>
      <w:tabs>
        <w:tab w:val="left" w:pos="2592"/>
      </w:tabs>
      <w:spacing w:after="200"/>
    </w:pPr>
    <w:rPr>
      <w:b/>
      <w:caps/>
      <w:sz w:val="22"/>
    </w:rPr>
  </w:style>
  <w:style w:type="paragraph" w:customStyle="1" w:styleId="Leiptekstivasen">
    <w:name w:val="Leipäteksti vasen"/>
    <w:rsid w:val="0068650B"/>
    <w:pPr>
      <w:tabs>
        <w:tab w:val="left" w:pos="1296"/>
      </w:tabs>
    </w:pPr>
    <w:rPr>
      <w:sz w:val="22"/>
    </w:rPr>
  </w:style>
  <w:style w:type="paragraph" w:customStyle="1" w:styleId="Luettelonumero">
    <w:name w:val="Luettelo numero"/>
    <w:rsid w:val="0068650B"/>
    <w:pPr>
      <w:numPr>
        <w:numId w:val="2"/>
      </w:numPr>
      <w:tabs>
        <w:tab w:val="left" w:pos="1656"/>
      </w:tabs>
      <w:spacing w:after="200"/>
      <w:ind w:left="1656" w:hanging="360"/>
    </w:pPr>
    <w:rPr>
      <w:sz w:val="22"/>
    </w:rPr>
  </w:style>
  <w:style w:type="paragraph" w:customStyle="1" w:styleId="Leiptekstiilmankpl-vli">
    <w:name w:val="Leipäteksti ilman kpl-väliä"/>
    <w:basedOn w:val="Leipteksti"/>
    <w:rsid w:val="00887CF8"/>
    <w:pPr>
      <w:spacing w:after="0"/>
    </w:pPr>
  </w:style>
  <w:style w:type="table" w:styleId="TaulukkoRuudukko">
    <w:name w:val="Table Grid"/>
    <w:basedOn w:val="Normaalitaulukko"/>
    <w:rsid w:val="000A079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hteystietojenfontti">
    <w:name w:val="Yhteystietojen fontti"/>
    <w:basedOn w:val="Leipteksti"/>
    <w:pPr>
      <w:spacing w:after="0"/>
      <w:ind w:left="0"/>
    </w:pPr>
    <w:rPr>
      <w:sz w:val="16"/>
    </w:rPr>
  </w:style>
  <w:style w:type="paragraph" w:customStyle="1" w:styleId="Asiakirjatyyppi">
    <w:name w:val="Asiakirjatyyppi"/>
    <w:rsid w:val="00D74722"/>
    <w:rPr>
      <w:b/>
      <w:caps/>
      <w:sz w:val="22"/>
    </w:rPr>
  </w:style>
  <w:style w:type="paragraph" w:customStyle="1" w:styleId="AsKirjNro">
    <w:name w:val="AsKirjNro"/>
    <w:basedOn w:val="Leiptekstivasen"/>
    <w:rPr>
      <w:sz w:val="16"/>
      <w:szCs w:val="16"/>
    </w:rPr>
  </w:style>
  <w:style w:type="character" w:customStyle="1" w:styleId="LeiptekstiChar">
    <w:name w:val="Leipäteksti Char"/>
    <w:basedOn w:val="Kappaleenoletusfontti"/>
    <w:link w:val="Leipteksti"/>
    <w:rsid w:val="007F0542"/>
    <w:rPr>
      <w:sz w:val="22"/>
      <w:lang w:val="fi-FI" w:eastAsia="fi-FI" w:bidi="ar-SA"/>
    </w:rPr>
  </w:style>
  <w:style w:type="paragraph" w:customStyle="1" w:styleId="Osallistujat2">
    <w:name w:val="Osallistujat_2"/>
    <w:rsid w:val="007F0542"/>
    <w:pPr>
      <w:ind w:left="1296"/>
    </w:pPr>
    <w:rPr>
      <w:sz w:val="22"/>
    </w:rPr>
  </w:style>
  <w:style w:type="paragraph" w:customStyle="1" w:styleId="Luetteloviiva">
    <w:name w:val="Luettelo viiva"/>
    <w:rsid w:val="00910BC6"/>
    <w:pPr>
      <w:numPr>
        <w:numId w:val="3"/>
      </w:numPr>
      <w:tabs>
        <w:tab w:val="left" w:pos="216"/>
      </w:tabs>
      <w:spacing w:after="200"/>
      <w:ind w:left="2160" w:hanging="216"/>
    </w:pPr>
    <w:rPr>
      <w:sz w:val="22"/>
    </w:rPr>
  </w:style>
  <w:style w:type="paragraph" w:styleId="Seliteteksti">
    <w:name w:val="Balloon Text"/>
    <w:basedOn w:val="Normaali"/>
    <w:link w:val="SelitetekstiChar"/>
    <w:rsid w:val="000C20B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0C2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1284F-4D92-43A8-B4A5-4BE1D27A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Pöytäkirjamalli</vt:lpstr>
    </vt:vector>
  </TitlesOfParts>
  <Company>Maa- ja Metsätalousministeriö</Company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Pöytäkirjamalli</dc:title>
  <dc:creator>Edita Prima Oy</dc:creator>
  <cp:lastModifiedBy>santalan</cp:lastModifiedBy>
  <cp:revision>2</cp:revision>
  <cp:lastPrinted>2005-08-05T18:25:00Z</cp:lastPrinted>
  <dcterms:created xsi:type="dcterms:W3CDTF">2017-08-18T06:04:00Z</dcterms:created>
  <dcterms:modified xsi:type="dcterms:W3CDTF">2017-08-18T06:04:00Z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_UPDATE_TYPE">
    <vt:lpwstr>UPDATE_DONE</vt:lpwstr>
  </property>
  <property fmtid="{D5CDD505-2E9C-101B-9397-08002B2CF9AE}" pid="3" name="PROP_UPDATE_DOCID">
    <vt:lpwstr>MMM#240233#1</vt:lpwstr>
  </property>
</Properties>
</file>