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094" w:rsidRDefault="00422094">
      <w:bookmarkStart w:id="0" w:name="_GoBack"/>
      <w:bookmarkEnd w:id="0"/>
    </w:p>
    <w:p w:rsidR="00FB7FA3" w:rsidRDefault="00FB7FA3"/>
    <w:p w:rsidR="00422094" w:rsidRDefault="00422094"/>
    <w:p w:rsidR="00422094" w:rsidRDefault="009B14E2">
      <w:r>
        <w:rPr>
          <w:rFonts w:ascii="Arial" w:eastAsia="Arial" w:hAnsi="Arial" w:cs="Arial"/>
          <w:sz w:val="22"/>
          <w:szCs w:val="22"/>
        </w:rPr>
        <w:t>Liikenne- ja viestintäministeriö</w:t>
      </w:r>
    </w:p>
    <w:p w:rsidR="00422094" w:rsidRDefault="00146E5A">
      <w:hyperlink r:id="rId7">
        <w:r w:rsidR="009B14E2">
          <w:rPr>
            <w:rFonts w:ascii="Arial" w:eastAsia="Arial" w:hAnsi="Arial" w:cs="Arial"/>
            <w:color w:val="1155CC"/>
            <w:sz w:val="22"/>
            <w:szCs w:val="22"/>
            <w:u w:val="single"/>
          </w:rPr>
          <w:t>kirjaamo@lvm.fi</w:t>
        </w:r>
      </w:hyperlink>
    </w:p>
    <w:p w:rsidR="00422094" w:rsidRDefault="00422094"/>
    <w:p w:rsidR="00FB7FA3" w:rsidRDefault="00FB7FA3"/>
    <w:p w:rsidR="00422094" w:rsidRDefault="00422094"/>
    <w:p w:rsidR="00422094" w:rsidRDefault="00422094"/>
    <w:p w:rsidR="00422094" w:rsidRDefault="009B14E2">
      <w:r>
        <w:rPr>
          <w:rFonts w:ascii="Arial" w:eastAsia="Arial" w:hAnsi="Arial" w:cs="Arial"/>
          <w:sz w:val="22"/>
          <w:szCs w:val="22"/>
        </w:rPr>
        <w:t>LVM viitenumero LVM/1487/03/2016</w:t>
      </w:r>
    </w:p>
    <w:p w:rsidR="00422094" w:rsidRDefault="009B14E2">
      <w:pPr>
        <w:pStyle w:val="Otsikko"/>
      </w:pPr>
      <w:r>
        <w:rPr>
          <w:rFonts w:ascii="Arial" w:eastAsia="Arial" w:hAnsi="Arial" w:cs="Arial"/>
          <w:sz w:val="28"/>
          <w:szCs w:val="28"/>
        </w:rPr>
        <w:t xml:space="preserve">Ylen lausunto </w:t>
      </w:r>
      <w:proofErr w:type="spellStart"/>
      <w:r>
        <w:rPr>
          <w:rFonts w:ascii="Arial" w:eastAsia="Arial" w:hAnsi="Arial" w:cs="Arial"/>
          <w:sz w:val="28"/>
          <w:szCs w:val="28"/>
        </w:rPr>
        <w:t>LVM:lle</w:t>
      </w:r>
      <w:proofErr w:type="spellEnd"/>
      <w:r>
        <w:rPr>
          <w:rFonts w:ascii="Arial" w:eastAsia="Arial" w:hAnsi="Arial" w:cs="Arial"/>
          <w:sz w:val="28"/>
          <w:szCs w:val="28"/>
        </w:rPr>
        <w:t xml:space="preserve"> luonnoksesta Yle-lakimuutoksen </w:t>
      </w:r>
      <w:proofErr w:type="spellStart"/>
      <w:r>
        <w:rPr>
          <w:rFonts w:ascii="Arial" w:eastAsia="Arial" w:hAnsi="Arial" w:cs="Arial"/>
          <w:sz w:val="28"/>
          <w:szCs w:val="28"/>
        </w:rPr>
        <w:t>HE:ksi</w:t>
      </w:r>
      <w:proofErr w:type="spellEnd"/>
    </w:p>
    <w:p w:rsidR="00422094" w:rsidRDefault="00422094"/>
    <w:p w:rsidR="00422094" w:rsidRDefault="009B14E2">
      <w:r>
        <w:rPr>
          <w:rFonts w:ascii="Arial" w:eastAsia="Arial" w:hAnsi="Arial" w:cs="Arial"/>
          <w:b/>
          <w:sz w:val="22"/>
          <w:szCs w:val="22"/>
        </w:rPr>
        <w:t>A. Yleistä</w:t>
      </w:r>
    </w:p>
    <w:p w:rsidR="00422094" w:rsidRDefault="00422094">
      <w:pPr>
        <w:ind w:left="720"/>
      </w:pPr>
    </w:p>
    <w:p w:rsidR="00422094" w:rsidRDefault="009B14E2">
      <w:pPr>
        <w:ind w:left="720"/>
      </w:pPr>
      <w:r>
        <w:rPr>
          <w:rFonts w:ascii="Arial" w:eastAsia="Arial" w:hAnsi="Arial" w:cs="Arial"/>
          <w:sz w:val="22"/>
          <w:szCs w:val="22"/>
        </w:rPr>
        <w:t xml:space="preserve">Yleisradio pitää tärkeänä sitä, että Arto </w:t>
      </w:r>
      <w:proofErr w:type="spellStart"/>
      <w:r>
        <w:rPr>
          <w:rFonts w:ascii="Arial" w:eastAsia="Arial" w:hAnsi="Arial" w:cs="Arial"/>
          <w:sz w:val="22"/>
          <w:szCs w:val="22"/>
        </w:rPr>
        <w:t>Satosen</w:t>
      </w:r>
      <w:proofErr w:type="spellEnd"/>
      <w:r>
        <w:rPr>
          <w:rFonts w:ascii="Arial" w:eastAsia="Arial" w:hAnsi="Arial" w:cs="Arial"/>
          <w:sz w:val="22"/>
          <w:szCs w:val="22"/>
        </w:rPr>
        <w:t xml:space="preserve"> johtaman parlamentaarisen työryhmän kesäkuussa 2016 laatima muistio Yleisradion tehtävästä, rahoituksesta ja valvonnasta on kaikkien eduskuntapuolueiden yksimielisesti hyväksymä. Tulos antaa hyvät edell</w:t>
      </w:r>
      <w:r>
        <w:rPr>
          <w:rFonts w:ascii="Arial" w:eastAsia="Arial" w:hAnsi="Arial" w:cs="Arial"/>
          <w:sz w:val="22"/>
          <w:szCs w:val="22"/>
        </w:rPr>
        <w:t>y</w:t>
      </w:r>
      <w:r>
        <w:rPr>
          <w:rFonts w:ascii="Arial" w:eastAsia="Arial" w:hAnsi="Arial" w:cs="Arial"/>
          <w:sz w:val="22"/>
          <w:szCs w:val="22"/>
        </w:rPr>
        <w:t>tykset kehittää Ylen toimintaa eduskunnan ilmaiseman tahdon mukaisesti koko suom</w:t>
      </w:r>
      <w:r>
        <w:rPr>
          <w:rFonts w:ascii="Arial" w:eastAsia="Arial" w:hAnsi="Arial" w:cs="Arial"/>
          <w:sz w:val="22"/>
          <w:szCs w:val="22"/>
        </w:rPr>
        <w:t>a</w:t>
      </w:r>
      <w:r>
        <w:rPr>
          <w:rFonts w:ascii="Arial" w:eastAsia="Arial" w:hAnsi="Arial" w:cs="Arial"/>
          <w:sz w:val="22"/>
          <w:szCs w:val="22"/>
        </w:rPr>
        <w:t>laisen yleisön palvelemiseksi.</w:t>
      </w:r>
    </w:p>
    <w:p w:rsidR="00422094" w:rsidRDefault="00422094">
      <w:pPr>
        <w:ind w:left="720"/>
      </w:pPr>
    </w:p>
    <w:p w:rsidR="00422094" w:rsidRDefault="009B14E2">
      <w:pPr>
        <w:ind w:left="720"/>
      </w:pPr>
      <w:r>
        <w:rPr>
          <w:rFonts w:ascii="Arial" w:eastAsia="Arial" w:hAnsi="Arial" w:cs="Arial"/>
          <w:sz w:val="22"/>
          <w:szCs w:val="22"/>
        </w:rPr>
        <w:t>Lausuntopyynnön kohteena oleva luonnos Yleisradiolain muuttamiseksi ei kohdistu Ylen rahoitusta koskevaan päätöksentekomenettelyyn. Erillään luonnoksesta Yle pitää tärkeänä, että LVM toimii keväällä 2017 valtion budjettikehyksen valmistelussa siten, e</w:t>
      </w:r>
      <w:r>
        <w:rPr>
          <w:rFonts w:ascii="Arial" w:eastAsia="Arial" w:hAnsi="Arial" w:cs="Arial"/>
          <w:sz w:val="22"/>
          <w:szCs w:val="22"/>
        </w:rPr>
        <w:t>t</w:t>
      </w:r>
      <w:r>
        <w:rPr>
          <w:rFonts w:ascii="Arial" w:eastAsia="Arial" w:hAnsi="Arial" w:cs="Arial"/>
          <w:sz w:val="22"/>
          <w:szCs w:val="22"/>
        </w:rPr>
        <w:t xml:space="preserve">tä </w:t>
      </w:r>
      <w:proofErr w:type="spellStart"/>
      <w:r>
        <w:rPr>
          <w:rFonts w:ascii="Arial" w:eastAsia="Arial" w:hAnsi="Arial" w:cs="Arial"/>
          <w:sz w:val="22"/>
          <w:szCs w:val="22"/>
        </w:rPr>
        <w:t>Satosen</w:t>
      </w:r>
      <w:proofErr w:type="spellEnd"/>
      <w:r>
        <w:rPr>
          <w:rFonts w:ascii="Arial" w:eastAsia="Arial" w:hAnsi="Arial" w:cs="Arial"/>
          <w:sz w:val="22"/>
          <w:szCs w:val="22"/>
        </w:rPr>
        <w:t xml:space="preserve"> työryhmän muistion kohdan 3. esitys toteutuu kevään 2017 valtiontalouden kehyspäätöksessä:</w:t>
      </w:r>
    </w:p>
    <w:p w:rsidR="00422094" w:rsidRDefault="009B14E2">
      <w:pPr>
        <w:ind w:left="1440"/>
      </w:pPr>
      <w:r>
        <w:rPr>
          <w:rFonts w:ascii="Arial" w:eastAsia="Arial" w:hAnsi="Arial" w:cs="Arial"/>
          <w:i/>
          <w:sz w:val="22"/>
          <w:szCs w:val="22"/>
        </w:rPr>
        <w:t>“Työryhmä esittää, että Yleisradio Oy:n rahoituksen tulee olla valtiontalouden kehysten ulkopuolella. Yleisradio Oy:n riippumattomuuden turvaamiseksi on p</w:t>
      </w:r>
      <w:r>
        <w:rPr>
          <w:rFonts w:ascii="Arial" w:eastAsia="Arial" w:hAnsi="Arial" w:cs="Arial"/>
          <w:i/>
          <w:sz w:val="22"/>
          <w:szCs w:val="22"/>
        </w:rPr>
        <w:t>e</w:t>
      </w:r>
      <w:r>
        <w:rPr>
          <w:rFonts w:ascii="Arial" w:eastAsia="Arial" w:hAnsi="Arial" w:cs="Arial"/>
          <w:i/>
          <w:sz w:val="22"/>
          <w:szCs w:val="22"/>
        </w:rPr>
        <w:t>rusteltua, että julkisen palvelun vero ei sisälly valtiontalouden kehyksiin.”</w:t>
      </w:r>
      <w:r>
        <w:rPr>
          <w:rFonts w:ascii="Arial" w:eastAsia="Arial" w:hAnsi="Arial" w:cs="Arial"/>
          <w:sz w:val="22"/>
          <w:szCs w:val="22"/>
        </w:rPr>
        <w:br/>
      </w:r>
    </w:p>
    <w:p w:rsidR="00422094" w:rsidRDefault="009B14E2">
      <w:pPr>
        <w:ind w:left="720"/>
      </w:pPr>
      <w:r>
        <w:rPr>
          <w:rFonts w:ascii="Arial" w:eastAsia="Arial" w:hAnsi="Arial" w:cs="Arial"/>
          <w:sz w:val="22"/>
          <w:szCs w:val="22"/>
        </w:rPr>
        <w:t xml:space="preserve">Ehdotamme tässä lausunnossa täsmennyksiä </w:t>
      </w:r>
      <w:proofErr w:type="spellStart"/>
      <w:r>
        <w:rPr>
          <w:rFonts w:ascii="Arial" w:eastAsia="Arial" w:hAnsi="Arial" w:cs="Arial"/>
          <w:sz w:val="22"/>
          <w:szCs w:val="22"/>
        </w:rPr>
        <w:t>LVM:n</w:t>
      </w:r>
      <w:proofErr w:type="spellEnd"/>
      <w:r>
        <w:rPr>
          <w:rFonts w:ascii="Arial" w:eastAsia="Arial" w:hAnsi="Arial" w:cs="Arial"/>
          <w:sz w:val="22"/>
          <w:szCs w:val="22"/>
        </w:rPr>
        <w:t xml:space="preserve"> laatimaan luonnokseen tarkoitu</w:t>
      </w:r>
      <w:r>
        <w:rPr>
          <w:rFonts w:ascii="Arial" w:eastAsia="Arial" w:hAnsi="Arial" w:cs="Arial"/>
          <w:sz w:val="22"/>
          <w:szCs w:val="22"/>
        </w:rPr>
        <w:t>k</w:t>
      </w:r>
      <w:r>
        <w:rPr>
          <w:rFonts w:ascii="Arial" w:eastAsia="Arial" w:hAnsi="Arial" w:cs="Arial"/>
          <w:sz w:val="22"/>
          <w:szCs w:val="22"/>
        </w:rPr>
        <w:t xml:space="preserve">senamme kaikissa kohdissa pysyä </w:t>
      </w:r>
      <w:proofErr w:type="spellStart"/>
      <w:r>
        <w:rPr>
          <w:rFonts w:ascii="Arial" w:eastAsia="Arial" w:hAnsi="Arial" w:cs="Arial"/>
          <w:sz w:val="22"/>
          <w:szCs w:val="22"/>
        </w:rPr>
        <w:t>Satosen</w:t>
      </w:r>
      <w:proofErr w:type="spellEnd"/>
      <w:r>
        <w:rPr>
          <w:rFonts w:ascii="Arial" w:eastAsia="Arial" w:hAnsi="Arial" w:cs="Arial"/>
          <w:sz w:val="22"/>
          <w:szCs w:val="22"/>
        </w:rPr>
        <w:t xml:space="preserve"> työryhmän muistiossa olevien esitysten puitteissa.</w:t>
      </w:r>
      <w:r>
        <w:rPr>
          <w:rFonts w:ascii="Arial" w:eastAsia="Arial" w:hAnsi="Arial" w:cs="Arial"/>
          <w:color w:val="0000FF"/>
          <w:sz w:val="22"/>
          <w:szCs w:val="22"/>
        </w:rPr>
        <w:t xml:space="preserve"> </w:t>
      </w:r>
    </w:p>
    <w:p w:rsidR="00422094" w:rsidRDefault="00422094"/>
    <w:p w:rsidR="00A177B4" w:rsidRDefault="00A177B4"/>
    <w:p w:rsidR="00422094" w:rsidRDefault="00A177B4">
      <w:r>
        <w:rPr>
          <w:rFonts w:ascii="Arial" w:eastAsia="Arial" w:hAnsi="Arial" w:cs="Arial"/>
          <w:b/>
          <w:sz w:val="22"/>
          <w:szCs w:val="22"/>
        </w:rPr>
        <w:t xml:space="preserve">B. </w:t>
      </w:r>
      <w:r w:rsidR="009B14E2">
        <w:rPr>
          <w:rFonts w:ascii="Arial" w:eastAsia="Arial" w:hAnsi="Arial" w:cs="Arial"/>
          <w:b/>
          <w:sz w:val="22"/>
          <w:szCs w:val="22"/>
        </w:rPr>
        <w:t>Ylen muutosehdotus luonnoksen jaksoon “Esityksen pääasiallinen sisältö”</w:t>
      </w:r>
    </w:p>
    <w:p w:rsidR="00422094" w:rsidRDefault="00422094"/>
    <w:p w:rsidR="00422094" w:rsidRDefault="009B14E2">
      <w:pPr>
        <w:ind w:left="720"/>
      </w:pPr>
      <w:r>
        <w:rPr>
          <w:rFonts w:ascii="Arial" w:eastAsia="Arial" w:hAnsi="Arial" w:cs="Arial"/>
          <w:sz w:val="22"/>
          <w:szCs w:val="22"/>
        </w:rPr>
        <w:t>Jakson keskimmäisessä kappaleessa todetaan ehdotetusta 7 a §:</w:t>
      </w:r>
      <w:proofErr w:type="spellStart"/>
      <w:r>
        <w:rPr>
          <w:rFonts w:ascii="Arial" w:eastAsia="Arial" w:hAnsi="Arial" w:cs="Arial"/>
          <w:sz w:val="22"/>
          <w:szCs w:val="22"/>
        </w:rPr>
        <w:t>stä</w:t>
      </w:r>
      <w:proofErr w:type="spellEnd"/>
      <w:r>
        <w:rPr>
          <w:rFonts w:ascii="Arial" w:eastAsia="Arial" w:hAnsi="Arial" w:cs="Arial"/>
          <w:sz w:val="22"/>
          <w:szCs w:val="22"/>
        </w:rPr>
        <w:t>:</w:t>
      </w:r>
    </w:p>
    <w:p w:rsidR="00422094" w:rsidRDefault="009B14E2">
      <w:pPr>
        <w:ind w:left="1440"/>
      </w:pPr>
      <w:r>
        <w:rPr>
          <w:rFonts w:ascii="Arial" w:eastAsia="Arial" w:hAnsi="Arial" w:cs="Arial"/>
          <w:i/>
          <w:sz w:val="22"/>
          <w:szCs w:val="22"/>
        </w:rPr>
        <w:t>“Ehdotettu tehtävä ei olisi osa julkisen palvelun tehtävää.”</w:t>
      </w:r>
    </w:p>
    <w:p w:rsidR="00422094" w:rsidRDefault="00422094">
      <w:pPr>
        <w:ind w:left="1440"/>
      </w:pPr>
    </w:p>
    <w:p w:rsidR="00422094" w:rsidRDefault="009B14E2">
      <w:pPr>
        <w:ind w:left="720"/>
      </w:pPr>
      <w:r>
        <w:rPr>
          <w:rFonts w:ascii="Arial" w:eastAsia="Arial" w:hAnsi="Arial" w:cs="Arial"/>
          <w:sz w:val="22"/>
          <w:szCs w:val="22"/>
        </w:rPr>
        <w:t xml:space="preserve">Yleisradion käsityksen mukaan tämä luonnoksessa ehdotettu linjaus ei ole osa </w:t>
      </w:r>
      <w:proofErr w:type="spellStart"/>
      <w:r>
        <w:rPr>
          <w:rFonts w:ascii="Arial" w:eastAsia="Arial" w:hAnsi="Arial" w:cs="Arial"/>
          <w:sz w:val="22"/>
          <w:szCs w:val="22"/>
        </w:rPr>
        <w:t>Satosen</w:t>
      </w:r>
      <w:proofErr w:type="spellEnd"/>
      <w:r>
        <w:rPr>
          <w:rFonts w:ascii="Arial" w:eastAsia="Arial" w:hAnsi="Arial" w:cs="Arial"/>
          <w:sz w:val="22"/>
          <w:szCs w:val="22"/>
        </w:rPr>
        <w:t xml:space="preserve"> työryhmän esitystä, vaikka työryhmän ehdotus uudesta 7 a §:stä esitettiin muistion ja</w:t>
      </w:r>
      <w:r>
        <w:rPr>
          <w:rFonts w:ascii="Arial" w:eastAsia="Arial" w:hAnsi="Arial" w:cs="Arial"/>
          <w:sz w:val="22"/>
          <w:szCs w:val="22"/>
        </w:rPr>
        <w:t>k</w:t>
      </w:r>
      <w:r>
        <w:rPr>
          <w:rFonts w:ascii="Arial" w:eastAsia="Arial" w:hAnsi="Arial" w:cs="Arial"/>
          <w:sz w:val="22"/>
          <w:szCs w:val="22"/>
        </w:rPr>
        <w:t>sossa “5 Muuta, Media-alan yhteistoiminnan edistäminen”.  Yleisradion käsityksen m</w:t>
      </w:r>
      <w:r>
        <w:rPr>
          <w:rFonts w:ascii="Arial" w:eastAsia="Arial" w:hAnsi="Arial" w:cs="Arial"/>
          <w:sz w:val="22"/>
          <w:szCs w:val="22"/>
        </w:rPr>
        <w:t>u</w:t>
      </w:r>
      <w:r>
        <w:rPr>
          <w:rFonts w:ascii="Arial" w:eastAsia="Arial" w:hAnsi="Arial" w:cs="Arial"/>
          <w:sz w:val="22"/>
          <w:szCs w:val="22"/>
        </w:rPr>
        <w:t>kaan ehdotetun 7 a §:n mukaiset tehtävät rahoitettaisiin lähtökohtaisesti Yle-verolla k</w:t>
      </w:r>
      <w:r>
        <w:rPr>
          <w:rFonts w:ascii="Arial" w:eastAsia="Arial" w:hAnsi="Arial" w:cs="Arial"/>
          <w:sz w:val="22"/>
          <w:szCs w:val="22"/>
        </w:rPr>
        <w:t>e</w:t>
      </w:r>
      <w:r>
        <w:rPr>
          <w:rFonts w:ascii="Arial" w:eastAsia="Arial" w:hAnsi="Arial" w:cs="Arial"/>
          <w:sz w:val="22"/>
          <w:szCs w:val="22"/>
        </w:rPr>
        <w:t>rättävällä julkisen palvelun rahoituksella, ja siten tehtävät lähtökohtaisesti ovat osa Yleisradion toteuttamaa julkista palvelua. Käsityksemme mukaan EU:n valtiontukisää</w:t>
      </w:r>
      <w:r>
        <w:rPr>
          <w:rFonts w:ascii="Arial" w:eastAsia="Arial" w:hAnsi="Arial" w:cs="Arial"/>
          <w:sz w:val="22"/>
          <w:szCs w:val="22"/>
        </w:rPr>
        <w:t>n</w:t>
      </w:r>
      <w:r>
        <w:rPr>
          <w:rFonts w:ascii="Arial" w:eastAsia="Arial" w:hAnsi="Arial" w:cs="Arial"/>
          <w:sz w:val="22"/>
          <w:szCs w:val="22"/>
        </w:rPr>
        <w:t>nöt edellyttävät, että Ylen saamaa julkisen palvelun rahoitusta ei lainkaan käytetä mu</w:t>
      </w:r>
      <w:r>
        <w:rPr>
          <w:rFonts w:ascii="Arial" w:eastAsia="Arial" w:hAnsi="Arial" w:cs="Arial"/>
          <w:sz w:val="22"/>
          <w:szCs w:val="22"/>
        </w:rPr>
        <w:t>u</w:t>
      </w:r>
      <w:r>
        <w:rPr>
          <w:rFonts w:ascii="Arial" w:eastAsia="Arial" w:hAnsi="Arial" w:cs="Arial"/>
          <w:sz w:val="22"/>
          <w:szCs w:val="22"/>
        </w:rPr>
        <w:t xml:space="preserve">hun toimintaan kuin julkisen palvelun tuottamiseen. Esimerkkejä tähänastisesta Ylen julkiseen palveluun kuuluvasta ja julkisen palvelun rahoituksella toteutetusta Ylen ja kaupallisten mediayhtiöiden välisestä yhteistyöstä on kuvattu jäljempänä lausuntomme jaksossa “Luonnoksen jakso Nykytila / Yhteistoiminta media-alalla”. </w:t>
      </w:r>
    </w:p>
    <w:p w:rsidR="00422094" w:rsidRDefault="00422094">
      <w:pPr>
        <w:ind w:left="720"/>
      </w:pPr>
    </w:p>
    <w:p w:rsidR="00422094" w:rsidRDefault="009B14E2">
      <w:pPr>
        <w:ind w:left="720"/>
      </w:pPr>
      <w:r>
        <w:rPr>
          <w:rFonts w:ascii="Arial" w:eastAsia="Arial" w:hAnsi="Arial" w:cs="Arial"/>
          <w:sz w:val="22"/>
          <w:szCs w:val="22"/>
          <w:u w:val="single"/>
        </w:rPr>
        <w:t>Yle ehdottaa</w:t>
      </w:r>
      <w:r>
        <w:rPr>
          <w:rFonts w:ascii="Arial" w:eastAsia="Arial" w:hAnsi="Arial" w:cs="Arial"/>
          <w:sz w:val="22"/>
          <w:szCs w:val="22"/>
        </w:rPr>
        <w:t xml:space="preserve">, että edellä siteerattu lause poistetaan luonnoksen jaksosta “esityksen pääasiallinen sisältö”. Ehdotamme </w:t>
      </w:r>
      <w:proofErr w:type="gramStart"/>
      <w:r>
        <w:rPr>
          <w:rFonts w:ascii="Arial" w:eastAsia="Arial" w:hAnsi="Arial" w:cs="Arial"/>
          <w:sz w:val="22"/>
          <w:szCs w:val="22"/>
        </w:rPr>
        <w:t>jäljempänä  lausuntomme</w:t>
      </w:r>
      <w:proofErr w:type="gramEnd"/>
      <w:r>
        <w:rPr>
          <w:rFonts w:ascii="Arial" w:eastAsia="Arial" w:hAnsi="Arial" w:cs="Arial"/>
          <w:sz w:val="22"/>
          <w:szCs w:val="22"/>
        </w:rPr>
        <w:t xml:space="preserve"> jaksossa D. lisäyksiä 7 a §:n yksityiskohtaiseen perustelutekstiin.</w:t>
      </w:r>
    </w:p>
    <w:p w:rsidR="00422094" w:rsidRDefault="00422094"/>
    <w:p w:rsidR="00A177B4" w:rsidRDefault="00A177B4"/>
    <w:p w:rsidR="00422094" w:rsidRDefault="00A177B4">
      <w:r>
        <w:rPr>
          <w:rFonts w:ascii="Arial" w:eastAsia="Arial" w:hAnsi="Arial" w:cs="Arial"/>
          <w:b/>
          <w:sz w:val="22"/>
          <w:szCs w:val="22"/>
        </w:rPr>
        <w:t xml:space="preserve">C. </w:t>
      </w:r>
      <w:r w:rsidR="009B14E2">
        <w:rPr>
          <w:rFonts w:ascii="Arial" w:eastAsia="Arial" w:hAnsi="Arial" w:cs="Arial"/>
          <w:b/>
          <w:sz w:val="22"/>
          <w:szCs w:val="22"/>
        </w:rPr>
        <w:t>Ylen muutosehdotukset luonnoksen jaksoon “Yleisperustelut”</w:t>
      </w:r>
    </w:p>
    <w:p w:rsidR="00422094" w:rsidRDefault="00422094"/>
    <w:p w:rsidR="00422094" w:rsidRDefault="009B14E2">
      <w:r>
        <w:rPr>
          <w:rFonts w:ascii="Arial" w:eastAsia="Arial" w:hAnsi="Arial" w:cs="Arial"/>
          <w:sz w:val="22"/>
          <w:szCs w:val="22"/>
        </w:rPr>
        <w:t>Luonnoksen jakso ”Laki Yleisradio Oy:stä”</w:t>
      </w:r>
    </w:p>
    <w:p w:rsidR="00422094" w:rsidRDefault="00422094"/>
    <w:p w:rsidR="00422094" w:rsidRDefault="009B14E2">
      <w:pPr>
        <w:ind w:left="720"/>
      </w:pPr>
      <w:r>
        <w:rPr>
          <w:rFonts w:ascii="Arial" w:eastAsia="Arial" w:hAnsi="Arial" w:cs="Arial"/>
          <w:sz w:val="22"/>
          <w:szCs w:val="22"/>
        </w:rPr>
        <w:t>Korjausehdotus viimeiseen tekstikappaleeseen ennen väliotsikkoa “Yleisradion ohjaus ja valvonta”</w:t>
      </w:r>
    </w:p>
    <w:p w:rsidR="00422094" w:rsidRDefault="00422094">
      <w:pPr>
        <w:ind w:left="720"/>
      </w:pPr>
    </w:p>
    <w:p w:rsidR="00422094" w:rsidRDefault="009B14E2">
      <w:pPr>
        <w:ind w:left="1440"/>
      </w:pPr>
      <w:proofErr w:type="gramStart"/>
      <w:r>
        <w:rPr>
          <w:rFonts w:ascii="Arial" w:eastAsia="Arial" w:hAnsi="Arial" w:cs="Arial"/>
          <w:i/>
          <w:sz w:val="22"/>
          <w:szCs w:val="22"/>
        </w:rPr>
        <w:t xml:space="preserve">“… Tällaista toimintaa </w:t>
      </w:r>
      <w:r>
        <w:rPr>
          <w:rFonts w:ascii="Arial" w:eastAsia="Arial" w:hAnsi="Arial" w:cs="Arial"/>
          <w:i/>
          <w:strike/>
          <w:color w:val="FF0000"/>
          <w:sz w:val="22"/>
          <w:szCs w:val="22"/>
        </w:rPr>
        <w:t>on</w:t>
      </w:r>
      <w:r>
        <w:rPr>
          <w:rFonts w:ascii="Arial" w:eastAsia="Arial" w:hAnsi="Arial" w:cs="Arial"/>
          <w:i/>
          <w:color w:val="FF0000"/>
          <w:sz w:val="22"/>
          <w:szCs w:val="22"/>
        </w:rPr>
        <w:t xml:space="preserve"> oli</w:t>
      </w:r>
      <w:r>
        <w:rPr>
          <w:rFonts w:ascii="Arial" w:eastAsia="Arial" w:hAnsi="Arial" w:cs="Arial"/>
          <w:i/>
          <w:sz w:val="22"/>
          <w:szCs w:val="22"/>
        </w:rPr>
        <w:t xml:space="preserve"> esimerkiksi siirto- ja lähetysverkon vuokraaminen kaupallisille yhtiöille ennen Yleisradion jakelutekniikan yhtiöittämistä </w:t>
      </w:r>
      <w:proofErr w:type="spellStart"/>
      <w:r>
        <w:rPr>
          <w:rFonts w:ascii="Arial" w:eastAsia="Arial" w:hAnsi="Arial" w:cs="Arial"/>
          <w:i/>
          <w:sz w:val="22"/>
          <w:szCs w:val="22"/>
        </w:rPr>
        <w:t>Digita</w:t>
      </w:r>
      <w:proofErr w:type="spellEnd"/>
      <w:r>
        <w:rPr>
          <w:rFonts w:ascii="Arial" w:eastAsia="Arial" w:hAnsi="Arial" w:cs="Arial"/>
          <w:i/>
          <w:sz w:val="22"/>
          <w:szCs w:val="22"/>
        </w:rPr>
        <w:t xml:space="preserve"> Oy:ksi.”</w:t>
      </w:r>
      <w:proofErr w:type="gramEnd"/>
    </w:p>
    <w:p w:rsidR="00422094" w:rsidRDefault="00422094"/>
    <w:p w:rsidR="00422094" w:rsidRDefault="009B14E2">
      <w:r>
        <w:rPr>
          <w:rFonts w:ascii="Arial" w:eastAsia="Arial" w:hAnsi="Arial" w:cs="Arial"/>
          <w:sz w:val="22"/>
          <w:szCs w:val="22"/>
        </w:rPr>
        <w:t>Luonnoksen jakso “Nykytila / Yhteistoiminta media-alalla”</w:t>
      </w:r>
    </w:p>
    <w:p w:rsidR="00422094" w:rsidRDefault="00422094">
      <w:pPr>
        <w:ind w:left="720"/>
      </w:pPr>
    </w:p>
    <w:p w:rsidR="00422094" w:rsidRDefault="009B14E2">
      <w:pPr>
        <w:ind w:left="720"/>
      </w:pPr>
      <w:r>
        <w:rPr>
          <w:rFonts w:ascii="Arial" w:eastAsia="Arial" w:hAnsi="Arial" w:cs="Arial"/>
          <w:sz w:val="22"/>
          <w:szCs w:val="22"/>
        </w:rPr>
        <w:t>Ehdotamme uuden tekstikappaleen lisäämistä ennen väliotsikkoa “Yleisradio Oy:n julk</w:t>
      </w:r>
      <w:r>
        <w:rPr>
          <w:rFonts w:ascii="Arial" w:eastAsia="Arial" w:hAnsi="Arial" w:cs="Arial"/>
          <w:sz w:val="22"/>
          <w:szCs w:val="22"/>
        </w:rPr>
        <w:t>i</w:t>
      </w:r>
      <w:r>
        <w:rPr>
          <w:rFonts w:ascii="Arial" w:eastAsia="Arial" w:hAnsi="Arial" w:cs="Arial"/>
          <w:sz w:val="22"/>
          <w:szCs w:val="22"/>
        </w:rPr>
        <w:t>sen palvelun tehtävää ja rahoitusta arvioiva parlamentaarinen työryhmä”:</w:t>
      </w:r>
    </w:p>
    <w:p w:rsidR="00422094" w:rsidRDefault="00422094">
      <w:pPr>
        <w:ind w:left="720"/>
      </w:pPr>
    </w:p>
    <w:p w:rsidR="00422094" w:rsidRDefault="009B14E2">
      <w:pPr>
        <w:ind w:left="1440"/>
      </w:pPr>
      <w:r>
        <w:rPr>
          <w:rFonts w:ascii="Arial" w:eastAsia="Arial" w:hAnsi="Arial" w:cs="Arial"/>
          <w:i/>
          <w:sz w:val="22"/>
          <w:szCs w:val="22"/>
        </w:rPr>
        <w:t>“Yleisradio harjoittaa yhteistoimintaa muiden media-alan yritysten kanssa us</w:t>
      </w:r>
      <w:r>
        <w:rPr>
          <w:rFonts w:ascii="Arial" w:eastAsia="Arial" w:hAnsi="Arial" w:cs="Arial"/>
          <w:i/>
          <w:sz w:val="22"/>
          <w:szCs w:val="22"/>
        </w:rPr>
        <w:t>e</w:t>
      </w:r>
      <w:r>
        <w:rPr>
          <w:rFonts w:ascii="Arial" w:eastAsia="Arial" w:hAnsi="Arial" w:cs="Arial"/>
          <w:i/>
          <w:sz w:val="22"/>
          <w:szCs w:val="22"/>
        </w:rPr>
        <w:t>amman eri yhtiö- ja yhdistysmuotoisen organisaation kautta. Yleisradio on y</w:t>
      </w:r>
      <w:r>
        <w:rPr>
          <w:rFonts w:ascii="Arial" w:eastAsia="Arial" w:hAnsi="Arial" w:cs="Arial"/>
          <w:i/>
          <w:sz w:val="22"/>
          <w:szCs w:val="22"/>
        </w:rPr>
        <w:t>h</w:t>
      </w:r>
      <w:r>
        <w:rPr>
          <w:rFonts w:ascii="Arial" w:eastAsia="Arial" w:hAnsi="Arial" w:cs="Arial"/>
          <w:i/>
          <w:sz w:val="22"/>
          <w:szCs w:val="22"/>
        </w:rPr>
        <w:t>dessä kaupallisten mediayritysten kanssa ollut television yleisömittausta ja r</w:t>
      </w:r>
      <w:r>
        <w:rPr>
          <w:rFonts w:ascii="Arial" w:eastAsia="Arial" w:hAnsi="Arial" w:cs="Arial"/>
          <w:i/>
          <w:sz w:val="22"/>
          <w:szCs w:val="22"/>
        </w:rPr>
        <w:t>a</w:t>
      </w:r>
      <w:r>
        <w:rPr>
          <w:rFonts w:ascii="Arial" w:eastAsia="Arial" w:hAnsi="Arial" w:cs="Arial"/>
          <w:i/>
          <w:sz w:val="22"/>
          <w:szCs w:val="22"/>
        </w:rPr>
        <w:t xml:space="preserve">diokanavien kuuntelijatutkimuksia toteuttavan </w:t>
      </w:r>
      <w:proofErr w:type="spellStart"/>
      <w:r>
        <w:rPr>
          <w:rFonts w:ascii="Arial" w:eastAsia="Arial" w:hAnsi="Arial" w:cs="Arial"/>
          <w:i/>
          <w:sz w:val="22"/>
          <w:szCs w:val="22"/>
        </w:rPr>
        <w:t>Finnpanel</w:t>
      </w:r>
      <w:proofErr w:type="spellEnd"/>
      <w:r>
        <w:rPr>
          <w:rFonts w:ascii="Arial" w:eastAsia="Arial" w:hAnsi="Arial" w:cs="Arial"/>
          <w:i/>
          <w:sz w:val="22"/>
          <w:szCs w:val="22"/>
        </w:rPr>
        <w:t xml:space="preserve"> Oy:n asiakkaana 1970-luvulta lähtien. Yleisradio ja suurimmat kaupalliset mediayritykset perustivat y</w:t>
      </w:r>
      <w:r>
        <w:rPr>
          <w:rFonts w:ascii="Arial" w:eastAsia="Arial" w:hAnsi="Arial" w:cs="Arial"/>
          <w:i/>
          <w:sz w:val="22"/>
          <w:szCs w:val="22"/>
        </w:rPr>
        <w:t>h</w:t>
      </w:r>
      <w:r>
        <w:rPr>
          <w:rFonts w:ascii="Arial" w:eastAsia="Arial" w:hAnsi="Arial" w:cs="Arial"/>
          <w:i/>
          <w:sz w:val="22"/>
          <w:szCs w:val="22"/>
        </w:rPr>
        <w:t xml:space="preserve">dessä median yleisömittausta kehittävän Media </w:t>
      </w:r>
      <w:proofErr w:type="spellStart"/>
      <w:r>
        <w:rPr>
          <w:rFonts w:ascii="Arial" w:eastAsia="Arial" w:hAnsi="Arial" w:cs="Arial"/>
          <w:i/>
          <w:sz w:val="22"/>
          <w:szCs w:val="22"/>
        </w:rPr>
        <w:t>Metrics</w:t>
      </w:r>
      <w:proofErr w:type="spellEnd"/>
      <w:r>
        <w:rPr>
          <w:rFonts w:ascii="Arial" w:eastAsia="Arial" w:hAnsi="Arial" w:cs="Arial"/>
          <w:i/>
          <w:sz w:val="22"/>
          <w:szCs w:val="22"/>
        </w:rPr>
        <w:t xml:space="preserve"> Finland Oy:n vuonna 2015. Yleisradio ja kaupallisia radioita edustava </w:t>
      </w:r>
      <w:proofErr w:type="spellStart"/>
      <w:r>
        <w:rPr>
          <w:rFonts w:ascii="Arial" w:eastAsia="Arial" w:hAnsi="Arial" w:cs="Arial"/>
          <w:i/>
          <w:sz w:val="22"/>
          <w:szCs w:val="22"/>
        </w:rPr>
        <w:t>RadioMedia</w:t>
      </w:r>
      <w:proofErr w:type="spellEnd"/>
      <w:r>
        <w:rPr>
          <w:rFonts w:ascii="Arial" w:eastAsia="Arial" w:hAnsi="Arial" w:cs="Arial"/>
          <w:i/>
          <w:sz w:val="22"/>
          <w:szCs w:val="22"/>
        </w:rPr>
        <w:t xml:space="preserve"> </w:t>
      </w:r>
      <w:proofErr w:type="spellStart"/>
      <w:r>
        <w:rPr>
          <w:rFonts w:ascii="Arial" w:eastAsia="Arial" w:hAnsi="Arial" w:cs="Arial"/>
          <w:i/>
          <w:sz w:val="22"/>
          <w:szCs w:val="22"/>
        </w:rPr>
        <w:t>r.y</w:t>
      </w:r>
      <w:proofErr w:type="spellEnd"/>
      <w:r>
        <w:rPr>
          <w:rFonts w:ascii="Arial" w:eastAsia="Arial" w:hAnsi="Arial" w:cs="Arial"/>
          <w:i/>
          <w:sz w:val="22"/>
          <w:szCs w:val="22"/>
        </w:rPr>
        <w:t>. omistavat y</w:t>
      </w:r>
      <w:r>
        <w:rPr>
          <w:rFonts w:ascii="Arial" w:eastAsia="Arial" w:hAnsi="Arial" w:cs="Arial"/>
          <w:i/>
          <w:sz w:val="22"/>
          <w:szCs w:val="22"/>
        </w:rPr>
        <w:t>h</w:t>
      </w:r>
      <w:r>
        <w:rPr>
          <w:rFonts w:ascii="Arial" w:eastAsia="Arial" w:hAnsi="Arial" w:cs="Arial"/>
          <w:i/>
          <w:sz w:val="22"/>
          <w:szCs w:val="22"/>
        </w:rPr>
        <w:t xml:space="preserve">dessä </w:t>
      </w:r>
      <w:proofErr w:type="spellStart"/>
      <w:r>
        <w:rPr>
          <w:rFonts w:ascii="Arial" w:eastAsia="Arial" w:hAnsi="Arial" w:cs="Arial"/>
          <w:i/>
          <w:sz w:val="22"/>
          <w:szCs w:val="22"/>
        </w:rPr>
        <w:t>radiot.fi-nettipalvelun</w:t>
      </w:r>
      <w:proofErr w:type="spellEnd"/>
      <w:r>
        <w:rPr>
          <w:rFonts w:ascii="Arial" w:eastAsia="Arial" w:hAnsi="Arial" w:cs="Arial"/>
          <w:i/>
          <w:sz w:val="22"/>
          <w:szCs w:val="22"/>
        </w:rPr>
        <w:t xml:space="preserve"> ja </w:t>
      </w:r>
      <w:proofErr w:type="spellStart"/>
      <w:r>
        <w:rPr>
          <w:rFonts w:ascii="Arial" w:eastAsia="Arial" w:hAnsi="Arial" w:cs="Arial"/>
          <w:i/>
          <w:sz w:val="22"/>
          <w:szCs w:val="22"/>
        </w:rPr>
        <w:t>mobiilisovellukset</w:t>
      </w:r>
      <w:proofErr w:type="spellEnd"/>
      <w:r>
        <w:rPr>
          <w:rFonts w:ascii="Arial" w:eastAsia="Arial" w:hAnsi="Arial" w:cs="Arial"/>
          <w:i/>
          <w:sz w:val="22"/>
          <w:szCs w:val="22"/>
        </w:rPr>
        <w:t xml:space="preserve">, joilla sekä Ylen että kaupallisia radiokanavia voi kuunnella laajakaistaverkkojen kautta. Yle ja kaksi kaupallista tv-yhtiötä omistavat </w:t>
      </w:r>
      <w:proofErr w:type="spellStart"/>
      <w:r>
        <w:rPr>
          <w:rFonts w:ascii="Arial" w:eastAsia="Arial" w:hAnsi="Arial" w:cs="Arial"/>
          <w:i/>
          <w:sz w:val="22"/>
          <w:szCs w:val="22"/>
        </w:rPr>
        <w:t>teevee.fi-nettipalvelun</w:t>
      </w:r>
      <w:proofErr w:type="spellEnd"/>
      <w:r>
        <w:rPr>
          <w:rFonts w:ascii="Arial" w:eastAsia="Arial" w:hAnsi="Arial" w:cs="Arial"/>
          <w:i/>
          <w:sz w:val="22"/>
          <w:szCs w:val="22"/>
        </w:rPr>
        <w:t xml:space="preserve"> ja </w:t>
      </w:r>
      <w:proofErr w:type="spellStart"/>
      <w:r>
        <w:rPr>
          <w:rFonts w:ascii="Arial" w:eastAsia="Arial" w:hAnsi="Arial" w:cs="Arial"/>
          <w:i/>
          <w:sz w:val="22"/>
          <w:szCs w:val="22"/>
        </w:rPr>
        <w:t>mobiilisovellukset</w:t>
      </w:r>
      <w:proofErr w:type="spellEnd"/>
      <w:r>
        <w:rPr>
          <w:rFonts w:ascii="Arial" w:eastAsia="Arial" w:hAnsi="Arial" w:cs="Arial"/>
          <w:i/>
          <w:sz w:val="22"/>
          <w:szCs w:val="22"/>
        </w:rPr>
        <w:t>, joiden kautta Ylen ja näiden kaupallisten tv-yhtiöiden tilausvideopalvelut ovat löydettävissä keskitetysti. Yleisradio on ollut hyvää journalistista tapaa tulkitsevan ja sananv</w:t>
      </w:r>
      <w:r>
        <w:rPr>
          <w:rFonts w:ascii="Arial" w:eastAsia="Arial" w:hAnsi="Arial" w:cs="Arial"/>
          <w:i/>
          <w:sz w:val="22"/>
          <w:szCs w:val="22"/>
        </w:rPr>
        <w:t>a</w:t>
      </w:r>
      <w:r>
        <w:rPr>
          <w:rFonts w:ascii="Arial" w:eastAsia="Arial" w:hAnsi="Arial" w:cs="Arial"/>
          <w:i/>
          <w:sz w:val="22"/>
          <w:szCs w:val="22"/>
        </w:rPr>
        <w:t>pautta puolustavan Julkisen sanan neuvoston sekä Julkisen sana</w:t>
      </w:r>
      <w:r w:rsidR="00A177B4">
        <w:rPr>
          <w:rFonts w:ascii="Arial" w:eastAsia="Arial" w:hAnsi="Arial" w:cs="Arial"/>
          <w:i/>
          <w:sz w:val="22"/>
          <w:szCs w:val="22"/>
        </w:rPr>
        <w:t xml:space="preserve">n neuvoston kannatusyhdistys </w:t>
      </w:r>
      <w:proofErr w:type="spellStart"/>
      <w:r w:rsidR="00A177B4">
        <w:rPr>
          <w:rFonts w:ascii="Arial" w:eastAsia="Arial" w:hAnsi="Arial" w:cs="Arial"/>
          <w:i/>
          <w:sz w:val="22"/>
          <w:szCs w:val="22"/>
        </w:rPr>
        <w:t>r.y</w:t>
      </w:r>
      <w:r>
        <w:rPr>
          <w:rFonts w:ascii="Arial" w:eastAsia="Arial" w:hAnsi="Arial" w:cs="Arial"/>
          <w:i/>
          <w:sz w:val="22"/>
          <w:szCs w:val="22"/>
        </w:rPr>
        <w:t>.:n</w:t>
      </w:r>
      <w:proofErr w:type="spellEnd"/>
      <w:r>
        <w:rPr>
          <w:rFonts w:ascii="Arial" w:eastAsia="Arial" w:hAnsi="Arial" w:cs="Arial"/>
          <w:i/>
          <w:sz w:val="22"/>
          <w:szCs w:val="22"/>
        </w:rPr>
        <w:t xml:space="preserve"> jäsen niiden perustamisesta lähtien. Yleisradio oli peru</w:t>
      </w:r>
      <w:r>
        <w:rPr>
          <w:rFonts w:ascii="Arial" w:eastAsia="Arial" w:hAnsi="Arial" w:cs="Arial"/>
          <w:i/>
          <w:sz w:val="22"/>
          <w:szCs w:val="22"/>
        </w:rPr>
        <w:t>s</w:t>
      </w:r>
      <w:r>
        <w:rPr>
          <w:rFonts w:ascii="Arial" w:eastAsia="Arial" w:hAnsi="Arial" w:cs="Arial"/>
          <w:i/>
          <w:sz w:val="22"/>
          <w:szCs w:val="22"/>
        </w:rPr>
        <w:t>tajajäsenenä myös Radio- ja televisioalan yhteistyöjärjestö RYT ry:ssä, joka n</w:t>
      </w:r>
      <w:r>
        <w:rPr>
          <w:rFonts w:ascii="Arial" w:eastAsia="Arial" w:hAnsi="Arial" w:cs="Arial"/>
          <w:i/>
          <w:sz w:val="22"/>
          <w:szCs w:val="22"/>
        </w:rPr>
        <w:t>y</w:t>
      </w:r>
      <w:r>
        <w:rPr>
          <w:rFonts w:ascii="Arial" w:eastAsia="Arial" w:hAnsi="Arial" w:cs="Arial"/>
          <w:i/>
          <w:sz w:val="22"/>
          <w:szCs w:val="22"/>
        </w:rPr>
        <w:t xml:space="preserve">kyään koordinoi </w:t>
      </w:r>
      <w:proofErr w:type="spellStart"/>
      <w:r>
        <w:rPr>
          <w:rFonts w:ascii="Arial" w:eastAsia="Arial" w:hAnsi="Arial" w:cs="Arial"/>
          <w:i/>
          <w:sz w:val="22"/>
          <w:szCs w:val="22"/>
        </w:rPr>
        <w:t>antenni-tv-verkkojen</w:t>
      </w:r>
      <w:proofErr w:type="spellEnd"/>
      <w:r>
        <w:rPr>
          <w:rFonts w:ascii="Arial" w:eastAsia="Arial" w:hAnsi="Arial" w:cs="Arial"/>
          <w:i/>
          <w:sz w:val="22"/>
          <w:szCs w:val="22"/>
        </w:rPr>
        <w:t xml:space="preserve"> </w:t>
      </w:r>
      <w:proofErr w:type="spellStart"/>
      <w:r>
        <w:rPr>
          <w:rFonts w:ascii="Arial" w:eastAsia="Arial" w:hAnsi="Arial" w:cs="Arial"/>
          <w:i/>
          <w:sz w:val="22"/>
          <w:szCs w:val="22"/>
        </w:rPr>
        <w:t>teräväpiirtosiirtymää</w:t>
      </w:r>
      <w:proofErr w:type="spellEnd"/>
      <w:r>
        <w:rPr>
          <w:rFonts w:ascii="Arial" w:eastAsia="Arial" w:hAnsi="Arial" w:cs="Arial"/>
          <w:i/>
          <w:sz w:val="22"/>
          <w:szCs w:val="22"/>
        </w:rPr>
        <w:t xml:space="preserve"> Suomen HDTV-foorumin toiminnan muodossa.”</w:t>
      </w:r>
    </w:p>
    <w:p w:rsidR="00422094" w:rsidRDefault="00422094"/>
    <w:p w:rsidR="00422094" w:rsidRDefault="009B14E2">
      <w:r>
        <w:rPr>
          <w:rFonts w:ascii="Arial" w:eastAsia="Arial" w:hAnsi="Arial" w:cs="Arial"/>
          <w:sz w:val="22"/>
          <w:szCs w:val="22"/>
        </w:rPr>
        <w:t>Luonnoksen jakso “Yleisradio Oy:n julkisen palvelun tehtävää ja rahoitusta arvioiva parlame</w:t>
      </w:r>
      <w:r>
        <w:rPr>
          <w:rFonts w:ascii="Arial" w:eastAsia="Arial" w:hAnsi="Arial" w:cs="Arial"/>
          <w:sz w:val="22"/>
          <w:szCs w:val="22"/>
        </w:rPr>
        <w:t>n</w:t>
      </w:r>
      <w:r>
        <w:rPr>
          <w:rFonts w:ascii="Arial" w:eastAsia="Arial" w:hAnsi="Arial" w:cs="Arial"/>
          <w:sz w:val="22"/>
          <w:szCs w:val="22"/>
        </w:rPr>
        <w:t>taarinen työryhmä”</w:t>
      </w:r>
    </w:p>
    <w:p w:rsidR="00422094" w:rsidRDefault="00422094"/>
    <w:p w:rsidR="00422094" w:rsidRDefault="009B14E2">
      <w:pPr>
        <w:ind w:left="720"/>
      </w:pPr>
      <w:r>
        <w:rPr>
          <w:rFonts w:ascii="Arial" w:eastAsia="Arial" w:hAnsi="Arial" w:cs="Arial"/>
          <w:sz w:val="22"/>
          <w:szCs w:val="22"/>
        </w:rPr>
        <w:t>Edellä lausuntomme B-kohdassa esittämillämme perusteluilla ehdotamme, että luo</w:t>
      </w:r>
      <w:r>
        <w:rPr>
          <w:rFonts w:ascii="Arial" w:eastAsia="Arial" w:hAnsi="Arial" w:cs="Arial"/>
          <w:sz w:val="22"/>
          <w:szCs w:val="22"/>
        </w:rPr>
        <w:t>n</w:t>
      </w:r>
      <w:r>
        <w:rPr>
          <w:rFonts w:ascii="Arial" w:eastAsia="Arial" w:hAnsi="Arial" w:cs="Arial"/>
          <w:sz w:val="22"/>
          <w:szCs w:val="22"/>
        </w:rPr>
        <w:t>noksesta poistetaan lause:</w:t>
      </w:r>
    </w:p>
    <w:p w:rsidR="00422094" w:rsidRDefault="009B14E2">
      <w:pPr>
        <w:ind w:left="1440"/>
      </w:pPr>
      <w:r>
        <w:rPr>
          <w:rFonts w:ascii="Arial" w:eastAsia="Arial" w:hAnsi="Arial" w:cs="Arial"/>
          <w:i/>
          <w:sz w:val="22"/>
          <w:szCs w:val="22"/>
        </w:rPr>
        <w:t>“Tämä ei kuitenkaan olisi osa julkisen palvelun velvoitetta.”</w:t>
      </w:r>
    </w:p>
    <w:p w:rsidR="00422094" w:rsidRDefault="00422094"/>
    <w:p w:rsidR="00422094" w:rsidRDefault="009B14E2">
      <w:r>
        <w:rPr>
          <w:rFonts w:ascii="Arial" w:eastAsia="Arial" w:hAnsi="Arial" w:cs="Arial"/>
          <w:sz w:val="22"/>
          <w:szCs w:val="22"/>
        </w:rPr>
        <w:t>Luonnoksen jakso “Esityksen vaikutukset”</w:t>
      </w:r>
    </w:p>
    <w:p w:rsidR="00422094" w:rsidRDefault="00422094"/>
    <w:p w:rsidR="00422094" w:rsidRDefault="009B14E2">
      <w:pPr>
        <w:ind w:left="720"/>
      </w:pPr>
      <w:r>
        <w:rPr>
          <w:rFonts w:ascii="Arial" w:eastAsia="Arial" w:hAnsi="Arial" w:cs="Arial"/>
          <w:sz w:val="22"/>
          <w:szCs w:val="22"/>
        </w:rPr>
        <w:t>Ehdotamme, että jakson “3 Esityksen vaikutukset” alle lisättäisiin uusi alajakso:</w:t>
      </w:r>
    </w:p>
    <w:p w:rsidR="00422094" w:rsidRDefault="00422094">
      <w:pPr>
        <w:ind w:left="720"/>
      </w:pPr>
    </w:p>
    <w:p w:rsidR="00422094" w:rsidRDefault="009B14E2">
      <w:pPr>
        <w:ind w:left="1440"/>
      </w:pPr>
      <w:r>
        <w:rPr>
          <w:rFonts w:ascii="Arial" w:eastAsia="Arial" w:hAnsi="Arial" w:cs="Arial"/>
          <w:i/>
          <w:sz w:val="22"/>
          <w:szCs w:val="22"/>
        </w:rPr>
        <w:lastRenderedPageBreak/>
        <w:t>“3.3. Vaikutukset Yleisradio Oy:n toimintaan ja talouteen”</w:t>
      </w:r>
    </w:p>
    <w:p w:rsidR="00422094" w:rsidRDefault="00422094">
      <w:pPr>
        <w:ind w:left="720"/>
      </w:pPr>
    </w:p>
    <w:p w:rsidR="00422094" w:rsidRDefault="009B14E2">
      <w:pPr>
        <w:ind w:left="1440"/>
      </w:pPr>
      <w:r>
        <w:rPr>
          <w:rFonts w:ascii="Arial" w:eastAsia="Arial" w:hAnsi="Arial" w:cs="Arial"/>
          <w:i/>
          <w:sz w:val="22"/>
          <w:szCs w:val="22"/>
        </w:rPr>
        <w:t>Ehdotettu Yleisradion hallintoneuvoston aseman vahvistaminen siirtää yhtiön strategiasta päättämisen yhtiön hallitukselta hallintoneuvostolle. Tämä ei muuta osakeyhtiölain mukaista Yleisradion hallituksen yleistoimivaltaa yhtiön päätö</w:t>
      </w:r>
      <w:r>
        <w:rPr>
          <w:rFonts w:ascii="Arial" w:eastAsia="Arial" w:hAnsi="Arial" w:cs="Arial"/>
          <w:i/>
          <w:sz w:val="22"/>
          <w:szCs w:val="22"/>
        </w:rPr>
        <w:t>k</w:t>
      </w:r>
      <w:r>
        <w:rPr>
          <w:rFonts w:ascii="Arial" w:eastAsia="Arial" w:hAnsi="Arial" w:cs="Arial"/>
          <w:i/>
          <w:sz w:val="22"/>
          <w:szCs w:val="22"/>
        </w:rPr>
        <w:t>senteossa. Tämän mukaisesti kaikki ne päätökset, joita Yle-laissa ei ole eri</w:t>
      </w:r>
      <w:r>
        <w:rPr>
          <w:rFonts w:ascii="Arial" w:eastAsia="Arial" w:hAnsi="Arial" w:cs="Arial"/>
          <w:i/>
          <w:sz w:val="22"/>
          <w:szCs w:val="22"/>
        </w:rPr>
        <w:t>k</w:t>
      </w:r>
      <w:r>
        <w:rPr>
          <w:rFonts w:ascii="Arial" w:eastAsia="Arial" w:hAnsi="Arial" w:cs="Arial"/>
          <w:i/>
          <w:sz w:val="22"/>
          <w:szCs w:val="22"/>
        </w:rPr>
        <w:t>seen määritelty hallintoneuvoston tehtäviksi, kuuluvat yhtiön hallituksen toimiva</w:t>
      </w:r>
      <w:r>
        <w:rPr>
          <w:rFonts w:ascii="Arial" w:eastAsia="Arial" w:hAnsi="Arial" w:cs="Arial"/>
          <w:i/>
          <w:sz w:val="22"/>
          <w:szCs w:val="22"/>
        </w:rPr>
        <w:t>l</w:t>
      </w:r>
      <w:r>
        <w:rPr>
          <w:rFonts w:ascii="Arial" w:eastAsia="Arial" w:hAnsi="Arial" w:cs="Arial"/>
          <w:i/>
          <w:sz w:val="22"/>
          <w:szCs w:val="22"/>
        </w:rPr>
        <w:t>taan. Hallintoneuvoston aseman vahvistaminen Yleisradion ohjauksessa vahvi</w:t>
      </w:r>
      <w:r>
        <w:rPr>
          <w:rFonts w:ascii="Arial" w:eastAsia="Arial" w:hAnsi="Arial" w:cs="Arial"/>
          <w:i/>
          <w:sz w:val="22"/>
          <w:szCs w:val="22"/>
        </w:rPr>
        <w:t>s</w:t>
      </w:r>
      <w:r>
        <w:rPr>
          <w:rFonts w:ascii="Arial" w:eastAsia="Arial" w:hAnsi="Arial" w:cs="Arial"/>
          <w:i/>
          <w:sz w:val="22"/>
          <w:szCs w:val="22"/>
        </w:rPr>
        <w:t xml:space="preserve">taa eduskunnan vaikutusmahdollisuuksia yhtiön toiminnan linjauksiin. </w:t>
      </w:r>
    </w:p>
    <w:p w:rsidR="00422094" w:rsidRDefault="00422094">
      <w:pPr>
        <w:ind w:left="1440"/>
      </w:pPr>
    </w:p>
    <w:p w:rsidR="00422094" w:rsidRDefault="009B14E2">
      <w:pPr>
        <w:ind w:left="1440"/>
      </w:pPr>
      <w:r>
        <w:rPr>
          <w:rFonts w:ascii="Arial" w:eastAsia="Arial" w:hAnsi="Arial" w:cs="Arial"/>
          <w:i/>
          <w:sz w:val="22"/>
          <w:szCs w:val="22"/>
        </w:rPr>
        <w:t>Ehdotettu 7 §:n 1 momentin muutos saattaa pitkällä tähtäimellä lisätä Yleisrad</w:t>
      </w:r>
      <w:r>
        <w:rPr>
          <w:rFonts w:ascii="Arial" w:eastAsia="Arial" w:hAnsi="Arial" w:cs="Arial"/>
          <w:i/>
          <w:sz w:val="22"/>
          <w:szCs w:val="22"/>
        </w:rPr>
        <w:t>i</w:t>
      </w:r>
      <w:r>
        <w:rPr>
          <w:rFonts w:ascii="Arial" w:eastAsia="Arial" w:hAnsi="Arial" w:cs="Arial"/>
          <w:i/>
          <w:sz w:val="22"/>
          <w:szCs w:val="22"/>
        </w:rPr>
        <w:t xml:space="preserve">on kustannuksia internet-julkaisemisesta samalla kun yksisuuntaisissa </w:t>
      </w:r>
      <w:proofErr w:type="spellStart"/>
      <w:r>
        <w:rPr>
          <w:rFonts w:ascii="Arial" w:eastAsia="Arial" w:hAnsi="Arial" w:cs="Arial"/>
          <w:i/>
          <w:sz w:val="22"/>
          <w:szCs w:val="22"/>
        </w:rPr>
        <w:t>broa</w:t>
      </w:r>
      <w:r>
        <w:rPr>
          <w:rFonts w:ascii="Arial" w:eastAsia="Arial" w:hAnsi="Arial" w:cs="Arial"/>
          <w:i/>
          <w:sz w:val="22"/>
          <w:szCs w:val="22"/>
        </w:rPr>
        <w:t>d</w:t>
      </w:r>
      <w:r>
        <w:rPr>
          <w:rFonts w:ascii="Arial" w:eastAsia="Arial" w:hAnsi="Arial" w:cs="Arial"/>
          <w:i/>
          <w:sz w:val="22"/>
          <w:szCs w:val="22"/>
        </w:rPr>
        <w:t>casting-verkoissa</w:t>
      </w:r>
      <w:proofErr w:type="spellEnd"/>
      <w:r>
        <w:rPr>
          <w:rFonts w:ascii="Arial" w:eastAsia="Arial" w:hAnsi="Arial" w:cs="Arial"/>
          <w:i/>
          <w:sz w:val="22"/>
          <w:szCs w:val="22"/>
        </w:rPr>
        <w:t xml:space="preserve"> tapahtuvan julkaisemisen kustannusten odotetaan vähenevän.</w:t>
      </w:r>
    </w:p>
    <w:p w:rsidR="00422094" w:rsidRDefault="00422094">
      <w:pPr>
        <w:ind w:left="1440"/>
      </w:pPr>
    </w:p>
    <w:p w:rsidR="00422094" w:rsidRDefault="009B14E2">
      <w:pPr>
        <w:ind w:left="1440"/>
      </w:pPr>
      <w:r>
        <w:rPr>
          <w:rFonts w:ascii="Arial" w:eastAsia="Arial" w:hAnsi="Arial" w:cs="Arial"/>
          <w:i/>
          <w:sz w:val="22"/>
          <w:szCs w:val="22"/>
        </w:rPr>
        <w:t>Ehdotetun 7 §:n 2 momentin 5)-kohdan muutoksen ei arvioida aiheuttavan ole</w:t>
      </w:r>
      <w:r>
        <w:rPr>
          <w:rFonts w:ascii="Arial" w:eastAsia="Arial" w:hAnsi="Arial" w:cs="Arial"/>
          <w:i/>
          <w:sz w:val="22"/>
          <w:szCs w:val="22"/>
        </w:rPr>
        <w:t>n</w:t>
      </w:r>
      <w:r>
        <w:rPr>
          <w:rFonts w:ascii="Arial" w:eastAsia="Arial" w:hAnsi="Arial" w:cs="Arial"/>
          <w:i/>
          <w:sz w:val="22"/>
          <w:szCs w:val="22"/>
        </w:rPr>
        <w:t>naisia vaikutuksia Yleisradion toimintaan.</w:t>
      </w:r>
    </w:p>
    <w:p w:rsidR="00422094" w:rsidRDefault="00422094">
      <w:pPr>
        <w:ind w:left="1440"/>
      </w:pPr>
    </w:p>
    <w:p w:rsidR="00422094" w:rsidRDefault="009B14E2">
      <w:pPr>
        <w:ind w:left="1440"/>
      </w:pPr>
      <w:r>
        <w:rPr>
          <w:rFonts w:ascii="Arial" w:eastAsia="Arial" w:hAnsi="Arial" w:cs="Arial"/>
          <w:i/>
          <w:sz w:val="22"/>
          <w:szCs w:val="22"/>
        </w:rPr>
        <w:t>Ehdotettu uusi 7 a § voi aiheuttaa sekä Yleisradion kustannusten lisääntymistä että vähentymistä siitä riippuen millaisia yhteistyöratkaisuja Ylen ja kaupallisten mediayritysten välillä löydetään. Kun yhteistyö järjestämisessä pidetään läht</w:t>
      </w:r>
      <w:r>
        <w:rPr>
          <w:rFonts w:ascii="Arial" w:eastAsia="Arial" w:hAnsi="Arial" w:cs="Arial"/>
          <w:i/>
          <w:sz w:val="22"/>
          <w:szCs w:val="22"/>
        </w:rPr>
        <w:t>ö</w:t>
      </w:r>
      <w:r>
        <w:rPr>
          <w:rFonts w:ascii="Arial" w:eastAsia="Arial" w:hAnsi="Arial" w:cs="Arial"/>
          <w:i/>
          <w:sz w:val="22"/>
          <w:szCs w:val="22"/>
        </w:rPr>
        <w:t>kohtana, että yhteistyön tulee hyödyttää molempia osapuolia, niin mahdollinen Yleisradion kustannusten nousu tuottaa vastaavasti hyötyä yhtiön tehtävien su</w:t>
      </w:r>
      <w:r>
        <w:rPr>
          <w:rFonts w:ascii="Arial" w:eastAsia="Arial" w:hAnsi="Arial" w:cs="Arial"/>
          <w:i/>
          <w:sz w:val="22"/>
          <w:szCs w:val="22"/>
        </w:rPr>
        <w:t>o</w:t>
      </w:r>
      <w:r>
        <w:rPr>
          <w:rFonts w:ascii="Arial" w:eastAsia="Arial" w:hAnsi="Arial" w:cs="Arial"/>
          <w:i/>
          <w:sz w:val="22"/>
          <w:szCs w:val="22"/>
        </w:rPr>
        <w:t>rittamiselle ja suomalaiselle yleisölle.</w:t>
      </w:r>
    </w:p>
    <w:p w:rsidR="00422094" w:rsidRDefault="00422094"/>
    <w:p w:rsidR="00422094" w:rsidRDefault="00422094"/>
    <w:p w:rsidR="00422094" w:rsidRDefault="009B14E2">
      <w:r>
        <w:rPr>
          <w:rFonts w:ascii="Arial" w:eastAsia="Arial" w:hAnsi="Arial" w:cs="Arial"/>
          <w:b/>
          <w:sz w:val="22"/>
          <w:szCs w:val="22"/>
        </w:rPr>
        <w:t>D. Ylen muutosehdotukset luonnoksen jaksoon “Yksityiskohtaiset perustelut”</w:t>
      </w:r>
    </w:p>
    <w:p w:rsidR="00422094" w:rsidRDefault="00422094"/>
    <w:p w:rsidR="00422094" w:rsidRDefault="009B14E2">
      <w:r>
        <w:rPr>
          <w:rFonts w:ascii="Arial" w:eastAsia="Arial" w:hAnsi="Arial" w:cs="Arial"/>
          <w:sz w:val="22"/>
          <w:szCs w:val="22"/>
        </w:rPr>
        <w:t>6 §. Hallintoneuvoston tehtävät</w:t>
      </w:r>
    </w:p>
    <w:p w:rsidR="00422094" w:rsidRDefault="00422094">
      <w:pPr>
        <w:ind w:left="720"/>
      </w:pPr>
    </w:p>
    <w:p w:rsidR="00422094" w:rsidRDefault="009B14E2">
      <w:pPr>
        <w:ind w:left="720"/>
      </w:pPr>
      <w:r>
        <w:rPr>
          <w:rFonts w:ascii="Arial" w:eastAsia="Arial" w:hAnsi="Arial" w:cs="Arial"/>
          <w:sz w:val="22"/>
          <w:szCs w:val="22"/>
        </w:rPr>
        <w:t>Lisäysehdotus luonnoksessa olevan ainoan virkkeen jälkeen:</w:t>
      </w:r>
      <w:r>
        <w:rPr>
          <w:rFonts w:ascii="Arial" w:eastAsia="Arial" w:hAnsi="Arial" w:cs="Arial"/>
          <w:sz w:val="22"/>
          <w:szCs w:val="22"/>
        </w:rPr>
        <w:br/>
      </w:r>
    </w:p>
    <w:p w:rsidR="00422094" w:rsidRDefault="009B14E2">
      <w:pPr>
        <w:ind w:left="1440"/>
      </w:pPr>
      <w:r>
        <w:rPr>
          <w:rFonts w:ascii="Arial" w:eastAsia="Arial" w:hAnsi="Arial" w:cs="Arial"/>
          <w:i/>
          <w:sz w:val="22"/>
          <w:szCs w:val="22"/>
        </w:rPr>
        <w:t xml:space="preserve">“Pykälään lisätään uusi 4 kohta, jonka mukaan hallintoneuvoston tehtävänä on päättää yhtiön strategiasta. </w:t>
      </w:r>
      <w:r>
        <w:rPr>
          <w:rFonts w:ascii="Arial" w:eastAsia="Arial" w:hAnsi="Arial" w:cs="Arial"/>
          <w:sz w:val="22"/>
          <w:szCs w:val="22"/>
          <w:u w:val="single"/>
        </w:rPr>
        <w:t>LISÄYSEHDOTUS</w:t>
      </w:r>
      <w:r>
        <w:rPr>
          <w:rFonts w:ascii="Arial" w:eastAsia="Arial" w:hAnsi="Arial" w:cs="Arial"/>
          <w:sz w:val="22"/>
          <w:szCs w:val="22"/>
        </w:rPr>
        <w:t xml:space="preserve">: </w:t>
      </w:r>
      <w:r>
        <w:rPr>
          <w:rFonts w:ascii="Arial" w:eastAsia="Arial" w:hAnsi="Arial" w:cs="Arial"/>
          <w:i/>
          <w:sz w:val="22"/>
          <w:szCs w:val="22"/>
        </w:rPr>
        <w:t>Hallintoneuvoston tehtäväksi on jo aiemmin määritelty uusien ja merkittävien palveluiden ennakkoarviointi. Str</w:t>
      </w:r>
      <w:r>
        <w:rPr>
          <w:rFonts w:ascii="Arial" w:eastAsia="Arial" w:hAnsi="Arial" w:cs="Arial"/>
          <w:i/>
          <w:sz w:val="22"/>
          <w:szCs w:val="22"/>
        </w:rPr>
        <w:t>a</w:t>
      </w:r>
      <w:r>
        <w:rPr>
          <w:rFonts w:ascii="Arial" w:eastAsia="Arial" w:hAnsi="Arial" w:cs="Arial"/>
          <w:i/>
          <w:sz w:val="22"/>
          <w:szCs w:val="22"/>
        </w:rPr>
        <w:t>tegiasta päättämisen siirtäminen hallintoneuvoston tehtäväksi on johdonmuka</w:t>
      </w:r>
      <w:r>
        <w:rPr>
          <w:rFonts w:ascii="Arial" w:eastAsia="Arial" w:hAnsi="Arial" w:cs="Arial"/>
          <w:i/>
          <w:sz w:val="22"/>
          <w:szCs w:val="22"/>
        </w:rPr>
        <w:t>i</w:t>
      </w:r>
      <w:r>
        <w:rPr>
          <w:rFonts w:ascii="Arial" w:eastAsia="Arial" w:hAnsi="Arial" w:cs="Arial"/>
          <w:i/>
          <w:sz w:val="22"/>
          <w:szCs w:val="22"/>
        </w:rPr>
        <w:t xml:space="preserve">nen laajennus </w:t>
      </w:r>
      <w:proofErr w:type="spellStart"/>
      <w:r>
        <w:rPr>
          <w:rFonts w:ascii="Arial" w:eastAsia="Arial" w:hAnsi="Arial" w:cs="Arial"/>
          <w:i/>
          <w:sz w:val="22"/>
          <w:szCs w:val="22"/>
        </w:rPr>
        <w:t>ennakkoarviontitehtävään</w:t>
      </w:r>
      <w:proofErr w:type="spellEnd"/>
      <w:r>
        <w:rPr>
          <w:rFonts w:ascii="Arial" w:eastAsia="Arial" w:hAnsi="Arial" w:cs="Arial"/>
          <w:i/>
          <w:sz w:val="22"/>
          <w:szCs w:val="22"/>
        </w:rPr>
        <w:t>. Muutos vahvistaa myös eduskunnan omistajaohjausta Yleisradiossa. Eduskunnan ohjaus ei ulotu Yleisradion julka</w:t>
      </w:r>
      <w:r>
        <w:rPr>
          <w:rFonts w:ascii="Arial" w:eastAsia="Arial" w:hAnsi="Arial" w:cs="Arial"/>
          <w:i/>
          <w:sz w:val="22"/>
          <w:szCs w:val="22"/>
        </w:rPr>
        <w:t>i</w:t>
      </w:r>
      <w:r>
        <w:rPr>
          <w:rFonts w:ascii="Arial" w:eastAsia="Arial" w:hAnsi="Arial" w:cs="Arial"/>
          <w:i/>
          <w:sz w:val="22"/>
          <w:szCs w:val="22"/>
        </w:rPr>
        <w:t>semiin yksittäisiin sisältöihin eikä sisällölliseen toimituspolitiikkaan, vaan niistä päättävät yhtiön hallituksen nimeämät vastaavat toimittajat.”</w:t>
      </w:r>
    </w:p>
    <w:p w:rsidR="00422094" w:rsidRDefault="00422094"/>
    <w:p w:rsidR="00422094" w:rsidRDefault="009B14E2">
      <w:r>
        <w:rPr>
          <w:rFonts w:ascii="Arial" w:eastAsia="Arial" w:hAnsi="Arial" w:cs="Arial"/>
          <w:sz w:val="22"/>
          <w:szCs w:val="22"/>
        </w:rPr>
        <w:t xml:space="preserve">7 §. Julkinen palvelu </w:t>
      </w:r>
    </w:p>
    <w:p w:rsidR="00422094" w:rsidRDefault="00422094">
      <w:pPr>
        <w:ind w:left="720"/>
      </w:pPr>
    </w:p>
    <w:p w:rsidR="00422094" w:rsidRDefault="009B14E2">
      <w:pPr>
        <w:ind w:left="720"/>
      </w:pPr>
      <w:r>
        <w:rPr>
          <w:rFonts w:ascii="Arial" w:eastAsia="Arial" w:hAnsi="Arial" w:cs="Arial"/>
          <w:sz w:val="22"/>
          <w:szCs w:val="22"/>
        </w:rPr>
        <w:t>Lisäysehdotus luonnoksessa olevien kahden tekstikappaleen väliin:</w:t>
      </w:r>
    </w:p>
    <w:p w:rsidR="00422094" w:rsidRDefault="00422094">
      <w:pPr>
        <w:ind w:left="720"/>
      </w:pPr>
    </w:p>
    <w:p w:rsidR="00422094" w:rsidRDefault="009B14E2">
      <w:pPr>
        <w:ind w:left="1440"/>
      </w:pPr>
      <w:r>
        <w:rPr>
          <w:rFonts w:ascii="Arial" w:eastAsia="Arial" w:hAnsi="Arial" w:cs="Arial"/>
          <w:i/>
          <w:sz w:val="22"/>
          <w:szCs w:val="22"/>
        </w:rPr>
        <w:t>“Sisältöjen tarjonta yleisissä viestintäverkoissa eli käytännössä avoimessa inte</w:t>
      </w:r>
      <w:r>
        <w:rPr>
          <w:rFonts w:ascii="Arial" w:eastAsia="Arial" w:hAnsi="Arial" w:cs="Arial"/>
          <w:i/>
          <w:sz w:val="22"/>
          <w:szCs w:val="22"/>
        </w:rPr>
        <w:t>r</w:t>
      </w:r>
      <w:r>
        <w:rPr>
          <w:rFonts w:ascii="Arial" w:eastAsia="Arial" w:hAnsi="Arial" w:cs="Arial"/>
          <w:i/>
          <w:sz w:val="22"/>
          <w:szCs w:val="22"/>
        </w:rPr>
        <w:t>netissä ehdotetaan muutettavaksi Ylen nimenomaiseksi velvollisuudeksi. Vo</w:t>
      </w:r>
      <w:r>
        <w:rPr>
          <w:rFonts w:ascii="Arial" w:eastAsia="Arial" w:hAnsi="Arial" w:cs="Arial"/>
          <w:i/>
          <w:sz w:val="22"/>
          <w:szCs w:val="22"/>
        </w:rPr>
        <w:t>i</w:t>
      </w:r>
      <w:r>
        <w:rPr>
          <w:rFonts w:ascii="Arial" w:eastAsia="Arial" w:hAnsi="Arial" w:cs="Arial"/>
          <w:i/>
          <w:sz w:val="22"/>
          <w:szCs w:val="22"/>
        </w:rPr>
        <w:t>massa oleva sanamuoto “voidaan” on tarkoittanut sitä, että Yle voi harkintansa mukaan tarjota sisältöjään avoimessa internetissä, mutta sanamuotomuutoksen “tulee” myötä Ylellä olisi tähän velvollisuus. Sisältöjen tarjonta avoimessa inte</w:t>
      </w:r>
      <w:r>
        <w:rPr>
          <w:rFonts w:ascii="Arial" w:eastAsia="Arial" w:hAnsi="Arial" w:cs="Arial"/>
          <w:i/>
          <w:sz w:val="22"/>
          <w:szCs w:val="22"/>
        </w:rPr>
        <w:t>r</w:t>
      </w:r>
      <w:r>
        <w:rPr>
          <w:rFonts w:ascii="Arial" w:eastAsia="Arial" w:hAnsi="Arial" w:cs="Arial"/>
          <w:i/>
          <w:sz w:val="22"/>
          <w:szCs w:val="22"/>
        </w:rPr>
        <w:t>netissä tapahtuu tällä hetkellä muun muassa Yle Areenan, Yle Uutisten ja mu</w:t>
      </w:r>
      <w:r>
        <w:rPr>
          <w:rFonts w:ascii="Arial" w:eastAsia="Arial" w:hAnsi="Arial" w:cs="Arial"/>
          <w:i/>
          <w:sz w:val="22"/>
          <w:szCs w:val="22"/>
        </w:rPr>
        <w:t>i</w:t>
      </w:r>
      <w:r>
        <w:rPr>
          <w:rFonts w:ascii="Arial" w:eastAsia="Arial" w:hAnsi="Arial" w:cs="Arial"/>
          <w:i/>
          <w:sz w:val="22"/>
          <w:szCs w:val="22"/>
        </w:rPr>
        <w:t xml:space="preserve">den verkkopalvelujen sekä Ylen </w:t>
      </w:r>
      <w:proofErr w:type="spellStart"/>
      <w:r>
        <w:rPr>
          <w:rFonts w:ascii="Arial" w:eastAsia="Arial" w:hAnsi="Arial" w:cs="Arial"/>
          <w:i/>
          <w:sz w:val="22"/>
          <w:szCs w:val="22"/>
        </w:rPr>
        <w:t>mobiilisovellusten</w:t>
      </w:r>
      <w:proofErr w:type="spellEnd"/>
      <w:r>
        <w:rPr>
          <w:rFonts w:ascii="Arial" w:eastAsia="Arial" w:hAnsi="Arial" w:cs="Arial"/>
          <w:i/>
          <w:sz w:val="22"/>
          <w:szCs w:val="22"/>
        </w:rPr>
        <w:t xml:space="preserve"> kautta. Verkkojulkaisemisen </w:t>
      </w:r>
      <w:r>
        <w:rPr>
          <w:rFonts w:ascii="Arial" w:eastAsia="Arial" w:hAnsi="Arial" w:cs="Arial"/>
          <w:i/>
          <w:sz w:val="22"/>
          <w:szCs w:val="22"/>
        </w:rPr>
        <w:lastRenderedPageBreak/>
        <w:t>lisäksi tarjonta avoimessa internetissä edellyttää, että verkkojulkaisujen jakelu internetissä järjestetään siten, että myös suuret yleisöjoukot voivat samanaika</w:t>
      </w:r>
      <w:r>
        <w:rPr>
          <w:rFonts w:ascii="Arial" w:eastAsia="Arial" w:hAnsi="Arial" w:cs="Arial"/>
          <w:i/>
          <w:sz w:val="22"/>
          <w:szCs w:val="22"/>
        </w:rPr>
        <w:t>i</w:t>
      </w:r>
      <w:r>
        <w:rPr>
          <w:rFonts w:ascii="Arial" w:eastAsia="Arial" w:hAnsi="Arial" w:cs="Arial"/>
          <w:i/>
          <w:sz w:val="22"/>
          <w:szCs w:val="22"/>
        </w:rPr>
        <w:t>sesti seurata Ylen verkkojulkaisuja. Kyky palvella suuria yleisömääriä samana</w:t>
      </w:r>
      <w:r>
        <w:rPr>
          <w:rFonts w:ascii="Arial" w:eastAsia="Arial" w:hAnsi="Arial" w:cs="Arial"/>
          <w:i/>
          <w:sz w:val="22"/>
          <w:szCs w:val="22"/>
        </w:rPr>
        <w:t>i</w:t>
      </w:r>
      <w:r>
        <w:rPr>
          <w:rFonts w:ascii="Arial" w:eastAsia="Arial" w:hAnsi="Arial" w:cs="Arial"/>
          <w:i/>
          <w:sz w:val="22"/>
          <w:szCs w:val="22"/>
        </w:rPr>
        <w:t>kaisesti avoimen internetin kautta on tärkeää muun muassa suuronnettomuust</w:t>
      </w:r>
      <w:r>
        <w:rPr>
          <w:rFonts w:ascii="Arial" w:eastAsia="Arial" w:hAnsi="Arial" w:cs="Arial"/>
          <w:i/>
          <w:sz w:val="22"/>
          <w:szCs w:val="22"/>
        </w:rPr>
        <w:t>i</w:t>
      </w:r>
      <w:r>
        <w:rPr>
          <w:rFonts w:ascii="Arial" w:eastAsia="Arial" w:hAnsi="Arial" w:cs="Arial"/>
          <w:i/>
          <w:sz w:val="22"/>
          <w:szCs w:val="22"/>
        </w:rPr>
        <w:t>lanteissa, joissa laajojen yleisöjoukkojen kiinnostus kohdistuu samanaikaisesti väestön suojautumistarvetta koskevaan viranomaisten vaaratiedottamiseen.</w:t>
      </w:r>
      <w:r>
        <w:rPr>
          <w:rFonts w:ascii="Arial" w:eastAsia="Arial" w:hAnsi="Arial" w:cs="Arial"/>
          <w:i/>
          <w:sz w:val="22"/>
          <w:szCs w:val="22"/>
        </w:rPr>
        <w:br/>
      </w:r>
      <w:r>
        <w:rPr>
          <w:rFonts w:ascii="Arial" w:eastAsia="Arial" w:hAnsi="Arial" w:cs="Arial"/>
          <w:i/>
          <w:sz w:val="22"/>
          <w:szCs w:val="22"/>
        </w:rPr>
        <w:br/>
        <w:t>Ehdotettu 7 §:n 1 momentin 2 virkkeen muutos ei laajenna 1 momentin 1 vir</w:t>
      </w:r>
      <w:r>
        <w:rPr>
          <w:rFonts w:ascii="Arial" w:eastAsia="Arial" w:hAnsi="Arial" w:cs="Arial"/>
          <w:i/>
          <w:sz w:val="22"/>
          <w:szCs w:val="22"/>
        </w:rPr>
        <w:t>k</w:t>
      </w:r>
      <w:r>
        <w:rPr>
          <w:rFonts w:ascii="Arial" w:eastAsia="Arial" w:hAnsi="Arial" w:cs="Arial"/>
          <w:i/>
          <w:sz w:val="22"/>
          <w:szCs w:val="22"/>
        </w:rPr>
        <w:t>keessä olevan määreen “... jokaisen saataville yhtäläisin ehdoin” soveltamisalaa 2 virkkeeseen.  Avoimessa internetissä tapahtuvassa jakelussa Yle täyttää ve</w:t>
      </w:r>
      <w:r>
        <w:rPr>
          <w:rFonts w:ascii="Arial" w:eastAsia="Arial" w:hAnsi="Arial" w:cs="Arial"/>
          <w:i/>
          <w:sz w:val="22"/>
          <w:szCs w:val="22"/>
        </w:rPr>
        <w:t>l</w:t>
      </w:r>
      <w:r>
        <w:rPr>
          <w:rFonts w:ascii="Arial" w:eastAsia="Arial" w:hAnsi="Arial" w:cs="Arial"/>
          <w:i/>
          <w:sz w:val="22"/>
          <w:szCs w:val="22"/>
        </w:rPr>
        <w:t>vollisuutensa asettamalla sisältönsä tarjolle internetissä. EU-asetuksen 2015/2120 sisältämät verkkoneutraliteettisäännöt turvaavat sen, että avoimessa internetissä tarjolle asetetut Ylen sisällöt ovat koko suomalaisen yleisön saat</w:t>
      </w:r>
      <w:r>
        <w:rPr>
          <w:rFonts w:ascii="Arial" w:eastAsia="Arial" w:hAnsi="Arial" w:cs="Arial"/>
          <w:i/>
          <w:sz w:val="22"/>
          <w:szCs w:val="22"/>
        </w:rPr>
        <w:t>a</w:t>
      </w:r>
      <w:r>
        <w:rPr>
          <w:rFonts w:ascii="Arial" w:eastAsia="Arial" w:hAnsi="Arial" w:cs="Arial"/>
          <w:i/>
          <w:sz w:val="22"/>
          <w:szCs w:val="22"/>
        </w:rPr>
        <w:t>vissa. Internetsisältöjen käyttämisestä yleisölle aiheutuu kustannuksia interne</w:t>
      </w:r>
      <w:r>
        <w:rPr>
          <w:rFonts w:ascii="Arial" w:eastAsia="Arial" w:hAnsi="Arial" w:cs="Arial"/>
          <w:i/>
          <w:sz w:val="22"/>
          <w:szCs w:val="22"/>
        </w:rPr>
        <w:t>t</w:t>
      </w:r>
      <w:r>
        <w:rPr>
          <w:rFonts w:ascii="Arial" w:eastAsia="Arial" w:hAnsi="Arial" w:cs="Arial"/>
          <w:i/>
          <w:sz w:val="22"/>
          <w:szCs w:val="22"/>
        </w:rPr>
        <w:t>liittymästä ja internetin käyttölaitteista samaan tapaan kuin kustannuksia aihe</w:t>
      </w:r>
      <w:r>
        <w:rPr>
          <w:rFonts w:ascii="Arial" w:eastAsia="Arial" w:hAnsi="Arial" w:cs="Arial"/>
          <w:i/>
          <w:sz w:val="22"/>
          <w:szCs w:val="22"/>
        </w:rPr>
        <w:t>u</w:t>
      </w:r>
      <w:r>
        <w:rPr>
          <w:rFonts w:ascii="Arial" w:eastAsia="Arial" w:hAnsi="Arial" w:cs="Arial"/>
          <w:i/>
          <w:sz w:val="22"/>
          <w:szCs w:val="22"/>
        </w:rPr>
        <w:t>tuu Ylen sisältöjen vastaanottamisesta mm. kaapeli-tv-verkkojen kautta. Internet-liittymien yleistyttyä ja muututtua lähes kaikkien kotitalouksien käyttämäksi p</w:t>
      </w:r>
      <w:r>
        <w:rPr>
          <w:rFonts w:ascii="Arial" w:eastAsia="Arial" w:hAnsi="Arial" w:cs="Arial"/>
          <w:i/>
          <w:sz w:val="22"/>
          <w:szCs w:val="22"/>
        </w:rPr>
        <w:t>e</w:t>
      </w:r>
      <w:r>
        <w:rPr>
          <w:rFonts w:ascii="Arial" w:eastAsia="Arial" w:hAnsi="Arial" w:cs="Arial"/>
          <w:i/>
          <w:sz w:val="22"/>
          <w:szCs w:val="22"/>
        </w:rPr>
        <w:t>ruspalveluksi Ylen sisältöjen vastaanotto internetin kautta ei aiheuta erillisiä ku</w:t>
      </w:r>
      <w:r>
        <w:rPr>
          <w:rFonts w:ascii="Arial" w:eastAsia="Arial" w:hAnsi="Arial" w:cs="Arial"/>
          <w:i/>
          <w:sz w:val="22"/>
          <w:szCs w:val="22"/>
        </w:rPr>
        <w:t>s</w:t>
      </w:r>
      <w:r>
        <w:rPr>
          <w:rFonts w:ascii="Arial" w:eastAsia="Arial" w:hAnsi="Arial" w:cs="Arial"/>
          <w:i/>
          <w:sz w:val="22"/>
          <w:szCs w:val="22"/>
        </w:rPr>
        <w:t>tannuksia siihen nähden, mitä yhteiskunnan muiden peruspalvelujen käyttö i</w:t>
      </w:r>
      <w:r>
        <w:rPr>
          <w:rFonts w:ascii="Arial" w:eastAsia="Arial" w:hAnsi="Arial" w:cs="Arial"/>
          <w:i/>
          <w:sz w:val="22"/>
          <w:szCs w:val="22"/>
        </w:rPr>
        <w:t>n</w:t>
      </w:r>
      <w:r>
        <w:rPr>
          <w:rFonts w:ascii="Arial" w:eastAsia="Arial" w:hAnsi="Arial" w:cs="Arial"/>
          <w:i/>
          <w:sz w:val="22"/>
          <w:szCs w:val="22"/>
        </w:rPr>
        <w:t>ternetin kautta aiheuttaa.“</w:t>
      </w:r>
    </w:p>
    <w:p w:rsidR="00422094" w:rsidRDefault="00422094">
      <w:pPr>
        <w:ind w:left="1440"/>
      </w:pPr>
    </w:p>
    <w:p w:rsidR="00422094" w:rsidRDefault="009B14E2">
      <w:r>
        <w:rPr>
          <w:rFonts w:ascii="Arial" w:eastAsia="Arial" w:hAnsi="Arial" w:cs="Arial"/>
          <w:sz w:val="22"/>
          <w:szCs w:val="22"/>
        </w:rPr>
        <w:t>7 a §. Yhteistyö</w:t>
      </w:r>
    </w:p>
    <w:p w:rsidR="00422094" w:rsidRDefault="00422094">
      <w:pPr>
        <w:ind w:left="720"/>
      </w:pPr>
    </w:p>
    <w:p w:rsidR="00422094" w:rsidRDefault="009B14E2">
      <w:pPr>
        <w:ind w:left="720"/>
      </w:pPr>
      <w:r>
        <w:rPr>
          <w:rFonts w:ascii="Arial" w:eastAsia="Arial" w:hAnsi="Arial" w:cs="Arial"/>
          <w:sz w:val="22"/>
          <w:szCs w:val="22"/>
        </w:rPr>
        <w:t xml:space="preserve">Ehdotamme yhden lauseen </w:t>
      </w:r>
      <w:proofErr w:type="gramStart"/>
      <w:r>
        <w:rPr>
          <w:rFonts w:ascii="Arial" w:eastAsia="Arial" w:hAnsi="Arial" w:cs="Arial"/>
          <w:sz w:val="22"/>
          <w:szCs w:val="22"/>
        </w:rPr>
        <w:t>lisäämistä  7</w:t>
      </w:r>
      <w:proofErr w:type="gramEnd"/>
      <w:r>
        <w:rPr>
          <w:rFonts w:ascii="Arial" w:eastAsia="Arial" w:hAnsi="Arial" w:cs="Arial"/>
          <w:sz w:val="22"/>
          <w:szCs w:val="22"/>
        </w:rPr>
        <w:t xml:space="preserve"> a §:n perusteluihin seuraavaan kohtaan:</w:t>
      </w:r>
    </w:p>
    <w:p w:rsidR="00422094" w:rsidRDefault="009B14E2">
      <w:pPr>
        <w:ind w:left="1440"/>
      </w:pPr>
      <w:r>
        <w:rPr>
          <w:rFonts w:ascii="Arial" w:eastAsia="Arial" w:hAnsi="Arial" w:cs="Arial"/>
          <w:sz w:val="22"/>
          <w:szCs w:val="22"/>
        </w:rPr>
        <w:t>“</w:t>
      </w:r>
      <w:r>
        <w:rPr>
          <w:rFonts w:ascii="Arial" w:eastAsia="Arial" w:hAnsi="Arial" w:cs="Arial"/>
          <w:i/>
          <w:sz w:val="22"/>
          <w:szCs w:val="22"/>
        </w:rPr>
        <w:t>... Verkossa yhteistyö voisi tarkoittaa esimerkiksi sitä, että kaupallisten medi</w:t>
      </w:r>
      <w:r>
        <w:rPr>
          <w:rFonts w:ascii="Arial" w:eastAsia="Arial" w:hAnsi="Arial" w:cs="Arial"/>
          <w:i/>
          <w:sz w:val="22"/>
          <w:szCs w:val="22"/>
        </w:rPr>
        <w:t>a</w:t>
      </w:r>
      <w:r>
        <w:rPr>
          <w:rFonts w:ascii="Arial" w:eastAsia="Arial" w:hAnsi="Arial" w:cs="Arial"/>
          <w:i/>
          <w:sz w:val="22"/>
          <w:szCs w:val="22"/>
        </w:rPr>
        <w:t xml:space="preserve">toimijoiden sisältöjä linkitetään myös Yleisradion verkkosivuille. </w:t>
      </w:r>
      <w:r>
        <w:rPr>
          <w:rFonts w:ascii="Arial" w:eastAsia="Arial" w:hAnsi="Arial" w:cs="Arial"/>
          <w:sz w:val="22"/>
          <w:szCs w:val="22"/>
          <w:u w:val="single"/>
        </w:rPr>
        <w:t>LISÄYSEHD</w:t>
      </w:r>
      <w:r>
        <w:rPr>
          <w:rFonts w:ascii="Arial" w:eastAsia="Arial" w:hAnsi="Arial" w:cs="Arial"/>
          <w:sz w:val="22"/>
          <w:szCs w:val="22"/>
          <w:u w:val="single"/>
        </w:rPr>
        <w:t>O</w:t>
      </w:r>
      <w:r>
        <w:rPr>
          <w:rFonts w:ascii="Arial" w:eastAsia="Arial" w:hAnsi="Arial" w:cs="Arial"/>
          <w:sz w:val="22"/>
          <w:szCs w:val="22"/>
          <w:u w:val="single"/>
        </w:rPr>
        <w:t>TUS:</w:t>
      </w:r>
      <w:r>
        <w:rPr>
          <w:rFonts w:ascii="Arial" w:eastAsia="Arial" w:hAnsi="Arial" w:cs="Arial"/>
          <w:i/>
          <w:sz w:val="22"/>
          <w:szCs w:val="22"/>
        </w:rPr>
        <w:t xml:space="preserve"> Tällainen linkitys ei olisi ristiriidassa lain 12 §:ssä olevan mainonnan kiellon kanssa, kun Yleisradio ei sisällyttäisi mainontaa omille verkkosivuilleen, vaan mahdolliset kaupallisten mediatoimijoiden mainokset sijaitsivat niiden ver</w:t>
      </w:r>
      <w:r>
        <w:rPr>
          <w:rFonts w:ascii="Arial" w:eastAsia="Arial" w:hAnsi="Arial" w:cs="Arial"/>
          <w:i/>
          <w:sz w:val="22"/>
          <w:szCs w:val="22"/>
        </w:rPr>
        <w:t>k</w:t>
      </w:r>
      <w:r>
        <w:rPr>
          <w:rFonts w:ascii="Arial" w:eastAsia="Arial" w:hAnsi="Arial" w:cs="Arial"/>
          <w:i/>
          <w:sz w:val="22"/>
          <w:szCs w:val="22"/>
        </w:rPr>
        <w:t>kosivuilla.”</w:t>
      </w:r>
    </w:p>
    <w:p w:rsidR="00422094" w:rsidRDefault="00422094">
      <w:pPr>
        <w:ind w:left="720"/>
      </w:pPr>
    </w:p>
    <w:p w:rsidR="00422094" w:rsidRDefault="009B14E2">
      <w:pPr>
        <w:ind w:left="720"/>
      </w:pPr>
      <w:r>
        <w:rPr>
          <w:rFonts w:ascii="Arial" w:eastAsia="Arial" w:hAnsi="Arial" w:cs="Arial"/>
          <w:sz w:val="22"/>
          <w:szCs w:val="22"/>
        </w:rPr>
        <w:t>Ehdotamme yhden sanan lisäystä 7 a §:n perustelujen viimeiseen virkkeeseen:</w:t>
      </w:r>
    </w:p>
    <w:p w:rsidR="00422094" w:rsidRDefault="009B14E2">
      <w:pPr>
        <w:ind w:left="1440"/>
      </w:pPr>
      <w:r>
        <w:rPr>
          <w:rFonts w:ascii="Arial" w:eastAsia="Arial" w:hAnsi="Arial" w:cs="Arial"/>
          <w:i/>
          <w:sz w:val="22"/>
          <w:szCs w:val="22"/>
        </w:rPr>
        <w:t xml:space="preserve">“Yhteistoimintaan voisi </w:t>
      </w:r>
      <w:r>
        <w:rPr>
          <w:rFonts w:ascii="Arial" w:eastAsia="Arial" w:hAnsi="Arial" w:cs="Arial"/>
          <w:sz w:val="22"/>
          <w:szCs w:val="22"/>
          <w:u w:val="single"/>
        </w:rPr>
        <w:t>LISÄYSEHDOTUS</w:t>
      </w:r>
      <w:r>
        <w:rPr>
          <w:rFonts w:ascii="Arial" w:eastAsia="Arial" w:hAnsi="Arial" w:cs="Arial"/>
          <w:i/>
          <w:sz w:val="22"/>
          <w:szCs w:val="22"/>
        </w:rPr>
        <w:t xml:space="preserve">: </w:t>
      </w:r>
      <w:r>
        <w:rPr>
          <w:rFonts w:ascii="Arial" w:eastAsia="Arial" w:hAnsi="Arial" w:cs="Arial"/>
          <w:i/>
          <w:color w:val="FF0000"/>
          <w:sz w:val="22"/>
          <w:szCs w:val="22"/>
        </w:rPr>
        <w:t xml:space="preserve">edelleen </w:t>
      </w:r>
      <w:r>
        <w:rPr>
          <w:rFonts w:ascii="Arial" w:eastAsia="Arial" w:hAnsi="Arial" w:cs="Arial"/>
          <w:i/>
          <w:sz w:val="22"/>
          <w:szCs w:val="22"/>
        </w:rPr>
        <w:t>sisältyä myös yhteistä Yleisradion ja kaupallisten radiokanavien kuuntelututkimusten tekoa.”</w:t>
      </w:r>
    </w:p>
    <w:p w:rsidR="00422094" w:rsidRDefault="00422094">
      <w:pPr>
        <w:ind w:left="720"/>
      </w:pPr>
    </w:p>
    <w:p w:rsidR="00422094" w:rsidRDefault="009B14E2">
      <w:pPr>
        <w:ind w:left="720"/>
      </w:pPr>
      <w:r>
        <w:rPr>
          <w:rFonts w:ascii="Arial" w:eastAsia="Arial" w:hAnsi="Arial" w:cs="Arial"/>
          <w:sz w:val="22"/>
          <w:szCs w:val="22"/>
        </w:rPr>
        <w:t xml:space="preserve">Ehdotamme seuraavien tekstikappaleiden </w:t>
      </w:r>
      <w:proofErr w:type="gramStart"/>
      <w:r>
        <w:rPr>
          <w:rFonts w:ascii="Arial" w:eastAsia="Arial" w:hAnsi="Arial" w:cs="Arial"/>
          <w:sz w:val="22"/>
          <w:szCs w:val="22"/>
        </w:rPr>
        <w:t>lisäämistä  7</w:t>
      </w:r>
      <w:proofErr w:type="gramEnd"/>
      <w:r>
        <w:rPr>
          <w:rFonts w:ascii="Arial" w:eastAsia="Arial" w:hAnsi="Arial" w:cs="Arial"/>
          <w:sz w:val="22"/>
          <w:szCs w:val="22"/>
        </w:rPr>
        <w:t xml:space="preserve"> a §:n perustelujen loppuun e</w:t>
      </w:r>
      <w:r>
        <w:rPr>
          <w:rFonts w:ascii="Arial" w:eastAsia="Arial" w:hAnsi="Arial" w:cs="Arial"/>
          <w:sz w:val="22"/>
          <w:szCs w:val="22"/>
        </w:rPr>
        <w:t>n</w:t>
      </w:r>
      <w:r>
        <w:rPr>
          <w:rFonts w:ascii="Arial" w:eastAsia="Arial" w:hAnsi="Arial" w:cs="Arial"/>
          <w:sz w:val="22"/>
          <w:szCs w:val="22"/>
        </w:rPr>
        <w:t>nen luonnoksen otsikkoa “2 Voimaantulo”:</w:t>
      </w:r>
    </w:p>
    <w:p w:rsidR="00422094" w:rsidRDefault="00422094"/>
    <w:p w:rsidR="00422094" w:rsidRDefault="009B14E2">
      <w:pPr>
        <w:ind w:left="1440"/>
      </w:pPr>
      <w:r>
        <w:rPr>
          <w:rFonts w:ascii="Arial" w:eastAsia="Arial" w:hAnsi="Arial" w:cs="Arial"/>
          <w:i/>
          <w:sz w:val="22"/>
          <w:szCs w:val="22"/>
        </w:rPr>
        <w:t>Ehdotetun 7 a §:n mukaiset tehtävät lähtökohtaisesti rahoitettaisiin Yle-verolla kerättävällä julkisen palvelun rahoituksella, ja siten tehtävät lähtökohtaisesti ovat osa Yleisradion toteuttamaa julkista palvelua. Julkisen palvelun osana toteute</w:t>
      </w:r>
      <w:r>
        <w:rPr>
          <w:rFonts w:ascii="Arial" w:eastAsia="Arial" w:hAnsi="Arial" w:cs="Arial"/>
          <w:i/>
          <w:sz w:val="22"/>
          <w:szCs w:val="22"/>
        </w:rPr>
        <w:t>t</w:t>
      </w:r>
      <w:r>
        <w:rPr>
          <w:rFonts w:ascii="Arial" w:eastAsia="Arial" w:hAnsi="Arial" w:cs="Arial"/>
          <w:i/>
          <w:sz w:val="22"/>
          <w:szCs w:val="22"/>
        </w:rPr>
        <w:t>tavan ehdotetun 7 a §:n mukaisen yhteistyön lisäksi tässä säännöksessä tarko</w:t>
      </w:r>
      <w:r>
        <w:rPr>
          <w:rFonts w:ascii="Arial" w:eastAsia="Arial" w:hAnsi="Arial" w:cs="Arial"/>
          <w:i/>
          <w:sz w:val="22"/>
          <w:szCs w:val="22"/>
        </w:rPr>
        <w:t>i</w:t>
      </w:r>
      <w:r>
        <w:rPr>
          <w:rFonts w:ascii="Arial" w:eastAsia="Arial" w:hAnsi="Arial" w:cs="Arial"/>
          <w:i/>
          <w:sz w:val="22"/>
          <w:szCs w:val="22"/>
        </w:rPr>
        <w:t>tettu yhteistyö voisi olla myös Yle-lain 8 §:n mukaista Ylen muuta toimintaa kuin julkista palvelua silloin, kun toiminta rahoitetaan muutoin kuin julkisen palvelun rahoituksella eli esimerkiksi Ylen keräämillä myyntituloilla. Yle-lain 8 §:n mukai</w:t>
      </w:r>
      <w:r>
        <w:rPr>
          <w:rFonts w:ascii="Arial" w:eastAsia="Arial" w:hAnsi="Arial" w:cs="Arial"/>
          <w:i/>
          <w:sz w:val="22"/>
          <w:szCs w:val="22"/>
        </w:rPr>
        <w:t>s</w:t>
      </w:r>
      <w:r>
        <w:rPr>
          <w:rFonts w:ascii="Arial" w:eastAsia="Arial" w:hAnsi="Arial" w:cs="Arial"/>
          <w:i/>
          <w:sz w:val="22"/>
          <w:szCs w:val="22"/>
        </w:rPr>
        <w:t xml:space="preserve">ta Ylen muuta toimintaa kuin julkista palvelua kutsutaan käytännössä mm. lain edellyttämässä eriytetyssä </w:t>
      </w:r>
      <w:proofErr w:type="spellStart"/>
      <w:r>
        <w:rPr>
          <w:rFonts w:ascii="Arial" w:eastAsia="Arial" w:hAnsi="Arial" w:cs="Arial"/>
          <w:i/>
          <w:sz w:val="22"/>
          <w:szCs w:val="22"/>
        </w:rPr>
        <w:t>tilinpäätöksessäYlen</w:t>
      </w:r>
      <w:proofErr w:type="spellEnd"/>
      <w:r>
        <w:rPr>
          <w:rFonts w:ascii="Arial" w:eastAsia="Arial" w:hAnsi="Arial" w:cs="Arial"/>
          <w:i/>
          <w:sz w:val="22"/>
          <w:szCs w:val="22"/>
        </w:rPr>
        <w:t xml:space="preserve"> kaupalliseksi toiminnaksi, vai</w:t>
      </w:r>
      <w:r>
        <w:rPr>
          <w:rFonts w:ascii="Arial" w:eastAsia="Arial" w:hAnsi="Arial" w:cs="Arial"/>
          <w:i/>
          <w:sz w:val="22"/>
          <w:szCs w:val="22"/>
        </w:rPr>
        <w:t>k</w:t>
      </w:r>
      <w:r>
        <w:rPr>
          <w:rFonts w:ascii="Arial" w:eastAsia="Arial" w:hAnsi="Arial" w:cs="Arial"/>
          <w:i/>
          <w:sz w:val="22"/>
          <w:szCs w:val="22"/>
        </w:rPr>
        <w:t xml:space="preserve">ka tämä käsite ei esiinny Yle-laissa. </w:t>
      </w:r>
    </w:p>
    <w:p w:rsidR="00422094" w:rsidRDefault="00422094">
      <w:pPr>
        <w:ind w:left="720"/>
      </w:pPr>
    </w:p>
    <w:p w:rsidR="00422094" w:rsidRDefault="009B14E2">
      <w:pPr>
        <w:ind w:left="1440"/>
      </w:pPr>
      <w:r>
        <w:rPr>
          <w:rFonts w:ascii="Arial" w:eastAsia="Arial" w:hAnsi="Arial" w:cs="Arial"/>
          <w:i/>
          <w:sz w:val="22"/>
          <w:szCs w:val="22"/>
        </w:rPr>
        <w:lastRenderedPageBreak/>
        <w:t>Ehdotetun 7 a §:n mukaiseen yhteistyöhön liittyvien kustannusten 8 §:n muka</w:t>
      </w:r>
      <w:r>
        <w:rPr>
          <w:rFonts w:ascii="Arial" w:eastAsia="Arial" w:hAnsi="Arial" w:cs="Arial"/>
          <w:i/>
          <w:sz w:val="22"/>
          <w:szCs w:val="22"/>
        </w:rPr>
        <w:t>i</w:t>
      </w:r>
      <w:r>
        <w:rPr>
          <w:rFonts w:ascii="Arial" w:eastAsia="Arial" w:hAnsi="Arial" w:cs="Arial"/>
          <w:i/>
          <w:sz w:val="22"/>
          <w:szCs w:val="22"/>
        </w:rPr>
        <w:t xml:space="preserve">nen eriyttämisvelvollisuus syntyisi, jos yhteistyön kustannuksia käytettäisiin Ylen kaupallisen toiminnan tuottojen kerryttämiseen. Jos yhteistyöhön käytettävät kustannukset tukisivat julkisen palvelun toimintaa, kustannukset kohdistettaisiin julkiselle palvelulle. Tämä vastaa tähän asti noudatettua eriyttämiskäytäntöä, jossa esimerkiksi </w:t>
      </w:r>
      <w:proofErr w:type="spellStart"/>
      <w:r>
        <w:rPr>
          <w:rFonts w:ascii="Arial" w:eastAsia="Arial" w:hAnsi="Arial" w:cs="Arial"/>
          <w:i/>
          <w:sz w:val="22"/>
          <w:szCs w:val="22"/>
        </w:rPr>
        <w:t>Finnpanelin</w:t>
      </w:r>
      <w:proofErr w:type="spellEnd"/>
      <w:r>
        <w:rPr>
          <w:rFonts w:ascii="Arial" w:eastAsia="Arial" w:hAnsi="Arial" w:cs="Arial"/>
          <w:i/>
          <w:sz w:val="22"/>
          <w:szCs w:val="22"/>
        </w:rPr>
        <w:t xml:space="preserve"> tuottaman yleisömittauksen kustannukset ovat osa julkisen palvelun kustannuksia, vaikka yleisömittaus toteutetaankin yhteistyössä kaupallisten yritysten kanssa.</w:t>
      </w:r>
    </w:p>
    <w:p w:rsidR="00422094" w:rsidRDefault="00422094">
      <w:pPr>
        <w:ind w:left="1440"/>
      </w:pPr>
    </w:p>
    <w:p w:rsidR="00422094" w:rsidRDefault="009B14E2">
      <w:pPr>
        <w:ind w:left="1440"/>
      </w:pPr>
      <w:r>
        <w:rPr>
          <w:rFonts w:ascii="Arial" w:eastAsia="Arial" w:hAnsi="Arial" w:cs="Arial"/>
          <w:i/>
          <w:sz w:val="22"/>
          <w:szCs w:val="22"/>
        </w:rPr>
        <w:t>Ylen ja kaupallisten tiedotusvälineiden välisessä yhteistyössä on otettava hu</w:t>
      </w:r>
      <w:r>
        <w:rPr>
          <w:rFonts w:ascii="Arial" w:eastAsia="Arial" w:hAnsi="Arial" w:cs="Arial"/>
          <w:i/>
          <w:sz w:val="22"/>
          <w:szCs w:val="22"/>
        </w:rPr>
        <w:t>o</w:t>
      </w:r>
      <w:r>
        <w:rPr>
          <w:rFonts w:ascii="Arial" w:eastAsia="Arial" w:hAnsi="Arial" w:cs="Arial"/>
          <w:i/>
          <w:sz w:val="22"/>
          <w:szCs w:val="22"/>
        </w:rPr>
        <w:t xml:space="preserve">mioon kilpailu- ja valtiotukisääntöjen sekä tekijänoikeussopimusten mahdollisesti asettamat rajoitukset. Kilpailuoikeus </w:t>
      </w:r>
      <w:proofErr w:type="gramStart"/>
      <w:r>
        <w:rPr>
          <w:rFonts w:ascii="Arial" w:eastAsia="Arial" w:hAnsi="Arial" w:cs="Arial"/>
          <w:i/>
          <w:sz w:val="22"/>
          <w:szCs w:val="22"/>
        </w:rPr>
        <w:t>rajoittaa  mm</w:t>
      </w:r>
      <w:proofErr w:type="gramEnd"/>
      <w:r>
        <w:rPr>
          <w:rFonts w:ascii="Arial" w:eastAsia="Arial" w:hAnsi="Arial" w:cs="Arial"/>
          <w:i/>
          <w:sz w:val="22"/>
          <w:szCs w:val="22"/>
        </w:rPr>
        <w:t>. kilpailijoiden välisen eli h</w:t>
      </w:r>
      <w:r>
        <w:rPr>
          <w:rFonts w:ascii="Arial" w:eastAsia="Arial" w:hAnsi="Arial" w:cs="Arial"/>
          <w:i/>
          <w:sz w:val="22"/>
          <w:szCs w:val="22"/>
        </w:rPr>
        <w:t>o</w:t>
      </w:r>
      <w:r>
        <w:rPr>
          <w:rFonts w:ascii="Arial" w:eastAsia="Arial" w:hAnsi="Arial" w:cs="Arial"/>
          <w:i/>
          <w:sz w:val="22"/>
          <w:szCs w:val="22"/>
        </w:rPr>
        <w:t>risontaalisen yhteistyön mahdollisuuksia. Ylen ja kaupallisten tiedotusvälineiden välisellä yhteistyöllä voi kuitenkin olla viestintäpoliittisten tavoitteiden lisäksi su</w:t>
      </w:r>
      <w:r>
        <w:rPr>
          <w:rFonts w:ascii="Arial" w:eastAsia="Arial" w:hAnsi="Arial" w:cs="Arial"/>
          <w:i/>
          <w:sz w:val="22"/>
          <w:szCs w:val="22"/>
        </w:rPr>
        <w:t>o</w:t>
      </w:r>
      <w:r>
        <w:rPr>
          <w:rFonts w:ascii="Arial" w:eastAsia="Arial" w:hAnsi="Arial" w:cs="Arial"/>
          <w:i/>
          <w:sz w:val="22"/>
          <w:szCs w:val="22"/>
        </w:rPr>
        <w:t>raan kuluttajien hyödyksi tulevia muun muassa tiedonvälityksen monipuolisuutta ja moniarvoisuutta parantavia tehokkuushyötyjä, jotka perustelevat horisontaal</w:t>
      </w:r>
      <w:r>
        <w:rPr>
          <w:rFonts w:ascii="Arial" w:eastAsia="Arial" w:hAnsi="Arial" w:cs="Arial"/>
          <w:i/>
          <w:sz w:val="22"/>
          <w:szCs w:val="22"/>
        </w:rPr>
        <w:t>i</w:t>
      </w:r>
      <w:r>
        <w:rPr>
          <w:rFonts w:ascii="Arial" w:eastAsia="Arial" w:hAnsi="Arial" w:cs="Arial"/>
          <w:i/>
          <w:sz w:val="22"/>
          <w:szCs w:val="22"/>
        </w:rPr>
        <w:t>sen yhteistyön sallittavuuden. EU:n valtiontukisäännöt määrittävät toisaalta julk</w:t>
      </w:r>
      <w:r>
        <w:rPr>
          <w:rFonts w:ascii="Arial" w:eastAsia="Arial" w:hAnsi="Arial" w:cs="Arial"/>
          <w:i/>
          <w:sz w:val="22"/>
          <w:szCs w:val="22"/>
        </w:rPr>
        <w:t>i</w:t>
      </w:r>
      <w:r>
        <w:rPr>
          <w:rFonts w:ascii="Arial" w:eastAsia="Arial" w:hAnsi="Arial" w:cs="Arial"/>
          <w:i/>
          <w:sz w:val="22"/>
          <w:szCs w:val="22"/>
        </w:rPr>
        <w:t>sen palvelun yleisradiotoimintaan käytettävien julkisten varojen käyttöä sekä to</w:t>
      </w:r>
      <w:r>
        <w:rPr>
          <w:rFonts w:ascii="Arial" w:eastAsia="Arial" w:hAnsi="Arial" w:cs="Arial"/>
          <w:i/>
          <w:sz w:val="22"/>
          <w:szCs w:val="22"/>
        </w:rPr>
        <w:t>i</w:t>
      </w:r>
      <w:r>
        <w:rPr>
          <w:rFonts w:ascii="Arial" w:eastAsia="Arial" w:hAnsi="Arial" w:cs="Arial"/>
          <w:i/>
          <w:sz w:val="22"/>
          <w:szCs w:val="22"/>
        </w:rPr>
        <w:t>saalta rajoittavat julkisten varojen käyttöä kaupallisen toiminnan tukemiseen. Kaupallisten tiedotusvälineiden tukemisessa on muun muassa otettava huom</w:t>
      </w:r>
      <w:r>
        <w:rPr>
          <w:rFonts w:ascii="Arial" w:eastAsia="Arial" w:hAnsi="Arial" w:cs="Arial"/>
          <w:i/>
          <w:sz w:val="22"/>
          <w:szCs w:val="22"/>
        </w:rPr>
        <w:t>i</w:t>
      </w:r>
      <w:r>
        <w:rPr>
          <w:rFonts w:ascii="Arial" w:eastAsia="Arial" w:hAnsi="Arial" w:cs="Arial"/>
          <w:i/>
          <w:sz w:val="22"/>
          <w:szCs w:val="22"/>
        </w:rPr>
        <w:t>oon se, ettei julkisten varojen käyttö saa vääristää kaupallisten yritysten välisiä kilpailuolosuhteita. Tämä voi muun muassa tarkoittaa sitä, että Ylen ja kaupalli</w:t>
      </w:r>
      <w:r>
        <w:rPr>
          <w:rFonts w:ascii="Arial" w:eastAsia="Arial" w:hAnsi="Arial" w:cs="Arial"/>
          <w:i/>
          <w:sz w:val="22"/>
          <w:szCs w:val="22"/>
        </w:rPr>
        <w:t>s</w:t>
      </w:r>
      <w:r>
        <w:rPr>
          <w:rFonts w:ascii="Arial" w:eastAsia="Arial" w:hAnsi="Arial" w:cs="Arial"/>
          <w:i/>
          <w:sz w:val="22"/>
          <w:szCs w:val="22"/>
        </w:rPr>
        <w:t>ten yritysten välisen yhteistyön piiriin on voitava halutessaan liittyä tasapuolisesti kaikkien niiden kaupallisten tiedotusvälineiden, jotka täyttävät objektiiviset laatu- tai muut sellaiset kriteerit. Ylen ja muiden mediayhtiöiden hankkimat tekijäno</w:t>
      </w:r>
      <w:r>
        <w:rPr>
          <w:rFonts w:ascii="Arial" w:eastAsia="Arial" w:hAnsi="Arial" w:cs="Arial"/>
          <w:i/>
          <w:sz w:val="22"/>
          <w:szCs w:val="22"/>
        </w:rPr>
        <w:t>i</w:t>
      </w:r>
      <w:r>
        <w:rPr>
          <w:rFonts w:ascii="Arial" w:eastAsia="Arial" w:hAnsi="Arial" w:cs="Arial"/>
          <w:i/>
          <w:sz w:val="22"/>
          <w:szCs w:val="22"/>
        </w:rPr>
        <w:t>keudet määräytyvät pääasiallisesti tehtyjen sopimusten mukaan, kun tekijäno</w:t>
      </w:r>
      <w:r>
        <w:rPr>
          <w:rFonts w:ascii="Arial" w:eastAsia="Arial" w:hAnsi="Arial" w:cs="Arial"/>
          <w:i/>
          <w:sz w:val="22"/>
          <w:szCs w:val="22"/>
        </w:rPr>
        <w:t>i</w:t>
      </w:r>
      <w:r>
        <w:rPr>
          <w:rFonts w:ascii="Arial" w:eastAsia="Arial" w:hAnsi="Arial" w:cs="Arial"/>
          <w:i/>
          <w:sz w:val="22"/>
          <w:szCs w:val="22"/>
        </w:rPr>
        <w:t>keuslainsäädännössä vallitsee vahva sopimusvapauden periaate.”</w:t>
      </w:r>
    </w:p>
    <w:p w:rsidR="00422094" w:rsidRDefault="00422094">
      <w:pPr>
        <w:ind w:left="720"/>
      </w:pPr>
    </w:p>
    <w:p w:rsidR="00422094" w:rsidRDefault="009B14E2">
      <w:r>
        <w:rPr>
          <w:rFonts w:ascii="Arial" w:eastAsia="Arial" w:hAnsi="Arial" w:cs="Arial"/>
          <w:sz w:val="22"/>
          <w:szCs w:val="22"/>
        </w:rPr>
        <w:t>Mahdollinen tarve muuttaa myös Yle-lain “8 § Muut tehtävät”</w:t>
      </w:r>
    </w:p>
    <w:p w:rsidR="00422094" w:rsidRDefault="00422094">
      <w:pPr>
        <w:ind w:left="720"/>
      </w:pPr>
    </w:p>
    <w:p w:rsidR="00422094" w:rsidRDefault="009B14E2">
      <w:pPr>
        <w:ind w:left="720"/>
      </w:pPr>
      <w:r>
        <w:rPr>
          <w:rFonts w:ascii="Arial" w:eastAsia="Arial" w:hAnsi="Arial" w:cs="Arial"/>
          <w:sz w:val="22"/>
          <w:szCs w:val="22"/>
        </w:rPr>
        <w:t>Ehdotamme lisäksi, että LVM harkitsee, olisiko 7 a §:n säätämisen seurauksena myös Yle-lain 8 §:ää muutettava esimerkiksi seuraavasti:</w:t>
      </w:r>
    </w:p>
    <w:p w:rsidR="00422094" w:rsidRDefault="00422094">
      <w:pPr>
        <w:ind w:left="720"/>
      </w:pPr>
    </w:p>
    <w:p w:rsidR="00422094" w:rsidRDefault="009B14E2">
      <w:pPr>
        <w:ind w:left="1440"/>
      </w:pPr>
      <w:r>
        <w:rPr>
          <w:rFonts w:ascii="Arial" w:eastAsia="Arial" w:hAnsi="Arial" w:cs="Arial"/>
          <w:i/>
          <w:sz w:val="22"/>
          <w:szCs w:val="22"/>
        </w:rPr>
        <w:t>8 § Muut tehtävät</w:t>
      </w:r>
    </w:p>
    <w:p w:rsidR="00422094" w:rsidRDefault="009B14E2">
      <w:pPr>
        <w:ind w:left="1440"/>
      </w:pPr>
      <w:r>
        <w:rPr>
          <w:rFonts w:ascii="Arial" w:eastAsia="Arial" w:hAnsi="Arial" w:cs="Arial"/>
          <w:i/>
          <w:sz w:val="22"/>
          <w:szCs w:val="22"/>
        </w:rPr>
        <w:t xml:space="preserve">Yhtiökokous voi päättää muuttaa yhtiöjärjestystä siten, että yhtiö harjoittaa myös muuta toimintaa kuin </w:t>
      </w:r>
      <w:r>
        <w:rPr>
          <w:rFonts w:ascii="Arial" w:eastAsia="Arial" w:hAnsi="Arial" w:cs="Arial"/>
          <w:i/>
          <w:color w:val="FF0000"/>
          <w:sz w:val="22"/>
          <w:szCs w:val="22"/>
        </w:rPr>
        <w:t>yhtiön saamalla julkisen palvelun rahoituksella toteutett</w:t>
      </w:r>
      <w:r>
        <w:rPr>
          <w:rFonts w:ascii="Arial" w:eastAsia="Arial" w:hAnsi="Arial" w:cs="Arial"/>
          <w:i/>
          <w:color w:val="FF0000"/>
          <w:sz w:val="22"/>
          <w:szCs w:val="22"/>
        </w:rPr>
        <w:t>a</w:t>
      </w:r>
      <w:r>
        <w:rPr>
          <w:rFonts w:ascii="Arial" w:eastAsia="Arial" w:hAnsi="Arial" w:cs="Arial"/>
          <w:i/>
          <w:color w:val="FF0000"/>
          <w:sz w:val="22"/>
          <w:szCs w:val="22"/>
        </w:rPr>
        <w:t xml:space="preserve">vaa </w:t>
      </w:r>
      <w:r>
        <w:rPr>
          <w:rFonts w:ascii="Arial" w:eastAsia="Arial" w:hAnsi="Arial" w:cs="Arial"/>
          <w:i/>
          <w:sz w:val="22"/>
          <w:szCs w:val="22"/>
        </w:rPr>
        <w:t xml:space="preserve">7 §:n </w:t>
      </w:r>
      <w:r>
        <w:rPr>
          <w:rFonts w:ascii="Arial" w:eastAsia="Arial" w:hAnsi="Arial" w:cs="Arial"/>
          <w:i/>
          <w:color w:val="FF0000"/>
          <w:sz w:val="22"/>
          <w:szCs w:val="22"/>
        </w:rPr>
        <w:t>ja 7 a §:n</w:t>
      </w:r>
      <w:r>
        <w:rPr>
          <w:rFonts w:ascii="Arial" w:eastAsia="Arial" w:hAnsi="Arial" w:cs="Arial"/>
          <w:i/>
          <w:sz w:val="22"/>
          <w:szCs w:val="22"/>
        </w:rPr>
        <w:t xml:space="preserve"> mukaista julkista palvelua. Tällainen toiminta on eriytettävä kirjanpidossa julkisen palvelun toiminnasta.</w:t>
      </w:r>
    </w:p>
    <w:p w:rsidR="00422094" w:rsidRDefault="00422094">
      <w:pPr>
        <w:ind w:left="1440"/>
      </w:pPr>
    </w:p>
    <w:p w:rsidR="00422094" w:rsidRDefault="009B14E2">
      <w:pPr>
        <w:ind w:left="720"/>
      </w:pPr>
      <w:r>
        <w:rPr>
          <w:rFonts w:ascii="Arial" w:eastAsia="Arial" w:hAnsi="Arial" w:cs="Arial"/>
          <w:sz w:val="22"/>
          <w:szCs w:val="22"/>
        </w:rPr>
        <w:t>Yle-lain 8 §:n mukainen Yleisradion tilinpäätöksen eriyttämisvelvollisuus on seurausta EU:n yleisradiotoiminnan valtiotukisäännöistä. Jos Yle-lain 8 §:ää ei tässä yhteydessä tarkenneta, voi syntyä epäselvyyttä tilinpäätöksen eriyttämisvelvollisuude</w:t>
      </w:r>
      <w:r w:rsidR="00DE4337">
        <w:rPr>
          <w:rFonts w:ascii="Arial" w:eastAsia="Arial" w:hAnsi="Arial" w:cs="Arial"/>
          <w:sz w:val="22"/>
          <w:szCs w:val="22"/>
        </w:rPr>
        <w:t>n käytännön toteuttamistavasta.</w:t>
      </w:r>
    </w:p>
    <w:p w:rsidR="00422094" w:rsidRDefault="00422094"/>
    <w:p w:rsidR="00422094" w:rsidRDefault="00422094"/>
    <w:p w:rsidR="00422094" w:rsidRDefault="009B14E2">
      <w:r>
        <w:rPr>
          <w:rFonts w:ascii="Arial" w:eastAsia="Arial" w:hAnsi="Arial" w:cs="Arial"/>
          <w:sz w:val="22"/>
          <w:szCs w:val="22"/>
        </w:rPr>
        <w:t>Yleisradio Oy</w:t>
      </w:r>
    </w:p>
    <w:p w:rsidR="00422094" w:rsidRDefault="00422094"/>
    <w:p w:rsidR="00422094" w:rsidRDefault="009B14E2">
      <w:r>
        <w:rPr>
          <w:rFonts w:ascii="Arial" w:eastAsia="Arial" w:hAnsi="Arial" w:cs="Arial"/>
          <w:sz w:val="22"/>
          <w:szCs w:val="22"/>
        </w:rPr>
        <w:t>Lauri Kivinen</w:t>
      </w:r>
      <w:r>
        <w:rPr>
          <w:rFonts w:ascii="Arial" w:eastAsia="Arial" w:hAnsi="Arial" w:cs="Arial"/>
          <w:sz w:val="22"/>
          <w:szCs w:val="22"/>
        </w:rPr>
        <w:br/>
        <w:t>toimitusjohtaja</w:t>
      </w:r>
    </w:p>
    <w:sectPr w:rsidR="00422094" w:rsidSect="00FB7FA3">
      <w:headerReference w:type="default" r:id="rId8"/>
      <w:pgSz w:w="11906" w:h="16838"/>
      <w:pgMar w:top="522" w:right="856" w:bottom="1304" w:left="175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E2" w:rsidRDefault="009B14E2">
      <w:r>
        <w:separator/>
      </w:r>
    </w:p>
  </w:endnote>
  <w:endnote w:type="continuationSeparator" w:id="0">
    <w:p w:rsidR="009B14E2" w:rsidRDefault="009B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le Rg">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E2" w:rsidRDefault="009B14E2">
      <w:r>
        <w:separator/>
      </w:r>
    </w:p>
  </w:footnote>
  <w:footnote w:type="continuationSeparator" w:id="0">
    <w:p w:rsidR="009B14E2" w:rsidRDefault="009B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4" w:rsidRPr="00FB7FA3" w:rsidRDefault="00422094">
    <w:pPr>
      <w:widowControl w:val="0"/>
      <w:spacing w:after="200" w:line="276" w:lineRule="auto"/>
      <w:rPr>
        <w:rFonts w:ascii="Arial" w:hAnsi="Arial" w:cs="Arial"/>
        <w:sz w:val="18"/>
        <w:szCs w:val="18"/>
      </w:rPr>
    </w:pPr>
  </w:p>
  <w:tbl>
    <w:tblPr>
      <w:tblStyle w:val="a"/>
      <w:tblW w:w="11025" w:type="dxa"/>
      <w:tblInd w:w="-1260" w:type="dxa"/>
      <w:tblLayout w:type="fixed"/>
      <w:tblLook w:val="0600" w:firstRow="0" w:lastRow="0" w:firstColumn="0" w:lastColumn="0" w:noHBand="1" w:noVBand="1"/>
    </w:tblPr>
    <w:tblGrid>
      <w:gridCol w:w="1335"/>
      <w:gridCol w:w="1755"/>
      <w:gridCol w:w="7935"/>
    </w:tblGrid>
    <w:tr w:rsidR="00FB7FA3" w:rsidRPr="00FB7FA3">
      <w:trPr>
        <w:trHeight w:val="1200"/>
      </w:trPr>
      <w:tc>
        <w:tcPr>
          <w:tcW w:w="1335" w:type="dxa"/>
          <w:tcMar>
            <w:top w:w="100" w:type="dxa"/>
            <w:left w:w="100" w:type="dxa"/>
            <w:bottom w:w="100" w:type="dxa"/>
            <w:right w:w="100" w:type="dxa"/>
          </w:tcMar>
        </w:tcPr>
        <w:p w:rsidR="00422094" w:rsidRPr="00FB7FA3" w:rsidRDefault="009B14E2">
          <w:pPr>
            <w:widowControl w:val="0"/>
            <w:spacing w:line="276" w:lineRule="auto"/>
            <w:ind w:right="-285"/>
            <w:rPr>
              <w:rFonts w:ascii="Arial" w:hAnsi="Arial" w:cs="Arial"/>
              <w:sz w:val="18"/>
              <w:szCs w:val="18"/>
            </w:rPr>
          </w:pPr>
          <w:r w:rsidRPr="00FB7FA3">
            <w:rPr>
              <w:rFonts w:ascii="Arial" w:hAnsi="Arial" w:cs="Arial"/>
              <w:noProof/>
              <w:sz w:val="18"/>
              <w:szCs w:val="18"/>
            </w:rPr>
            <w:drawing>
              <wp:inline distT="0" distB="0" distL="114300" distR="114300" wp14:anchorId="59DF9A3E" wp14:editId="722D2798">
                <wp:extent cx="502920" cy="5029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02920" cy="502920"/>
                        </a:xfrm>
                        <a:prstGeom prst="rect">
                          <a:avLst/>
                        </a:prstGeom>
                        <a:ln/>
                      </pic:spPr>
                    </pic:pic>
                  </a:graphicData>
                </a:graphic>
              </wp:inline>
            </w:drawing>
          </w:r>
        </w:p>
      </w:tc>
      <w:tc>
        <w:tcPr>
          <w:tcW w:w="1755" w:type="dxa"/>
          <w:tcMar>
            <w:top w:w="100" w:type="dxa"/>
            <w:left w:w="100" w:type="dxa"/>
            <w:bottom w:w="100" w:type="dxa"/>
            <w:right w:w="100" w:type="dxa"/>
          </w:tcMar>
        </w:tcPr>
        <w:p w:rsidR="00422094" w:rsidRPr="00FB7FA3" w:rsidRDefault="009B14E2">
          <w:pPr>
            <w:widowControl w:val="0"/>
            <w:spacing w:line="276" w:lineRule="auto"/>
            <w:rPr>
              <w:rFonts w:ascii="Arial" w:hAnsi="Arial" w:cs="Arial"/>
              <w:sz w:val="18"/>
              <w:szCs w:val="18"/>
            </w:rPr>
          </w:pPr>
          <w:r w:rsidRPr="00FB7FA3">
            <w:rPr>
              <w:rFonts w:ascii="Arial" w:eastAsia="Arial" w:hAnsi="Arial" w:cs="Arial"/>
              <w:color w:val="00B4C8"/>
              <w:sz w:val="18"/>
              <w:szCs w:val="18"/>
            </w:rPr>
            <w:t xml:space="preserve">Lausunto </w:t>
          </w:r>
        </w:p>
        <w:p w:rsidR="00422094" w:rsidRPr="00FB7FA3" w:rsidRDefault="009B14E2">
          <w:pPr>
            <w:widowControl w:val="0"/>
            <w:spacing w:line="276" w:lineRule="auto"/>
            <w:rPr>
              <w:rFonts w:ascii="Arial" w:hAnsi="Arial" w:cs="Arial"/>
              <w:sz w:val="18"/>
              <w:szCs w:val="18"/>
            </w:rPr>
          </w:pPr>
          <w:r w:rsidRPr="00FB7FA3">
            <w:rPr>
              <w:rFonts w:ascii="Arial" w:eastAsia="Arial" w:hAnsi="Arial" w:cs="Arial"/>
              <w:color w:val="00B4C8"/>
              <w:sz w:val="18"/>
              <w:szCs w:val="18"/>
            </w:rPr>
            <w:t xml:space="preserve">Lakiasiat </w:t>
          </w:r>
          <w:r w:rsidRPr="00FB7FA3">
            <w:rPr>
              <w:rFonts w:ascii="Arial" w:eastAsia="Arial" w:hAnsi="Arial" w:cs="Arial"/>
              <w:color w:val="00B4C8"/>
              <w:sz w:val="18"/>
              <w:szCs w:val="18"/>
            </w:rPr>
            <w:br/>
          </w:r>
          <w:proofErr w:type="spellStart"/>
          <w:r w:rsidRPr="00FB7FA3">
            <w:rPr>
              <w:rFonts w:ascii="Arial" w:eastAsia="Arial" w:hAnsi="Arial" w:cs="Arial"/>
              <w:color w:val="00B4C8"/>
              <w:sz w:val="18"/>
              <w:szCs w:val="18"/>
            </w:rPr>
            <w:t>Olmo</w:t>
          </w:r>
          <w:proofErr w:type="spellEnd"/>
          <w:r w:rsidRPr="00FB7FA3">
            <w:rPr>
              <w:rFonts w:ascii="Arial" w:eastAsia="Arial" w:hAnsi="Arial" w:cs="Arial"/>
              <w:color w:val="00B4C8"/>
              <w:sz w:val="18"/>
              <w:szCs w:val="18"/>
            </w:rPr>
            <w:t>, Holopainen</w:t>
          </w:r>
        </w:p>
        <w:p w:rsidR="00422094" w:rsidRPr="00FB7FA3" w:rsidRDefault="00422094">
          <w:pPr>
            <w:widowControl w:val="0"/>
            <w:spacing w:line="276" w:lineRule="auto"/>
            <w:rPr>
              <w:rFonts w:ascii="Arial" w:hAnsi="Arial" w:cs="Arial"/>
              <w:sz w:val="18"/>
              <w:szCs w:val="18"/>
            </w:rPr>
          </w:pPr>
        </w:p>
      </w:tc>
      <w:tc>
        <w:tcPr>
          <w:tcW w:w="7935" w:type="dxa"/>
        </w:tcPr>
        <w:p w:rsidR="00422094" w:rsidRPr="00FB7FA3" w:rsidRDefault="009B14E2">
          <w:pPr>
            <w:spacing w:line="276" w:lineRule="auto"/>
            <w:jc w:val="right"/>
            <w:rPr>
              <w:rFonts w:ascii="Arial" w:hAnsi="Arial" w:cs="Arial"/>
              <w:color w:val="00B4C8"/>
              <w:sz w:val="18"/>
              <w:szCs w:val="18"/>
            </w:rPr>
          </w:pPr>
          <w:r w:rsidRPr="00FB7FA3">
            <w:rPr>
              <w:rFonts w:ascii="Arial" w:eastAsia="Arial" w:hAnsi="Arial" w:cs="Arial"/>
              <w:color w:val="00B4C8"/>
              <w:sz w:val="18"/>
              <w:szCs w:val="18"/>
            </w:rPr>
            <w:t xml:space="preserve">Julkinen  </w:t>
          </w:r>
        </w:p>
        <w:p w:rsidR="00422094" w:rsidRPr="00FB7FA3" w:rsidRDefault="009B14E2">
          <w:pPr>
            <w:spacing w:line="276" w:lineRule="auto"/>
            <w:jc w:val="right"/>
            <w:rPr>
              <w:rFonts w:ascii="Arial" w:hAnsi="Arial" w:cs="Arial"/>
              <w:color w:val="00B4C8"/>
              <w:sz w:val="18"/>
              <w:szCs w:val="18"/>
            </w:rPr>
          </w:pPr>
          <w:r w:rsidRPr="00FB7FA3">
            <w:rPr>
              <w:rFonts w:ascii="Arial" w:eastAsia="Arial" w:hAnsi="Arial" w:cs="Arial"/>
              <w:color w:val="00B4C8"/>
              <w:sz w:val="18"/>
              <w:szCs w:val="18"/>
            </w:rPr>
            <w:t>20.12.2016</w:t>
          </w:r>
        </w:p>
        <w:p w:rsidR="00422094" w:rsidRPr="00FB7FA3" w:rsidRDefault="009B14E2">
          <w:pPr>
            <w:spacing w:line="276" w:lineRule="auto"/>
            <w:jc w:val="right"/>
            <w:rPr>
              <w:rFonts w:ascii="Arial" w:hAnsi="Arial" w:cs="Arial"/>
              <w:color w:val="00B4C8"/>
              <w:sz w:val="18"/>
              <w:szCs w:val="18"/>
            </w:rPr>
          </w:pPr>
          <w:r w:rsidRPr="00FB7FA3">
            <w:rPr>
              <w:rFonts w:ascii="Arial" w:eastAsia="Arial" w:hAnsi="Arial" w:cs="Arial"/>
              <w:color w:val="00B4C8"/>
              <w:sz w:val="18"/>
              <w:szCs w:val="18"/>
            </w:rPr>
            <w:t xml:space="preserve">sivu </w:t>
          </w:r>
          <w:r w:rsidRPr="00FB7FA3">
            <w:rPr>
              <w:rFonts w:ascii="Arial" w:hAnsi="Arial" w:cs="Arial"/>
              <w:color w:val="00B4C8"/>
              <w:sz w:val="18"/>
              <w:szCs w:val="18"/>
            </w:rPr>
            <w:fldChar w:fldCharType="begin"/>
          </w:r>
          <w:r w:rsidRPr="00FB7FA3">
            <w:rPr>
              <w:rFonts w:ascii="Arial" w:hAnsi="Arial" w:cs="Arial"/>
              <w:color w:val="00B4C8"/>
              <w:sz w:val="18"/>
              <w:szCs w:val="18"/>
            </w:rPr>
            <w:instrText>PAGE</w:instrText>
          </w:r>
          <w:r w:rsidRPr="00FB7FA3">
            <w:rPr>
              <w:rFonts w:ascii="Arial" w:hAnsi="Arial" w:cs="Arial"/>
              <w:color w:val="00B4C8"/>
              <w:sz w:val="18"/>
              <w:szCs w:val="18"/>
            </w:rPr>
            <w:fldChar w:fldCharType="separate"/>
          </w:r>
          <w:r w:rsidR="00146E5A">
            <w:rPr>
              <w:rFonts w:ascii="Arial" w:hAnsi="Arial" w:cs="Arial"/>
              <w:noProof/>
              <w:color w:val="00B4C8"/>
              <w:sz w:val="18"/>
              <w:szCs w:val="18"/>
            </w:rPr>
            <w:t>1</w:t>
          </w:r>
          <w:r w:rsidRPr="00FB7FA3">
            <w:rPr>
              <w:rFonts w:ascii="Arial" w:hAnsi="Arial" w:cs="Arial"/>
              <w:color w:val="00B4C8"/>
              <w:sz w:val="18"/>
              <w:szCs w:val="18"/>
            </w:rPr>
            <w:fldChar w:fldCharType="end"/>
          </w:r>
          <w:r w:rsidRPr="00FB7FA3">
            <w:rPr>
              <w:rFonts w:ascii="Arial" w:eastAsia="Arial" w:hAnsi="Arial" w:cs="Arial"/>
              <w:color w:val="00B4C8"/>
              <w:sz w:val="18"/>
              <w:szCs w:val="18"/>
            </w:rPr>
            <w:t>/</w:t>
          </w:r>
          <w:r w:rsidRPr="00FB7FA3">
            <w:rPr>
              <w:rFonts w:ascii="Arial" w:hAnsi="Arial" w:cs="Arial"/>
              <w:color w:val="00B4C8"/>
              <w:sz w:val="18"/>
              <w:szCs w:val="18"/>
            </w:rPr>
            <w:fldChar w:fldCharType="begin"/>
          </w:r>
          <w:r w:rsidRPr="00FB7FA3">
            <w:rPr>
              <w:rFonts w:ascii="Arial" w:hAnsi="Arial" w:cs="Arial"/>
              <w:color w:val="00B4C8"/>
              <w:sz w:val="18"/>
              <w:szCs w:val="18"/>
            </w:rPr>
            <w:instrText>NUMPAGES</w:instrText>
          </w:r>
          <w:r w:rsidRPr="00FB7FA3">
            <w:rPr>
              <w:rFonts w:ascii="Arial" w:hAnsi="Arial" w:cs="Arial"/>
              <w:color w:val="00B4C8"/>
              <w:sz w:val="18"/>
              <w:szCs w:val="18"/>
            </w:rPr>
            <w:fldChar w:fldCharType="separate"/>
          </w:r>
          <w:r w:rsidR="00146E5A">
            <w:rPr>
              <w:rFonts w:ascii="Arial" w:hAnsi="Arial" w:cs="Arial"/>
              <w:noProof/>
              <w:color w:val="00B4C8"/>
              <w:sz w:val="18"/>
              <w:szCs w:val="18"/>
            </w:rPr>
            <w:t>5</w:t>
          </w:r>
          <w:r w:rsidRPr="00FB7FA3">
            <w:rPr>
              <w:rFonts w:ascii="Arial" w:hAnsi="Arial" w:cs="Arial"/>
              <w:color w:val="00B4C8"/>
              <w:sz w:val="18"/>
              <w:szCs w:val="18"/>
            </w:rPr>
            <w:fldChar w:fldCharType="end"/>
          </w:r>
        </w:p>
      </w:tc>
    </w:tr>
  </w:tbl>
  <w:p w:rsidR="00422094" w:rsidRPr="00FB7FA3" w:rsidRDefault="00422094">
    <w:pPr>
      <w:spacing w:line="276" w:lineRule="auto"/>
      <w:ind w:hanging="567"/>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2094"/>
    <w:rsid w:val="00146E5A"/>
    <w:rsid w:val="00422094"/>
    <w:rsid w:val="00754E98"/>
    <w:rsid w:val="009B14E2"/>
    <w:rsid w:val="00A177B4"/>
    <w:rsid w:val="00DE4337"/>
    <w:rsid w:val="00E050EC"/>
    <w:rsid w:val="00FB7F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Yle Rg" w:eastAsia="Yle Rg" w:hAnsi="Yle Rg" w:cs="Yle Rg"/>
        <w:color w:val="000000"/>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260" w:after="200"/>
      <w:outlineLvl w:val="0"/>
    </w:pPr>
    <w:rPr>
      <w:b/>
      <w:sz w:val="24"/>
      <w:szCs w:val="24"/>
    </w:rPr>
  </w:style>
  <w:style w:type="paragraph" w:styleId="Otsikko2">
    <w:name w:val="heading 2"/>
    <w:basedOn w:val="Normaali"/>
    <w:next w:val="Normaali"/>
    <w:pPr>
      <w:keepNext/>
      <w:keepLines/>
      <w:spacing w:before="260" w:after="200"/>
      <w:outlineLvl w:val="1"/>
    </w:pPr>
    <w:rPr>
      <w:sz w:val="24"/>
      <w:szCs w:val="24"/>
    </w:rPr>
  </w:style>
  <w:style w:type="paragraph" w:styleId="Otsikko3">
    <w:name w:val="heading 3"/>
    <w:basedOn w:val="Normaali"/>
    <w:next w:val="Normaali"/>
    <w:pPr>
      <w:keepNext/>
      <w:keepLines/>
      <w:spacing w:before="260" w:after="200"/>
      <w:outlineLvl w:val="2"/>
    </w:pPr>
    <w:rPr>
      <w:sz w:val="24"/>
      <w:szCs w:val="24"/>
    </w:rPr>
  </w:style>
  <w:style w:type="paragraph" w:styleId="Otsikko4">
    <w:name w:val="heading 4"/>
    <w:basedOn w:val="Normaali"/>
    <w:next w:val="Normaali"/>
    <w:pPr>
      <w:keepNext/>
      <w:keepLines/>
      <w:spacing w:before="260" w:after="200"/>
      <w:outlineLvl w:val="3"/>
    </w:pPr>
    <w:rPr>
      <w:sz w:val="24"/>
      <w:szCs w:val="24"/>
    </w:rPr>
  </w:style>
  <w:style w:type="paragraph" w:styleId="Otsikko5">
    <w:name w:val="heading 5"/>
    <w:basedOn w:val="Normaali"/>
    <w:next w:val="Normaali"/>
    <w:pPr>
      <w:keepNext/>
      <w:keepLines/>
      <w:spacing w:before="260" w:after="200"/>
      <w:outlineLvl w:val="4"/>
    </w:pPr>
    <w:rPr>
      <w:sz w:val="24"/>
      <w:szCs w:val="24"/>
    </w:rPr>
  </w:style>
  <w:style w:type="paragraph" w:styleId="Otsikko6">
    <w:name w:val="heading 6"/>
    <w:basedOn w:val="Normaali"/>
    <w:next w:val="Normaali"/>
    <w:pPr>
      <w:keepNext/>
      <w:keepLines/>
      <w:spacing w:before="260" w:after="200"/>
      <w:outlineLvl w:val="5"/>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220"/>
    </w:pPr>
    <w:rPr>
      <w:b/>
      <w:color w:val="00B4C8"/>
      <w:sz w:val="36"/>
      <w:szCs w:val="36"/>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Kommentinteksti">
    <w:name w:val="annotation text"/>
    <w:basedOn w:val="Normaali"/>
    <w:link w:val="KommentintekstiChar"/>
    <w:uiPriority w:val="99"/>
    <w:semiHidden/>
    <w:unhideWhenUsed/>
  </w:style>
  <w:style w:type="character" w:customStyle="1" w:styleId="KommentintekstiChar">
    <w:name w:val="Kommentin teksti Char"/>
    <w:basedOn w:val="Kappaleenoletusfontti"/>
    <w:link w:val="Kommentinteksti"/>
    <w:uiPriority w:val="99"/>
    <w:semiHidden/>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E050EC"/>
    <w:rPr>
      <w:rFonts w:ascii="Tahoma" w:hAnsi="Tahoma" w:cs="Tahoma"/>
      <w:sz w:val="16"/>
      <w:szCs w:val="16"/>
    </w:rPr>
  </w:style>
  <w:style w:type="character" w:customStyle="1" w:styleId="SelitetekstiChar">
    <w:name w:val="Seliteteksti Char"/>
    <w:basedOn w:val="Kappaleenoletusfontti"/>
    <w:link w:val="Seliteteksti"/>
    <w:uiPriority w:val="99"/>
    <w:semiHidden/>
    <w:rsid w:val="00E050EC"/>
    <w:rPr>
      <w:rFonts w:ascii="Tahoma" w:hAnsi="Tahoma" w:cs="Tahoma"/>
      <w:sz w:val="16"/>
      <w:szCs w:val="16"/>
    </w:rPr>
  </w:style>
  <w:style w:type="paragraph" w:styleId="Yltunniste">
    <w:name w:val="header"/>
    <w:basedOn w:val="Normaali"/>
    <w:link w:val="YltunnisteChar"/>
    <w:uiPriority w:val="99"/>
    <w:unhideWhenUsed/>
    <w:rsid w:val="00FB7FA3"/>
    <w:pPr>
      <w:tabs>
        <w:tab w:val="center" w:pos="4819"/>
        <w:tab w:val="right" w:pos="9638"/>
      </w:tabs>
    </w:pPr>
  </w:style>
  <w:style w:type="character" w:customStyle="1" w:styleId="YltunnisteChar">
    <w:name w:val="Ylätunniste Char"/>
    <w:basedOn w:val="Kappaleenoletusfontti"/>
    <w:link w:val="Yltunniste"/>
    <w:uiPriority w:val="99"/>
    <w:rsid w:val="00FB7FA3"/>
  </w:style>
  <w:style w:type="paragraph" w:styleId="Alatunniste">
    <w:name w:val="footer"/>
    <w:basedOn w:val="Normaali"/>
    <w:link w:val="AlatunnisteChar"/>
    <w:uiPriority w:val="99"/>
    <w:unhideWhenUsed/>
    <w:rsid w:val="00FB7FA3"/>
    <w:pPr>
      <w:tabs>
        <w:tab w:val="center" w:pos="4819"/>
        <w:tab w:val="right" w:pos="9638"/>
      </w:tabs>
    </w:pPr>
  </w:style>
  <w:style w:type="character" w:customStyle="1" w:styleId="AlatunnisteChar">
    <w:name w:val="Alatunniste Char"/>
    <w:basedOn w:val="Kappaleenoletusfontti"/>
    <w:link w:val="Alatunniste"/>
    <w:uiPriority w:val="99"/>
    <w:rsid w:val="00FB7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Yle Rg" w:eastAsia="Yle Rg" w:hAnsi="Yle Rg" w:cs="Yle Rg"/>
        <w:color w:val="000000"/>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260" w:after="200"/>
      <w:outlineLvl w:val="0"/>
    </w:pPr>
    <w:rPr>
      <w:b/>
      <w:sz w:val="24"/>
      <w:szCs w:val="24"/>
    </w:rPr>
  </w:style>
  <w:style w:type="paragraph" w:styleId="Otsikko2">
    <w:name w:val="heading 2"/>
    <w:basedOn w:val="Normaali"/>
    <w:next w:val="Normaali"/>
    <w:pPr>
      <w:keepNext/>
      <w:keepLines/>
      <w:spacing w:before="260" w:after="200"/>
      <w:outlineLvl w:val="1"/>
    </w:pPr>
    <w:rPr>
      <w:sz w:val="24"/>
      <w:szCs w:val="24"/>
    </w:rPr>
  </w:style>
  <w:style w:type="paragraph" w:styleId="Otsikko3">
    <w:name w:val="heading 3"/>
    <w:basedOn w:val="Normaali"/>
    <w:next w:val="Normaali"/>
    <w:pPr>
      <w:keepNext/>
      <w:keepLines/>
      <w:spacing w:before="260" w:after="200"/>
      <w:outlineLvl w:val="2"/>
    </w:pPr>
    <w:rPr>
      <w:sz w:val="24"/>
      <w:szCs w:val="24"/>
    </w:rPr>
  </w:style>
  <w:style w:type="paragraph" w:styleId="Otsikko4">
    <w:name w:val="heading 4"/>
    <w:basedOn w:val="Normaali"/>
    <w:next w:val="Normaali"/>
    <w:pPr>
      <w:keepNext/>
      <w:keepLines/>
      <w:spacing w:before="260" w:after="200"/>
      <w:outlineLvl w:val="3"/>
    </w:pPr>
    <w:rPr>
      <w:sz w:val="24"/>
      <w:szCs w:val="24"/>
    </w:rPr>
  </w:style>
  <w:style w:type="paragraph" w:styleId="Otsikko5">
    <w:name w:val="heading 5"/>
    <w:basedOn w:val="Normaali"/>
    <w:next w:val="Normaali"/>
    <w:pPr>
      <w:keepNext/>
      <w:keepLines/>
      <w:spacing w:before="260" w:after="200"/>
      <w:outlineLvl w:val="4"/>
    </w:pPr>
    <w:rPr>
      <w:sz w:val="24"/>
      <w:szCs w:val="24"/>
    </w:rPr>
  </w:style>
  <w:style w:type="paragraph" w:styleId="Otsikko6">
    <w:name w:val="heading 6"/>
    <w:basedOn w:val="Normaali"/>
    <w:next w:val="Normaali"/>
    <w:pPr>
      <w:keepNext/>
      <w:keepLines/>
      <w:spacing w:before="260" w:after="200"/>
      <w:outlineLvl w:val="5"/>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220"/>
    </w:pPr>
    <w:rPr>
      <w:b/>
      <w:color w:val="00B4C8"/>
      <w:sz w:val="36"/>
      <w:szCs w:val="36"/>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Kommentinteksti">
    <w:name w:val="annotation text"/>
    <w:basedOn w:val="Normaali"/>
    <w:link w:val="KommentintekstiChar"/>
    <w:uiPriority w:val="99"/>
    <w:semiHidden/>
    <w:unhideWhenUsed/>
  </w:style>
  <w:style w:type="character" w:customStyle="1" w:styleId="KommentintekstiChar">
    <w:name w:val="Kommentin teksti Char"/>
    <w:basedOn w:val="Kappaleenoletusfontti"/>
    <w:link w:val="Kommentinteksti"/>
    <w:uiPriority w:val="99"/>
    <w:semiHidden/>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E050EC"/>
    <w:rPr>
      <w:rFonts w:ascii="Tahoma" w:hAnsi="Tahoma" w:cs="Tahoma"/>
      <w:sz w:val="16"/>
      <w:szCs w:val="16"/>
    </w:rPr>
  </w:style>
  <w:style w:type="character" w:customStyle="1" w:styleId="SelitetekstiChar">
    <w:name w:val="Seliteteksti Char"/>
    <w:basedOn w:val="Kappaleenoletusfontti"/>
    <w:link w:val="Seliteteksti"/>
    <w:uiPriority w:val="99"/>
    <w:semiHidden/>
    <w:rsid w:val="00E050EC"/>
    <w:rPr>
      <w:rFonts w:ascii="Tahoma" w:hAnsi="Tahoma" w:cs="Tahoma"/>
      <w:sz w:val="16"/>
      <w:szCs w:val="16"/>
    </w:rPr>
  </w:style>
  <w:style w:type="paragraph" w:styleId="Yltunniste">
    <w:name w:val="header"/>
    <w:basedOn w:val="Normaali"/>
    <w:link w:val="YltunnisteChar"/>
    <w:uiPriority w:val="99"/>
    <w:unhideWhenUsed/>
    <w:rsid w:val="00FB7FA3"/>
    <w:pPr>
      <w:tabs>
        <w:tab w:val="center" w:pos="4819"/>
        <w:tab w:val="right" w:pos="9638"/>
      </w:tabs>
    </w:pPr>
  </w:style>
  <w:style w:type="character" w:customStyle="1" w:styleId="YltunnisteChar">
    <w:name w:val="Ylätunniste Char"/>
    <w:basedOn w:val="Kappaleenoletusfontti"/>
    <w:link w:val="Yltunniste"/>
    <w:uiPriority w:val="99"/>
    <w:rsid w:val="00FB7FA3"/>
  </w:style>
  <w:style w:type="paragraph" w:styleId="Alatunniste">
    <w:name w:val="footer"/>
    <w:basedOn w:val="Normaali"/>
    <w:link w:val="AlatunnisteChar"/>
    <w:uiPriority w:val="99"/>
    <w:unhideWhenUsed/>
    <w:rsid w:val="00FB7FA3"/>
    <w:pPr>
      <w:tabs>
        <w:tab w:val="center" w:pos="4819"/>
        <w:tab w:val="right" w:pos="9638"/>
      </w:tabs>
    </w:pPr>
  </w:style>
  <w:style w:type="character" w:customStyle="1" w:styleId="AlatunnisteChar">
    <w:name w:val="Alatunniste Char"/>
    <w:basedOn w:val="Kappaleenoletusfontti"/>
    <w:link w:val="Alatunniste"/>
    <w:uiPriority w:val="99"/>
    <w:rsid w:val="00FB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jaamo@lvm.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12188</Characters>
  <Application>Microsoft Office Word</Application>
  <DocSecurity>4</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Rosbäck Sonja</cp:lastModifiedBy>
  <cp:revision>2</cp:revision>
  <dcterms:created xsi:type="dcterms:W3CDTF">2016-12-20T10:31:00Z</dcterms:created>
  <dcterms:modified xsi:type="dcterms:W3CDTF">2016-12-20T10:31:00Z</dcterms:modified>
</cp:coreProperties>
</file>