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AB7C" w14:textId="77777777" w:rsidR="00B87E46" w:rsidRDefault="00B87E46"/>
    <w:p w14:paraId="15D9A6BE" w14:textId="77777777" w:rsidR="00B87E46" w:rsidRDefault="00B87E46"/>
    <w:p w14:paraId="49EE3110" w14:textId="77777777" w:rsidR="00B87E46" w:rsidRDefault="00B87E46"/>
    <w:p w14:paraId="618D7D23" w14:textId="5B7BE0C1" w:rsidR="00B87E46" w:rsidRPr="00B87E46" w:rsidRDefault="00B87E46">
      <w:pPr>
        <w:rPr>
          <w:b/>
          <w:bCs/>
        </w:rPr>
      </w:pPr>
      <w:r w:rsidRPr="00B87E46">
        <w:rPr>
          <w:b/>
          <w:bCs/>
        </w:rPr>
        <w:t>KOIR</w:t>
      </w:r>
      <w:r w:rsidR="00FB419D">
        <w:rPr>
          <w:b/>
          <w:bCs/>
        </w:rPr>
        <w:t>A</w:t>
      </w:r>
      <w:r w:rsidRPr="00B87E46">
        <w:rPr>
          <w:b/>
          <w:bCs/>
        </w:rPr>
        <w:t>NJALOSTUSTYÖRYHMÄN</w:t>
      </w:r>
      <w:r w:rsidR="00573A54">
        <w:rPr>
          <w:b/>
          <w:bCs/>
        </w:rPr>
        <w:t xml:space="preserve"> </w:t>
      </w:r>
      <w:r w:rsidR="00C03D50">
        <w:rPr>
          <w:b/>
          <w:bCs/>
        </w:rPr>
        <w:t>5</w:t>
      </w:r>
      <w:r w:rsidRPr="00B87E46">
        <w:rPr>
          <w:b/>
          <w:bCs/>
        </w:rPr>
        <w:t>. KOKOUS</w:t>
      </w:r>
    </w:p>
    <w:p w14:paraId="46E59138" w14:textId="77777777" w:rsidR="00B87E46" w:rsidRDefault="00B87E46"/>
    <w:p w14:paraId="6983CD43" w14:textId="0284E015" w:rsidR="00B87E46" w:rsidRDefault="00B87E46">
      <w:r>
        <w:t>Aika</w:t>
      </w:r>
      <w:r>
        <w:tab/>
      </w:r>
      <w:r>
        <w:tab/>
      </w:r>
      <w:r w:rsidR="00323323">
        <w:t>10.12</w:t>
      </w:r>
      <w:r>
        <w:t xml:space="preserve">.2025 klo </w:t>
      </w:r>
      <w:r w:rsidR="00323323">
        <w:t>13:00-15:30</w:t>
      </w:r>
    </w:p>
    <w:p w14:paraId="2B09D403" w14:textId="47C4115E" w:rsidR="00B87E46" w:rsidRDefault="00B87E46" w:rsidP="00B87E46">
      <w:pPr>
        <w:ind w:left="2608" w:hanging="2608"/>
      </w:pPr>
      <w:r>
        <w:t>Paikka</w:t>
      </w:r>
      <w:r>
        <w:tab/>
      </w:r>
      <w:r w:rsidR="00323323">
        <w:t>Meritullinkatu 10</w:t>
      </w:r>
      <w:r w:rsidR="000E4592">
        <w:t xml:space="preserve">, </w:t>
      </w:r>
      <w:r w:rsidR="00323323">
        <w:t xml:space="preserve">kh </w:t>
      </w:r>
      <w:proofErr w:type="spellStart"/>
      <w:r w:rsidR="00323323">
        <w:t>Labor</w:t>
      </w:r>
      <w:proofErr w:type="spellEnd"/>
      <w:r w:rsidR="000E4592">
        <w:t xml:space="preserve"> ja </w:t>
      </w:r>
      <w:proofErr w:type="spellStart"/>
      <w:r w:rsidR="00895AD3">
        <w:t>Teams</w:t>
      </w:r>
      <w:proofErr w:type="spellEnd"/>
    </w:p>
    <w:p w14:paraId="41D983ED" w14:textId="747EEBF4" w:rsidR="00B87E46" w:rsidRDefault="00B87E46">
      <w:r>
        <w:t>Osallistujat</w:t>
      </w:r>
      <w:r>
        <w:tab/>
      </w:r>
      <w:r>
        <w:tab/>
        <w:t>Työryhmän puheenjohtaja, jäsenet, varajäsenet ja sihteeri</w:t>
      </w:r>
    </w:p>
    <w:p w14:paraId="15182E82" w14:textId="77777777" w:rsidR="00B87E46" w:rsidRDefault="00B87E46"/>
    <w:p w14:paraId="7A424C2D" w14:textId="77777777" w:rsidR="00B87E46" w:rsidRDefault="00B87E46"/>
    <w:p w14:paraId="038954FF" w14:textId="77777777" w:rsidR="005C632F" w:rsidRDefault="005C632F" w:rsidP="005C632F">
      <w:pPr>
        <w:pStyle w:val="Luettelokappale"/>
        <w:ind w:left="2970"/>
      </w:pPr>
    </w:p>
    <w:p w14:paraId="596D45C4" w14:textId="3A9ADA97" w:rsidR="005C632F" w:rsidRPr="005C632F" w:rsidRDefault="005C632F" w:rsidP="005C632F">
      <w:pPr>
        <w:pStyle w:val="Luettelokappale"/>
        <w:numPr>
          <w:ilvl w:val="0"/>
          <w:numId w:val="2"/>
        </w:numPr>
        <w:rPr>
          <w:b/>
          <w:bCs/>
        </w:rPr>
      </w:pPr>
      <w:r w:rsidRPr="005C632F">
        <w:rPr>
          <w:b/>
          <w:bCs/>
        </w:rPr>
        <w:t>Kokouksen avaus ja asialistan hyväksyminen</w:t>
      </w:r>
    </w:p>
    <w:p w14:paraId="6BE500A3" w14:textId="285EC478" w:rsidR="005C632F" w:rsidRDefault="005C632F" w:rsidP="005C632F">
      <w:pPr>
        <w:ind w:left="1304"/>
      </w:pPr>
      <w:r>
        <w:t>Puheenjohtaja Susanna Ahlström avasi kokouksen</w:t>
      </w:r>
      <w:r w:rsidR="00201DAE">
        <w:t xml:space="preserve">. </w:t>
      </w:r>
      <w:r>
        <w:t xml:space="preserve">Asialista hyväksyttiin. </w:t>
      </w:r>
    </w:p>
    <w:p w14:paraId="368075A8" w14:textId="4C68D45C" w:rsidR="005C632F" w:rsidRPr="005C632F" w:rsidRDefault="00201DAE" w:rsidP="005C632F">
      <w:pPr>
        <w:pStyle w:val="Luettelokappale"/>
        <w:numPr>
          <w:ilvl w:val="0"/>
          <w:numId w:val="2"/>
        </w:numPr>
        <w:rPr>
          <w:b/>
          <w:bCs/>
        </w:rPr>
      </w:pPr>
      <w:r>
        <w:rPr>
          <w:b/>
          <w:bCs/>
        </w:rPr>
        <w:t xml:space="preserve">Edellisen pöytäkirjan hyväksyminen </w:t>
      </w:r>
    </w:p>
    <w:p w14:paraId="35329616" w14:textId="77777777" w:rsidR="005C632F" w:rsidRDefault="005C632F" w:rsidP="005C632F">
      <w:pPr>
        <w:pStyle w:val="Luettelokappale"/>
        <w:ind w:left="1304"/>
      </w:pPr>
    </w:p>
    <w:p w14:paraId="4E45EDF6" w14:textId="54DA1523" w:rsidR="00DD3945" w:rsidRDefault="000E4592" w:rsidP="00323323">
      <w:pPr>
        <w:pStyle w:val="Luettelokappale"/>
        <w:ind w:left="1304"/>
      </w:pPr>
      <w:r>
        <w:t>Keskusteltiin e</w:t>
      </w:r>
      <w:r w:rsidR="00201DAE">
        <w:t>dellisen kokouksen pöytäkirjaluonno</w:t>
      </w:r>
      <w:r>
        <w:t xml:space="preserve">ksesta. </w:t>
      </w:r>
      <w:r w:rsidR="00323323">
        <w:t xml:space="preserve">Esitettiin joitain tarkennuksia pöytäkirjaan. </w:t>
      </w:r>
    </w:p>
    <w:p w14:paraId="0AFDB83F" w14:textId="77777777" w:rsidR="005C632F" w:rsidRDefault="005C632F" w:rsidP="005C632F">
      <w:pPr>
        <w:pStyle w:val="Luettelokappale"/>
        <w:ind w:left="360"/>
        <w:rPr>
          <w:b/>
          <w:bCs/>
        </w:rPr>
      </w:pPr>
    </w:p>
    <w:p w14:paraId="40AD79E8" w14:textId="723A5EEF" w:rsidR="005C632F" w:rsidRDefault="00DD3945" w:rsidP="005C632F">
      <w:pPr>
        <w:pStyle w:val="Luettelokappale"/>
        <w:numPr>
          <w:ilvl w:val="0"/>
          <w:numId w:val="2"/>
        </w:numPr>
        <w:rPr>
          <w:b/>
          <w:bCs/>
        </w:rPr>
      </w:pPr>
      <w:r>
        <w:rPr>
          <w:b/>
          <w:bCs/>
        </w:rPr>
        <w:t xml:space="preserve">EU:n koira-kissa-asetuksen </w:t>
      </w:r>
      <w:r w:rsidR="00323323">
        <w:rPr>
          <w:b/>
          <w:bCs/>
        </w:rPr>
        <w:t>jalostusta koskevat säännökset</w:t>
      </w:r>
    </w:p>
    <w:p w14:paraId="7D2C9D7A" w14:textId="77777777" w:rsidR="00376137" w:rsidRDefault="00376137" w:rsidP="005C632F">
      <w:pPr>
        <w:pStyle w:val="Luettelokappale"/>
        <w:ind w:left="1304"/>
      </w:pPr>
    </w:p>
    <w:p w14:paraId="5795030D" w14:textId="75ADCC46" w:rsidR="00D95002" w:rsidRDefault="00323323" w:rsidP="00573A54">
      <w:pPr>
        <w:pStyle w:val="Luettelokappale"/>
        <w:ind w:left="1304"/>
      </w:pPr>
      <w:r>
        <w:t>Koira-kissa-asetuksen</w:t>
      </w:r>
      <w:r w:rsidR="00104476">
        <w:t xml:space="preserve"> oletettavasti</w:t>
      </w:r>
      <w:r>
        <w:t xml:space="preserve"> lopullisessa versiossa on koirien jalostusta koskevia säännöksiä. Ääripiirteitä omaavia koiria ei saa käyttää jalostukseen ja hyvinvointihaittoja aiheuttavien genotyyppien riski on minimoitava jalostusstrategioissa. Lopulliseen versioon on lisätty myös uusi säännös, jonka mukaan kasvattajan on konsultoitava joko eläinlääkäriä tai eläinlääkärin vastuulla toimivaa riippumatonta pätevää henkilöä ennen sellaisen koiran jalostuskäyttöä, jolla saattaa olla kielletty ääripiirre. Eläinlääkärin tai pätevän henkilön on arvioitava, onko koiralla ääripiirre vai ei. Komissio laatii tarkemmat säännökset kielletyistä ääripiirteistä 1.7.2030 mennessä ja kielletyistä genotyypeistä 1.7.2036 mennessä. </w:t>
      </w:r>
      <w:r w:rsidR="0078577D">
        <w:t xml:space="preserve">Ääripiirteitä omaavia koiria ei saa esittää näyttelyissä tai muissa kilpailuissa. </w:t>
      </w:r>
    </w:p>
    <w:p w14:paraId="036D7D90" w14:textId="77777777" w:rsidR="0078577D" w:rsidRDefault="0078577D" w:rsidP="00573A54">
      <w:pPr>
        <w:pStyle w:val="Luettelokappale"/>
        <w:ind w:left="1304"/>
      </w:pPr>
    </w:p>
    <w:p w14:paraId="57F2D556" w14:textId="5B64C627" w:rsidR="0078577D" w:rsidRDefault="0078577D" w:rsidP="00573A54">
      <w:pPr>
        <w:pStyle w:val="Luettelokappale"/>
        <w:ind w:left="1304"/>
      </w:pPr>
      <w:r>
        <w:t xml:space="preserve">Todettiin, että on erittäin tärkeää pyrkiä vaikuttamaan koira-kissa-asetusta tarkentavien jalostussäännösten valmisteluun EU-tasolla. Komissio tarkastelee mm. eri jäsenvaltioissa käytössä olevaa lainsäädäntöä valmistelua tehdessään, </w:t>
      </w:r>
      <w:r>
        <w:lastRenderedPageBreak/>
        <w:t xml:space="preserve">joten tässä Suomella on tärkeä mahdollisuus vaikuttaa jalostusasetuksen kautta myös EU-tason sääntelyyn. </w:t>
      </w:r>
    </w:p>
    <w:p w14:paraId="19913E67" w14:textId="77777777" w:rsidR="0078577D" w:rsidRDefault="0078577D" w:rsidP="00573A54">
      <w:pPr>
        <w:pStyle w:val="Luettelokappale"/>
        <w:ind w:left="1304"/>
      </w:pPr>
    </w:p>
    <w:p w14:paraId="3131EBA4" w14:textId="49BE363E" w:rsidR="0078577D" w:rsidRDefault="0078577D" w:rsidP="00573A54">
      <w:pPr>
        <w:pStyle w:val="Luettelokappale"/>
        <w:ind w:left="1304"/>
      </w:pPr>
      <w:r>
        <w:t>Keskusteltiin koira-kissa-asetuksen vaikutuksista</w:t>
      </w:r>
      <w:r w:rsidR="005A75B3">
        <w:t xml:space="preserve">. Pohdittiin, mitä komissio tulee sisällyttämään ääripiirteiden ja toisaalta kiellettyjen genotyyppien listaukseen. Keskusteltiin myös ääripiirteitä omaavien koirien näyttely- ja kilpailukiellon vaikutuksista. </w:t>
      </w:r>
    </w:p>
    <w:p w14:paraId="0BB6647F" w14:textId="77777777" w:rsidR="00D95002" w:rsidRDefault="00D95002" w:rsidP="00573A54">
      <w:pPr>
        <w:pStyle w:val="Luettelokappale"/>
        <w:ind w:left="1304"/>
      </w:pPr>
    </w:p>
    <w:p w14:paraId="0A687052" w14:textId="16C64093" w:rsidR="00AD2E2E" w:rsidRDefault="00D95002" w:rsidP="004E61D8">
      <w:pPr>
        <w:pStyle w:val="Luettelokappale"/>
        <w:numPr>
          <w:ilvl w:val="0"/>
          <w:numId w:val="2"/>
        </w:numPr>
        <w:rPr>
          <w:b/>
          <w:bCs/>
        </w:rPr>
      </w:pPr>
      <w:r>
        <w:rPr>
          <w:b/>
          <w:bCs/>
        </w:rPr>
        <w:t xml:space="preserve">Taustamuistion </w:t>
      </w:r>
      <w:r w:rsidR="00DD3822">
        <w:rPr>
          <w:b/>
          <w:bCs/>
        </w:rPr>
        <w:t>5</w:t>
      </w:r>
      <w:r>
        <w:rPr>
          <w:b/>
          <w:bCs/>
        </w:rPr>
        <w:t xml:space="preserve"> läpikäynti</w:t>
      </w:r>
    </w:p>
    <w:p w14:paraId="3AFBBA5F" w14:textId="3CC30ECF" w:rsidR="00D95002" w:rsidRDefault="00D95002" w:rsidP="00D95002">
      <w:pPr>
        <w:pStyle w:val="Luettelokappale"/>
        <w:numPr>
          <w:ilvl w:val="0"/>
          <w:numId w:val="3"/>
        </w:numPr>
        <w:rPr>
          <w:b/>
          <w:bCs/>
        </w:rPr>
      </w:pPr>
      <w:r>
        <w:rPr>
          <w:b/>
          <w:bCs/>
        </w:rPr>
        <w:t>edellisen kokouksen perusteella tehdyt muutokset</w:t>
      </w:r>
    </w:p>
    <w:p w14:paraId="65359086" w14:textId="77777777" w:rsidR="00AD2E2E" w:rsidRDefault="00AD2E2E" w:rsidP="00AD2E2E">
      <w:pPr>
        <w:pStyle w:val="Luettelokappale"/>
        <w:ind w:left="360"/>
        <w:rPr>
          <w:b/>
          <w:bCs/>
        </w:rPr>
      </w:pPr>
    </w:p>
    <w:p w14:paraId="73D48223" w14:textId="3BFF4B27" w:rsidR="00D91C70" w:rsidRDefault="00E32F09" w:rsidP="00E32F09">
      <w:pPr>
        <w:pStyle w:val="Luettelokappale"/>
        <w:ind w:left="1304"/>
      </w:pPr>
      <w:r>
        <w:t xml:space="preserve">Jalostuskieltolistalta on poistettu täysin välimuotoinen </w:t>
      </w:r>
      <w:proofErr w:type="gramStart"/>
      <w:r>
        <w:t>lanne-ristinikama</w:t>
      </w:r>
      <w:proofErr w:type="gramEnd"/>
      <w:r w:rsidR="00C57BDA">
        <w:t xml:space="preserve">. </w:t>
      </w:r>
      <w:proofErr w:type="spellStart"/>
      <w:r w:rsidR="00DD3822">
        <w:t>Cauda</w:t>
      </w:r>
      <w:proofErr w:type="spellEnd"/>
      <w:r w:rsidR="00DD3822">
        <w:t xml:space="preserve"> </w:t>
      </w:r>
      <w:proofErr w:type="spellStart"/>
      <w:r w:rsidR="00DD3822">
        <w:t>equina</w:t>
      </w:r>
      <w:proofErr w:type="spellEnd"/>
      <w:r w:rsidR="00DD3822">
        <w:t xml:space="preserve"> -syndroomaa koskevaan kohtaan ei </w:t>
      </w:r>
      <w:r>
        <w:t xml:space="preserve">sen seurauksena </w:t>
      </w:r>
      <w:r w:rsidR="00DD3822">
        <w:t xml:space="preserve">esitetty muutoksia. Keskusteltiin ruuansulatuskanavan sairauksista, jotka edellyttävät jatkuvaa lääkitystä tai erikoisruokavaliota. Tuotiin esiin huoli erikoisruokavalioiden laajasta käytöstä </w:t>
      </w:r>
      <w:r>
        <w:t xml:space="preserve">osin myös ilman pakottavaa terveydellistä syytä, mikä voisi johtaa tarpeettomiin jalostuskieltoihin. Esitettiin, että kohtaa tarkennettaisiin koskemaan vain lääkitystä vastaavaa erityisruokavaliota. Ehdotettiin myös tarkennusta pitkäaikaisesta tai kroonisesta sairaudesta tai jatkuvaa eläinlääkärin hoitoa edellyttävästä sairaudesta. Ehdotettiin myös, että kohdasta jätetään kokonaan pois erityisruokavaliot ja säädetään vain jatkuvaa lääkitystä edellyttävistä ruuansulatuskanavan sairauksista. </w:t>
      </w:r>
    </w:p>
    <w:p w14:paraId="4117B6C8" w14:textId="77777777" w:rsidR="00E32F09" w:rsidRDefault="00E32F09" w:rsidP="00E32F09">
      <w:pPr>
        <w:pStyle w:val="Luettelokappale"/>
        <w:ind w:left="1304"/>
      </w:pPr>
    </w:p>
    <w:p w14:paraId="76AB25A4" w14:textId="64CB8565" w:rsidR="00D91C70" w:rsidRPr="00E32F09" w:rsidRDefault="00D91C70" w:rsidP="00D91C70">
      <w:pPr>
        <w:pStyle w:val="Luettelokappale"/>
        <w:numPr>
          <w:ilvl w:val="0"/>
          <w:numId w:val="3"/>
        </w:numPr>
      </w:pPr>
      <w:r w:rsidRPr="00D91C70">
        <w:rPr>
          <w:b/>
          <w:bCs/>
        </w:rPr>
        <w:t xml:space="preserve">jatketaan keskustelua </w:t>
      </w:r>
      <w:r w:rsidR="00E32F09">
        <w:rPr>
          <w:b/>
          <w:bCs/>
        </w:rPr>
        <w:t>pakollisista seulontatutkimuksista ennen jalostukseen käyttöä</w:t>
      </w:r>
    </w:p>
    <w:p w14:paraId="3E762C23" w14:textId="0A1F6032" w:rsidR="00E32F09" w:rsidRDefault="00E10728" w:rsidP="00E10728">
      <w:pPr>
        <w:pStyle w:val="Luettelokappale"/>
        <w:ind w:left="1304"/>
      </w:pPr>
      <w:r w:rsidRPr="007F185B">
        <w:t xml:space="preserve">Keskusteltiin siitä, tulisiko </w:t>
      </w:r>
      <w:r w:rsidR="00FE599B" w:rsidRPr="007F185B">
        <w:t xml:space="preserve">erittäin lyhytkuonoisten koirien pakollisten seulontatutkimusten lisäksi </w:t>
      </w:r>
      <w:r w:rsidRPr="007F185B">
        <w:t>äärimmäisen lyhyen kuonon omaavien koirien käyttö jalostukseen kieltää kokonaan.</w:t>
      </w:r>
      <w:r>
        <w:t xml:space="preserve"> Ehdotusta sekä kannatettiin että vastustettiin. Arvioitiin, että koira-kissa-asetuksen myötä EU:n ääripiirrelistalle saatetaan hyvinkin lisätä äärimmäinen lyhytkuonoisuus, joten tähän voisi olla hyvä varautua. Kaiken kaikkiaan koirien jalostuksen pahimmat ongelmakohdat on liitetty lyhytkuonoisiin koiriin, joten näihin </w:t>
      </w:r>
      <w:r w:rsidR="00FE599B">
        <w:t xml:space="preserve">ongelmiin </w:t>
      </w:r>
      <w:r>
        <w:t xml:space="preserve">on </w:t>
      </w:r>
      <w:r w:rsidR="004232D2">
        <w:t xml:space="preserve">jalostusasetuksessa </w:t>
      </w:r>
      <w:r>
        <w:t xml:space="preserve">syytä puuttua jämäkästi. </w:t>
      </w:r>
      <w:r w:rsidR="004232D2">
        <w:t>Äärimmäiseen lyhytkuonoisuuteen liittyy kohonnut riski hengitystieongelmille, vaikka rotujen sisällä se ei välttämättä erottelekaan oireellisia koiria oireettomista.</w:t>
      </w:r>
      <w:r w:rsidR="00EA6746">
        <w:t xml:space="preserve"> L</w:t>
      </w:r>
      <w:r w:rsidR="00EA6746" w:rsidRPr="00EA6746">
        <w:t>yhyt kuono altistaa myös ham</w:t>
      </w:r>
      <w:r w:rsidR="00EA6746">
        <w:t>pai</w:t>
      </w:r>
      <w:r w:rsidR="00EA6746" w:rsidRPr="00EA6746">
        <w:t xml:space="preserve">ston, silmien, ihon ja lisääntymisen ongelmille. </w:t>
      </w:r>
      <w:r w:rsidR="004232D2">
        <w:t xml:space="preserve"> </w:t>
      </w:r>
      <w:r>
        <w:t xml:space="preserve">Toisaalta </w:t>
      </w:r>
      <w:r w:rsidR="00FE599B">
        <w:t>esitettiin</w:t>
      </w:r>
      <w:r>
        <w:t xml:space="preserve">, että jo nyt jalostuskieltolistalle ehdotetuilla toimilla saataisiin karsittua oireelliset lyhytkuonoiset koirat pois jalostuksesta, mikä olisi </w:t>
      </w:r>
      <w:r w:rsidR="004232D2">
        <w:t xml:space="preserve">riittävää ja johtaisi parempaan hyvinvointiin. Äärimmäisen lyhytkuonoisten koirien jalostuskielto tarkoittaisi väistämättä sitä, että joidenkin rotujen kasvattaminen Suomessa loppuisi kokonaan. Ehdotettiin, että äärimmäisen lyhytkuonoisten koirien yhdistäminen pidempikuonoisiin koiriin voitaisiin sallia esimerkiksi tietyn siirtymäajan, jolloin roturisteytykset olisivat mahdollisia. </w:t>
      </w:r>
      <w:r w:rsidR="00FE599B">
        <w:t xml:space="preserve">Toisaalta roturisteytykset eivät välttämättä riitä </w:t>
      </w:r>
      <w:r w:rsidR="00104476">
        <w:t>yllä</w:t>
      </w:r>
      <w:r w:rsidR="00FE599B">
        <w:t>pitämään vähälukuisten rotujen kantoj</w:t>
      </w:r>
      <w:r w:rsidR="00104476">
        <w:t>a</w:t>
      </w:r>
      <w:r w:rsidR="00FE599B">
        <w:t xml:space="preserve">. </w:t>
      </w:r>
    </w:p>
    <w:p w14:paraId="43984588" w14:textId="77777777" w:rsidR="00FE599B" w:rsidRDefault="00FE599B" w:rsidP="00E10728">
      <w:pPr>
        <w:pStyle w:val="Luettelokappale"/>
        <w:ind w:left="1304"/>
      </w:pPr>
    </w:p>
    <w:p w14:paraId="0CFA34A8" w14:textId="5E29D19B" w:rsidR="004232D2" w:rsidRDefault="004232D2" w:rsidP="00E10728">
      <w:pPr>
        <w:pStyle w:val="Luettelokappale"/>
        <w:ind w:left="1304"/>
      </w:pPr>
      <w:r>
        <w:t>Keskusteltiin kuonon mittausmenetelmistä. Ehdotettiin, että jos äärimmäisen lyhytkuonoiset koirat suljettaisiin pois jalostuksesta, määritykseen tulisi käyttää tutkittua mittausmenetelmää, kuten CFR (</w:t>
      </w:r>
      <w:proofErr w:type="spellStart"/>
      <w:r>
        <w:t>cranio-facial</w:t>
      </w:r>
      <w:proofErr w:type="spellEnd"/>
      <w:r>
        <w:t xml:space="preserve"> </w:t>
      </w:r>
      <w:proofErr w:type="spellStart"/>
      <w:r>
        <w:t>ratio</w:t>
      </w:r>
      <w:proofErr w:type="spellEnd"/>
      <w:r>
        <w:t xml:space="preserve">). </w:t>
      </w:r>
      <w:r w:rsidR="00FE599B">
        <w:t xml:space="preserve">Kaikissa mittausmenetelmissä on ongelmansa, eikä </w:t>
      </w:r>
      <w:proofErr w:type="spellStart"/>
      <w:r w:rsidR="00FE599B">
        <w:t>CFR:n</w:t>
      </w:r>
      <w:proofErr w:type="spellEnd"/>
      <w:r w:rsidR="00FE599B">
        <w:t xml:space="preserve"> käyttökään ole välttämättä helppoa. Kuitenkaan mitään muuta keinoa äärimmäisen lyhytkuonoisten koirien määrittelyyn ei oikein ole kuin kuonon mittaus. Todettiin, että </w:t>
      </w:r>
      <w:proofErr w:type="spellStart"/>
      <w:r w:rsidR="00FE599B">
        <w:t>Packerin</w:t>
      </w:r>
      <w:proofErr w:type="spellEnd"/>
      <w:r w:rsidR="00FE599B">
        <w:t xml:space="preserve"> (</w:t>
      </w:r>
      <w:r w:rsidR="001A0B0E">
        <w:t>2015</w:t>
      </w:r>
      <w:r w:rsidR="00FE599B">
        <w:t xml:space="preserve">) tutkimuksessa äärimmäisen </w:t>
      </w:r>
      <w:proofErr w:type="spellStart"/>
      <w:r w:rsidR="00FE599B">
        <w:t>brakykefalian</w:t>
      </w:r>
      <w:proofErr w:type="spellEnd"/>
      <w:r w:rsidR="00FE599B">
        <w:t xml:space="preserve"> rajana on pidetty CFR arvoa 0,2. </w:t>
      </w:r>
    </w:p>
    <w:p w14:paraId="1522A1BD" w14:textId="77777777" w:rsidR="00E10728" w:rsidRDefault="00E10728" w:rsidP="00E10728">
      <w:pPr>
        <w:pStyle w:val="Luettelokappale"/>
        <w:ind w:left="1304"/>
      </w:pPr>
    </w:p>
    <w:p w14:paraId="5549BA43" w14:textId="55DC6D7E" w:rsidR="001A0B0E" w:rsidRDefault="001F7887" w:rsidP="00AD2E2E">
      <w:pPr>
        <w:pStyle w:val="Luettelokappale"/>
        <w:ind w:left="1304"/>
      </w:pPr>
      <w:r w:rsidRPr="00411AA4">
        <w:t xml:space="preserve">Keskusteltiin matalaraajaisten </w:t>
      </w:r>
      <w:r w:rsidR="00411AA4" w:rsidRPr="00411AA4">
        <w:t xml:space="preserve">tai matalan maavaran omaavien </w:t>
      </w:r>
      <w:r w:rsidRPr="00411AA4">
        <w:t xml:space="preserve">koirien </w:t>
      </w:r>
      <w:r w:rsidR="00411AA4">
        <w:t xml:space="preserve">mahdollisista </w:t>
      </w:r>
      <w:r w:rsidRPr="00411AA4">
        <w:t xml:space="preserve">seulontatutkimuksista. </w:t>
      </w:r>
      <w:r w:rsidR="001A0B0E">
        <w:t xml:space="preserve">Keskusteltiin säännöksen tavoitteesta. Tuotiin esiin, että välilevyjen kalkkeumilla ei ole suoraa yhteyttä matalaraajaisuuteen, sille altistavaa FGF-retrogeeniä esiintyy sekä lyhyt- että pitkäjalkaisissa koirissa. CDDY-geeni puolestaan aiheuttaa vain vähäistä raajojen lyhentymistä. Lyhytraajaisuus ja raajojen vääntyminen toisaalta esiintyvät yleensä yhdessä ja vääntyminen aiheuttaa erilaisia hyvinvointiongelmia. </w:t>
      </w:r>
      <w:r w:rsidR="00127ED3">
        <w:t xml:space="preserve">Toisaalta joissain roduissa pidempiraajaisten suosiminen on saattanut johtaa raskaampirakenteisiin koiriin, mikään sekään ei ole hyvä asia. </w:t>
      </w:r>
      <w:r w:rsidR="001A0B0E">
        <w:t>Esitettiin, että joku minimisäännös raajojen pituudelle tai maavaralle olisi tarpeen ääripiirte</w:t>
      </w:r>
      <w:r w:rsidR="009D1767">
        <w:t>is</w:t>
      </w:r>
      <w:r w:rsidR="001A0B0E">
        <w:t>i</w:t>
      </w:r>
      <w:r w:rsidR="009D1767">
        <w:t>i</w:t>
      </w:r>
      <w:r w:rsidR="00127ED3">
        <w:t xml:space="preserve">n </w:t>
      </w:r>
      <w:r w:rsidR="009D1767">
        <w:t xml:space="preserve">tähtäävän </w:t>
      </w:r>
      <w:r w:rsidR="00127ED3">
        <w:t xml:space="preserve">jalostuksen estämiseksi. Todettiin, että EU-komissio saattaa myös tulevaisuudessa säätää asiasta määritellessään ääripiirteitä. Toisaalta ehdotettiin, että jos asiasta säädetään, voitaisiin sille säätää pitkä, esimerkiksi 10 vuoden siirtymäaika. Muistutettiin myös siitä, että nyt keskustellaan pakollisista seulontatutkimuksista, ei kiellosta käyttää matalaraajaisia tai matalan maavaran koiria jalostukseen. </w:t>
      </w:r>
      <w:r w:rsidR="00493556">
        <w:t>Tuotiin esiin, että mahdollisessa säännöksessä olisi oltava selkeä mittausmenetelmä</w:t>
      </w:r>
      <w:r w:rsidR="00F83983">
        <w:t xml:space="preserve"> ja myös arviointiasteikko</w:t>
      </w:r>
      <w:r w:rsidR="00493556">
        <w:t xml:space="preserve">, jolla jalkojen taipuminen ja/tai matalaraajaisuus tai pieni maavara voidaan todeta. </w:t>
      </w:r>
    </w:p>
    <w:p w14:paraId="4760EDE7" w14:textId="77777777" w:rsidR="005801BF" w:rsidRDefault="005801BF" w:rsidP="00AD2E2E">
      <w:pPr>
        <w:pStyle w:val="Luettelokappale"/>
        <w:ind w:left="1304"/>
      </w:pPr>
    </w:p>
    <w:p w14:paraId="76025EAD" w14:textId="766CF067" w:rsidR="005801BF" w:rsidRDefault="005801BF" w:rsidP="005801BF">
      <w:pPr>
        <w:pStyle w:val="Luettelokappale"/>
        <w:numPr>
          <w:ilvl w:val="0"/>
          <w:numId w:val="3"/>
        </w:numPr>
        <w:rPr>
          <w:b/>
          <w:bCs/>
        </w:rPr>
      </w:pPr>
      <w:r w:rsidRPr="005801BF">
        <w:rPr>
          <w:b/>
          <w:bCs/>
        </w:rPr>
        <w:t>mahdolliset muut huomiot jalostuskieltolistaan</w:t>
      </w:r>
    </w:p>
    <w:p w14:paraId="22E75507" w14:textId="77777777" w:rsidR="005801BF" w:rsidRPr="005801BF" w:rsidRDefault="005801BF" w:rsidP="005801BF">
      <w:pPr>
        <w:pStyle w:val="Luettelokappale"/>
        <w:rPr>
          <w:b/>
          <w:bCs/>
        </w:rPr>
      </w:pPr>
    </w:p>
    <w:p w14:paraId="5F9392D7" w14:textId="7C14919B" w:rsidR="00493556" w:rsidRDefault="005801BF" w:rsidP="00AD2E2E">
      <w:pPr>
        <w:pStyle w:val="Luettelokappale"/>
        <w:ind w:left="1304"/>
      </w:pPr>
      <w:r>
        <w:t>Ei kommentteja.</w:t>
      </w:r>
    </w:p>
    <w:p w14:paraId="24A5D434" w14:textId="77777777" w:rsidR="005801BF" w:rsidRDefault="005801BF" w:rsidP="00AD2E2E">
      <w:pPr>
        <w:pStyle w:val="Luettelokappale"/>
        <w:ind w:left="1304"/>
      </w:pPr>
    </w:p>
    <w:p w14:paraId="084C48BE" w14:textId="4DF1BA25" w:rsidR="006A35B5" w:rsidRDefault="006A35B5" w:rsidP="004E61D8">
      <w:pPr>
        <w:pStyle w:val="Luettelokappale"/>
        <w:numPr>
          <w:ilvl w:val="0"/>
          <w:numId w:val="2"/>
        </w:numPr>
        <w:rPr>
          <w:b/>
          <w:bCs/>
        </w:rPr>
      </w:pPr>
      <w:r w:rsidRPr="006A35B5">
        <w:rPr>
          <w:b/>
          <w:bCs/>
        </w:rPr>
        <w:t xml:space="preserve">Taustamuistion 2 läpikäynti kohdasta </w:t>
      </w:r>
      <w:r w:rsidR="000867B0">
        <w:rPr>
          <w:b/>
          <w:bCs/>
        </w:rPr>
        <w:t>5</w:t>
      </w:r>
      <w:r w:rsidRPr="006A35B5">
        <w:rPr>
          <w:b/>
          <w:bCs/>
        </w:rPr>
        <w:t xml:space="preserve"> eteenpäin</w:t>
      </w:r>
    </w:p>
    <w:p w14:paraId="2C5E953A" w14:textId="0CBDD247" w:rsidR="006A35B5" w:rsidRPr="006A35B5" w:rsidRDefault="00DD4275" w:rsidP="000036DD">
      <w:pPr>
        <w:ind w:left="1304"/>
      </w:pPr>
      <w:r>
        <w:t>Kohdan käsittely s</w:t>
      </w:r>
      <w:r w:rsidR="000867B0">
        <w:t xml:space="preserve">iirtyi seuraavaan kokoukseen. EU:n koira-kissa-asetuksessa on kohdan käsittelyyn vaikuttavia säännöksiä. </w:t>
      </w:r>
    </w:p>
    <w:p w14:paraId="77E17F1F" w14:textId="722ECBC5" w:rsidR="004E61D8" w:rsidRPr="004E61D8" w:rsidRDefault="00201DAE" w:rsidP="004E61D8">
      <w:pPr>
        <w:pStyle w:val="Luettelokappale"/>
        <w:numPr>
          <w:ilvl w:val="0"/>
          <w:numId w:val="2"/>
        </w:numPr>
        <w:rPr>
          <w:b/>
          <w:bCs/>
        </w:rPr>
      </w:pPr>
      <w:r>
        <w:rPr>
          <w:b/>
          <w:bCs/>
        </w:rPr>
        <w:t>Muut asiat</w:t>
      </w:r>
    </w:p>
    <w:p w14:paraId="13301E62" w14:textId="77777777" w:rsidR="007B1392" w:rsidRDefault="007B1392" w:rsidP="00201DAE">
      <w:pPr>
        <w:pStyle w:val="Luettelokappale"/>
        <w:ind w:left="1304"/>
      </w:pPr>
    </w:p>
    <w:p w14:paraId="0FC986CA" w14:textId="6DE30B32" w:rsidR="00201DAE" w:rsidRDefault="005801BF" w:rsidP="00201DAE">
      <w:pPr>
        <w:pStyle w:val="Luettelokappale"/>
        <w:ind w:left="1304"/>
      </w:pPr>
      <w:r>
        <w:t>Ei muita asioita.</w:t>
      </w:r>
    </w:p>
    <w:p w14:paraId="14C1DE2D" w14:textId="77777777" w:rsidR="00777ACF" w:rsidRDefault="00777ACF" w:rsidP="008D6F9B">
      <w:pPr>
        <w:pStyle w:val="Luettelokappale"/>
        <w:ind w:left="1304"/>
      </w:pPr>
    </w:p>
    <w:p w14:paraId="5F6D17DA" w14:textId="48974F88" w:rsidR="00777ACF" w:rsidRPr="00777ACF" w:rsidRDefault="00201DAE" w:rsidP="00777ACF">
      <w:pPr>
        <w:pStyle w:val="Luettelokappale"/>
        <w:numPr>
          <w:ilvl w:val="0"/>
          <w:numId w:val="2"/>
        </w:numPr>
        <w:rPr>
          <w:b/>
          <w:bCs/>
        </w:rPr>
      </w:pPr>
      <w:r>
        <w:rPr>
          <w:b/>
          <w:bCs/>
        </w:rPr>
        <w:t>Seuraava kokous</w:t>
      </w:r>
      <w:r w:rsidR="005801BF">
        <w:rPr>
          <w:b/>
          <w:bCs/>
        </w:rPr>
        <w:t xml:space="preserve"> ja työryhmätyön jatkoaikataulu</w:t>
      </w:r>
    </w:p>
    <w:p w14:paraId="65217948" w14:textId="77777777" w:rsidR="00777ACF" w:rsidRDefault="00777ACF" w:rsidP="00777ACF">
      <w:pPr>
        <w:pStyle w:val="Luettelokappale"/>
        <w:ind w:left="360"/>
      </w:pPr>
    </w:p>
    <w:p w14:paraId="696E5DBD" w14:textId="44027E82" w:rsidR="005801BF" w:rsidRDefault="005801BF" w:rsidP="00201DAE">
      <w:pPr>
        <w:pStyle w:val="Luettelokappale"/>
        <w:ind w:left="1304"/>
      </w:pPr>
      <w:r>
        <w:t xml:space="preserve">Päätettiin jatkaa työryhmän toimikautta, sillä asettamispäätöksen mukaan se päättyy jo 31.1.2026. Tavoitteena on saada asetusluonnos lausuntokierrokselle touko-kesäkuun aikana. Lausuntokierroksen jälkeen alkusyksystä pidetään työryhmäpalaveri lausuntokierroksen aiheuttamista muutoksista. Asetus voitaisiin esitellä valtioneuvostolle ensi syksynä.  </w:t>
      </w:r>
    </w:p>
    <w:p w14:paraId="4FF7203F" w14:textId="77777777" w:rsidR="005801BF" w:rsidRDefault="005801BF" w:rsidP="00201DAE">
      <w:pPr>
        <w:pStyle w:val="Luettelokappale"/>
        <w:ind w:left="1304"/>
      </w:pPr>
    </w:p>
    <w:p w14:paraId="36446991" w14:textId="33C6B72F" w:rsidR="00201DAE" w:rsidRDefault="00DD4275" w:rsidP="00201DAE">
      <w:pPr>
        <w:pStyle w:val="Luettelokappale"/>
        <w:ind w:left="1304"/>
      </w:pPr>
      <w:r>
        <w:t>S</w:t>
      </w:r>
      <w:r w:rsidR="007B1BD7">
        <w:t>euraava kokou</w:t>
      </w:r>
      <w:r w:rsidR="005801BF">
        <w:t>kset</w:t>
      </w:r>
      <w:r w:rsidR="007B1BD7">
        <w:t xml:space="preserve"> </w:t>
      </w:r>
      <w:r w:rsidR="005801BF">
        <w:t>28.1</w:t>
      </w:r>
      <w:r w:rsidR="007B1BD7">
        <w:t>.</w:t>
      </w:r>
      <w:r w:rsidR="005801BF">
        <w:t>2026</w:t>
      </w:r>
      <w:r w:rsidR="007B1BD7">
        <w:t xml:space="preserve"> klo </w:t>
      </w:r>
      <w:r>
        <w:t>13:00-15:30</w:t>
      </w:r>
      <w:r w:rsidR="007B1BD7">
        <w:t xml:space="preserve"> </w:t>
      </w:r>
      <w:r w:rsidR="005801BF">
        <w:t xml:space="preserve">(hybridikokous) ja 2.3.2026 klo 13:30-16:00 (hybridikokous). </w:t>
      </w:r>
    </w:p>
    <w:p w14:paraId="280D3A2C" w14:textId="77777777" w:rsidR="005801BF" w:rsidRDefault="005801BF" w:rsidP="00201DAE">
      <w:pPr>
        <w:pStyle w:val="Luettelokappale"/>
        <w:ind w:left="1304"/>
      </w:pPr>
    </w:p>
    <w:p w14:paraId="45B9B2AE" w14:textId="679C6119" w:rsidR="00777ACF" w:rsidRPr="00777ACF" w:rsidRDefault="00777ACF" w:rsidP="00777ACF">
      <w:pPr>
        <w:pStyle w:val="Luettelokappale"/>
        <w:numPr>
          <w:ilvl w:val="0"/>
          <w:numId w:val="2"/>
        </w:numPr>
        <w:rPr>
          <w:b/>
          <w:bCs/>
        </w:rPr>
      </w:pPr>
      <w:r w:rsidRPr="00777ACF">
        <w:rPr>
          <w:b/>
          <w:bCs/>
        </w:rPr>
        <w:t>Kokouksen päättäminen</w:t>
      </w:r>
    </w:p>
    <w:p w14:paraId="663D5946" w14:textId="77777777" w:rsidR="00777ACF" w:rsidRDefault="00777ACF" w:rsidP="00777ACF">
      <w:pPr>
        <w:pStyle w:val="Luettelokappale"/>
        <w:ind w:left="360"/>
      </w:pPr>
    </w:p>
    <w:p w14:paraId="4144A2E3" w14:textId="0547A079" w:rsidR="00201DAE" w:rsidRPr="005C632F" w:rsidRDefault="00201DAE">
      <w:pPr>
        <w:pStyle w:val="Luettelokappale"/>
        <w:ind w:left="1304"/>
      </w:pPr>
      <w:r>
        <w:t xml:space="preserve">Puheenjohtaja päätti kokouksen klo </w:t>
      </w:r>
      <w:r w:rsidR="005801BF">
        <w:t>15:42.</w:t>
      </w:r>
    </w:p>
    <w:sectPr w:rsidR="00201DAE" w:rsidRPr="005C632F">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00B5" w14:textId="77777777" w:rsidR="004860D7" w:rsidRDefault="004860D7" w:rsidP="00B87E46">
      <w:pPr>
        <w:spacing w:after="0" w:line="240" w:lineRule="auto"/>
      </w:pPr>
      <w:r>
        <w:separator/>
      </w:r>
    </w:p>
  </w:endnote>
  <w:endnote w:type="continuationSeparator" w:id="0">
    <w:p w14:paraId="532A9BEA" w14:textId="77777777" w:rsidR="004860D7" w:rsidRDefault="004860D7" w:rsidP="00B8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20260"/>
      <w:docPartObj>
        <w:docPartGallery w:val="Page Numbers (Bottom of Page)"/>
        <w:docPartUnique/>
      </w:docPartObj>
    </w:sdtPr>
    <w:sdtContent>
      <w:p w14:paraId="2C421361" w14:textId="70E43180" w:rsidR="00777ACF" w:rsidRDefault="00777ACF">
        <w:pPr>
          <w:pStyle w:val="Alatunniste"/>
          <w:jc w:val="right"/>
        </w:pPr>
        <w:r>
          <w:fldChar w:fldCharType="begin"/>
        </w:r>
        <w:r>
          <w:instrText>PAGE   \* MERGEFORMAT</w:instrText>
        </w:r>
        <w:r>
          <w:fldChar w:fldCharType="separate"/>
        </w:r>
        <w:r>
          <w:t>2</w:t>
        </w:r>
        <w:r>
          <w:fldChar w:fldCharType="end"/>
        </w:r>
      </w:p>
    </w:sdtContent>
  </w:sdt>
  <w:p w14:paraId="3C0833D7" w14:textId="77777777" w:rsidR="00777ACF" w:rsidRDefault="00777AC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5CDC3" w14:textId="77777777" w:rsidR="004860D7" w:rsidRDefault="004860D7" w:rsidP="00B87E46">
      <w:pPr>
        <w:spacing w:after="0" w:line="240" w:lineRule="auto"/>
      </w:pPr>
      <w:r>
        <w:separator/>
      </w:r>
    </w:p>
  </w:footnote>
  <w:footnote w:type="continuationSeparator" w:id="0">
    <w:p w14:paraId="5B849176" w14:textId="77777777" w:rsidR="004860D7" w:rsidRDefault="004860D7" w:rsidP="00B87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7921" w14:textId="3E4D651A" w:rsidR="00B87E46" w:rsidRDefault="00B87E46">
    <w:pPr>
      <w:pStyle w:val="Yltunniste"/>
      <w:rPr>
        <w:rFonts w:asciiTheme="majorHAnsi" w:eastAsiaTheme="majorEastAsia" w:hAnsiTheme="majorHAnsi" w:cstheme="majorBidi"/>
      </w:rPr>
    </w:pPr>
    <w:r>
      <w:rPr>
        <w:rFonts w:asciiTheme="majorHAnsi" w:eastAsiaTheme="majorEastAsia" w:hAnsiTheme="majorHAnsi" w:cstheme="majorBidi"/>
      </w:rPr>
      <w:t>ELÄINJALOSTUSASETUKSEN</w:t>
    </w:r>
    <w:r w:rsidRPr="00B87E46">
      <w:rPr>
        <w:rFonts w:asciiTheme="majorHAnsi" w:eastAsiaTheme="majorEastAsia" w:hAnsiTheme="majorHAnsi" w:cstheme="majorBidi"/>
      </w:rPr>
      <w:tab/>
    </w:r>
    <w:r w:rsidR="005C632F">
      <w:rPr>
        <w:rFonts w:asciiTheme="majorHAnsi" w:eastAsiaTheme="majorEastAsia" w:hAnsiTheme="majorHAnsi" w:cstheme="majorBidi"/>
      </w:rPr>
      <w:t>Pöytäkirja</w:t>
    </w:r>
    <w:r w:rsidRPr="00B87E46">
      <w:rPr>
        <w:rFonts w:asciiTheme="majorHAnsi" w:eastAsiaTheme="majorEastAsia" w:hAnsiTheme="majorHAnsi" w:cstheme="majorBidi"/>
      </w:rPr>
      <w:t xml:space="preserve"> </w:t>
    </w:r>
    <w:r w:rsidRPr="00B87E46">
      <w:rPr>
        <w:rFonts w:asciiTheme="majorHAnsi" w:eastAsiaTheme="majorEastAsia" w:hAnsiTheme="majorHAnsi" w:cstheme="majorBidi"/>
      </w:rPr>
      <w:tab/>
    </w:r>
    <w:r w:rsidR="00411AA4">
      <w:rPr>
        <w:rFonts w:asciiTheme="majorHAnsi" w:eastAsiaTheme="majorEastAsia" w:hAnsiTheme="majorHAnsi" w:cstheme="majorBidi"/>
      </w:rPr>
      <w:t>1</w:t>
    </w:r>
    <w:r w:rsidR="00323323">
      <w:rPr>
        <w:rFonts w:asciiTheme="majorHAnsi" w:eastAsiaTheme="majorEastAsia" w:hAnsiTheme="majorHAnsi" w:cstheme="majorBidi"/>
      </w:rPr>
      <w:t>2</w:t>
    </w:r>
    <w:r w:rsidR="000E4592">
      <w:rPr>
        <w:rFonts w:asciiTheme="majorHAnsi" w:eastAsiaTheme="majorEastAsia" w:hAnsiTheme="majorHAnsi" w:cstheme="majorBidi"/>
      </w:rPr>
      <w:t>.12</w:t>
    </w:r>
    <w:r w:rsidRPr="00B87E46">
      <w:rPr>
        <w:rFonts w:asciiTheme="majorHAnsi" w:eastAsiaTheme="majorEastAsia" w:hAnsiTheme="majorHAnsi" w:cstheme="majorBidi"/>
      </w:rPr>
      <w:t xml:space="preserve">.2025 </w:t>
    </w:r>
  </w:p>
  <w:p w14:paraId="415FE558" w14:textId="78107341" w:rsidR="00B87E46" w:rsidRPr="00B87E46" w:rsidRDefault="00B87E46">
    <w:pPr>
      <w:pStyle w:val="Yltunniste"/>
    </w:pPr>
    <w:r>
      <w:rPr>
        <w:rFonts w:asciiTheme="majorHAnsi" w:eastAsiaTheme="majorEastAsia" w:hAnsiTheme="majorHAnsi" w:cstheme="majorBidi"/>
      </w:rPr>
      <w:t>VALMISTELU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D67D2"/>
    <w:multiLevelType w:val="hybridMultilevel"/>
    <w:tmpl w:val="F3CA2EEE"/>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308F18EC"/>
    <w:multiLevelType w:val="hybridMultilevel"/>
    <w:tmpl w:val="EF424694"/>
    <w:lvl w:ilvl="0" w:tplc="99A0115A">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2" w15:restartNumberingAfterBreak="0">
    <w:nsid w:val="3B9743D9"/>
    <w:multiLevelType w:val="hybridMultilevel"/>
    <w:tmpl w:val="BB66E3E8"/>
    <w:lvl w:ilvl="0" w:tplc="89E22390">
      <w:numFmt w:val="bullet"/>
      <w:lvlText w:val="-"/>
      <w:lvlJc w:val="left"/>
      <w:pPr>
        <w:ind w:left="720" w:hanging="360"/>
      </w:pPr>
      <w:rPr>
        <w:rFonts w:ascii="Aptos" w:eastAsiaTheme="minorHAnsi" w:hAnsi="Apto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39414974">
    <w:abstractNumId w:val="1"/>
  </w:num>
  <w:num w:numId="2" w16cid:durableId="703138148">
    <w:abstractNumId w:val="0"/>
  </w:num>
  <w:num w:numId="3" w16cid:durableId="1979608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46"/>
    <w:rsid w:val="000036DD"/>
    <w:rsid w:val="000621BA"/>
    <w:rsid w:val="000867B0"/>
    <w:rsid w:val="00092596"/>
    <w:rsid w:val="00094959"/>
    <w:rsid w:val="00095962"/>
    <w:rsid w:val="000A6E31"/>
    <w:rsid w:val="000A6F7A"/>
    <w:rsid w:val="000B7203"/>
    <w:rsid w:val="000D6AB3"/>
    <w:rsid w:val="000E4592"/>
    <w:rsid w:val="000E57D1"/>
    <w:rsid w:val="00104476"/>
    <w:rsid w:val="00127ED3"/>
    <w:rsid w:val="00155963"/>
    <w:rsid w:val="00185B8C"/>
    <w:rsid w:val="001A0B0E"/>
    <w:rsid w:val="001F6857"/>
    <w:rsid w:val="001F7887"/>
    <w:rsid w:val="00201DAE"/>
    <w:rsid w:val="002124D9"/>
    <w:rsid w:val="002232C3"/>
    <w:rsid w:val="0025181F"/>
    <w:rsid w:val="00255A6E"/>
    <w:rsid w:val="002A3BBA"/>
    <w:rsid w:val="002D5377"/>
    <w:rsid w:val="00314AE0"/>
    <w:rsid w:val="00323323"/>
    <w:rsid w:val="00327771"/>
    <w:rsid w:val="003451A6"/>
    <w:rsid w:val="00350E79"/>
    <w:rsid w:val="00362873"/>
    <w:rsid w:val="00376137"/>
    <w:rsid w:val="003918AA"/>
    <w:rsid w:val="003C4267"/>
    <w:rsid w:val="00411AA4"/>
    <w:rsid w:val="004148EB"/>
    <w:rsid w:val="004232D2"/>
    <w:rsid w:val="00425BB1"/>
    <w:rsid w:val="00435238"/>
    <w:rsid w:val="00456C37"/>
    <w:rsid w:val="004860D7"/>
    <w:rsid w:val="00493556"/>
    <w:rsid w:val="004C1A94"/>
    <w:rsid w:val="004C5CE8"/>
    <w:rsid w:val="004E61D8"/>
    <w:rsid w:val="00510202"/>
    <w:rsid w:val="005200AF"/>
    <w:rsid w:val="005500CC"/>
    <w:rsid w:val="00573A54"/>
    <w:rsid w:val="005801BF"/>
    <w:rsid w:val="00587DDB"/>
    <w:rsid w:val="005A20DE"/>
    <w:rsid w:val="005A75B3"/>
    <w:rsid w:val="005C632F"/>
    <w:rsid w:val="005C74DE"/>
    <w:rsid w:val="005E392C"/>
    <w:rsid w:val="00663322"/>
    <w:rsid w:val="00663FE3"/>
    <w:rsid w:val="006A35B5"/>
    <w:rsid w:val="006B7722"/>
    <w:rsid w:val="00720796"/>
    <w:rsid w:val="007477E0"/>
    <w:rsid w:val="00774BE9"/>
    <w:rsid w:val="00777ACF"/>
    <w:rsid w:val="0078577D"/>
    <w:rsid w:val="007A5878"/>
    <w:rsid w:val="007A6AFC"/>
    <w:rsid w:val="007B1392"/>
    <w:rsid w:val="007B1BD7"/>
    <w:rsid w:val="007B52EE"/>
    <w:rsid w:val="007F185B"/>
    <w:rsid w:val="00857092"/>
    <w:rsid w:val="0085792C"/>
    <w:rsid w:val="00861643"/>
    <w:rsid w:val="00864BDC"/>
    <w:rsid w:val="00895AD3"/>
    <w:rsid w:val="008D6549"/>
    <w:rsid w:val="008D6F9B"/>
    <w:rsid w:val="008D7EF8"/>
    <w:rsid w:val="00963C32"/>
    <w:rsid w:val="009A5BCF"/>
    <w:rsid w:val="009D1767"/>
    <w:rsid w:val="009D7276"/>
    <w:rsid w:val="00A43492"/>
    <w:rsid w:val="00AB0422"/>
    <w:rsid w:val="00AC6682"/>
    <w:rsid w:val="00AD2E2E"/>
    <w:rsid w:val="00AE2007"/>
    <w:rsid w:val="00B02A5A"/>
    <w:rsid w:val="00B26107"/>
    <w:rsid w:val="00B31E05"/>
    <w:rsid w:val="00B509ED"/>
    <w:rsid w:val="00B53721"/>
    <w:rsid w:val="00B838DB"/>
    <w:rsid w:val="00B87E46"/>
    <w:rsid w:val="00B956DF"/>
    <w:rsid w:val="00BA106C"/>
    <w:rsid w:val="00BB1D1A"/>
    <w:rsid w:val="00BB32BE"/>
    <w:rsid w:val="00C03D50"/>
    <w:rsid w:val="00C42829"/>
    <w:rsid w:val="00C57BDA"/>
    <w:rsid w:val="00C67FA2"/>
    <w:rsid w:val="00D00541"/>
    <w:rsid w:val="00D10B50"/>
    <w:rsid w:val="00D27F6A"/>
    <w:rsid w:val="00D52357"/>
    <w:rsid w:val="00D91C70"/>
    <w:rsid w:val="00D95002"/>
    <w:rsid w:val="00DA240B"/>
    <w:rsid w:val="00DA3BEF"/>
    <w:rsid w:val="00DA5550"/>
    <w:rsid w:val="00DB6763"/>
    <w:rsid w:val="00DD3822"/>
    <w:rsid w:val="00DD3945"/>
    <w:rsid w:val="00DD4275"/>
    <w:rsid w:val="00DE2D50"/>
    <w:rsid w:val="00E10728"/>
    <w:rsid w:val="00E1290B"/>
    <w:rsid w:val="00E13A04"/>
    <w:rsid w:val="00E2582A"/>
    <w:rsid w:val="00E31EAF"/>
    <w:rsid w:val="00E32F09"/>
    <w:rsid w:val="00E652CA"/>
    <w:rsid w:val="00E6615D"/>
    <w:rsid w:val="00E70C09"/>
    <w:rsid w:val="00EA5C2C"/>
    <w:rsid w:val="00EA6746"/>
    <w:rsid w:val="00EE237E"/>
    <w:rsid w:val="00EF254D"/>
    <w:rsid w:val="00F33678"/>
    <w:rsid w:val="00F70A2F"/>
    <w:rsid w:val="00F83983"/>
    <w:rsid w:val="00FB419D"/>
    <w:rsid w:val="00FC6212"/>
    <w:rsid w:val="00FE599B"/>
    <w:rsid w:val="00FE7D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01D2"/>
  <w15:chartTrackingRefBased/>
  <w15:docId w15:val="{3D7270A4-EBA7-481F-BD9A-DC86470C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87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87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87E4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87E4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87E4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87E4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87E4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87E4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87E4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87E4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87E4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87E4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87E4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87E4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87E4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87E4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87E4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87E46"/>
    <w:rPr>
      <w:rFonts w:eastAsiaTheme="majorEastAsia" w:cstheme="majorBidi"/>
      <w:color w:val="272727" w:themeColor="text1" w:themeTint="D8"/>
    </w:rPr>
  </w:style>
  <w:style w:type="paragraph" w:styleId="Otsikko">
    <w:name w:val="Title"/>
    <w:basedOn w:val="Normaali"/>
    <w:next w:val="Normaali"/>
    <w:link w:val="OtsikkoChar"/>
    <w:uiPriority w:val="10"/>
    <w:qFormat/>
    <w:rsid w:val="00B87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87E4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87E4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87E4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87E4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87E46"/>
    <w:rPr>
      <w:i/>
      <w:iCs/>
      <w:color w:val="404040" w:themeColor="text1" w:themeTint="BF"/>
    </w:rPr>
  </w:style>
  <w:style w:type="paragraph" w:styleId="Luettelokappale">
    <w:name w:val="List Paragraph"/>
    <w:basedOn w:val="Normaali"/>
    <w:uiPriority w:val="34"/>
    <w:qFormat/>
    <w:rsid w:val="00B87E46"/>
    <w:pPr>
      <w:ind w:left="720"/>
      <w:contextualSpacing/>
    </w:pPr>
  </w:style>
  <w:style w:type="character" w:styleId="Voimakaskorostus">
    <w:name w:val="Intense Emphasis"/>
    <w:basedOn w:val="Kappaleenoletusfontti"/>
    <w:uiPriority w:val="21"/>
    <w:qFormat/>
    <w:rsid w:val="00B87E46"/>
    <w:rPr>
      <w:i/>
      <w:iCs/>
      <w:color w:val="0F4761" w:themeColor="accent1" w:themeShade="BF"/>
    </w:rPr>
  </w:style>
  <w:style w:type="paragraph" w:styleId="Erottuvalainaus">
    <w:name w:val="Intense Quote"/>
    <w:basedOn w:val="Normaali"/>
    <w:next w:val="Normaali"/>
    <w:link w:val="ErottuvalainausChar"/>
    <w:uiPriority w:val="30"/>
    <w:qFormat/>
    <w:rsid w:val="00B87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87E46"/>
    <w:rPr>
      <w:i/>
      <w:iCs/>
      <w:color w:val="0F4761" w:themeColor="accent1" w:themeShade="BF"/>
    </w:rPr>
  </w:style>
  <w:style w:type="character" w:styleId="Erottuvaviittaus">
    <w:name w:val="Intense Reference"/>
    <w:basedOn w:val="Kappaleenoletusfontti"/>
    <w:uiPriority w:val="32"/>
    <w:qFormat/>
    <w:rsid w:val="00B87E46"/>
    <w:rPr>
      <w:b/>
      <w:bCs/>
      <w:smallCaps/>
      <w:color w:val="0F4761" w:themeColor="accent1" w:themeShade="BF"/>
      <w:spacing w:val="5"/>
    </w:rPr>
  </w:style>
  <w:style w:type="paragraph" w:styleId="Yltunniste">
    <w:name w:val="header"/>
    <w:basedOn w:val="Normaali"/>
    <w:link w:val="YltunnisteChar"/>
    <w:uiPriority w:val="99"/>
    <w:unhideWhenUsed/>
    <w:rsid w:val="00B87E4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87E46"/>
  </w:style>
  <w:style w:type="paragraph" w:styleId="Alatunniste">
    <w:name w:val="footer"/>
    <w:basedOn w:val="Normaali"/>
    <w:link w:val="AlatunnisteChar"/>
    <w:uiPriority w:val="99"/>
    <w:unhideWhenUsed/>
    <w:rsid w:val="00B87E4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8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6341</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Pullola Tiina (MMM)</dc:creator>
  <cp:keywords/>
  <dc:description/>
  <cp:lastModifiedBy>Pullola Tiina (MMM)</cp:lastModifiedBy>
  <cp:revision>2</cp:revision>
  <dcterms:created xsi:type="dcterms:W3CDTF">2026-01-26T13:26:00Z</dcterms:created>
  <dcterms:modified xsi:type="dcterms:W3CDTF">2026-01-26T13:26:00Z</dcterms:modified>
</cp:coreProperties>
</file>