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85" w:rsidRDefault="00756285" w:rsidP="00846CAC">
      <w:pPr>
        <w:pStyle w:val="Vaintekstin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SUOMEN SATAMALIITTO RY</w:t>
      </w:r>
    </w:p>
    <w:p w:rsidR="00756285" w:rsidRDefault="00756285" w:rsidP="00846CAC">
      <w:pPr>
        <w:pStyle w:val="Vaintekstin"/>
        <w:rPr>
          <w:rFonts w:ascii="Arial" w:hAnsi="Arial" w:cs="Arial"/>
        </w:rPr>
      </w:pPr>
    </w:p>
    <w:p w:rsidR="00756285" w:rsidRDefault="00756285" w:rsidP="00846CAC">
      <w:pPr>
        <w:pStyle w:val="Vaintekstin"/>
        <w:rPr>
          <w:rFonts w:ascii="Arial" w:hAnsi="Arial" w:cs="Arial"/>
        </w:rPr>
      </w:pPr>
    </w:p>
    <w:p w:rsidR="00756285" w:rsidRDefault="00756285" w:rsidP="00846CAC">
      <w:pPr>
        <w:pStyle w:val="Vaintekstin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8D486F">
        <w:rPr>
          <w:rFonts w:ascii="Arial" w:hAnsi="Arial" w:cs="Arial"/>
        </w:rPr>
        <w:t>8</w:t>
      </w:r>
      <w:r>
        <w:rPr>
          <w:rFonts w:ascii="Arial" w:hAnsi="Arial" w:cs="Arial"/>
        </w:rPr>
        <w:t>.4.2016</w:t>
      </w:r>
    </w:p>
    <w:p w:rsidR="001B1CDD" w:rsidRDefault="008D486F" w:rsidP="00846CAC">
      <w:pPr>
        <w:pStyle w:val="Vaintekstin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1CDD" w:rsidRDefault="001B1CDD" w:rsidP="00846CAC">
      <w:pPr>
        <w:pStyle w:val="Vaintekstin"/>
        <w:rPr>
          <w:rFonts w:ascii="Arial" w:hAnsi="Arial" w:cs="Arial"/>
        </w:rPr>
      </w:pPr>
    </w:p>
    <w:p w:rsidR="00756285" w:rsidRDefault="00756285" w:rsidP="00846CAC">
      <w:pPr>
        <w:pStyle w:val="Vaintekstin"/>
        <w:rPr>
          <w:rFonts w:ascii="Arial" w:hAnsi="Arial" w:cs="Arial"/>
        </w:rPr>
      </w:pPr>
    </w:p>
    <w:p w:rsidR="00756285" w:rsidRDefault="00756285" w:rsidP="00846CAC">
      <w:pPr>
        <w:pStyle w:val="Vaintekstin"/>
        <w:rPr>
          <w:rFonts w:ascii="Arial" w:hAnsi="Arial" w:cs="Arial"/>
        </w:rPr>
      </w:pPr>
    </w:p>
    <w:p w:rsidR="00846CAC" w:rsidRPr="0038210E" w:rsidRDefault="00756285" w:rsidP="00756285">
      <w:pPr>
        <w:pStyle w:val="Vaintekstin"/>
        <w:rPr>
          <w:rFonts w:ascii="Arial" w:hAnsi="Arial" w:cs="Arial"/>
          <w:b/>
        </w:rPr>
      </w:pPr>
      <w:r w:rsidRPr="0038210E">
        <w:rPr>
          <w:rFonts w:ascii="Arial" w:hAnsi="Arial" w:cs="Arial"/>
          <w:b/>
        </w:rPr>
        <w:t xml:space="preserve">Asia: </w:t>
      </w:r>
      <w:r w:rsidRPr="0038210E">
        <w:rPr>
          <w:rFonts w:ascii="Arial" w:hAnsi="Arial" w:cs="Arial"/>
          <w:b/>
        </w:rPr>
        <w:tab/>
      </w:r>
      <w:r w:rsidR="00846CAC" w:rsidRPr="0038210E">
        <w:rPr>
          <w:rFonts w:ascii="Arial" w:hAnsi="Arial" w:cs="Arial"/>
          <w:b/>
        </w:rPr>
        <w:t>Vesilain käyttöoikeussääntelyn uudistaminen</w:t>
      </w:r>
    </w:p>
    <w:p w:rsidR="00756285" w:rsidRPr="0038210E" w:rsidRDefault="00756285" w:rsidP="00756285">
      <w:pPr>
        <w:pStyle w:val="Vaintekstin"/>
        <w:rPr>
          <w:rFonts w:ascii="Arial" w:hAnsi="Arial" w:cs="Arial"/>
          <w:b/>
        </w:rPr>
      </w:pPr>
    </w:p>
    <w:p w:rsidR="00756285" w:rsidRPr="0038210E" w:rsidRDefault="00756285" w:rsidP="00756285">
      <w:pPr>
        <w:pStyle w:val="Vaintekstin"/>
        <w:rPr>
          <w:rFonts w:ascii="Arial" w:hAnsi="Arial" w:cs="Arial"/>
          <w:b/>
        </w:rPr>
      </w:pPr>
      <w:r w:rsidRPr="0038210E">
        <w:rPr>
          <w:rFonts w:ascii="Arial" w:hAnsi="Arial" w:cs="Arial"/>
          <w:b/>
        </w:rPr>
        <w:t>Viite:</w:t>
      </w:r>
      <w:r w:rsidRPr="0038210E">
        <w:rPr>
          <w:rFonts w:ascii="Arial" w:hAnsi="Arial" w:cs="Arial"/>
          <w:b/>
        </w:rPr>
        <w:tab/>
        <w:t>Lausuntopyyntö OM 5/41/2015</w:t>
      </w: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846CAC" w:rsidRDefault="00846CAC" w:rsidP="00846CAC">
      <w:pPr>
        <w:pStyle w:val="Vaintekstin"/>
        <w:rPr>
          <w:rFonts w:ascii="Arial" w:hAnsi="Arial" w:cs="Arial"/>
        </w:rPr>
      </w:pPr>
    </w:p>
    <w:p w:rsidR="00846CAC" w:rsidRPr="00846CAC" w:rsidRDefault="0038210E" w:rsidP="0038210E">
      <w:pPr>
        <w:pStyle w:val="Vaintekstin"/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Oikeusministeriö pyytää Suomen Satamaliitto ry:ltä lausuntoa otsikkoasiassa. Vesilain käyttöoikeussääntelyn uudistamista pohtinut työryhmä esittää </w:t>
      </w:r>
      <w:r w:rsidR="00846CAC" w:rsidRPr="00846CAC">
        <w:rPr>
          <w:rFonts w:ascii="Arial" w:hAnsi="Arial" w:cs="Arial"/>
        </w:rPr>
        <w:t>vesilain kiinteän omaisuuden lunastamista ja käyttöoikeuksien perustamista koskevan sääntelyn tarkistamiseksi siten, että säännökset ovat sopusoinnussa perustuslain 2 luvun säännösten kanssa.</w:t>
      </w: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846CAC" w:rsidRPr="00846CAC" w:rsidRDefault="00846CAC" w:rsidP="00756285">
      <w:pPr>
        <w:pStyle w:val="Vaintekstin"/>
        <w:ind w:left="1304"/>
        <w:rPr>
          <w:rFonts w:ascii="Arial" w:hAnsi="Arial" w:cs="Arial"/>
        </w:rPr>
      </w:pPr>
      <w:r w:rsidRPr="00846CAC">
        <w:rPr>
          <w:rFonts w:ascii="Arial" w:hAnsi="Arial" w:cs="Arial"/>
        </w:rPr>
        <w:t>Työryhmä esittää, että pakkolunastukseksi katsottavan, vesilain omaksi lunastamista ja siihen rinnastettavaa käyttöoikeuden perustamista voitaisiin toteuttaa, jos hanke olisi yleisen tarpeen vaatimaa. Lisäksi työryhmä ehdottaa väylänalitusten luvanvaraisuutta tarkistettavaksi siten, että vesi-, viemäri-, voima- ja muun johdon tekemistä valtaväylän (joen) alitse tarkoittavan hankkeen luvanvaraisuus määräytyisi jatkossa hankkeen vaikutusten perusteella. Johtojen sijoittaminen järvi- ja merialueille kulkuväylän ja vesilain 1 luvun 6 pykälän 1 momentissa tarkoitetun kapeikon alitse säilyisi edelleen luvanvaraisena hankkeen vaikutuksista riippumatta.</w:t>
      </w: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846CAC" w:rsidRPr="0038210E" w:rsidRDefault="00846CAC" w:rsidP="00756285">
      <w:pPr>
        <w:pStyle w:val="Vaintekstin"/>
        <w:ind w:firstLine="1304"/>
        <w:rPr>
          <w:rFonts w:ascii="Arial" w:hAnsi="Arial" w:cs="Arial"/>
          <w:b/>
          <w:i/>
        </w:rPr>
      </w:pPr>
      <w:r w:rsidRPr="0038210E">
        <w:rPr>
          <w:rFonts w:ascii="Arial" w:hAnsi="Arial" w:cs="Arial"/>
          <w:b/>
          <w:i/>
        </w:rPr>
        <w:t>Pakkolunastus ja siihen vaikutuksiltaan rinnastettavat käyttöoikeudet</w:t>
      </w: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846CAC" w:rsidRPr="00846CAC" w:rsidRDefault="00846CAC" w:rsidP="00756285">
      <w:pPr>
        <w:pStyle w:val="Vaintekstin"/>
        <w:ind w:left="1304"/>
        <w:rPr>
          <w:rFonts w:ascii="Arial" w:hAnsi="Arial" w:cs="Arial"/>
        </w:rPr>
      </w:pPr>
      <w:r w:rsidRPr="00846CAC">
        <w:rPr>
          <w:rFonts w:ascii="Arial" w:hAnsi="Arial" w:cs="Arial"/>
        </w:rPr>
        <w:t>Vesilain mukainen oikeus lunastaa omaksi toiselle kuuluva alue ja sillä sijaitsevat rakennukset, laitteet ja rakennelmat kytkeyty</w:t>
      </w:r>
      <w:r w:rsidR="00756285">
        <w:rPr>
          <w:rFonts w:ascii="Arial" w:hAnsi="Arial" w:cs="Arial"/>
        </w:rPr>
        <w:t>vät</w:t>
      </w:r>
      <w:r w:rsidRPr="00846CAC">
        <w:rPr>
          <w:rFonts w:ascii="Arial" w:hAnsi="Arial" w:cs="Arial"/>
        </w:rPr>
        <w:t xml:space="preserve"> yleisen edun kannalta tärkeisiin vesitaloushankkeisiin. Vesilain yleinen lunastusperuste koskee kaiken</w:t>
      </w:r>
      <w:r w:rsidR="00D7269D">
        <w:rPr>
          <w:rFonts w:ascii="Arial" w:hAnsi="Arial" w:cs="Arial"/>
        </w:rPr>
        <w:t xml:space="preserve"> </w:t>
      </w:r>
      <w:r w:rsidRPr="00846CAC">
        <w:rPr>
          <w:rFonts w:ascii="Arial" w:hAnsi="Arial" w:cs="Arial"/>
        </w:rPr>
        <w:t xml:space="preserve">tyyppisiä toimintoja. Säännöstä täydentävät hanketyyppisidonnaiset erityiset lunastusperusteet. </w:t>
      </w:r>
      <w:r w:rsidR="001B1CDD">
        <w:rPr>
          <w:rFonts w:ascii="Arial" w:hAnsi="Arial" w:cs="Arial"/>
        </w:rPr>
        <w:t xml:space="preserve">Esimerkiksi </w:t>
      </w:r>
      <w:r w:rsidR="00D7269D">
        <w:rPr>
          <w:rFonts w:ascii="Arial" w:hAnsi="Arial" w:cs="Arial"/>
        </w:rPr>
        <w:t>k</w:t>
      </w:r>
      <w:r w:rsidRPr="00846CAC">
        <w:rPr>
          <w:rFonts w:ascii="Arial" w:hAnsi="Arial" w:cs="Arial"/>
        </w:rPr>
        <w:t xml:space="preserve">ulkuyhteyksien järjestäminen </w:t>
      </w:r>
      <w:r w:rsidR="001B1CDD">
        <w:rPr>
          <w:rFonts w:ascii="Arial" w:hAnsi="Arial" w:cs="Arial"/>
        </w:rPr>
        <w:t>mainitaan</w:t>
      </w:r>
      <w:r w:rsidRPr="00846CAC">
        <w:rPr>
          <w:rFonts w:ascii="Arial" w:hAnsi="Arial" w:cs="Arial"/>
        </w:rPr>
        <w:t xml:space="preserve"> yhteiskunnan</w:t>
      </w:r>
      <w:r w:rsidR="001B1CDD">
        <w:rPr>
          <w:rFonts w:ascii="Arial" w:hAnsi="Arial" w:cs="Arial"/>
        </w:rPr>
        <w:t xml:space="preserve"> toimivuuden kannalta elintärkeäksi </w:t>
      </w:r>
      <w:r w:rsidRPr="00846CAC">
        <w:rPr>
          <w:rFonts w:ascii="Arial" w:hAnsi="Arial" w:cs="Arial"/>
        </w:rPr>
        <w:t>toimin</w:t>
      </w:r>
      <w:r w:rsidR="001B1CDD">
        <w:rPr>
          <w:rFonts w:ascii="Arial" w:hAnsi="Arial" w:cs="Arial"/>
        </w:rPr>
        <w:t>noksi</w:t>
      </w:r>
      <w:r w:rsidRPr="00846CAC">
        <w:rPr>
          <w:rFonts w:ascii="Arial" w:hAnsi="Arial" w:cs="Arial"/>
        </w:rPr>
        <w:t xml:space="preserve">. </w:t>
      </w:r>
      <w:r w:rsidR="001B1CDD">
        <w:rPr>
          <w:rFonts w:ascii="Arial" w:hAnsi="Arial" w:cs="Arial"/>
        </w:rPr>
        <w:t>Vesilain mukainen l</w:t>
      </w:r>
      <w:r w:rsidRPr="00846CAC">
        <w:rPr>
          <w:rFonts w:ascii="Arial" w:hAnsi="Arial" w:cs="Arial"/>
        </w:rPr>
        <w:t>upa lu</w:t>
      </w:r>
      <w:r w:rsidR="00D7269D">
        <w:rPr>
          <w:rFonts w:ascii="Arial" w:hAnsi="Arial" w:cs="Arial"/>
        </w:rPr>
        <w:t>nastamiseen voidaan myöntää v</w:t>
      </w:r>
      <w:r w:rsidRPr="00846CAC">
        <w:rPr>
          <w:rFonts w:ascii="Arial" w:hAnsi="Arial" w:cs="Arial"/>
        </w:rPr>
        <w:t>esialueeseen kulkuväylään liittyvään yleiseen lastaus- ja ankkurointialueeseen tai satamaan.</w:t>
      </w: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846CAC" w:rsidRDefault="00846CAC" w:rsidP="00756285">
      <w:pPr>
        <w:pStyle w:val="Vaintekstin"/>
        <w:ind w:left="1304"/>
        <w:rPr>
          <w:rFonts w:ascii="Arial" w:hAnsi="Arial" w:cs="Arial"/>
        </w:rPr>
      </w:pPr>
      <w:r w:rsidRPr="00846CAC">
        <w:rPr>
          <w:rFonts w:ascii="Arial" w:hAnsi="Arial" w:cs="Arial"/>
        </w:rPr>
        <w:t>Vaikutuksiltaan tosiasiallisesti pakkolunastukseen rinnastettavia tilanteita saattaa aiheutua perustettaessa käyttöoikeus esimerkiksi vesialueeseen kulkuväylään liittyvään yleiseen tai yksityiseen lastausalueeseen tai satamaan.</w:t>
      </w:r>
    </w:p>
    <w:p w:rsidR="005306AB" w:rsidRDefault="005306AB" w:rsidP="00756285">
      <w:pPr>
        <w:pStyle w:val="Vaintekstin"/>
        <w:ind w:left="1304"/>
        <w:rPr>
          <w:rFonts w:ascii="Arial" w:hAnsi="Arial" w:cs="Arial"/>
        </w:rPr>
      </w:pPr>
    </w:p>
    <w:p w:rsidR="005306AB" w:rsidRPr="005306AB" w:rsidRDefault="005306AB" w:rsidP="00756285">
      <w:pPr>
        <w:pStyle w:val="Vaintekstin"/>
        <w:ind w:left="1304"/>
        <w:rPr>
          <w:rFonts w:ascii="Arial" w:hAnsi="Arial" w:cs="Arial"/>
          <w:b/>
          <w:i/>
        </w:rPr>
      </w:pPr>
      <w:r w:rsidRPr="005306AB">
        <w:rPr>
          <w:rFonts w:ascii="Arial" w:hAnsi="Arial" w:cs="Arial"/>
          <w:b/>
          <w:i/>
        </w:rPr>
        <w:t>Esitys satamatoiminnan näkökulmasta</w:t>
      </w:r>
    </w:p>
    <w:p w:rsidR="00756285" w:rsidRDefault="00756285" w:rsidP="00756285">
      <w:pPr>
        <w:pStyle w:val="Vaintekstin"/>
        <w:ind w:left="1304"/>
        <w:rPr>
          <w:rFonts w:ascii="Arial" w:hAnsi="Arial" w:cs="Arial"/>
        </w:rPr>
      </w:pPr>
    </w:p>
    <w:p w:rsidR="00756285" w:rsidRDefault="005306AB" w:rsidP="00756285">
      <w:pPr>
        <w:pStyle w:val="Vaintekstin"/>
        <w:ind w:left="1304"/>
        <w:rPr>
          <w:rFonts w:ascii="Arial" w:hAnsi="Arial" w:cs="Arial"/>
        </w:rPr>
      </w:pPr>
      <w:r>
        <w:rPr>
          <w:rFonts w:ascii="Arial" w:hAnsi="Arial" w:cs="Arial"/>
        </w:rPr>
        <w:t>Keskeisin satamia koskeva muutosesitys koskee</w:t>
      </w:r>
      <w:r w:rsidR="00D7269D">
        <w:rPr>
          <w:rFonts w:ascii="Arial" w:hAnsi="Arial" w:cs="Arial"/>
        </w:rPr>
        <w:t xml:space="preserve"> yksityisen sataman </w:t>
      </w:r>
      <w:r>
        <w:rPr>
          <w:rFonts w:ascii="Arial" w:hAnsi="Arial" w:cs="Arial"/>
        </w:rPr>
        <w:t xml:space="preserve">mahdolliseen perustamiseen liittyvä </w:t>
      </w:r>
      <w:r w:rsidR="00D7269D">
        <w:rPr>
          <w:rFonts w:ascii="Arial" w:hAnsi="Arial" w:cs="Arial"/>
        </w:rPr>
        <w:t>mahdollis</w:t>
      </w:r>
      <w:r>
        <w:rPr>
          <w:rFonts w:ascii="Arial" w:hAnsi="Arial" w:cs="Arial"/>
        </w:rPr>
        <w:t>uus vesilain mukaiseen</w:t>
      </w:r>
      <w:r w:rsidR="00D7269D">
        <w:rPr>
          <w:rFonts w:ascii="Arial" w:hAnsi="Arial" w:cs="Arial"/>
        </w:rPr>
        <w:t xml:space="preserve"> pakkolunastukseen tai siihen rinnastettavaan käyttöoikeuden perustamiseen. Esityksen mukaan tässäkin tapauksessa hankkeen tulee olla yleisen tarpeen vaatima. Yleisen tarpeen käsitteen määrittelyssä otetaan huomioon hankkeen elinkeinopoliittiset näkökohdat.</w:t>
      </w:r>
    </w:p>
    <w:p w:rsidR="00D7269D" w:rsidRDefault="00D7269D" w:rsidP="00756285">
      <w:pPr>
        <w:pStyle w:val="Vaintekstin"/>
        <w:ind w:left="1304"/>
        <w:rPr>
          <w:rFonts w:ascii="Arial" w:hAnsi="Arial" w:cs="Arial"/>
        </w:rPr>
      </w:pPr>
    </w:p>
    <w:p w:rsidR="00CB5867" w:rsidRDefault="00D7269D" w:rsidP="00756285">
      <w:pPr>
        <w:pStyle w:val="Vaintekstin"/>
        <w:ind w:left="1304"/>
        <w:rPr>
          <w:rFonts w:ascii="Arial" w:hAnsi="Arial" w:cs="Arial"/>
        </w:rPr>
      </w:pPr>
      <w:r>
        <w:rPr>
          <w:rFonts w:ascii="Arial" w:hAnsi="Arial" w:cs="Arial"/>
        </w:rPr>
        <w:t>Suome</w:t>
      </w:r>
      <w:r w:rsidR="00CB5867">
        <w:rPr>
          <w:rFonts w:ascii="Arial" w:hAnsi="Arial" w:cs="Arial"/>
        </w:rPr>
        <w:t xml:space="preserve">ssa on varsin laaja ja hajautettu yleisten satamien verkko. Yleisten satamien ohella Suomessa toimii useita </w:t>
      </w:r>
      <w:r w:rsidR="005306AB">
        <w:rPr>
          <w:rFonts w:ascii="Arial" w:hAnsi="Arial" w:cs="Arial"/>
        </w:rPr>
        <w:t xml:space="preserve">merkittäviä </w:t>
      </w:r>
      <w:r w:rsidR="00CB5867">
        <w:rPr>
          <w:rFonts w:ascii="Arial" w:hAnsi="Arial" w:cs="Arial"/>
        </w:rPr>
        <w:t xml:space="preserve">teollisuuden omia (yksityisiä) satamia kunkin yhtiön omia kuljetustarpeita varten. Satamanpitämisen elinkeino on vapautettu luvanvaraisuudesta kumoamalla </w:t>
      </w:r>
      <w:r w:rsidR="00A62724">
        <w:rPr>
          <w:rFonts w:ascii="Arial" w:hAnsi="Arial" w:cs="Arial"/>
        </w:rPr>
        <w:t xml:space="preserve">yleisiä ja yksityisiä satamia koskevat </w:t>
      </w:r>
      <w:r w:rsidR="00CB5867">
        <w:rPr>
          <w:rFonts w:ascii="Arial" w:hAnsi="Arial" w:cs="Arial"/>
        </w:rPr>
        <w:t xml:space="preserve">lait </w:t>
      </w:r>
      <w:r w:rsidR="00221641">
        <w:rPr>
          <w:rFonts w:ascii="Arial" w:hAnsi="Arial" w:cs="Arial"/>
        </w:rPr>
        <w:t xml:space="preserve">(laki </w:t>
      </w:r>
      <w:r w:rsidR="00221641">
        <w:rPr>
          <w:rFonts w:ascii="Arial" w:hAnsi="Arial" w:cs="Arial"/>
        </w:rPr>
        <w:lastRenderedPageBreak/>
        <w:t xml:space="preserve">kunnallisista satamajärjestyksistä ja liikennemaksuista sekä laki yksityisistä yleisistä satamista) </w:t>
      </w:r>
      <w:r w:rsidR="00CB5867">
        <w:rPr>
          <w:rFonts w:ascii="Arial" w:hAnsi="Arial" w:cs="Arial"/>
        </w:rPr>
        <w:t xml:space="preserve">31.12.2014 samassa yhteydessä, kun yleiset kunnallisesti omistetut satamat siirtyivät kuntien liikelaitoksista osakeyhtiömuotoisiksi yksityisoikeudellisiksi oikeushenkilöiksi. </w:t>
      </w:r>
      <w:r w:rsidR="005306AB">
        <w:rPr>
          <w:rFonts w:ascii="Arial" w:hAnsi="Arial" w:cs="Arial"/>
        </w:rPr>
        <w:t>Koska satamanpitäminen ja uuden satamaelinkeinon käynnistäminen on mitä suurimmassa määrin satamainfrastruktuurin synnyttämiseen ja maankäyttöön liittyvä kokonaisuus, johon vaikuttaa moniportainen kaavaprosessi, ei luvanvaraisuuden poistuminen johda käytännössä uuden satamainfrastruktuurin hallitsemattomaan laajenemiseen.</w:t>
      </w: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D7269D" w:rsidRDefault="00CB5867" w:rsidP="00756285">
      <w:pPr>
        <w:pStyle w:val="Vaintekstin"/>
        <w:ind w:left="1304"/>
        <w:rPr>
          <w:rFonts w:ascii="Arial" w:hAnsi="Arial" w:cs="Arial"/>
        </w:rPr>
      </w:pPr>
      <w:r>
        <w:rPr>
          <w:rFonts w:ascii="Arial" w:hAnsi="Arial" w:cs="Arial"/>
        </w:rPr>
        <w:t>Suome</w:t>
      </w:r>
      <w:r w:rsidR="00D7269D">
        <w:rPr>
          <w:rFonts w:ascii="Arial" w:hAnsi="Arial" w:cs="Arial"/>
        </w:rPr>
        <w:t>n Satamaliitto ry a</w:t>
      </w:r>
      <w:r>
        <w:rPr>
          <w:rFonts w:ascii="Arial" w:hAnsi="Arial" w:cs="Arial"/>
        </w:rPr>
        <w:t>rvioi, ettei näköpiirissä ole Suomessa sijaitsevan satamaverkon mitenkään merkittävä laajentuminen nykyisestään, minkä vuoksi vesilain käyttöoikeussään</w:t>
      </w:r>
      <w:r w:rsidR="00221641">
        <w:rPr>
          <w:rFonts w:ascii="Arial" w:hAnsi="Arial" w:cs="Arial"/>
        </w:rPr>
        <w:t xml:space="preserve">telyn uudistaminen esitetyllä – </w:t>
      </w:r>
      <w:r>
        <w:rPr>
          <w:rFonts w:ascii="Arial" w:hAnsi="Arial" w:cs="Arial"/>
        </w:rPr>
        <w:t>nyky</w:t>
      </w:r>
      <w:r w:rsidR="005306AB">
        <w:rPr>
          <w:rFonts w:ascii="Arial" w:hAnsi="Arial" w:cs="Arial"/>
        </w:rPr>
        <w:t>käytäntöä</w:t>
      </w:r>
      <w:r>
        <w:rPr>
          <w:rFonts w:ascii="Arial" w:hAnsi="Arial" w:cs="Arial"/>
        </w:rPr>
        <w:t xml:space="preserve"> hieman rajaavammalla – tavalla ei synnytä käytännön pulmia mahdollisia uusia (yksityisiä) satamia perustettaessa.</w:t>
      </w:r>
      <w:r w:rsidR="005306AB">
        <w:rPr>
          <w:rFonts w:ascii="Arial" w:hAnsi="Arial" w:cs="Arial"/>
        </w:rPr>
        <w:t xml:space="preserve"> Pakkolunastuksen tai siihen rinnastettavan käyttöoikeuden perustamisen kannalta on tärkeää, että tällaista yksityistä hanketta arvioidaan sen </w:t>
      </w:r>
      <w:r w:rsidR="003C23EB">
        <w:rPr>
          <w:rFonts w:ascii="Arial" w:hAnsi="Arial" w:cs="Arial"/>
        </w:rPr>
        <w:t xml:space="preserve">välittömistä ja välillisistä </w:t>
      </w:r>
      <w:r w:rsidR="005306AB">
        <w:rPr>
          <w:rFonts w:ascii="Arial" w:hAnsi="Arial" w:cs="Arial"/>
        </w:rPr>
        <w:t>elinkeinopoliittisista lähtökohdista.</w:t>
      </w:r>
      <w:r w:rsidR="00221641">
        <w:rPr>
          <w:rFonts w:ascii="Arial" w:hAnsi="Arial" w:cs="Arial"/>
        </w:rPr>
        <w:t xml:space="preserve"> Keskeisten (yksityisten ja yleisten) satamien kansallinen huoltovarmuusrooli puolestaan johtaa mahdollisen hankkeen katsomiseksi yleistä luonnetta omaavaksi.</w:t>
      </w: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  <w:r>
        <w:rPr>
          <w:rFonts w:ascii="Arial" w:hAnsi="Arial" w:cs="Arial"/>
        </w:rPr>
        <w:t>Suomen Satamaliitto ry:llä ei ole huomautettavaa työryhmän mietintöön.</w:t>
      </w: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  <w:r>
        <w:rPr>
          <w:rFonts w:ascii="Arial" w:hAnsi="Arial" w:cs="Arial"/>
        </w:rPr>
        <w:t>SUOMEN SATAMALIITTO RY</w:t>
      </w: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  <w:r>
        <w:rPr>
          <w:rFonts w:ascii="Arial" w:hAnsi="Arial" w:cs="Arial"/>
        </w:rPr>
        <w:t>Annaleena Mäkilä</w:t>
      </w: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CB5867" w:rsidRDefault="00CB5867" w:rsidP="00756285">
      <w:pPr>
        <w:pStyle w:val="Vaintekstin"/>
        <w:ind w:left="1304"/>
        <w:rPr>
          <w:rFonts w:ascii="Arial" w:hAnsi="Arial" w:cs="Arial"/>
        </w:rPr>
      </w:pPr>
    </w:p>
    <w:p w:rsidR="00756285" w:rsidRDefault="00756285" w:rsidP="00756285">
      <w:pPr>
        <w:pStyle w:val="Vaintekstin"/>
        <w:ind w:left="1304"/>
        <w:rPr>
          <w:rFonts w:ascii="Arial" w:hAnsi="Arial" w:cs="Arial"/>
        </w:rPr>
      </w:pPr>
    </w:p>
    <w:p w:rsidR="00756285" w:rsidRPr="00846CAC" w:rsidRDefault="00756285" w:rsidP="00756285">
      <w:pPr>
        <w:pStyle w:val="Vaintekstin"/>
        <w:ind w:left="1304"/>
        <w:rPr>
          <w:rFonts w:ascii="Arial" w:hAnsi="Arial" w:cs="Arial"/>
        </w:rPr>
      </w:pP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846CAC" w:rsidRPr="00846CAC" w:rsidRDefault="00846CAC" w:rsidP="00846CAC">
      <w:pPr>
        <w:pStyle w:val="Vaintekstin"/>
        <w:rPr>
          <w:rFonts w:ascii="Arial" w:hAnsi="Arial" w:cs="Arial"/>
        </w:rPr>
      </w:pPr>
    </w:p>
    <w:p w:rsidR="006640EE" w:rsidRPr="00846CAC" w:rsidRDefault="00912F08">
      <w:pPr>
        <w:rPr>
          <w:rFonts w:ascii="Arial" w:hAnsi="Arial" w:cs="Arial"/>
        </w:rPr>
      </w:pPr>
    </w:p>
    <w:sectPr w:rsidR="006640EE" w:rsidRPr="00846C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C"/>
    <w:rsid w:val="001B1CDD"/>
    <w:rsid w:val="00221641"/>
    <w:rsid w:val="0038210E"/>
    <w:rsid w:val="003C23EB"/>
    <w:rsid w:val="00454126"/>
    <w:rsid w:val="005306AB"/>
    <w:rsid w:val="00607E5D"/>
    <w:rsid w:val="00756285"/>
    <w:rsid w:val="00846CAC"/>
    <w:rsid w:val="008D486F"/>
    <w:rsid w:val="00901AE2"/>
    <w:rsid w:val="00912F08"/>
    <w:rsid w:val="00A62724"/>
    <w:rsid w:val="00CB5867"/>
    <w:rsid w:val="00D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846CAC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46CA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846CAC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46C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Annaleena Mäkilä</dc:creator>
  <cp:lastModifiedBy>Luomala Irene</cp:lastModifiedBy>
  <cp:revision>2</cp:revision>
  <cp:lastPrinted>2016-04-29T04:58:00Z</cp:lastPrinted>
  <dcterms:created xsi:type="dcterms:W3CDTF">2016-04-29T05:00:00Z</dcterms:created>
  <dcterms:modified xsi:type="dcterms:W3CDTF">2016-04-29T05:00:00Z</dcterms:modified>
</cp:coreProperties>
</file>